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4A" w:rsidRPr="007406D4" w:rsidRDefault="00E6344A" w:rsidP="00E6344A">
      <w:pPr>
        <w:pStyle w:val="1"/>
        <w:spacing w:before="0" w:beforeAutospacing="0" w:after="0" w:afterAutospacing="0"/>
        <w:ind w:firstLine="3969"/>
        <w:jc w:val="both"/>
        <w:rPr>
          <w:rStyle w:val="a7"/>
          <w:bCs/>
          <w:sz w:val="24"/>
          <w:szCs w:val="24"/>
        </w:rPr>
      </w:pPr>
      <w:bookmarkStart w:id="0" w:name="_GoBack"/>
      <w:bookmarkEnd w:id="0"/>
      <w:r>
        <w:rPr>
          <w:rStyle w:val="a7"/>
          <w:bCs/>
          <w:sz w:val="24"/>
          <w:szCs w:val="24"/>
        </w:rPr>
        <w:t>Приложение к постановлению</w:t>
      </w:r>
    </w:p>
    <w:p w:rsidR="00E6344A" w:rsidRPr="00970769" w:rsidRDefault="00E6344A" w:rsidP="00E6344A">
      <w:pPr>
        <w:pStyle w:val="1"/>
        <w:spacing w:before="0" w:beforeAutospacing="0" w:after="0" w:afterAutospacing="0"/>
        <w:ind w:firstLine="3969"/>
        <w:jc w:val="both"/>
        <w:rPr>
          <w:rStyle w:val="a7"/>
          <w:bCs/>
          <w:sz w:val="24"/>
          <w:szCs w:val="24"/>
        </w:rPr>
      </w:pPr>
      <w:r>
        <w:rPr>
          <w:rStyle w:val="a7"/>
          <w:sz w:val="24"/>
          <w:szCs w:val="24"/>
        </w:rPr>
        <w:t>г</w:t>
      </w:r>
      <w:r w:rsidRPr="007406D4">
        <w:rPr>
          <w:rStyle w:val="a7"/>
          <w:sz w:val="24"/>
          <w:szCs w:val="24"/>
        </w:rPr>
        <w:t xml:space="preserve">лавы Сергиево-Посадского </w:t>
      </w:r>
      <w:r>
        <w:rPr>
          <w:rStyle w:val="a7"/>
          <w:sz w:val="24"/>
          <w:szCs w:val="24"/>
        </w:rPr>
        <w:t>городского округа</w:t>
      </w:r>
    </w:p>
    <w:p w:rsidR="00E6344A" w:rsidRPr="007406D4" w:rsidRDefault="00E6344A" w:rsidP="00E6344A">
      <w:pPr>
        <w:pStyle w:val="1"/>
        <w:spacing w:before="0" w:beforeAutospacing="0" w:after="0" w:afterAutospacing="0"/>
        <w:ind w:firstLine="3969"/>
        <w:jc w:val="both"/>
        <w:rPr>
          <w:rStyle w:val="a7"/>
          <w:bCs/>
          <w:sz w:val="24"/>
          <w:szCs w:val="24"/>
        </w:rPr>
      </w:pPr>
      <w:r w:rsidRPr="007406D4">
        <w:rPr>
          <w:rStyle w:val="a7"/>
          <w:sz w:val="24"/>
          <w:szCs w:val="24"/>
        </w:rPr>
        <w:t>Московской области</w:t>
      </w:r>
    </w:p>
    <w:p w:rsidR="00E6344A" w:rsidRPr="007406D4" w:rsidRDefault="00E6344A" w:rsidP="00E6344A">
      <w:pPr>
        <w:pStyle w:val="1"/>
        <w:spacing w:before="0" w:beforeAutospacing="0" w:after="0" w:afterAutospacing="0"/>
        <w:ind w:firstLine="3969"/>
        <w:jc w:val="both"/>
        <w:rPr>
          <w:rStyle w:val="a7"/>
          <w:bCs/>
          <w:sz w:val="24"/>
          <w:szCs w:val="24"/>
        </w:rPr>
      </w:pPr>
      <w:r w:rsidRPr="007406D4">
        <w:rPr>
          <w:rStyle w:val="a7"/>
          <w:sz w:val="24"/>
          <w:szCs w:val="24"/>
        </w:rPr>
        <w:t>от____</w:t>
      </w:r>
      <w:r>
        <w:rPr>
          <w:rStyle w:val="a7"/>
          <w:sz w:val="24"/>
          <w:szCs w:val="24"/>
        </w:rPr>
        <w:t>__________</w:t>
      </w:r>
      <w:r w:rsidRPr="007406D4">
        <w:rPr>
          <w:rStyle w:val="a7"/>
          <w:sz w:val="24"/>
          <w:szCs w:val="24"/>
        </w:rPr>
        <w:t>__№_____</w:t>
      </w:r>
      <w:r>
        <w:rPr>
          <w:rStyle w:val="a7"/>
          <w:sz w:val="24"/>
          <w:szCs w:val="24"/>
        </w:rPr>
        <w:t>________</w:t>
      </w:r>
      <w:r w:rsidRPr="007406D4">
        <w:rPr>
          <w:rStyle w:val="a7"/>
          <w:sz w:val="24"/>
          <w:szCs w:val="24"/>
        </w:rPr>
        <w:t>___</w:t>
      </w:r>
    </w:p>
    <w:p w:rsidR="00E6344A" w:rsidRDefault="00E6344A" w:rsidP="00E6344A">
      <w:pPr>
        <w:pStyle w:val="1"/>
        <w:spacing w:before="0" w:beforeAutospacing="0" w:after="0" w:afterAutospacing="0"/>
        <w:ind w:firstLine="567"/>
        <w:jc w:val="center"/>
        <w:rPr>
          <w:rStyle w:val="a7"/>
          <w:b/>
          <w:bCs/>
          <w:sz w:val="24"/>
          <w:szCs w:val="24"/>
        </w:rPr>
      </w:pPr>
    </w:p>
    <w:p w:rsidR="00E6344A" w:rsidRDefault="00E6344A" w:rsidP="00E6344A">
      <w:pPr>
        <w:jc w:val="center"/>
        <w:rPr>
          <w:b/>
        </w:rPr>
      </w:pPr>
    </w:p>
    <w:p w:rsidR="00E6344A" w:rsidRPr="00AA1A55" w:rsidRDefault="007F6354" w:rsidP="00E634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AA1A55" w:rsidRPr="00AA1A55">
        <w:rPr>
          <w:b/>
          <w:sz w:val="32"/>
          <w:szCs w:val="32"/>
        </w:rPr>
        <w:t>оложение</w:t>
      </w:r>
    </w:p>
    <w:p w:rsidR="00E6344A" w:rsidRPr="00AA1A55" w:rsidRDefault="00AA1A55" w:rsidP="00E6344A">
      <w:pPr>
        <w:jc w:val="center"/>
        <w:rPr>
          <w:b/>
          <w:sz w:val="32"/>
          <w:szCs w:val="32"/>
        </w:rPr>
      </w:pPr>
      <w:r w:rsidRPr="00AA1A55">
        <w:rPr>
          <w:b/>
          <w:sz w:val="32"/>
          <w:szCs w:val="32"/>
        </w:rPr>
        <w:t>о согласовании и утверждении уставов казачьих обществ</w:t>
      </w:r>
      <w:r w:rsidR="007F6354">
        <w:rPr>
          <w:b/>
          <w:sz w:val="32"/>
          <w:szCs w:val="32"/>
        </w:rPr>
        <w:t xml:space="preserve"> создаваемых (действующих) на территории Сергиево-Посадского городского округа</w:t>
      </w:r>
    </w:p>
    <w:p w:rsidR="00E6344A" w:rsidRDefault="00E6344A" w:rsidP="00E6344A">
      <w:pPr>
        <w:jc w:val="center"/>
      </w:pPr>
    </w:p>
    <w:p w:rsidR="00E6344A" w:rsidRDefault="00AA1A55" w:rsidP="00E6344A">
      <w:pPr>
        <w:ind w:firstLine="709"/>
        <w:jc w:val="both"/>
      </w:pPr>
      <w:r>
        <w:t>1. 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3.2-3.5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 (Ведомости Съезда народных депутатов Российской Федерации и Верховного Совета Российской Федерации, 1992, № 25, ст.1429; Собрание законодательства Российской Федерации, 2003, № 9, ст. 851; 2019, № 35, ст. 4949), предельные сроки и общий порядок их представления и рассмотрения, общий порядок принятия решений о согласовании и утверждении этих уставов.</w:t>
      </w:r>
    </w:p>
    <w:p w:rsidR="005B2807" w:rsidRDefault="005B2807" w:rsidP="00E6344A">
      <w:pPr>
        <w:ind w:firstLine="709"/>
        <w:jc w:val="both"/>
      </w:pPr>
      <w:r>
        <w:t xml:space="preserve">2. Уставы </w:t>
      </w:r>
      <w:r w:rsidR="00350C49">
        <w:t xml:space="preserve">хуторских, станичных, городских </w:t>
      </w:r>
      <w:r>
        <w:t>казачьих обществ, создаваемых (действующих) на территории Сергиево-Посадского городского округа согласовываются с атаманом районного (юртового) либо окружного (</w:t>
      </w:r>
      <w:proofErr w:type="spellStart"/>
      <w:r>
        <w:t>отдельского</w:t>
      </w:r>
      <w:proofErr w:type="spellEnd"/>
      <w:r>
        <w:t>) казачьего общества (если районное (</w:t>
      </w:r>
      <w:r w:rsidR="004474CB">
        <w:t>ю</w:t>
      </w:r>
      <w:r>
        <w:t>ртовое</w:t>
      </w:r>
      <w:proofErr w:type="gramStart"/>
      <w:r>
        <w:t>)</w:t>
      </w:r>
      <w:proofErr w:type="gramEnd"/>
      <w:r>
        <w:t xml:space="preserve"> либо (окружное) казачье общество осуществляет деятельность на территории </w:t>
      </w:r>
      <w:r w:rsidR="00350C49">
        <w:t>субъекта РФ, на котором создаются (действуют) названные казачьи общества</w:t>
      </w:r>
      <w:r>
        <w:t>).</w:t>
      </w:r>
    </w:p>
    <w:p w:rsidR="005B2807" w:rsidRDefault="00350C49" w:rsidP="00E6344A">
      <w:pPr>
        <w:ind w:firstLine="709"/>
        <w:jc w:val="both"/>
      </w:pPr>
      <w:r>
        <w:t xml:space="preserve">3. Уставы хуторских, станичных, городских </w:t>
      </w:r>
      <w:r w:rsidR="005B2807">
        <w:t>казачьих обществ, соз</w:t>
      </w:r>
      <w:r w:rsidR="00B75391">
        <w:t>д</w:t>
      </w:r>
      <w:r w:rsidR="005B2807">
        <w:t xml:space="preserve">аваемых (действующих) </w:t>
      </w:r>
      <w:r w:rsidR="00B75391">
        <w:t>на территориях дву</w:t>
      </w:r>
      <w:r w:rsidR="007F6354">
        <w:t>х и более территориальных управлений</w:t>
      </w:r>
      <w:r w:rsidR="00B75391">
        <w:t xml:space="preserve">, входящих в состав Сергиево-Посадского городского округа, согласовываются с </w:t>
      </w:r>
      <w:r>
        <w:t>руководителями территориальных управлений</w:t>
      </w:r>
      <w:r w:rsidR="00B75391">
        <w:t>, а также с атаманом районного (юртового) либо окружного (</w:t>
      </w:r>
      <w:proofErr w:type="spellStart"/>
      <w:r w:rsidR="00B75391">
        <w:t>отдельского</w:t>
      </w:r>
      <w:proofErr w:type="spellEnd"/>
      <w:r w:rsidR="00B75391">
        <w:t xml:space="preserve">) казачьего общества </w:t>
      </w:r>
      <w:r w:rsidR="005B2807">
        <w:t xml:space="preserve"> </w:t>
      </w:r>
      <w:r w:rsidR="00B75391">
        <w:t>(если районное (</w:t>
      </w:r>
      <w:r w:rsidR="004474CB">
        <w:t>ю</w:t>
      </w:r>
      <w:r w:rsidR="00B75391">
        <w:t xml:space="preserve">ртовое) либо (окружное) казачье общество осуществляет деятельность на территории </w:t>
      </w:r>
      <w:r>
        <w:t>субъекта РФ, на котором создаются (действуют) названные казачьи общества).</w:t>
      </w:r>
    </w:p>
    <w:p w:rsidR="00C531D5" w:rsidRDefault="00350C49" w:rsidP="00E6344A">
      <w:pPr>
        <w:ind w:firstLine="709"/>
        <w:jc w:val="both"/>
      </w:pPr>
      <w:r>
        <w:t>4</w:t>
      </w:r>
      <w:r w:rsidR="00C531D5">
        <w:t xml:space="preserve">. Уставы районных (юртовых) казачьих обществ, создаваемых (действующих) на территории </w:t>
      </w:r>
      <w:r>
        <w:t>двух и более городских округов, одним из которых является Сергиево-Посадский городской округ</w:t>
      </w:r>
      <w:r w:rsidR="00C531D5">
        <w:t>, согласовываются с главой Сергиево-Посадского городского округа</w:t>
      </w:r>
      <w:r w:rsidR="004474CB">
        <w:t>, а также с атаманом окружного (</w:t>
      </w:r>
      <w:proofErr w:type="spellStart"/>
      <w:r w:rsidR="004474CB">
        <w:t>отд</w:t>
      </w:r>
      <w:r w:rsidR="00FB21EA">
        <w:t>ельского</w:t>
      </w:r>
      <w:proofErr w:type="spellEnd"/>
      <w:r w:rsidR="00FB21EA">
        <w:t xml:space="preserve">) казачьего общества </w:t>
      </w:r>
      <w:r w:rsidR="004474CB">
        <w:t>(если районное (юртовое) либо (окружное) казачье общество осуществляе</w:t>
      </w:r>
      <w:r w:rsidR="00DF3031">
        <w:t xml:space="preserve">т деятельность на территории </w:t>
      </w:r>
      <w:r>
        <w:t>субъекта РФ, на котором создаются (действуют) названные казачьи общества</w:t>
      </w:r>
      <w:r w:rsidR="004474CB">
        <w:t>).</w:t>
      </w:r>
    </w:p>
    <w:p w:rsidR="00350C49" w:rsidRDefault="00350C49" w:rsidP="00350C49">
      <w:pPr>
        <w:ind w:firstLine="709"/>
        <w:jc w:val="both"/>
      </w:pPr>
      <w:r>
        <w:t xml:space="preserve">5. Согласование уставов казачьих обществ осуществляется после: </w:t>
      </w:r>
    </w:p>
    <w:p w:rsidR="00350C49" w:rsidRDefault="00350C49" w:rsidP="00350C49">
      <w:pPr>
        <w:ind w:firstLine="709"/>
        <w:jc w:val="both"/>
      </w:pPr>
      <w:r>
        <w:t xml:space="preserve">а) принятия учредительным собранием (кругом, собором) решения об учреждении казачьего общества; </w:t>
      </w:r>
    </w:p>
    <w:p w:rsidR="00350C49" w:rsidRDefault="00350C49" w:rsidP="00350C49">
      <w:pPr>
        <w:ind w:firstLine="709"/>
        <w:jc w:val="both"/>
      </w:pPr>
      <w:r>
        <w:t>б) принятия высшим органом управления казачьего общества решения об утверждении устава этого казачьего общества.</w:t>
      </w:r>
    </w:p>
    <w:p w:rsidR="00A17048" w:rsidRDefault="00A17048" w:rsidP="00350C49">
      <w:pPr>
        <w:ind w:firstLine="709"/>
        <w:jc w:val="both"/>
      </w:pPr>
      <w:r>
        <w:t>6. Ответственным за организацию деятельности по согласованию и утверждению уставов казачьих обществ, является управление правового обеспечения</w:t>
      </w:r>
      <w:r w:rsidR="00CA5326">
        <w:t xml:space="preserve"> администрации Сергиево-Посадского городского округа</w:t>
      </w:r>
      <w:r>
        <w:t>.</w:t>
      </w:r>
    </w:p>
    <w:p w:rsidR="00A17048" w:rsidRDefault="00CA5326" w:rsidP="00350C49">
      <w:pPr>
        <w:ind w:firstLine="709"/>
        <w:jc w:val="both"/>
      </w:pPr>
      <w:r>
        <w:t>7. П</w:t>
      </w:r>
      <w:r w:rsidR="00A17048">
        <w:t>рием</w:t>
      </w:r>
      <w:r>
        <w:t xml:space="preserve"> и рассмотрение документов указанных в п. 9 и п. 10 осуществляется управлением правового обеспечения администрации Сергиево-Посадского городского округа.</w:t>
      </w:r>
      <w:r w:rsidR="00A17048">
        <w:t xml:space="preserve"> </w:t>
      </w:r>
    </w:p>
    <w:p w:rsidR="00C00F5A" w:rsidRDefault="007F6354" w:rsidP="00A17048">
      <w:pPr>
        <w:ind w:firstLine="708"/>
        <w:jc w:val="both"/>
      </w:pPr>
      <w:r>
        <w:lastRenderedPageBreak/>
        <w:t>8</w:t>
      </w:r>
      <w:r w:rsidR="00C00F5A">
        <w:t xml:space="preserve">. </w:t>
      </w:r>
      <w:r w:rsidR="00CA5326">
        <w:t xml:space="preserve">Информирование по вопросу приема документов осуществляет специалист отдела по профилактике экстремизма и терроризма администрации Сергиево-Посадского городского </w:t>
      </w:r>
      <w:proofErr w:type="gramStart"/>
      <w:r w:rsidR="00CA5326">
        <w:t>округа..</w:t>
      </w:r>
      <w:proofErr w:type="gramEnd"/>
    </w:p>
    <w:p w:rsidR="00A255D2" w:rsidRDefault="007F6354" w:rsidP="00E6344A">
      <w:pPr>
        <w:ind w:firstLine="709"/>
        <w:jc w:val="both"/>
      </w:pPr>
      <w:r>
        <w:t>9</w:t>
      </w:r>
      <w:r w:rsidR="00A255D2">
        <w:t>. Для согласования устава действующего казачьего общества атаман эт</w:t>
      </w:r>
      <w:r>
        <w:t>ого казачьего общества в течение</w:t>
      </w:r>
      <w:r w:rsidR="00A255D2">
        <w:t xml:space="preserve">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</w:t>
      </w:r>
      <w:r w:rsidR="00CA5326">
        <w:t>м лицам, названным в пунктах 2-4</w:t>
      </w:r>
      <w:r w:rsidR="00A255D2">
        <w:t xml:space="preserve"> настоящего положения, представление о согласовании устава казачьего общества. К представлению прилагаются:</w:t>
      </w:r>
    </w:p>
    <w:p w:rsidR="00A255D2" w:rsidRDefault="00A255D2" w:rsidP="00E6344A">
      <w:pPr>
        <w:ind w:firstLine="709"/>
        <w:jc w:val="both"/>
      </w:pPr>
      <w: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(Собрание законодательства Российской Федерации,1994, №32, ст.32, ст.3301; 2019, №51, ст. 7482) и иными федеральными законами в сфере деятельности некоммерческих организаций, а также уставом казачьего общества;</w:t>
      </w:r>
    </w:p>
    <w:p w:rsidR="00A255D2" w:rsidRDefault="00A255D2" w:rsidP="00E6344A">
      <w:pPr>
        <w:ind w:firstLine="709"/>
        <w:jc w:val="both"/>
      </w:pPr>
      <w: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A255D2" w:rsidRDefault="00A255D2" w:rsidP="00E6344A">
      <w:pPr>
        <w:ind w:firstLine="709"/>
        <w:jc w:val="both"/>
      </w:pPr>
      <w:r>
        <w:t>в) устав казачьего общества в новой редакции.</w:t>
      </w:r>
    </w:p>
    <w:p w:rsidR="00A255D2" w:rsidRDefault="007F6354" w:rsidP="00E6344A">
      <w:pPr>
        <w:ind w:firstLine="709"/>
        <w:jc w:val="both"/>
      </w:pPr>
      <w:r>
        <w:t>10</w:t>
      </w:r>
      <w:r w:rsidR="00A255D2">
        <w:t>.</w:t>
      </w:r>
      <w:r w:rsidR="005D6C62">
        <w:t xml:space="preserve">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</w:t>
      </w:r>
      <w:r w:rsidR="0045411C">
        <w:t xml:space="preserve"> уполномоченное лицо), в течение</w:t>
      </w:r>
      <w:r w:rsidR="005D6C62">
        <w:t xml:space="preserve"> 14 календарных дней со дня приняти</w:t>
      </w:r>
      <w:r w:rsidR="0045411C">
        <w:t>я</w:t>
      </w:r>
      <w:r w:rsidR="005D6C62">
        <w:t xml:space="preserve"> учредительным собранием (кругом, сбором) решения об учреждении казачьего общества направляет соответствующим должностны</w:t>
      </w:r>
      <w:r w:rsidR="00CA5326">
        <w:t>м лицам, названным в пунктах 2-4</w:t>
      </w:r>
      <w:r w:rsidR="005D6C62">
        <w:t xml:space="preserve"> настоящего положения, представление о согласовании устава казачьего общества. К представлению прилагаются:</w:t>
      </w:r>
    </w:p>
    <w:p w:rsidR="005D6C62" w:rsidRDefault="005D6C62" w:rsidP="00E6344A">
      <w:pPr>
        <w:ind w:firstLine="709"/>
        <w:jc w:val="both"/>
      </w:pPr>
      <w:r>
        <w:t>а) копии документов, подтверждающие соблюдение требований к порядку созыва и проведение заседания учредительного собрания (круга, сбора) казачьего общества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5D6C62" w:rsidRDefault="005D6C62" w:rsidP="00E6344A">
      <w:pPr>
        <w:ind w:firstLine="709"/>
        <w:jc w:val="both"/>
      </w:pPr>
      <w:r>
        <w:t>б) копия протокола учредительного собрания (круга, сбора), содержащего решение об утверждении устава казачьего общества</w:t>
      </w:r>
      <w:r w:rsidR="00733466">
        <w:t>;</w:t>
      </w:r>
    </w:p>
    <w:p w:rsidR="00733466" w:rsidRDefault="00733466" w:rsidP="00E6344A">
      <w:pPr>
        <w:ind w:firstLine="709"/>
        <w:jc w:val="both"/>
      </w:pPr>
      <w:r>
        <w:t>в) устав казачьего общества.</w:t>
      </w:r>
    </w:p>
    <w:p w:rsidR="00733466" w:rsidRDefault="007F6354" w:rsidP="00E6344A">
      <w:pPr>
        <w:ind w:firstLine="709"/>
        <w:jc w:val="both"/>
      </w:pPr>
      <w:r>
        <w:t>11</w:t>
      </w:r>
      <w:r w:rsidR="00733466">
        <w:t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</w:t>
      </w:r>
      <w:r w:rsidR="00CA5326">
        <w:t>цам, названным в пунктах     2-4</w:t>
      </w:r>
      <w:r w:rsidR="00733466">
        <w:t xml:space="preserve"> настоящего положения. В последующем к представлению о согласовании устава казачьего общества указанными должностными лицами прилагается </w:t>
      </w:r>
      <w:proofErr w:type="spellStart"/>
      <w:r w:rsidR="00733466">
        <w:t>завереннная</w:t>
      </w:r>
      <w:proofErr w:type="spellEnd"/>
      <w:r w:rsidR="00733466">
        <w:t xml:space="preserve">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F84685" w:rsidRDefault="007F6354" w:rsidP="00E6344A">
      <w:pPr>
        <w:ind w:firstLine="709"/>
        <w:jc w:val="both"/>
      </w:pPr>
      <w:r>
        <w:t>12</w:t>
      </w:r>
      <w:r w:rsidR="0045411C">
        <w:t>. Указанные в пунктах 9 и 10</w:t>
      </w:r>
      <w:r w:rsidR="00F84685"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</w:t>
      </w:r>
      <w:r>
        <w:t>а</w:t>
      </w:r>
      <w:r w:rsidR="00F84685">
        <w:t>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895D64" w:rsidRPr="003716A0" w:rsidRDefault="007F635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13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C922D0">
        <w:rPr>
          <w:rFonts w:ascii="Times New Roman" w:hAnsi="Times New Roman" w:cs="Times New Roman"/>
          <w:sz w:val="24"/>
          <w:szCs w:val="24"/>
        </w:rPr>
        <w:t>-</w:t>
      </w:r>
      <w:hyperlink w:anchor="P38" w:history="1">
        <w:r w:rsidR="00CA532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895D64" w:rsidRPr="003716A0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14 календарных дней со дня поступления указанных документов.</w:t>
      </w:r>
    </w:p>
    <w:p w:rsidR="00895D64" w:rsidRPr="003716A0" w:rsidRDefault="007F635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По истечении срока, установленного </w:t>
      </w:r>
      <w:r w:rsidR="0045411C">
        <w:rPr>
          <w:rFonts w:ascii="Times New Roman" w:hAnsi="Times New Roman" w:cs="Times New Roman"/>
          <w:sz w:val="24"/>
          <w:szCs w:val="24"/>
        </w:rPr>
        <w:t>1</w:t>
      </w:r>
      <w:hyperlink w:anchor="P52" w:history="1">
        <w:r w:rsidR="0045411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895D64" w:rsidRPr="003716A0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</w:t>
      </w:r>
      <w:r w:rsidR="00895D64" w:rsidRPr="003716A0">
        <w:rPr>
          <w:rFonts w:ascii="Times New Roman" w:hAnsi="Times New Roman" w:cs="Times New Roman"/>
          <w:sz w:val="24"/>
          <w:szCs w:val="24"/>
        </w:rPr>
        <w:lastRenderedPageBreak/>
        <w:t>общества либо уполномоченное лицо в письменной форме.</w:t>
      </w:r>
    </w:p>
    <w:p w:rsidR="00895D64" w:rsidRPr="003716A0" w:rsidRDefault="007F635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95D64" w:rsidRPr="003716A0">
        <w:rPr>
          <w:rFonts w:ascii="Times New Roman" w:hAnsi="Times New Roman" w:cs="Times New Roman"/>
          <w:sz w:val="24"/>
          <w:szCs w:val="24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895D64" w:rsidRPr="003716A0" w:rsidRDefault="007F635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w:anchor="P31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C922D0">
        <w:rPr>
          <w:rFonts w:ascii="Times New Roman" w:hAnsi="Times New Roman" w:cs="Times New Roman"/>
          <w:sz w:val="24"/>
          <w:szCs w:val="24"/>
        </w:rPr>
        <w:t>-4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95D64" w:rsidRPr="003716A0" w:rsidRDefault="007F635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95D64" w:rsidRPr="003716A0">
        <w:rPr>
          <w:rFonts w:ascii="Times New Roman" w:hAnsi="Times New Roman" w:cs="Times New Roman"/>
          <w:sz w:val="24"/>
          <w:szCs w:val="24"/>
        </w:rPr>
        <w:t>. Основаниями для отказа в согласовании устава действующего казачьего общества являются: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</w:t>
      </w:r>
      <w:r w:rsidRPr="00895D64">
        <w:rPr>
          <w:rFonts w:ascii="Times New Roman" w:hAnsi="Times New Roman" w:cs="Times New Roman"/>
          <w:sz w:val="24"/>
          <w:szCs w:val="24"/>
        </w:rPr>
        <w:t xml:space="preserve">казачьего общества, установленных </w:t>
      </w:r>
      <w:hyperlink r:id="rId6" w:history="1">
        <w:r w:rsidRPr="00895D64">
          <w:rPr>
            <w:rFonts w:ascii="Times New Roman" w:hAnsi="Times New Roman" w:cs="Times New Roman"/>
            <w:sz w:val="24"/>
            <w:szCs w:val="24"/>
          </w:rPr>
          <w:t>главами 4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95D64">
          <w:rPr>
            <w:rFonts w:ascii="Times New Roman" w:hAnsi="Times New Roman" w:cs="Times New Roman"/>
            <w:sz w:val="24"/>
            <w:szCs w:val="24"/>
          </w:rPr>
          <w:t>9.1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P42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45411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895D64" w:rsidRPr="00895D64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>
        <w:rPr>
          <w:rFonts w:ascii="Times New Roman" w:hAnsi="Times New Roman" w:cs="Times New Roman"/>
          <w:sz w:val="24"/>
          <w:szCs w:val="24"/>
        </w:rPr>
        <w:t>18</w:t>
      </w:r>
      <w:r w:rsidR="00895D64" w:rsidRPr="00895D64">
        <w:rPr>
          <w:rFonts w:ascii="Times New Roman" w:hAnsi="Times New Roman" w:cs="Times New Roman"/>
          <w:sz w:val="24"/>
          <w:szCs w:val="24"/>
        </w:rPr>
        <w:t>. Основаниями для отказа в согласовании устава создаваемого казачьего общества являются: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8" w:history="1">
        <w:r w:rsidRPr="00895D64">
          <w:rPr>
            <w:rFonts w:ascii="Times New Roman" w:hAnsi="Times New Roman" w:cs="Times New Roman"/>
            <w:sz w:val="24"/>
            <w:szCs w:val="24"/>
          </w:rPr>
          <w:t>главами 4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895D64">
          <w:rPr>
            <w:rFonts w:ascii="Times New Roman" w:hAnsi="Times New Roman" w:cs="Times New Roman"/>
            <w:sz w:val="24"/>
            <w:szCs w:val="24"/>
          </w:rPr>
          <w:t>9.1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r w:rsidR="0045411C">
        <w:rPr>
          <w:rFonts w:ascii="Times New Roman" w:hAnsi="Times New Roman" w:cs="Times New Roman"/>
          <w:sz w:val="24"/>
          <w:szCs w:val="24"/>
        </w:rPr>
        <w:t>1</w:t>
      </w:r>
      <w:hyperlink w:anchor="P46" w:history="1">
        <w:r w:rsidR="0045411C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CA5326">
        <w:rPr>
          <w:rFonts w:ascii="Times New Roman" w:hAnsi="Times New Roman" w:cs="Times New Roman"/>
          <w:sz w:val="24"/>
          <w:szCs w:val="24"/>
        </w:rPr>
        <w:t>-</w:t>
      </w:r>
      <w:hyperlink w:anchor="P38" w:history="1">
        <w:r w:rsidR="0045411C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представления о согласовании устава казачьего общества и документов, предусмотренных </w:t>
      </w:r>
      <w:hyperlink w:anchor="P42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45411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6" w:history="1">
        <w:r w:rsidR="004541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895D64" w:rsidRPr="003716A0">
        <w:rPr>
          <w:rFonts w:ascii="Times New Roman" w:hAnsi="Times New Roman" w:cs="Times New Roman"/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 xml:space="preserve">Повторное представление о согласовании устава казачьего общества и документов, предусмотренных </w:t>
      </w:r>
      <w:hyperlink w:anchor="P42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45411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6" w:history="1">
        <w:r w:rsidR="004541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hyperlink w:anchor="P50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45411C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CA5326">
        <w:rPr>
          <w:rFonts w:ascii="Times New Roman" w:hAnsi="Times New Roman" w:cs="Times New Roman"/>
          <w:sz w:val="24"/>
          <w:szCs w:val="24"/>
        </w:rPr>
        <w:t>-</w:t>
      </w:r>
      <w:hyperlink w:anchor="P60" w:history="1">
        <w:r w:rsidR="0045411C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</w:t>
      </w:r>
      <w:hyperlink w:anchor="P42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45411C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6" w:history="1">
        <w:r w:rsidR="0045411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не ограничено.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>
        <w:rPr>
          <w:rFonts w:ascii="Times New Roman" w:hAnsi="Times New Roman" w:cs="Times New Roman"/>
          <w:sz w:val="24"/>
          <w:szCs w:val="24"/>
        </w:rPr>
        <w:t>20</w:t>
      </w:r>
      <w:r w:rsidR="00895D64" w:rsidRPr="003716A0">
        <w:rPr>
          <w:rFonts w:ascii="Times New Roman" w:hAnsi="Times New Roman" w:cs="Times New Roman"/>
          <w:sz w:val="24"/>
          <w:szCs w:val="24"/>
        </w:rPr>
        <w:t>. Уставы хуторских, станичных, городских казачьих обществ, создаваемых (действующих) на территори</w:t>
      </w:r>
      <w:r w:rsidR="00895D64">
        <w:rPr>
          <w:rFonts w:ascii="Times New Roman" w:hAnsi="Times New Roman" w:cs="Times New Roman"/>
          <w:sz w:val="24"/>
          <w:szCs w:val="24"/>
        </w:rPr>
        <w:t>и Сергиево-Посадского городского округа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 </w:t>
      </w:r>
      <w:r w:rsidR="00895D64">
        <w:rPr>
          <w:rFonts w:ascii="Times New Roman" w:hAnsi="Times New Roman" w:cs="Times New Roman"/>
          <w:sz w:val="24"/>
          <w:szCs w:val="24"/>
        </w:rPr>
        <w:t>утверждаются главой Сергиево-Посадского городского округа.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Уставы хуторских, станичных, городских казачьих обществ, создаваемых (действующих) на территориях двух </w:t>
      </w:r>
      <w:r>
        <w:rPr>
          <w:rFonts w:ascii="Times New Roman" w:hAnsi="Times New Roman" w:cs="Times New Roman"/>
          <w:sz w:val="24"/>
          <w:szCs w:val="24"/>
        </w:rPr>
        <w:t>и более территориальных управлений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, входящих в состав одного </w:t>
      </w:r>
      <w:r w:rsidR="00895D6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95D64" w:rsidRPr="003716A0">
        <w:rPr>
          <w:rFonts w:ascii="Times New Roman" w:hAnsi="Times New Roman" w:cs="Times New Roman"/>
          <w:sz w:val="24"/>
          <w:szCs w:val="24"/>
        </w:rPr>
        <w:t>, утверждаются главой</w:t>
      </w:r>
      <w:r w:rsidR="00CA532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 </w:t>
      </w:r>
      <w:r w:rsidR="00895D6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95D64" w:rsidRPr="003716A0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Уставы районных (юртовых) казачьих обществ, создаваемых (действующих) на территориях двух и более </w:t>
      </w:r>
      <w:r w:rsidR="00895D64">
        <w:rPr>
          <w:rFonts w:ascii="Times New Roman" w:hAnsi="Times New Roman" w:cs="Times New Roman"/>
          <w:sz w:val="24"/>
          <w:szCs w:val="24"/>
        </w:rPr>
        <w:t xml:space="preserve">городских округов 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внутригородских муниципальных образований городов федерального значения либо на территориях муниципальных районов и муниципальных округов, муниципальных районов и городских округов, утверждаются высшим должностным лицом (руководителем высшего исполнительного </w:t>
      </w:r>
      <w:r w:rsidR="00895D64" w:rsidRPr="003716A0">
        <w:rPr>
          <w:rFonts w:ascii="Times New Roman" w:hAnsi="Times New Roman" w:cs="Times New Roman"/>
          <w:sz w:val="24"/>
          <w:szCs w:val="24"/>
        </w:rPr>
        <w:lastRenderedPageBreak/>
        <w:t>органа государственной власти) субъекта Российской Федерации.</w:t>
      </w:r>
    </w:p>
    <w:p w:rsidR="00895D64" w:rsidRPr="003716A0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95D64" w:rsidRPr="003716A0">
        <w:rPr>
          <w:rFonts w:ascii="Times New Roman" w:hAnsi="Times New Roman" w:cs="Times New Roman"/>
          <w:sz w:val="24"/>
          <w:szCs w:val="24"/>
        </w:rPr>
        <w:t>. Уставы окружных (</w:t>
      </w:r>
      <w:proofErr w:type="spellStart"/>
      <w:r w:rsidR="00895D64" w:rsidRPr="003716A0">
        <w:rPr>
          <w:rFonts w:ascii="Times New Roman" w:hAnsi="Times New Roman" w:cs="Times New Roman"/>
          <w:sz w:val="24"/>
          <w:szCs w:val="24"/>
        </w:rPr>
        <w:t>отдельских</w:t>
      </w:r>
      <w:proofErr w:type="spellEnd"/>
      <w:r w:rsidR="00895D64" w:rsidRPr="003716A0">
        <w:rPr>
          <w:rFonts w:ascii="Times New Roman" w:hAnsi="Times New Roman" w:cs="Times New Roman"/>
          <w:sz w:val="24"/>
          <w:szCs w:val="24"/>
        </w:rPr>
        <w:t>) казачьих обществ, создаваемых (действующих) на территории субъекта Российской Федерации, утверждаются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895D64" w:rsidRPr="003716A0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95D64" w:rsidRPr="003716A0">
        <w:rPr>
          <w:rFonts w:ascii="Times New Roman" w:hAnsi="Times New Roman" w:cs="Times New Roman"/>
          <w:sz w:val="24"/>
          <w:szCs w:val="24"/>
        </w:rPr>
        <w:t>. Уставы окружных (</w:t>
      </w:r>
      <w:proofErr w:type="spellStart"/>
      <w:r w:rsidR="00895D64" w:rsidRPr="003716A0">
        <w:rPr>
          <w:rFonts w:ascii="Times New Roman" w:hAnsi="Times New Roman" w:cs="Times New Roman"/>
          <w:sz w:val="24"/>
          <w:szCs w:val="24"/>
        </w:rPr>
        <w:t>отдельских</w:t>
      </w:r>
      <w:proofErr w:type="spellEnd"/>
      <w:r w:rsidR="00895D64" w:rsidRPr="003716A0">
        <w:rPr>
          <w:rFonts w:ascii="Times New Roman" w:hAnsi="Times New Roman" w:cs="Times New Roman"/>
          <w:sz w:val="24"/>
          <w:szCs w:val="24"/>
        </w:rPr>
        <w:t>) казачьих обществ, создаваемых (действующих) на территориях двух и более субъектов Российской Федерации, утверждаются руководителем ФАДН России.</w:t>
      </w:r>
    </w:p>
    <w:p w:rsidR="00895D64" w:rsidRPr="003716A0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>
        <w:rPr>
          <w:rFonts w:ascii="Times New Roman" w:hAnsi="Times New Roman" w:cs="Times New Roman"/>
          <w:sz w:val="24"/>
          <w:szCs w:val="24"/>
        </w:rPr>
        <w:t>25</w:t>
      </w:r>
      <w:r w:rsidR="00895D64" w:rsidRPr="003716A0">
        <w:rPr>
          <w:rFonts w:ascii="Times New Roman" w:hAnsi="Times New Roman" w:cs="Times New Roman"/>
          <w:sz w:val="24"/>
          <w:szCs w:val="24"/>
        </w:rPr>
        <w:t>. Уставы войсковых казачьих обществ, осуществляющих деятельность на территориях двух и более субъектов Российской Федерации либо на территории одного субъекта Российской Федерации, который образован в результате объединения двух и более субъектов Российской Федерации, утверждаются руководителем ФАДН России.</w:t>
      </w:r>
    </w:p>
    <w:p w:rsidR="00895D64" w:rsidRPr="00895D64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Утверждение уставов казачьих обществ осуществляется после их согласования должностными лицами, названными 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1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>
        <w:rPr>
          <w:rFonts w:ascii="Times New Roman" w:hAnsi="Times New Roman" w:cs="Times New Roman"/>
          <w:sz w:val="24"/>
          <w:szCs w:val="24"/>
        </w:rPr>
        <w:t>-</w:t>
      </w:r>
      <w:hyperlink w:anchor="P38" w:history="1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895D64" w:rsidRPr="00895D64" w:rsidRDefault="00CA5326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6"/>
      <w:bookmarkEnd w:id="4"/>
      <w:r>
        <w:rPr>
          <w:rFonts w:ascii="Times New Roman" w:hAnsi="Times New Roman" w:cs="Times New Roman"/>
          <w:sz w:val="24"/>
          <w:szCs w:val="24"/>
        </w:rPr>
        <w:t>27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 w:cs="Times New Roman"/>
          <w:sz w:val="24"/>
          <w:szCs w:val="24"/>
        </w:rPr>
        <w:t>главе Сергиево-Посадского городского округа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представление об утверждении устава казачьего общества. К представлению прилагаются: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0" w:history="1">
        <w:r w:rsidRPr="00895D64">
          <w:rPr>
            <w:rFonts w:ascii="Times New Roman" w:hAnsi="Times New Roman" w:cs="Times New Roman"/>
            <w:sz w:val="24"/>
            <w:szCs w:val="24"/>
          </w:rPr>
          <w:t>главами 4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895D64">
          <w:rPr>
            <w:rFonts w:ascii="Times New Roman" w:hAnsi="Times New Roman" w:cs="Times New Roman"/>
            <w:sz w:val="24"/>
            <w:szCs w:val="24"/>
          </w:rPr>
          <w:t>9.1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w:anchor="P31" w:history="1">
        <w:r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895D64">
        <w:rPr>
          <w:rFonts w:ascii="Times New Roman" w:hAnsi="Times New Roman" w:cs="Times New Roman"/>
          <w:sz w:val="24"/>
          <w:szCs w:val="24"/>
        </w:rPr>
        <w:t>-</w:t>
      </w:r>
      <w:hyperlink w:anchor="P38" w:history="1">
        <w:r w:rsidR="00CA532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</w:t>
      </w:r>
      <w:r w:rsidRPr="003716A0">
        <w:rPr>
          <w:rFonts w:ascii="Times New Roman" w:hAnsi="Times New Roman" w:cs="Times New Roman"/>
          <w:sz w:val="24"/>
          <w:szCs w:val="24"/>
        </w:rPr>
        <w:t>о положения;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>г) устав казачьего общества на бумажном носителе и в электронном виде.</w:t>
      </w:r>
    </w:p>
    <w:p w:rsidR="00895D64" w:rsidRPr="00895D64" w:rsidRDefault="00C922D0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1"/>
      <w:bookmarkEnd w:id="5"/>
      <w:r>
        <w:rPr>
          <w:rFonts w:ascii="Times New Roman" w:hAnsi="Times New Roman" w:cs="Times New Roman"/>
          <w:sz w:val="24"/>
          <w:szCs w:val="24"/>
        </w:rPr>
        <w:t>28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>
        <w:rPr>
          <w:rFonts w:ascii="Times New Roman" w:hAnsi="Times New Roman" w:cs="Times New Roman"/>
          <w:sz w:val="24"/>
          <w:szCs w:val="24"/>
        </w:rPr>
        <w:t>главе Сергиево-Посадского городского округа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представление об утверждении устава казачьего общества. К представлению прилагаются: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2" w:history="1">
        <w:r w:rsidRPr="00895D6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w:anchor="P31" w:history="1">
        <w:r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880B63">
        <w:rPr>
          <w:rFonts w:ascii="Times New Roman" w:hAnsi="Times New Roman" w:cs="Times New Roman"/>
          <w:sz w:val="24"/>
          <w:szCs w:val="24"/>
        </w:rPr>
        <w:t>–</w:t>
      </w:r>
      <w:r w:rsidR="00C922D0">
        <w:rPr>
          <w:rFonts w:ascii="Times New Roman" w:hAnsi="Times New Roman" w:cs="Times New Roman"/>
          <w:sz w:val="24"/>
          <w:szCs w:val="24"/>
        </w:rPr>
        <w:t>4</w:t>
      </w:r>
      <w:r w:rsidR="00880B63">
        <w:t xml:space="preserve"> </w:t>
      </w:r>
      <w:r w:rsidRPr="00895D64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г) устав казачьего общества на бумажном носителе и в электронном виде.</w:t>
      </w:r>
    </w:p>
    <w:p w:rsidR="00895D64" w:rsidRPr="00895D64" w:rsidRDefault="00C922D0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6"/>
      <w:bookmarkEnd w:id="6"/>
      <w:r>
        <w:rPr>
          <w:rFonts w:ascii="Times New Roman" w:hAnsi="Times New Roman" w:cs="Times New Roman"/>
          <w:sz w:val="24"/>
          <w:szCs w:val="24"/>
        </w:rPr>
        <w:t>29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Указанные в </w:t>
      </w:r>
      <w:hyperlink w:anchor="P76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895D64" w:rsidRPr="00895D64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7"/>
      <w:bookmarkEnd w:id="7"/>
      <w:r>
        <w:rPr>
          <w:rFonts w:ascii="Times New Roman" w:hAnsi="Times New Roman" w:cs="Times New Roman"/>
          <w:sz w:val="24"/>
          <w:szCs w:val="24"/>
        </w:rPr>
        <w:t>3</w:t>
      </w:r>
      <w:r w:rsidR="00C922D0">
        <w:rPr>
          <w:rFonts w:ascii="Times New Roman" w:hAnsi="Times New Roman" w:cs="Times New Roman"/>
          <w:sz w:val="24"/>
          <w:szCs w:val="24"/>
        </w:rPr>
        <w:t>0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</w:t>
      </w:r>
      <w:r w:rsidR="00C922D0">
        <w:rPr>
          <w:rFonts w:ascii="Times New Roman" w:hAnsi="Times New Roman" w:cs="Times New Roman"/>
          <w:sz w:val="24"/>
          <w:szCs w:val="24"/>
        </w:rPr>
        <w:t>главой Сергиево-Посадского городского округа</w:t>
      </w:r>
      <w:r w:rsidR="00895D64" w:rsidRPr="00895D64">
        <w:rPr>
          <w:rFonts w:ascii="Times New Roman" w:hAnsi="Times New Roman" w:cs="Times New Roman"/>
          <w:sz w:val="24"/>
          <w:szCs w:val="24"/>
        </w:rPr>
        <w:t>, в течение 30 календарных дней со дня поступления указанных документов.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8"/>
      <w:bookmarkEnd w:id="8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922D0">
        <w:rPr>
          <w:rFonts w:ascii="Times New Roman" w:hAnsi="Times New Roman" w:cs="Times New Roman"/>
          <w:sz w:val="24"/>
          <w:szCs w:val="24"/>
        </w:rPr>
        <w:t>1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По истечении срока, указанного в </w:t>
      </w:r>
      <w:hyperlink w:anchor="P87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>пункте 3</w:t>
        </w:r>
        <w:r w:rsidR="00C922D0">
          <w:rPr>
            <w:rFonts w:ascii="Times New Roman" w:hAnsi="Times New Roman" w:cs="Times New Roman"/>
            <w:sz w:val="24"/>
            <w:szCs w:val="24"/>
          </w:rPr>
          <w:t>0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</w:t>
      </w:r>
      <w:r w:rsidR="00895D64" w:rsidRPr="003716A0">
        <w:rPr>
          <w:rFonts w:ascii="Times New Roman" w:hAnsi="Times New Roman" w:cs="Times New Roman"/>
          <w:sz w:val="24"/>
          <w:szCs w:val="24"/>
        </w:rPr>
        <w:t>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2D0">
        <w:rPr>
          <w:rFonts w:ascii="Times New Roman" w:hAnsi="Times New Roman" w:cs="Times New Roman"/>
          <w:sz w:val="24"/>
          <w:szCs w:val="24"/>
        </w:rPr>
        <w:t>2</w:t>
      </w:r>
      <w:r w:rsidR="00895D64" w:rsidRPr="003716A0">
        <w:rPr>
          <w:rFonts w:ascii="Times New Roman" w:hAnsi="Times New Roman" w:cs="Times New Roman"/>
          <w:sz w:val="24"/>
          <w:szCs w:val="24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2D0">
        <w:rPr>
          <w:rFonts w:ascii="Times New Roman" w:hAnsi="Times New Roman" w:cs="Times New Roman"/>
          <w:sz w:val="24"/>
          <w:szCs w:val="24"/>
        </w:rPr>
        <w:t>3</w:t>
      </w:r>
      <w:r w:rsidR="00895D64" w:rsidRPr="003716A0">
        <w:rPr>
          <w:rFonts w:ascii="Times New Roman" w:hAnsi="Times New Roman" w:cs="Times New Roman"/>
          <w:sz w:val="24"/>
          <w:szCs w:val="24"/>
        </w:rPr>
        <w:t xml:space="preserve">. Утверждение устава казачьего общества оформляется правовым актом </w:t>
      </w:r>
      <w:r w:rsidR="00C922D0">
        <w:rPr>
          <w:rFonts w:ascii="Times New Roman" w:hAnsi="Times New Roman" w:cs="Times New Roman"/>
          <w:sz w:val="24"/>
          <w:szCs w:val="24"/>
        </w:rPr>
        <w:t>главы Сергиево-Посадского городского округа.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Копия 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w:anchor="P88" w:history="1">
        <w:r w:rsidR="00C922D0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895D64" w:rsidRPr="003716A0">
        <w:rPr>
          <w:rFonts w:ascii="Times New Roman" w:hAnsi="Times New Roman" w:cs="Times New Roman"/>
          <w:sz w:val="24"/>
          <w:szCs w:val="24"/>
        </w:rPr>
        <w:t>ложения.</w:t>
      </w:r>
    </w:p>
    <w:p w:rsidR="00895D64" w:rsidRPr="003716A0" w:rsidRDefault="005670D8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22D0">
        <w:rPr>
          <w:rFonts w:ascii="Times New Roman" w:hAnsi="Times New Roman" w:cs="Times New Roman"/>
          <w:sz w:val="24"/>
          <w:szCs w:val="24"/>
        </w:rPr>
        <w:t>4</w:t>
      </w:r>
      <w:r w:rsidR="00895D64" w:rsidRPr="003716A0">
        <w:rPr>
          <w:rFonts w:ascii="Times New Roman" w:hAnsi="Times New Roman" w:cs="Times New Roman"/>
          <w:sz w:val="24"/>
          <w:szCs w:val="24"/>
        </w:rPr>
        <w:t>. На титульном листе утверждаемого устава казачьего общества рекомендуется указывать: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>слово УСТАВ (прописными буквами) и полное наименование казачьего общества;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>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6A0">
        <w:rPr>
          <w:rFonts w:ascii="Times New Roman" w:hAnsi="Times New Roman" w:cs="Times New Roman"/>
          <w:sz w:val="24"/>
          <w:szCs w:val="24"/>
        </w:rPr>
        <w:t xml:space="preserve"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несколькими должностными лицами, названными в </w:t>
      </w:r>
      <w:hyperlink w:anchor="P31" w:history="1">
        <w:r w:rsidRPr="00895D64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="00C922D0">
        <w:rPr>
          <w:rFonts w:ascii="Times New Roman" w:hAnsi="Times New Roman" w:cs="Times New Roman"/>
          <w:sz w:val="24"/>
          <w:szCs w:val="24"/>
        </w:rPr>
        <w:t>-4</w:t>
      </w:r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грифы согласования располагаются вертикально под грифом утверждения с учетом очередности согласования, при большом количестве - на отдельном листе согласования).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Рекомендуемый образец титульного листа устава казачьего общества приведен в </w:t>
      </w:r>
      <w:hyperlink w:anchor="P118" w:history="1">
        <w:r w:rsidRPr="00895D6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895D64" w:rsidRPr="00895D64" w:rsidRDefault="00C922D0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895D64" w:rsidRPr="00895D64">
        <w:rPr>
          <w:rFonts w:ascii="Times New Roman" w:hAnsi="Times New Roman" w:cs="Times New Roman"/>
          <w:sz w:val="24"/>
          <w:szCs w:val="24"/>
        </w:rPr>
        <w:t>. Основаниями для отказа в утверждении устава действующего казачьего общества являются: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13" w:history="1">
        <w:r w:rsidRPr="00895D6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P76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 w:rsidR="00C922D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895D64" w:rsidRPr="00895D64" w:rsidRDefault="00C922D0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1"/>
      <w:bookmarkEnd w:id="9"/>
      <w:r>
        <w:rPr>
          <w:rFonts w:ascii="Times New Roman" w:hAnsi="Times New Roman" w:cs="Times New Roman"/>
          <w:sz w:val="24"/>
          <w:szCs w:val="24"/>
        </w:rPr>
        <w:t>36</w:t>
      </w:r>
      <w:r w:rsidR="00895D64" w:rsidRPr="00895D64">
        <w:rPr>
          <w:rFonts w:ascii="Times New Roman" w:hAnsi="Times New Roman" w:cs="Times New Roman"/>
          <w:sz w:val="24"/>
          <w:szCs w:val="24"/>
        </w:rPr>
        <w:t>. Основаниями для отказа в утверждении устава создаваемого казачьего общества являются: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14" w:history="1">
        <w:r w:rsidRPr="00895D6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w:anchor="P81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 w:rsidR="00C922D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895D64" w:rsidRPr="00895D64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lastRenderedPageBreak/>
        <w:t>в) наличия в представленных документах недостоверных или неполных сведений.</w:t>
      </w:r>
    </w:p>
    <w:p w:rsidR="00895D64" w:rsidRPr="00895D64" w:rsidRDefault="00C922D0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895D64" w:rsidRPr="00895D64">
        <w:rPr>
          <w:rFonts w:ascii="Times New Roman" w:hAnsi="Times New Roman" w:cs="Times New Roman"/>
          <w:sz w:val="24"/>
          <w:szCs w:val="24"/>
        </w:rPr>
        <w:t xml:space="preserve">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и документов, предусмотренных </w:t>
      </w:r>
      <w:hyperlink w:anchor="P76" w:history="1">
        <w:r w:rsidR="00895D64"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895D64"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895D64" w:rsidRPr="003716A0" w:rsidRDefault="00895D64" w:rsidP="00895D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D64">
        <w:rPr>
          <w:rFonts w:ascii="Times New Roman" w:hAnsi="Times New Roman" w:cs="Times New Roman"/>
          <w:sz w:val="24"/>
          <w:szCs w:val="24"/>
        </w:rPr>
        <w:t xml:space="preserve">Повторное представление об утверждении устава казачьего общества и документов, предусмотренных </w:t>
      </w:r>
      <w:hyperlink w:anchor="P76" w:history="1">
        <w:r w:rsidRPr="00895D64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 w:rsidR="00C922D0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1" w:history="1">
        <w:r w:rsidR="00880B63">
          <w:rPr>
            <w:rFonts w:ascii="Times New Roman" w:hAnsi="Times New Roman" w:cs="Times New Roman"/>
            <w:sz w:val="24"/>
            <w:szCs w:val="24"/>
          </w:rPr>
          <w:t>2</w:t>
        </w:r>
        <w:r w:rsidR="00C922D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895D64">
        <w:rPr>
          <w:rFonts w:ascii="Times New Roman" w:hAnsi="Times New Roman" w:cs="Times New Roman"/>
          <w:sz w:val="24"/>
          <w:szCs w:val="24"/>
        </w:rPr>
        <w:t xml:space="preserve"> настоящего положения, и принятие по этому представлению решения осуществляются в порядке, предусмотренном </w:t>
      </w:r>
      <w:r w:rsidRPr="003716A0">
        <w:rPr>
          <w:rFonts w:ascii="Times New Roman" w:hAnsi="Times New Roman" w:cs="Times New Roman"/>
          <w:sz w:val="24"/>
          <w:szCs w:val="24"/>
        </w:rPr>
        <w:t>настоящ</w:t>
      </w:r>
      <w:r w:rsidR="00C922D0">
        <w:rPr>
          <w:rFonts w:ascii="Times New Roman" w:hAnsi="Times New Roman" w:cs="Times New Roman"/>
          <w:sz w:val="24"/>
          <w:szCs w:val="24"/>
        </w:rPr>
        <w:t>им</w:t>
      </w:r>
      <w:r w:rsidRPr="003716A0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C922D0">
        <w:rPr>
          <w:rFonts w:ascii="Times New Roman" w:hAnsi="Times New Roman" w:cs="Times New Roman"/>
          <w:sz w:val="24"/>
          <w:szCs w:val="24"/>
        </w:rPr>
        <w:t>ем</w:t>
      </w:r>
      <w:r w:rsidRPr="003716A0">
        <w:rPr>
          <w:rFonts w:ascii="Times New Roman" w:hAnsi="Times New Roman" w:cs="Times New Roman"/>
          <w:sz w:val="24"/>
          <w:szCs w:val="24"/>
        </w:rPr>
        <w:t>.</w:t>
      </w:r>
    </w:p>
    <w:p w:rsidR="00895D64" w:rsidRDefault="00895D64" w:rsidP="00895D64">
      <w:pPr>
        <w:ind w:firstLine="709"/>
        <w:jc w:val="both"/>
      </w:pPr>
      <w:r w:rsidRPr="003716A0">
        <w:t>Предельное количество повторных направлений представления об утверждении устава казачьего общества и документов не ограничено.</w:t>
      </w:r>
    </w:p>
    <w:p w:rsidR="00E6344A" w:rsidRDefault="00E6344A" w:rsidP="00E6344A">
      <w:pPr>
        <w:ind w:firstLine="709"/>
        <w:jc w:val="both"/>
      </w:pPr>
    </w:p>
    <w:p w:rsidR="00E6344A" w:rsidRDefault="00E6344A" w:rsidP="00E6344A">
      <w:pPr>
        <w:ind w:firstLine="709"/>
        <w:jc w:val="center"/>
      </w:pPr>
    </w:p>
    <w:p w:rsidR="00F46FA1" w:rsidRDefault="00F46FA1"/>
    <w:sectPr w:rsidR="00F46FA1" w:rsidSect="00FB21E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F2" w:rsidRDefault="008359F2">
      <w:r>
        <w:separator/>
      </w:r>
    </w:p>
  </w:endnote>
  <w:endnote w:type="continuationSeparator" w:id="0">
    <w:p w:rsidR="008359F2" w:rsidRDefault="0083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08" w:rsidRDefault="00845008">
    <w:pPr>
      <w:pStyle w:val="a5"/>
    </w:pPr>
  </w:p>
  <w:p w:rsidR="00845008" w:rsidRDefault="008450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08" w:rsidRDefault="00845008">
    <w:pPr>
      <w:pStyle w:val="a5"/>
    </w:pPr>
  </w:p>
  <w:p w:rsidR="00845008" w:rsidRDefault="008450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F2" w:rsidRDefault="008359F2">
      <w:r>
        <w:separator/>
      </w:r>
    </w:p>
  </w:footnote>
  <w:footnote w:type="continuationSeparator" w:id="0">
    <w:p w:rsidR="008359F2" w:rsidRDefault="0083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08" w:rsidRDefault="00845008" w:rsidP="00A038DB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516386"/>
      <w:docPartObj>
        <w:docPartGallery w:val="Page Numbers (Top of Page)"/>
        <w:docPartUnique/>
      </w:docPartObj>
    </w:sdtPr>
    <w:sdtEndPr/>
    <w:sdtContent>
      <w:p w:rsidR="00FB21EA" w:rsidRDefault="00FB21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43F">
          <w:rPr>
            <w:noProof/>
          </w:rPr>
          <w:t>6</w:t>
        </w:r>
        <w:r>
          <w:fldChar w:fldCharType="end"/>
        </w:r>
      </w:p>
    </w:sdtContent>
  </w:sdt>
  <w:p w:rsidR="00845008" w:rsidRDefault="008450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08" w:rsidRDefault="00845008">
    <w:pPr>
      <w:pStyle w:val="a3"/>
      <w:jc w:val="center"/>
    </w:pPr>
  </w:p>
  <w:p w:rsidR="00845008" w:rsidRDefault="008450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46"/>
    <w:rsid w:val="0012543F"/>
    <w:rsid w:val="002236AD"/>
    <w:rsid w:val="00350C49"/>
    <w:rsid w:val="0035364C"/>
    <w:rsid w:val="003A0746"/>
    <w:rsid w:val="003B4774"/>
    <w:rsid w:val="003C289F"/>
    <w:rsid w:val="004474CB"/>
    <w:rsid w:val="0045411C"/>
    <w:rsid w:val="00497903"/>
    <w:rsid w:val="005670D8"/>
    <w:rsid w:val="005B2807"/>
    <w:rsid w:val="005D6C62"/>
    <w:rsid w:val="00674D61"/>
    <w:rsid w:val="006A5C51"/>
    <w:rsid w:val="00733466"/>
    <w:rsid w:val="00740D54"/>
    <w:rsid w:val="00751BF1"/>
    <w:rsid w:val="007B42CA"/>
    <w:rsid w:val="007F6354"/>
    <w:rsid w:val="008359F2"/>
    <w:rsid w:val="00845008"/>
    <w:rsid w:val="00880B63"/>
    <w:rsid w:val="00895D64"/>
    <w:rsid w:val="008D1EA6"/>
    <w:rsid w:val="00A038DB"/>
    <w:rsid w:val="00A17048"/>
    <w:rsid w:val="00A255D2"/>
    <w:rsid w:val="00A528D7"/>
    <w:rsid w:val="00AA1A55"/>
    <w:rsid w:val="00AC3B8F"/>
    <w:rsid w:val="00B327F9"/>
    <w:rsid w:val="00B75391"/>
    <w:rsid w:val="00C00F5A"/>
    <w:rsid w:val="00C531D5"/>
    <w:rsid w:val="00C922D0"/>
    <w:rsid w:val="00CA5326"/>
    <w:rsid w:val="00CC6716"/>
    <w:rsid w:val="00D630E6"/>
    <w:rsid w:val="00DF3031"/>
    <w:rsid w:val="00E451F2"/>
    <w:rsid w:val="00E6344A"/>
    <w:rsid w:val="00ED2B4D"/>
    <w:rsid w:val="00F2167D"/>
    <w:rsid w:val="00F31A87"/>
    <w:rsid w:val="00F46FA1"/>
    <w:rsid w:val="00F84685"/>
    <w:rsid w:val="00FB21EA"/>
    <w:rsid w:val="00FC66CC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1E50E-5001-426A-A01E-2949395C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34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E6344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3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6344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3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E6344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536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6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95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F1495E6021F2509FD488CB4FA926372FD94B0D752BC0EB481641626EA2F6625958BB1F09AD8EBAF0CF9DB8D4F6FEB5A915C00B8B9423Fy0RBL" TargetMode="External"/><Relationship Id="rId13" Type="http://schemas.openxmlformats.org/officeDocument/2006/relationships/hyperlink" Target="consultantplus://offline/ref=4C7F1495E6021F2509FD488CB4FA926372FD94B0D752BC0EB481641626EA2F663795D3BDF09EC4EDA919AF8ACBy1RBL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C7F1495E6021F2509FD488CB4FA926372FD94B0D752BC0EB481641626EA2F6625958BB4F19BD1B9FA43F887C91E7CEB5C915E02A4yBRAL" TargetMode="External"/><Relationship Id="rId12" Type="http://schemas.openxmlformats.org/officeDocument/2006/relationships/hyperlink" Target="consultantplus://offline/ref=4C7F1495E6021F2509FD488CB4FA926372FD94B0D752BC0EB481641626EA2F663795D3BDF09EC4EDA919AF8ACBy1RB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F1495E6021F2509FD488CB4FA926372FD94B0D752BC0EB481641626EA2F6625958BB1F09AD8EBAF0CF9DB8D4F6FEB5A915C00B8B9423Fy0RBL" TargetMode="External"/><Relationship Id="rId11" Type="http://schemas.openxmlformats.org/officeDocument/2006/relationships/hyperlink" Target="consultantplus://offline/ref=4C7F1495E6021F2509FD488CB4FA926372FD94B0D752BC0EB481641626EA2F6625958BB4F19BD1B9FA43F887C91E7CEB5C915E02A4yBRA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C7F1495E6021F2509FD488CB4FA926372FD94B0D752BC0EB481641626EA2F6625958BB1F09AD8EBAF0CF9DB8D4F6FEB5A915C00B8B9423Fy0RBL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C7F1495E6021F2509FD488CB4FA926372FD94B0D752BC0EB481641626EA2F6625958BB4F19BD1B9FA43F887C91E7CEB5C915E02A4yBRAL" TargetMode="External"/><Relationship Id="rId14" Type="http://schemas.openxmlformats.org/officeDocument/2006/relationships/hyperlink" Target="consultantplus://offline/ref=4C7F1495E6021F2509FD488CB4FA926372FD94B0D752BC0EB481641626EA2F663795D3BDF09EC4EDA919AF8ACBy1R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Валентиновна Быковская</dc:creator>
  <cp:keywords/>
  <dc:description/>
  <cp:lastModifiedBy>Zver</cp:lastModifiedBy>
  <cp:revision>2</cp:revision>
  <cp:lastPrinted>2021-03-05T10:32:00Z</cp:lastPrinted>
  <dcterms:created xsi:type="dcterms:W3CDTF">2021-03-12T09:36:00Z</dcterms:created>
  <dcterms:modified xsi:type="dcterms:W3CDTF">2021-03-12T09:36:00Z</dcterms:modified>
</cp:coreProperties>
</file>