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9D" w:rsidRPr="00DF759D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F759D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DF759D" w:rsidRPr="00DF759D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>постановлением Главы</w:t>
      </w:r>
    </w:p>
    <w:p w:rsidR="00357F4C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</w:t>
      </w:r>
    </w:p>
    <w:p w:rsidR="00DF759D" w:rsidRPr="00DF759D" w:rsidRDefault="00357F4C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DF759D" w:rsidRPr="00DF759D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>от ___________ № _______</w:t>
      </w:r>
    </w:p>
    <w:p w:rsidR="00DF759D" w:rsidRPr="00DF759D" w:rsidRDefault="00DF759D" w:rsidP="00DF75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759D" w:rsidRDefault="00DF759D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83100C" w:rsidRDefault="0083100C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83100C" w:rsidRPr="00AD5031" w:rsidRDefault="0083100C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2C8B" w:rsidRPr="00AD5031" w:rsidRDefault="002349AD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5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349AD" w:rsidRPr="00AD5031" w:rsidRDefault="002349AD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D5031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ПРЕДОСТАВЛЕНИЯ СУБСИДИЙ НА ВОЗМЕЩЕНИЕ </w:t>
      </w:r>
      <w:r w:rsidR="00F5545D" w:rsidRPr="00AD5031">
        <w:rPr>
          <w:rFonts w:ascii="Times New Roman" w:eastAsia="Times New Roman" w:hAnsi="Times New Roman" w:cs="Times New Roman"/>
          <w:b/>
          <w:bCs/>
          <w:lang w:eastAsia="ru-RU"/>
        </w:rPr>
        <w:t>РАСХОДОВ</w:t>
      </w:r>
      <w:r w:rsidRPr="00AD5031">
        <w:rPr>
          <w:rFonts w:ascii="Times New Roman" w:eastAsia="Times New Roman" w:hAnsi="Times New Roman" w:cs="Times New Roman"/>
          <w:b/>
          <w:bCs/>
          <w:lang w:eastAsia="ru-RU"/>
        </w:rPr>
        <w:t xml:space="preserve"> ПО УСТАНОВКЕ </w:t>
      </w:r>
      <w:r w:rsidR="003560C0" w:rsidRPr="00AD5031">
        <w:rPr>
          <w:rFonts w:ascii="Times New Roman" w:eastAsia="Times New Roman" w:hAnsi="Times New Roman" w:cs="Times New Roman"/>
          <w:b/>
          <w:bCs/>
          <w:lang w:eastAsia="ru-RU"/>
        </w:rPr>
        <w:t xml:space="preserve">КОЛЛЕКТИВНЫХ (ОБЩЕДОМОВЫХ) </w:t>
      </w:r>
      <w:r w:rsidRPr="00AD5031">
        <w:rPr>
          <w:rFonts w:ascii="Times New Roman" w:eastAsia="Times New Roman" w:hAnsi="Times New Roman" w:cs="Times New Roman"/>
          <w:b/>
          <w:bCs/>
          <w:lang w:eastAsia="ru-RU"/>
        </w:rPr>
        <w:t>ПРИБОРОВ УЧЕТА КОММУНАЛЬНЫХ РЕСУРСОВ В МНОГОКВАРТИРНЫХ ДОМАХ, СОРАЗМЕРНО ДОЛЕ ПОМЕЩЕНИЙ, НАХОДЯЩИХСЯ В МУНИЦИПАЛЬНОЙ СОБСТВЕННОСТИ</w:t>
      </w:r>
      <w:r w:rsidR="002E5319" w:rsidRPr="00AD5031">
        <w:rPr>
          <w:rFonts w:ascii="Times New Roman" w:eastAsia="Times New Roman" w:hAnsi="Times New Roman" w:cs="Times New Roman"/>
          <w:b/>
          <w:bCs/>
          <w:lang w:eastAsia="ru-RU"/>
        </w:rPr>
        <w:t xml:space="preserve"> СЕРГИЕВО-ПОСАДСКОГО </w:t>
      </w:r>
      <w:r w:rsidR="00357F4C">
        <w:rPr>
          <w:rFonts w:ascii="Times New Roman" w:eastAsia="Times New Roman" w:hAnsi="Times New Roman" w:cs="Times New Roman"/>
          <w:b/>
          <w:bCs/>
          <w:lang w:eastAsia="ru-RU"/>
        </w:rPr>
        <w:t>ГОРОДСКОГО ОКРУГА</w:t>
      </w:r>
      <w:r w:rsidR="002E5319" w:rsidRPr="00AD5031">
        <w:rPr>
          <w:rFonts w:ascii="Times New Roman" w:eastAsia="Times New Roman" w:hAnsi="Times New Roman" w:cs="Times New Roman"/>
          <w:b/>
          <w:bCs/>
          <w:lang w:eastAsia="ru-RU"/>
        </w:rPr>
        <w:t xml:space="preserve"> МОСКОВСКОЙ ОБЛАСТИ</w:t>
      </w:r>
      <w:r w:rsidRPr="00AD5031">
        <w:rPr>
          <w:rFonts w:ascii="Times New Roman" w:eastAsia="Times New Roman" w:hAnsi="Times New Roman" w:cs="Times New Roman"/>
          <w:b/>
          <w:bCs/>
          <w:lang w:eastAsia="ru-RU"/>
        </w:rPr>
        <w:t>, В ПРАВЕ ОБЩЕЙ СОБСТВЕННОСТИ НА ЭТО ИМУЩЕСТВО</w:t>
      </w:r>
    </w:p>
    <w:p w:rsidR="002349AD" w:rsidRPr="00AD5031" w:rsidRDefault="002349AD" w:rsidP="007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2349AD" w:rsidRDefault="000707FB" w:rsidP="002C4A9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1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>. Общие положения</w:t>
      </w:r>
    </w:p>
    <w:p w:rsidR="002349AD" w:rsidRPr="002349AD" w:rsidRDefault="002349AD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B2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предоставления субсидий на возмещение </w:t>
      </w:r>
      <w:r w:rsidR="00F5545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45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</w:t>
      </w:r>
      <w:r w:rsidR="00F5545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0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коллективных (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r w:rsidR="003560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приборов учета коммунальных ресурсов в многоквартирных домах, соразмерно доле помещений, находящихся в муниципальной собственности</w:t>
      </w:r>
      <w:r w:rsidR="008D4C3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</w:t>
      </w:r>
      <w:r w:rsidR="00BB0DB8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D4C3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осадского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8D4C3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праве общей собственности на это имущество (далее - Порядок)</w:t>
      </w:r>
      <w:r w:rsidR="00BB0DB8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в соответствии с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78 Бюджетного кодекса Российской Федерации, </w:t>
      </w:r>
      <w:r w:rsidR="00501EE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23.11.2009 </w:t>
      </w:r>
      <w:r w:rsidR="00EF42E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01EE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261-ФЗ 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01EE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энергосбережении и о повышении энергетической</w:t>
      </w:r>
      <w:proofErr w:type="gramEnd"/>
      <w:r w:rsidR="00501EE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и о внесении изменений в отдельные законодательные акты Российской Федерации</w:t>
      </w:r>
      <w:r w:rsidR="005E77D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</w:t>
      </w:r>
      <w:r w:rsidR="00B66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E77D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равительства </w:t>
      </w:r>
      <w:r w:rsidR="00EF42E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5E77D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06.09.2016 №887 «Об общих требованиях к нормативным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 же физическим лицам-производителям товаров, работ, услуг».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Целью предоставления субсидий является возмещение </w:t>
      </w:r>
      <w:r w:rsidR="00F5545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установке </w:t>
      </w:r>
      <w:r w:rsidR="003560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коллективных (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r w:rsidR="003560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приборов учета коммунальных ресурсов в многоквартирных жилых домах,</w:t>
      </w:r>
      <w:r w:rsidR="00813495" w:rsidRPr="00A077AC">
        <w:rPr>
          <w:rFonts w:ascii="Times New Roman" w:hAnsi="Times New Roman" w:cs="Times New Roman"/>
          <w:sz w:val="24"/>
          <w:szCs w:val="24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доле помещений, собственником которых является </w:t>
      </w:r>
      <w:r w:rsidR="002709B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Сергиево-Посадский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</w:t>
      </w:r>
      <w:r w:rsidR="00357F4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09B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Понятия, используемые в настоящем Порядке, означают следующее: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0412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коллективный» (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общедомовой</w:t>
      </w:r>
      <w:r w:rsidR="003560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 учета</w:t>
      </w:r>
      <w:r w:rsidR="0070412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ОДПУ) - средство измерения (совокупность средств измерения и дополнительного оборудования), используемое для определения объемов (количества) коммунального ресурса, поданного в многоквартирный дом;</w:t>
      </w:r>
    </w:p>
    <w:p w:rsidR="002349AD" w:rsidRPr="00A077AC" w:rsidRDefault="00676442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коммунальные ресурсы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холодная вода, горячая вода, электрическая энергия, тепловая энергия, используемые для предоставления коммунальных</w:t>
      </w:r>
      <w:r w:rsidR="00F5545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многоквартирный 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дом»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Многоквартирный дом содержит в себе элементы общего имущества собственников помещений в таком доме в соответствии с жилищным законодательством Российской Федерации;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подрядная организация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юридическое лицо независимо от организационно-правовой формы или индивидуальный предприниматель, осуществляющие работы по установке ОДПУ в многоквартирном доме;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ресурсоснабжающая</w:t>
      </w:r>
      <w:proofErr w:type="spellEnd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организация, осуществляющая снабжение водой, тепловой энергией, электрической энергией или их передачу и сети инженерно-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технического обеспечения которой имеют непосредственное присоединение к сетям, входящим в состав общего имущества многоквартирного дома;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организация</w:t>
      </w:r>
      <w:r w:rsidR="006764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товарищество собственников жилья, жилищно-строительный кооператив, иной специализированный потребительский кооператив, управляющая компания, выбранная собственниками помещений в соответствии с Жилищным кодексом Российской Федерации;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Получателями субсидии являются </w:t>
      </w:r>
      <w:r w:rsidR="00AE4B9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организации (</w:t>
      </w:r>
      <w:r w:rsidR="005677D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государственных, муниципальных учреждений)</w:t>
      </w:r>
      <w:r w:rsidR="005677D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управляющие</w:t>
      </w:r>
      <w:r w:rsidR="005677D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ресурсоснабжающие</w:t>
      </w:r>
      <w:proofErr w:type="spellEnd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="00AE4B9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понесли расходы по установке ОДПУ в многоквартирных домах.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72163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 w:rsidR="0083100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2163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</w:t>
      </w:r>
      <w:r w:rsidR="0083100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72163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безвозмездной основе,  нос</w:t>
      </w:r>
      <w:r w:rsidR="0083100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="0072163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целевой характер и не может быть использована на иные цели.</w:t>
      </w:r>
    </w:p>
    <w:p w:rsidR="002349AD" w:rsidRPr="00A077AC" w:rsidRDefault="0072163C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распорядитель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Сергиево-Посадского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357F4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39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бюджет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соответствующий финансовый год, утвержденных решением Совета депутатов Сергиево-Посадского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Администрация Сергиево-Посадского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357F4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Администрация</w:t>
      </w:r>
      <w:r w:rsidR="00F4539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3D5A2C" w:rsidRPr="00A077AC" w:rsidRDefault="00F45396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Ответственный исполнитель – структурный орган Администрации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отвечающий за работу жилищно-коммунального хозяйства</w:t>
      </w:r>
      <w:r w:rsidR="003D5A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своей компетенции:</w:t>
      </w:r>
    </w:p>
    <w:p w:rsidR="00F45396" w:rsidRPr="00A077AC" w:rsidRDefault="003D5A2C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документы, предоставленные получател</w:t>
      </w:r>
      <w:r w:rsidR="00D12D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</w:t>
      </w:r>
      <w:r w:rsidR="00D12D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возмещение расходов </w:t>
      </w:r>
      <w:r w:rsidR="00D361B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</w:t>
      </w:r>
      <w:r w:rsidR="00F4539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DC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2.9.  настоящего Порядка;</w:t>
      </w:r>
    </w:p>
    <w:p w:rsidR="00D12DC0" w:rsidRPr="00A077AC" w:rsidRDefault="00D12DC0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заключает с получателем субсидии  Соглашение о предоставлении субсидии в соответствии с п.2.8. 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Порядка.</w:t>
      </w:r>
    </w:p>
    <w:p w:rsidR="0072163C" w:rsidRPr="00A077AC" w:rsidRDefault="0072163C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0707FB" w:rsidP="0072163C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Условия и </w:t>
      </w:r>
      <w:r w:rsidR="0072163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субсидии, отчетность</w:t>
      </w:r>
    </w:p>
    <w:p w:rsidR="002349AD" w:rsidRPr="00A077AC" w:rsidRDefault="002349AD" w:rsidP="007216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Средства бюджета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7F7C2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получателю субсидии на возмещение понесенных затрат по установке ОДПУ в многоквартирных домах в части помещений, находящихся в муниципальной собственности.</w:t>
      </w:r>
    </w:p>
    <w:p w:rsidR="007708B6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7708B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настоящего Порядка не распространяются на ОДПУ, установленные в рамках реализации муниципальных адресных программ капитального ремонта многоквартирных домов, финансируемых за счет средств </w:t>
      </w:r>
      <w:r w:rsidR="00DB3DA3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708B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корпорации - Фонда содействия реформированию жилищно-коммунального хозяйства.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Средства бюджета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7F7C20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предоставляются в пределах бюджетных ассигнований и лимитов бюджетных обязательств, предусмотренных в бюджете </w:t>
      </w:r>
      <w:r w:rsidR="00691EC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соответствующий финансовый год на цели, указанные в настоящем Порядке.</w:t>
      </w:r>
    </w:p>
    <w:p w:rsidR="002349AD" w:rsidRPr="00A077AC" w:rsidRDefault="0072163C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Доля муниципальной собственности в общем имуществе многоквартирного дома определяется на день подписания актов допуска в эксплуатацию ОДПУ.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2163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Финансирование расходов по установке ОДПУ производится на выполнение следующих видов работ: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проектно-сметной документации;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ОДПУ (в комплекте или отдельными частями);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монтаж ОДПУ в соответствии со сметной документацией.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2163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Размер финансирования определяется исходя из общей стоимости работ по установке ОДПУ в многоквартирном доме, соразмерно доле муниципальной собственности, в праве общей собственности на общее имущество в доме.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F75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осуществляется на основании соглашения о предоставлении субсидии на возмещение затрат, понесенных при выполнении работ по установке ОДПУ коммунальных ресурсов в многоквартирных домах, соразмерно доле помещений, находящихся в муниципальной собственности </w:t>
      </w:r>
      <w:r w:rsidR="00691EC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</w:t>
      </w:r>
      <w:r w:rsidR="00C10DF6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между 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1EC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получателем субсидии в течение 30 </w:t>
      </w:r>
      <w:r w:rsidR="008505C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предоставления получателем документов, указанных в п. 2.9 настоящего Порядка.</w:t>
      </w:r>
      <w:proofErr w:type="gramEnd"/>
    </w:p>
    <w:p w:rsidR="007F7C20" w:rsidRPr="00A077AC" w:rsidRDefault="007F7C20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2.8. Соглашение о предоставлении субсидии из бюджета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соответствии с типовой формой, установленной </w:t>
      </w:r>
      <w:r w:rsidR="0069425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финансового управления 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425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B6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9425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Соглашение).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9425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заключения Соглашения получатель субсидии предоставляет в 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1EC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</w:t>
      </w:r>
      <w:r w:rsidR="0069425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на предоставление субсиди</w:t>
      </w:r>
      <w:r w:rsidR="0069425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форме согласно приложению №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Порядку;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расчет суммы средств, подлежащих перечислению 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F91E6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возмещения затрат по установке ОДПУ в части помещений, находящихся в муниципальной собственности,</w:t>
      </w:r>
      <w:r w:rsidR="0069425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 №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 к Порядку, согласованный администрацией</w:t>
      </w:r>
      <w:r w:rsidR="00F91E6A" w:rsidRPr="00A077AC">
        <w:rPr>
          <w:rFonts w:ascii="Times New Roman" w:hAnsi="Times New Roman" w:cs="Times New Roman"/>
          <w:sz w:val="24"/>
          <w:szCs w:val="24"/>
        </w:rPr>
        <w:t xml:space="preserve"> </w:t>
      </w:r>
      <w:r w:rsidR="00357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F91E6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площадей помещений, находящихся в муниципальной собственности на дату акта допуска в эксплуатацию;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документов, заверенные руководителем организации - получателя субсидии:</w:t>
      </w:r>
    </w:p>
    <w:p w:rsidR="002349AD" w:rsidRPr="00A077AC" w:rsidRDefault="00F91E6A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проектно-сметной документации на выполнение работ по установке ОДПУ;</w:t>
      </w:r>
    </w:p>
    <w:p w:rsidR="002349AD" w:rsidRPr="00A077AC" w:rsidRDefault="00F91E6A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договоров с подрядными организациями на выполнение работ по установке ОДПУ</w:t>
      </w:r>
      <w:r w:rsidR="00B66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49AD" w:rsidRPr="00A077AC" w:rsidRDefault="00F91E6A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технических паспортов на ОДПУ;</w:t>
      </w:r>
    </w:p>
    <w:p w:rsidR="002349AD" w:rsidRPr="00A077AC" w:rsidRDefault="00F91E6A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 актов допуска в эксплуатацию ОДПУ с расшифровками всех подписей;</w:t>
      </w:r>
    </w:p>
    <w:p w:rsidR="002349AD" w:rsidRPr="00A077AC" w:rsidRDefault="00F91E6A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 актов осмотра узла учета коммунального ресурса с расшифровками всех подписей;</w:t>
      </w:r>
    </w:p>
    <w:p w:rsidR="002349AD" w:rsidRPr="00A077AC" w:rsidRDefault="00F91E6A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технически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 многоквартирного жилого дома;</w:t>
      </w:r>
    </w:p>
    <w:p w:rsidR="00C55F9D" w:rsidRPr="00A077AC" w:rsidRDefault="002349AD" w:rsidP="00C55F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82761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Перечисление субсидии на возмещение расходов по установке ОДПУ осуществляется путем перечисления на банковский счет получателя субсидии в порядке, предусмотренном условиями Соглашения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7F42" w:rsidRPr="00A077AC" w:rsidRDefault="00217F42" w:rsidP="00C55F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Субсидии перечисляются Главным распорядителем на расче</w:t>
      </w:r>
      <w:r w:rsidR="0006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тный счет получателя субсидии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доведенных предельных объемов финансирования. 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F75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17F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получения средств субсидии на возмещение расходов по установке ОДПУ получатель субсидии представляет в </w:t>
      </w:r>
      <w:r w:rsidR="00C55F9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265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</w:t>
      </w:r>
      <w:r w:rsidR="00472FD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6265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заверенные надлежащим образом: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счет (счет-фактуру) на возмещение расходов по установке ОДПУ;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приобретение ОДПУ, комплектующих, материалов;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выполнение работ по установке ОДПУ (акты приемки выполненных работ по форме КС-2, справки о стоимости выполненных работ по форме КС-3).</w:t>
      </w:r>
    </w:p>
    <w:p w:rsidR="00582761" w:rsidRPr="00A077AC" w:rsidRDefault="00A12A5A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17F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Предоставление </w:t>
      </w:r>
      <w:r w:rsidR="00B61E33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убсидии Получателям субсидии осуществляется по результатам отбора Получателей субсидий, проведенного Администрацией </w:t>
      </w:r>
      <w:r w:rsidR="00472FD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 основании </w:t>
      </w:r>
      <w:r w:rsidR="007D3BB3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оглашения о предоставлении субсидии на возмещение </w:t>
      </w:r>
      <w:r w:rsidR="00642C2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="00582761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установке коллективных (общедомовых) приборов учета энергетических ресурсов в многоквартирных домах.</w:t>
      </w:r>
    </w:p>
    <w:p w:rsidR="00C6035E" w:rsidRPr="00A077AC" w:rsidRDefault="00A12A5A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17F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</w:t>
      </w:r>
      <w:r w:rsidR="00060057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олучателям субсидий устанавливаются следующие критерии отбора, которым они должны соответствовать на первое число месяца, предшествующего месяцу, в котором планируется заключение Соглашения:</w:t>
      </w:r>
    </w:p>
    <w:p w:rsidR="00214B47" w:rsidRPr="00A077AC" w:rsidRDefault="00214B47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25E4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получателей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  </w:t>
      </w:r>
    </w:p>
    <w:p w:rsidR="00C6035E" w:rsidRDefault="00C6035E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</w:t>
      </w:r>
      <w:r w:rsidR="00060057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олучателей субсидии должна отсутствовать </w:t>
      </w:r>
      <w:r w:rsidR="00060057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просроченная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="00060057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возврату в бюджет </w:t>
      </w:r>
      <w:r w:rsidR="00472FD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A87C3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которого планируется предоставление субсидии</w:t>
      </w:r>
      <w:r w:rsidR="00293A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субсидий, бюджетных инвестиций, предоставленных, в том числе в соответствии с иными правовыми актами,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83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иная просроченная задолженность перед бюджетом </w:t>
      </w:r>
      <w:r w:rsidR="00472FD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2F659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93A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659C" w:rsidRPr="00A077AC" w:rsidRDefault="002F659C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59C" w:rsidRDefault="00A12A5A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получатели субсиди</w:t>
      </w:r>
      <w:r w:rsidR="00F32E97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й - юридические лица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должны находиться в процессе реорганизации, ликвидации</w:t>
      </w:r>
      <w:r w:rsidR="00C6035E" w:rsidRPr="006D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280E" w:rsidRPr="006D280E">
        <w:rPr>
          <w:rFonts w:ascii="Times New Roman" w:hAnsi="Times New Roman" w:cs="Times New Roman"/>
          <w:color w:val="000000"/>
          <w:sz w:val="24"/>
          <w:szCs w:val="24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060057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получатели субсидий - индивидуальные </w:t>
      </w:r>
      <w:r w:rsidR="00060057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предприниматели не должны прекратить деятельность в качестве индивидуального предпринимателя</w:t>
      </w:r>
      <w:r w:rsidR="002F65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035E" w:rsidRPr="00A077AC" w:rsidRDefault="00A12A5A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отношении таких юридических лиц, в совокупности превышает 50 процентов;</w:t>
      </w:r>
    </w:p>
    <w:p w:rsidR="00C6035E" w:rsidRPr="00A077AC" w:rsidRDefault="00A12A5A" w:rsidP="00C603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Получателя субс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идии просроченной задолженности,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превышающей шестимесячные начисления за поставленные </w:t>
      </w:r>
      <w:r w:rsidR="0044100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энергоресурсы и иные коммунальные ресурсы</w:t>
      </w:r>
      <w:r w:rsidR="00C6035E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наличие графика погашения задолженности</w:t>
      </w:r>
      <w:r w:rsidR="00390A23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217F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Получателю субсидии, претендующему на получение бюджетных средств, отказывается в предоставлении бюджетных сре</w:t>
      </w:r>
      <w:proofErr w:type="gram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т</w:t>
      </w:r>
      <w:proofErr w:type="gramEnd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екущем финансовом году в следующих случаях: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недостаточности в бюджете</w:t>
      </w:r>
      <w:proofErr w:type="gramEnd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FD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текущий финансовый год бюджетных ассигнований на цели, указанные в настоящем Порядке;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представления неполного перечня документов в соответствии с пунктами 2.</w:t>
      </w:r>
      <w:r w:rsidR="003D3FC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2349AD" w:rsidRPr="00A077AC" w:rsidRDefault="002349AD" w:rsidP="0072163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217F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Отказ в предоставлении финансирования направляется в адрес субъекта финансирования в письменном виде с указанием причин в течение 30 </w:t>
      </w:r>
      <w:r w:rsidR="003D3FC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получения </w:t>
      </w:r>
      <w:r w:rsidR="00F37D6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исполнителем </w:t>
      </w:r>
      <w:r w:rsidR="00EF42E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37D6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472FD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указанных в п. 2.</w:t>
      </w:r>
      <w:r w:rsidR="002F65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66B23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2B6C4B" w:rsidRPr="00A077AC" w:rsidRDefault="002B6C4B" w:rsidP="002B6C4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217F42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Получатель субсидии в течение 14 календарных дней с момента предоставления </w:t>
      </w:r>
      <w:r w:rsidR="002F65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убсидии из бюджета </w:t>
      </w:r>
      <w:r w:rsidR="00472FD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возмещение затрат, связанных с проведением работ по установке ОДПУ представляет в Администрацию </w:t>
      </w:r>
      <w:r w:rsidR="00472FD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3D3FC9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использовании субсидии по </w:t>
      </w:r>
      <w:r w:rsidR="00FB0C7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 форме в соответствии с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</w:t>
      </w:r>
      <w:r w:rsidR="00FB0C7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7FB" w:rsidRPr="00A077AC" w:rsidRDefault="000707FB" w:rsidP="002B6C4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7FB" w:rsidRPr="00A077AC" w:rsidRDefault="000707FB" w:rsidP="000707FB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субсидии и порядок возврата субсидии</w:t>
      </w:r>
    </w:p>
    <w:p w:rsidR="000707FB" w:rsidRPr="00A077AC" w:rsidRDefault="000707FB" w:rsidP="002B6C4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F42" w:rsidRPr="00A077AC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77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077AC"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 предоставления субсидий осуществляются Главным распорядителем, органами внутреннего и внешнего муниципального финансового контроля в соответствии с законодательством Российской Федерации.</w:t>
      </w:r>
    </w:p>
    <w:p w:rsidR="00217F42" w:rsidRPr="00A077AC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7AC">
        <w:rPr>
          <w:rFonts w:ascii="Times New Roman" w:hAnsi="Times New Roman" w:cs="Times New Roman"/>
          <w:sz w:val="24"/>
          <w:szCs w:val="24"/>
        </w:rPr>
        <w:t xml:space="preserve"> В случае нарушения целей, условий и порядка расходования, субсидия подлежит возврату в бюджет </w:t>
      </w:r>
      <w:r w:rsidR="00472FD3">
        <w:rPr>
          <w:rFonts w:ascii="Times New Roman" w:hAnsi="Times New Roman" w:cs="Times New Roman"/>
          <w:sz w:val="24"/>
          <w:szCs w:val="24"/>
        </w:rPr>
        <w:t>округа</w:t>
      </w:r>
      <w:r w:rsidRPr="00A077AC">
        <w:rPr>
          <w:rFonts w:ascii="Times New Roman" w:hAnsi="Times New Roman" w:cs="Times New Roman"/>
          <w:sz w:val="24"/>
          <w:szCs w:val="24"/>
        </w:rPr>
        <w:t xml:space="preserve"> в течение 30-дневного срока </w:t>
      </w:r>
      <w:proofErr w:type="gramStart"/>
      <w:r w:rsidRPr="00A077AC">
        <w:rPr>
          <w:rFonts w:ascii="Times New Roman" w:hAnsi="Times New Roman" w:cs="Times New Roman"/>
          <w:sz w:val="24"/>
          <w:szCs w:val="24"/>
        </w:rPr>
        <w:t>с даты выявления</w:t>
      </w:r>
      <w:proofErr w:type="gramEnd"/>
      <w:r w:rsidRPr="00A077AC">
        <w:rPr>
          <w:rFonts w:ascii="Times New Roman" w:hAnsi="Times New Roman" w:cs="Times New Roman"/>
          <w:sz w:val="24"/>
          <w:szCs w:val="24"/>
        </w:rPr>
        <w:t xml:space="preserve"> нарушения, в том числе по результатам проверки.</w:t>
      </w:r>
    </w:p>
    <w:p w:rsidR="00217F42" w:rsidRPr="00A077AC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7AC">
        <w:rPr>
          <w:rFonts w:ascii="Times New Roman" w:hAnsi="Times New Roman" w:cs="Times New Roman"/>
          <w:sz w:val="24"/>
          <w:szCs w:val="24"/>
        </w:rPr>
        <w:t xml:space="preserve">При невозврате субсидий в указанный срок Главный распорядитель принимает меры по взысканию подлежащих возврату субсидий в судебном порядке. </w:t>
      </w:r>
    </w:p>
    <w:p w:rsidR="00217F42" w:rsidRPr="00A077AC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7AC">
        <w:rPr>
          <w:rFonts w:ascii="Times New Roman" w:hAnsi="Times New Roman" w:cs="Times New Roman"/>
          <w:sz w:val="24"/>
          <w:szCs w:val="24"/>
        </w:rPr>
        <w:t xml:space="preserve">Предоставленные средства субсидии, не использованные в течение финансового года, получатели субсидий возвращают в бюджет </w:t>
      </w:r>
      <w:r w:rsidR="00472FD3">
        <w:rPr>
          <w:rFonts w:ascii="Times New Roman" w:hAnsi="Times New Roman" w:cs="Times New Roman"/>
          <w:sz w:val="24"/>
          <w:szCs w:val="24"/>
        </w:rPr>
        <w:t>округа</w:t>
      </w:r>
      <w:r w:rsidRPr="00A077AC">
        <w:rPr>
          <w:rFonts w:ascii="Times New Roman" w:hAnsi="Times New Roman" w:cs="Times New Roman"/>
          <w:sz w:val="24"/>
          <w:szCs w:val="24"/>
        </w:rPr>
        <w:t xml:space="preserve"> не позднее 25 декабря текущего финансового года.</w:t>
      </w:r>
    </w:p>
    <w:p w:rsidR="00217F42" w:rsidRPr="00A077AC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7AC">
        <w:rPr>
          <w:rFonts w:ascii="Times New Roman" w:hAnsi="Times New Roman" w:cs="Times New Roman"/>
          <w:sz w:val="24"/>
          <w:szCs w:val="24"/>
        </w:rPr>
        <w:t>Нецелевое использование бюджетных сре</w:t>
      </w:r>
      <w:proofErr w:type="gramStart"/>
      <w:r w:rsidRPr="00A077AC">
        <w:rPr>
          <w:rFonts w:ascii="Times New Roman" w:hAnsi="Times New Roman" w:cs="Times New Roman"/>
          <w:sz w:val="24"/>
          <w:szCs w:val="24"/>
        </w:rPr>
        <w:t>дств вл</w:t>
      </w:r>
      <w:proofErr w:type="gramEnd"/>
      <w:r w:rsidRPr="00A077AC">
        <w:rPr>
          <w:rFonts w:ascii="Times New Roman" w:hAnsi="Times New Roman" w:cs="Times New Roman"/>
          <w:sz w:val="24"/>
          <w:szCs w:val="24"/>
        </w:rPr>
        <w:t>ечет применение мер ответственности, предусмотренных законодательством Российской Федерации.</w:t>
      </w:r>
    </w:p>
    <w:p w:rsidR="005F694B" w:rsidRDefault="00217F42" w:rsidP="0072163C">
      <w:pPr>
        <w:pStyle w:val="ConsPlusNormal"/>
        <w:numPr>
          <w:ilvl w:val="1"/>
          <w:numId w:val="1"/>
        </w:numPr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77AC">
        <w:rPr>
          <w:rFonts w:ascii="Times New Roman" w:hAnsi="Times New Roman" w:cs="Times New Roman"/>
          <w:sz w:val="24"/>
          <w:szCs w:val="24"/>
        </w:rPr>
        <w:t>Получатели субсидий несут ответственность за нецелевое использование субсидии и предоставление недостоверных сведений и отчетных данных в соответствии с законодательством Российской Федерации.</w:t>
      </w:r>
    </w:p>
    <w:p w:rsidR="002F659C" w:rsidRPr="00A077AC" w:rsidRDefault="002F659C" w:rsidP="002F659C">
      <w:pPr>
        <w:pStyle w:val="ConsPlusNormal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F694B" w:rsidRPr="00A077AC" w:rsidRDefault="005F694B" w:rsidP="0023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694B" w:rsidRPr="00A077AC" w:rsidSect="00825E4E">
          <w:pgSz w:w="11906" w:h="16838"/>
          <w:pgMar w:top="851" w:right="566" w:bottom="993" w:left="1843" w:header="708" w:footer="708" w:gutter="0"/>
          <w:cols w:space="708"/>
          <w:docGrid w:linePitch="360"/>
        </w:sectPr>
      </w:pPr>
    </w:p>
    <w:p w:rsidR="00A158B3" w:rsidRDefault="00A158B3" w:rsidP="002F659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17F42" w:rsidP="00A158B3">
      <w:pPr>
        <w:tabs>
          <w:tab w:val="left" w:pos="6237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Порядку</w:t>
      </w:r>
    </w:p>
    <w:p w:rsidR="002F659C" w:rsidRPr="00DF759D" w:rsidRDefault="002F659C" w:rsidP="00A158B3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F759D">
        <w:rPr>
          <w:rFonts w:ascii="Times New Roman" w:eastAsia="Times New Roman" w:hAnsi="Times New Roman" w:cs="Times New Roman"/>
          <w:sz w:val="24"/>
          <w:szCs w:val="24"/>
        </w:rPr>
        <w:t>твержден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472FD3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659C" w:rsidRPr="00DF759D" w:rsidRDefault="002F659C" w:rsidP="002F659C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>постановлением Главы</w:t>
      </w:r>
    </w:p>
    <w:p w:rsidR="002F659C" w:rsidRPr="00DF759D" w:rsidRDefault="002F659C" w:rsidP="002F659C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</w:t>
      </w:r>
      <w:r w:rsidR="00472FD3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</w:p>
    <w:p w:rsidR="002F659C" w:rsidRPr="00DF759D" w:rsidRDefault="002F659C" w:rsidP="002F659C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>от ___________ № _______</w:t>
      </w:r>
    </w:p>
    <w:p w:rsidR="002349AD" w:rsidRPr="00A077AC" w:rsidRDefault="002349AD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349AD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0838F5" w:rsidRPr="00A077AC" w:rsidRDefault="000838F5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субсидии</w:t>
      </w:r>
    </w:p>
    <w:p w:rsidR="000838F5" w:rsidRPr="00A077AC" w:rsidRDefault="000838F5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 просит возместить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 - субъекта финансирования)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установке общедомовых приборов учета 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(тип прибора учета)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  многоквартирных   домах  в  части  помещений,  принадлежащих  на  праве</w:t>
      </w:r>
    </w:p>
    <w:p w:rsidR="008B432C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</w:t>
      </w:r>
      <w:r w:rsidR="00BE407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F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городскому округу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 общую сумму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(цифрами) ((прописью))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просим осуществлять по следующим реквизитам: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 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____________________________________________________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кредитной организации 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БИК, </w:t>
      </w:r>
      <w:proofErr w:type="spellStart"/>
      <w:proofErr w:type="gram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. счет</w:t>
      </w:r>
      <w:proofErr w:type="gramEnd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B432C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___________________________________________</w:t>
      </w:r>
      <w:r w:rsidR="000838F5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8B432C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B432C" w:rsidRPr="00A077AC" w:rsidRDefault="008B432C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___________________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__________________________</w:t>
      </w:r>
    </w:p>
    <w:p w:rsidR="002349AD" w:rsidRPr="00A077AC" w:rsidRDefault="00217F42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20___ г.</w:t>
      </w:r>
    </w:p>
    <w:p w:rsidR="002349AD" w:rsidRPr="00A077AC" w:rsidRDefault="002349AD" w:rsidP="000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94B" w:rsidRPr="00A077AC" w:rsidRDefault="005F694B" w:rsidP="000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94B" w:rsidRPr="00A077AC" w:rsidRDefault="005F694B" w:rsidP="0023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694B" w:rsidRPr="00A077AC" w:rsidSect="000838F5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2349AD" w:rsidRPr="00157AF7" w:rsidRDefault="00157AF7" w:rsidP="00157A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217F42" w:rsidRPr="00157AF7">
        <w:rPr>
          <w:rFonts w:ascii="Times New Roman" w:eastAsia="Times New Roman" w:hAnsi="Times New Roman" w:cs="Times New Roman"/>
          <w:lang w:eastAsia="ru-RU"/>
        </w:rPr>
        <w:t>Приложение №</w:t>
      </w:r>
      <w:r w:rsidR="002349AD" w:rsidRPr="00157AF7">
        <w:rPr>
          <w:rFonts w:ascii="Times New Roman" w:eastAsia="Times New Roman" w:hAnsi="Times New Roman" w:cs="Times New Roman"/>
          <w:lang w:eastAsia="ru-RU"/>
        </w:rPr>
        <w:t xml:space="preserve"> 2 к Порядку</w:t>
      </w:r>
    </w:p>
    <w:p w:rsidR="00A158B3" w:rsidRPr="00157AF7" w:rsidRDefault="00A158B3" w:rsidP="00A158B3">
      <w:pPr>
        <w:spacing w:after="0" w:line="240" w:lineRule="auto"/>
        <w:ind w:left="12191"/>
        <w:rPr>
          <w:rFonts w:ascii="Times New Roman" w:eastAsia="Times New Roman" w:hAnsi="Times New Roman" w:cs="Times New Roman"/>
        </w:rPr>
      </w:pPr>
      <w:proofErr w:type="spellStart"/>
      <w:r w:rsidRPr="00157AF7">
        <w:rPr>
          <w:rFonts w:ascii="Times New Roman" w:eastAsia="Times New Roman" w:hAnsi="Times New Roman" w:cs="Times New Roman"/>
        </w:rPr>
        <w:t>утверждено</w:t>
      </w:r>
      <w:r w:rsidR="00472FD3">
        <w:rPr>
          <w:rFonts w:ascii="Times New Roman" w:eastAsia="Times New Roman" w:hAnsi="Times New Roman" w:cs="Times New Roman"/>
        </w:rPr>
        <w:t>му</w:t>
      </w:r>
      <w:proofErr w:type="spellEnd"/>
    </w:p>
    <w:p w:rsidR="00A158B3" w:rsidRPr="00157AF7" w:rsidRDefault="00A158B3" w:rsidP="00A158B3">
      <w:pPr>
        <w:spacing w:after="0" w:line="240" w:lineRule="auto"/>
        <w:ind w:left="12191"/>
        <w:rPr>
          <w:rFonts w:ascii="Times New Roman" w:eastAsia="Times New Roman" w:hAnsi="Times New Roman" w:cs="Times New Roman"/>
        </w:rPr>
      </w:pPr>
      <w:r w:rsidRPr="00157AF7">
        <w:rPr>
          <w:rFonts w:ascii="Times New Roman" w:eastAsia="Times New Roman" w:hAnsi="Times New Roman" w:cs="Times New Roman"/>
        </w:rPr>
        <w:t>постановлением Главы</w:t>
      </w:r>
    </w:p>
    <w:p w:rsidR="00A158B3" w:rsidRPr="00157AF7" w:rsidRDefault="00A158B3" w:rsidP="00A158B3">
      <w:pPr>
        <w:spacing w:after="0" w:line="240" w:lineRule="auto"/>
        <w:ind w:left="12191"/>
        <w:rPr>
          <w:rFonts w:ascii="Times New Roman" w:eastAsia="Times New Roman" w:hAnsi="Times New Roman" w:cs="Times New Roman"/>
        </w:rPr>
      </w:pPr>
      <w:r w:rsidRPr="00157AF7">
        <w:rPr>
          <w:rFonts w:ascii="Times New Roman" w:eastAsia="Times New Roman" w:hAnsi="Times New Roman" w:cs="Times New Roman"/>
        </w:rPr>
        <w:t xml:space="preserve">Сергиево-Посадского </w:t>
      </w:r>
      <w:r w:rsidR="00472F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A158B3" w:rsidRPr="00157AF7" w:rsidRDefault="00A158B3" w:rsidP="00A158B3">
      <w:pPr>
        <w:spacing w:after="0" w:line="240" w:lineRule="auto"/>
        <w:ind w:left="12191"/>
        <w:rPr>
          <w:rFonts w:ascii="Times New Roman" w:eastAsia="Times New Roman" w:hAnsi="Times New Roman" w:cs="Times New Roman"/>
        </w:rPr>
      </w:pPr>
      <w:r w:rsidRPr="00157AF7">
        <w:rPr>
          <w:rFonts w:ascii="Times New Roman" w:eastAsia="Times New Roman" w:hAnsi="Times New Roman" w:cs="Times New Roman"/>
        </w:rPr>
        <w:t>от ___________ № _______</w:t>
      </w:r>
    </w:p>
    <w:p w:rsidR="002349AD" w:rsidRPr="00A077AC" w:rsidRDefault="002349AD" w:rsidP="00157AF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157AF7" w:rsidRDefault="00492CDD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2349AD" w:rsidRDefault="00492CDD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  <w:r w:rsidR="00472F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157AF7" w:rsidRPr="00A077AC" w:rsidRDefault="00157AF7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Default="002349AD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8C37DF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C0D13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157AF7" w:rsidRPr="00A077AC" w:rsidRDefault="00157AF7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17F42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="007850E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 20</w:t>
      </w:r>
      <w:r w:rsidR="00ED25D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92CD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7AF7" w:rsidRDefault="00157AF7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AF7" w:rsidRDefault="00157AF7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AF7" w:rsidRPr="00A077AC" w:rsidRDefault="00157AF7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349AD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</w:t>
      </w:r>
    </w:p>
    <w:p w:rsidR="002349AD" w:rsidRPr="00A077AC" w:rsidRDefault="002349AD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средств, подлежащ</w:t>
      </w:r>
      <w:r w:rsidR="00492CD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перечислению в целях возмещения </w:t>
      </w:r>
      <w:r w:rsidR="00237B07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установке ОДПУ в части</w:t>
      </w:r>
    </w:p>
    <w:p w:rsidR="002349AD" w:rsidRPr="00A077AC" w:rsidRDefault="002349AD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помещений, находящихся в муниципальной собственности</w:t>
      </w:r>
      <w:r w:rsidR="00492CD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муниципального района</w:t>
      </w:r>
    </w:p>
    <w:p w:rsidR="002349AD" w:rsidRPr="00A077AC" w:rsidRDefault="002349AD" w:rsidP="00E22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694"/>
        <w:gridCol w:w="1559"/>
        <w:gridCol w:w="1843"/>
        <w:gridCol w:w="1701"/>
        <w:gridCol w:w="1701"/>
        <w:gridCol w:w="1559"/>
        <w:gridCol w:w="1559"/>
        <w:gridCol w:w="1701"/>
      </w:tblGrid>
      <w:tr w:rsidR="007850EA" w:rsidRPr="00A077AC" w:rsidTr="003E68F0">
        <w:trPr>
          <w:trHeight w:val="1298"/>
        </w:trPr>
        <w:tc>
          <w:tcPr>
            <w:tcW w:w="572" w:type="dxa"/>
            <w:vAlign w:val="bottom"/>
            <w:hideMark/>
          </w:tcPr>
          <w:p w:rsidR="008C37DF" w:rsidRPr="00A077AC" w:rsidRDefault="000C0D13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C37DF"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C37DF"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8C37DF"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Align w:val="bottom"/>
            <w:hideMark/>
          </w:tcPr>
          <w:p w:rsidR="008C37DF" w:rsidRPr="00A077AC" w:rsidRDefault="008C37DF" w:rsidP="008C37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 МКД</w:t>
            </w: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МКД, кв. м</w:t>
            </w:r>
          </w:p>
        </w:tc>
        <w:tc>
          <w:tcPr>
            <w:tcW w:w="1843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муниципальной собственности в МКД, кв. м</w:t>
            </w: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муниципальной собственности в МКД, %</w:t>
            </w: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ОДПУ (ТЭ, ГВС, ХВС, ЭЭ)</w:t>
            </w: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акта допуска в эксплуатацию ОДПУ</w:t>
            </w: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установки ОДПУ, руб.</w:t>
            </w: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8C37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из бюджета руб.</w:t>
            </w:r>
          </w:p>
        </w:tc>
      </w:tr>
      <w:tr w:rsidR="007850EA" w:rsidRPr="00A077AC" w:rsidTr="00ED25D0">
        <w:tc>
          <w:tcPr>
            <w:tcW w:w="572" w:type="dxa"/>
            <w:vAlign w:val="bottom"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0EA" w:rsidRPr="00A077AC" w:rsidTr="003E68F0">
        <w:tc>
          <w:tcPr>
            <w:tcW w:w="572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0EA" w:rsidRPr="00A077AC" w:rsidTr="003E68F0">
        <w:tc>
          <w:tcPr>
            <w:tcW w:w="572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7850EA" w:rsidRPr="00A077AC" w:rsidRDefault="007850EA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8F0" w:rsidRPr="00A077AC" w:rsidTr="003E68F0">
        <w:tc>
          <w:tcPr>
            <w:tcW w:w="572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3E68F0" w:rsidRPr="00A077AC" w:rsidRDefault="003E68F0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0EA" w:rsidRPr="00A077AC" w:rsidTr="003E68F0">
        <w:tc>
          <w:tcPr>
            <w:tcW w:w="572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A077AC" w:rsidRDefault="008C37DF" w:rsidP="0023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AF7" w:rsidRPr="00A077AC" w:rsidRDefault="002349AD" w:rsidP="0023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49AD" w:rsidRPr="00A077AC" w:rsidRDefault="002349AD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___________________</w:t>
      </w:r>
    </w:p>
    <w:p w:rsidR="002349AD" w:rsidRPr="00A077AC" w:rsidRDefault="002349AD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__________________________</w:t>
      </w:r>
    </w:p>
    <w:p w:rsidR="002349AD" w:rsidRPr="00A077AC" w:rsidRDefault="00217F42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20___ г.</w:t>
      </w:r>
    </w:p>
    <w:p w:rsidR="00072CF5" w:rsidRPr="00A077AC" w:rsidRDefault="002349AD" w:rsidP="00785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072CF5" w:rsidRPr="00A077AC" w:rsidSect="00A158B3">
      <w:pgSz w:w="16838" w:h="11906" w:orient="landscape"/>
      <w:pgMar w:top="851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2093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69"/>
    <w:rsid w:val="0004634B"/>
    <w:rsid w:val="000566FD"/>
    <w:rsid w:val="00060057"/>
    <w:rsid w:val="00066888"/>
    <w:rsid w:val="0007033C"/>
    <w:rsid w:val="000707FB"/>
    <w:rsid w:val="00072CF5"/>
    <w:rsid w:val="000838F5"/>
    <w:rsid w:val="000C0D13"/>
    <w:rsid w:val="00127884"/>
    <w:rsid w:val="00157AF7"/>
    <w:rsid w:val="001C7158"/>
    <w:rsid w:val="001F18B2"/>
    <w:rsid w:val="001F2D54"/>
    <w:rsid w:val="00214B47"/>
    <w:rsid w:val="00217F42"/>
    <w:rsid w:val="002349AD"/>
    <w:rsid w:val="00237B07"/>
    <w:rsid w:val="002709B9"/>
    <w:rsid w:val="0028713C"/>
    <w:rsid w:val="00290CC5"/>
    <w:rsid w:val="00293ABB"/>
    <w:rsid w:val="002B6C4B"/>
    <w:rsid w:val="002C4A91"/>
    <w:rsid w:val="002E5319"/>
    <w:rsid w:val="002F659C"/>
    <w:rsid w:val="003560C0"/>
    <w:rsid w:val="00357F4C"/>
    <w:rsid w:val="00390A23"/>
    <w:rsid w:val="003A0B42"/>
    <w:rsid w:val="003D3FC9"/>
    <w:rsid w:val="003D5A2C"/>
    <w:rsid w:val="003E68F0"/>
    <w:rsid w:val="004104DE"/>
    <w:rsid w:val="00425756"/>
    <w:rsid w:val="0044100A"/>
    <w:rsid w:val="00462E6E"/>
    <w:rsid w:val="00472FD3"/>
    <w:rsid w:val="00492CDD"/>
    <w:rsid w:val="004A0172"/>
    <w:rsid w:val="00501EE9"/>
    <w:rsid w:val="00563CBF"/>
    <w:rsid w:val="005677DA"/>
    <w:rsid w:val="00582761"/>
    <w:rsid w:val="005B3ADF"/>
    <w:rsid w:val="005E77D6"/>
    <w:rsid w:val="005F694B"/>
    <w:rsid w:val="00627CB5"/>
    <w:rsid w:val="00642C2E"/>
    <w:rsid w:val="0065199E"/>
    <w:rsid w:val="00676442"/>
    <w:rsid w:val="0068626C"/>
    <w:rsid w:val="00691ECE"/>
    <w:rsid w:val="00692C8B"/>
    <w:rsid w:val="00694252"/>
    <w:rsid w:val="006D280E"/>
    <w:rsid w:val="00703DC3"/>
    <w:rsid w:val="0070412D"/>
    <w:rsid w:val="00720974"/>
    <w:rsid w:val="0072163C"/>
    <w:rsid w:val="00755F23"/>
    <w:rsid w:val="007708B6"/>
    <w:rsid w:val="007850EA"/>
    <w:rsid w:val="007D3BB3"/>
    <w:rsid w:val="007F7C20"/>
    <w:rsid w:val="00813495"/>
    <w:rsid w:val="00823D1E"/>
    <w:rsid w:val="00825E4E"/>
    <w:rsid w:val="0083100C"/>
    <w:rsid w:val="00833B83"/>
    <w:rsid w:val="008505CA"/>
    <w:rsid w:val="008834B2"/>
    <w:rsid w:val="008B432C"/>
    <w:rsid w:val="008B6D2C"/>
    <w:rsid w:val="008C37DF"/>
    <w:rsid w:val="008D4C35"/>
    <w:rsid w:val="009215C7"/>
    <w:rsid w:val="00A077AC"/>
    <w:rsid w:val="00A1083A"/>
    <w:rsid w:val="00A12A5A"/>
    <w:rsid w:val="00A158B3"/>
    <w:rsid w:val="00A56B70"/>
    <w:rsid w:val="00A87C33"/>
    <w:rsid w:val="00AD5031"/>
    <w:rsid w:val="00AE4B96"/>
    <w:rsid w:val="00B61E33"/>
    <w:rsid w:val="00B66C6F"/>
    <w:rsid w:val="00BB0DB8"/>
    <w:rsid w:val="00BE1C88"/>
    <w:rsid w:val="00BE4075"/>
    <w:rsid w:val="00C10DF6"/>
    <w:rsid w:val="00C41F57"/>
    <w:rsid w:val="00C55F9D"/>
    <w:rsid w:val="00C6035E"/>
    <w:rsid w:val="00D01A0D"/>
    <w:rsid w:val="00D12DC0"/>
    <w:rsid w:val="00D361B9"/>
    <w:rsid w:val="00D747CD"/>
    <w:rsid w:val="00DB3DA3"/>
    <w:rsid w:val="00DF759D"/>
    <w:rsid w:val="00E139BD"/>
    <w:rsid w:val="00E2257C"/>
    <w:rsid w:val="00E6265C"/>
    <w:rsid w:val="00E73EC4"/>
    <w:rsid w:val="00ED25D0"/>
    <w:rsid w:val="00EF42E0"/>
    <w:rsid w:val="00F32E97"/>
    <w:rsid w:val="00F37D6A"/>
    <w:rsid w:val="00F45396"/>
    <w:rsid w:val="00F5545D"/>
    <w:rsid w:val="00F66B23"/>
    <w:rsid w:val="00F91E6A"/>
    <w:rsid w:val="00FA0B69"/>
    <w:rsid w:val="00FA7927"/>
    <w:rsid w:val="00FB0C7D"/>
    <w:rsid w:val="00FE25F0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B8C4-D146-4779-A07A-1BFAD890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2020-01-23T08:26:00Z</cp:lastPrinted>
  <dcterms:created xsi:type="dcterms:W3CDTF">2020-02-06T07:00:00Z</dcterms:created>
  <dcterms:modified xsi:type="dcterms:W3CDTF">2020-02-06T07:00:00Z</dcterms:modified>
</cp:coreProperties>
</file>