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B4" w:rsidRDefault="00872AB4" w:rsidP="00872AB4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2638F5" w:rsidRDefault="00872AB4" w:rsidP="00872AB4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proofErr w:type="gramStart"/>
      <w:r w:rsidR="002638F5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26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8F5" w:rsidRDefault="002638F5" w:rsidP="002638F5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638F5" w:rsidRDefault="002638F5" w:rsidP="002638F5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______________№ _______</w:t>
      </w:r>
    </w:p>
    <w:p w:rsidR="002638F5" w:rsidRDefault="002638F5" w:rsidP="002638F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38F5" w:rsidRDefault="002638F5" w:rsidP="002638F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рабочей группы по развитию конкуренции </w:t>
      </w:r>
    </w:p>
    <w:p w:rsidR="002638F5" w:rsidRDefault="002638F5" w:rsidP="002638F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Сергиево-Посадском городском округе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35"/>
        <w:gridCol w:w="4973"/>
      </w:tblGrid>
      <w:tr w:rsidR="002638F5" w:rsidTr="00212E38">
        <w:tc>
          <w:tcPr>
            <w:tcW w:w="9464" w:type="dxa"/>
            <w:gridSpan w:val="3"/>
          </w:tcPr>
          <w:p w:rsidR="002638F5" w:rsidRPr="005B35A7" w:rsidRDefault="002638F5" w:rsidP="00212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A7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группы: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Tr="00212E38">
        <w:tc>
          <w:tcPr>
            <w:tcW w:w="4491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4973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Tr="00212E38">
        <w:tc>
          <w:tcPr>
            <w:tcW w:w="9464" w:type="dxa"/>
            <w:gridSpan w:val="3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группы: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RPr="00D16EBD" w:rsidTr="00212E38">
        <w:tc>
          <w:tcPr>
            <w:tcW w:w="4456" w:type="dxa"/>
          </w:tcPr>
          <w:p w:rsidR="002638F5" w:rsidRPr="00D16EBD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EBD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D16EBD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5008" w:type="dxa"/>
            <w:gridSpan w:val="2"/>
          </w:tcPr>
          <w:p w:rsidR="002638F5" w:rsidRPr="00D16EBD" w:rsidRDefault="002638F5" w:rsidP="006628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B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2638F5" w:rsidRPr="00D16EBD" w:rsidTr="00212E38">
        <w:tc>
          <w:tcPr>
            <w:tcW w:w="9464" w:type="dxa"/>
            <w:gridSpan w:val="3"/>
          </w:tcPr>
          <w:p w:rsidR="002638F5" w:rsidRPr="00D16EBD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BD">
              <w:rPr>
                <w:rFonts w:ascii="Times New Roman" w:hAnsi="Times New Roman" w:cs="Times New Roman"/>
                <w:sz w:val="24"/>
                <w:szCs w:val="24"/>
              </w:rPr>
              <w:t>Секретарь рабочей группы:</w:t>
            </w:r>
          </w:p>
          <w:p w:rsidR="002638F5" w:rsidRPr="00D16EBD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RPr="00D16EBD" w:rsidTr="00212E38">
        <w:tc>
          <w:tcPr>
            <w:tcW w:w="4456" w:type="dxa"/>
          </w:tcPr>
          <w:p w:rsidR="002638F5" w:rsidRPr="00D16EBD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BD">
              <w:rPr>
                <w:rFonts w:ascii="Times New Roman" w:hAnsi="Times New Roman" w:cs="Times New Roman"/>
                <w:sz w:val="24"/>
                <w:szCs w:val="24"/>
              </w:rPr>
              <w:t>Улитина И.Н.</w:t>
            </w:r>
          </w:p>
        </w:tc>
        <w:tc>
          <w:tcPr>
            <w:tcW w:w="5008" w:type="dxa"/>
            <w:gridSpan w:val="2"/>
          </w:tcPr>
          <w:p w:rsidR="002638F5" w:rsidRPr="00D16EBD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E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D16EBD">
              <w:rPr>
                <w:rFonts w:ascii="Times New Roman" w:hAnsi="Times New Roman" w:cs="Times New Roman"/>
                <w:sz w:val="24"/>
                <w:szCs w:val="24"/>
              </w:rPr>
              <w:t>отдела муниципальных программ управления экономики администрации городского округа</w:t>
            </w:r>
            <w:proofErr w:type="gramEnd"/>
          </w:p>
        </w:tc>
      </w:tr>
      <w:tr w:rsidR="002638F5" w:rsidTr="00212E38">
        <w:tc>
          <w:tcPr>
            <w:tcW w:w="4456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Tr="00212E38">
        <w:tc>
          <w:tcPr>
            <w:tcW w:w="4456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Tr="00212E38">
        <w:tc>
          <w:tcPr>
            <w:tcW w:w="4456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О.А.</w:t>
            </w: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Tr="00212E38">
        <w:tc>
          <w:tcPr>
            <w:tcW w:w="4456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RPr="00B14740" w:rsidTr="00212E38">
        <w:tc>
          <w:tcPr>
            <w:tcW w:w="4456" w:type="dxa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Д.Е.</w:t>
            </w: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8F5" w:rsidRPr="00B14740" w:rsidTr="00212E38">
        <w:tc>
          <w:tcPr>
            <w:tcW w:w="4456" w:type="dxa"/>
          </w:tcPr>
          <w:p w:rsidR="002638F5" w:rsidRPr="00B14740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008" w:type="dxa"/>
            <w:gridSpan w:val="2"/>
          </w:tcPr>
          <w:p w:rsidR="002638F5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72A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лавы администрации городского округа</w:t>
            </w:r>
          </w:p>
          <w:p w:rsidR="002638F5" w:rsidRPr="00B14740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9E" w:rsidRPr="00893F9E" w:rsidTr="00212E38">
        <w:tc>
          <w:tcPr>
            <w:tcW w:w="4456" w:type="dxa"/>
          </w:tcPr>
          <w:p w:rsidR="002638F5" w:rsidRPr="00893F9E" w:rsidRDefault="002638F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9E">
              <w:rPr>
                <w:rFonts w:ascii="Times New Roman" w:hAnsi="Times New Roman" w:cs="Times New Roman"/>
                <w:sz w:val="24"/>
                <w:szCs w:val="24"/>
              </w:rPr>
              <w:t>Смирнов К.С.</w:t>
            </w:r>
          </w:p>
        </w:tc>
        <w:tc>
          <w:tcPr>
            <w:tcW w:w="5008" w:type="dxa"/>
            <w:gridSpan w:val="2"/>
          </w:tcPr>
          <w:p w:rsidR="002638F5" w:rsidRPr="00893F9E" w:rsidRDefault="002638F5" w:rsidP="006628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9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общественной  палаты Сергиево-Посадского </w:t>
            </w:r>
            <w:r w:rsidR="006628E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893F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893F9E" w:rsidRPr="00893F9E" w:rsidTr="009E3305">
        <w:trPr>
          <w:trHeight w:val="1119"/>
        </w:trPr>
        <w:tc>
          <w:tcPr>
            <w:tcW w:w="4456" w:type="dxa"/>
          </w:tcPr>
          <w:p w:rsidR="009E3305" w:rsidRDefault="009E330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9E" w:rsidRPr="00893F9E" w:rsidRDefault="00893F9E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9E">
              <w:rPr>
                <w:rFonts w:ascii="Times New Roman" w:hAnsi="Times New Roman" w:cs="Times New Roman"/>
                <w:sz w:val="24"/>
                <w:szCs w:val="24"/>
              </w:rPr>
              <w:t>Гаджиев О.П.</w:t>
            </w:r>
          </w:p>
        </w:tc>
        <w:tc>
          <w:tcPr>
            <w:tcW w:w="5008" w:type="dxa"/>
            <w:gridSpan w:val="2"/>
          </w:tcPr>
          <w:p w:rsidR="00893F9E" w:rsidRPr="009E3305" w:rsidRDefault="00893F9E" w:rsidP="006628E9">
            <w:pPr>
              <w:pStyle w:val="2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президент </w:t>
            </w:r>
            <w:r w:rsidR="006628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союза «</w:t>
            </w: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Торгово-промышленн</w:t>
            </w:r>
            <w:r w:rsidR="006628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ая</w:t>
            </w: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палат</w:t>
            </w:r>
            <w:r w:rsidR="006628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Сергиево-Посадского района</w:t>
            </w:r>
            <w:r w:rsidR="006628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93F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(по согласованию)</w:t>
            </w:r>
          </w:p>
        </w:tc>
      </w:tr>
      <w:tr w:rsidR="00893F9E" w:rsidRPr="00893F9E" w:rsidTr="00212E38">
        <w:tc>
          <w:tcPr>
            <w:tcW w:w="4456" w:type="dxa"/>
          </w:tcPr>
          <w:p w:rsidR="009E3305" w:rsidRDefault="009E3305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9E" w:rsidRPr="00893F9E" w:rsidRDefault="00893F9E" w:rsidP="00212E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F9E">
              <w:rPr>
                <w:rFonts w:ascii="Times New Roman" w:hAnsi="Times New Roman" w:cs="Times New Roman"/>
                <w:sz w:val="24"/>
                <w:szCs w:val="24"/>
              </w:rPr>
              <w:t>Поршина</w:t>
            </w:r>
            <w:proofErr w:type="spellEnd"/>
            <w:r w:rsidRPr="00893F9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5008" w:type="dxa"/>
            <w:gridSpan w:val="2"/>
          </w:tcPr>
          <w:p w:rsidR="00893F9E" w:rsidRPr="00893F9E" w:rsidRDefault="00893F9E" w:rsidP="00893F9E">
            <w:pPr>
              <w:pStyle w:val="2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3F9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директор МКУ «Единый центр поддержки предпринимательства» </w:t>
            </w:r>
            <w:r w:rsidRPr="00893F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(по согласованию)</w:t>
            </w:r>
          </w:p>
        </w:tc>
      </w:tr>
    </w:tbl>
    <w:p w:rsidR="002638F5" w:rsidRPr="003F0707" w:rsidRDefault="002638F5" w:rsidP="0026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8F5" w:rsidRDefault="002638F5" w:rsidP="002638F5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8F5" w:rsidRDefault="002638F5" w:rsidP="002638F5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</w:t>
      </w:r>
      <w:r w:rsidR="00872AB4">
        <w:rPr>
          <w:rFonts w:ascii="Times New Roman" w:hAnsi="Times New Roman" w:cs="Times New Roman"/>
          <w:sz w:val="24"/>
          <w:szCs w:val="24"/>
        </w:rPr>
        <w:t>ено</w:t>
      </w:r>
    </w:p>
    <w:p w:rsidR="002638F5" w:rsidRDefault="00872AB4" w:rsidP="002638F5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63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638F5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gramStart"/>
      <w:r w:rsidR="002638F5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26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8F5" w:rsidRDefault="002638F5" w:rsidP="002638F5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2638F5" w:rsidRDefault="002638F5" w:rsidP="002638F5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______________№ _______</w:t>
      </w:r>
    </w:p>
    <w:p w:rsidR="002638F5" w:rsidRDefault="002638F5" w:rsidP="002638F5">
      <w:pPr>
        <w:ind w:left="5670"/>
        <w:rPr>
          <w:rFonts w:eastAsia="Times New Roman"/>
        </w:rPr>
      </w:pPr>
    </w:p>
    <w:p w:rsidR="002638F5" w:rsidRPr="005A5A8F" w:rsidRDefault="002638F5" w:rsidP="00263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8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638F5" w:rsidRPr="005A5A8F" w:rsidRDefault="002638F5" w:rsidP="00263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8F">
        <w:rPr>
          <w:rFonts w:ascii="Times New Roman" w:hAnsi="Times New Roman" w:cs="Times New Roman"/>
          <w:b/>
          <w:sz w:val="24"/>
          <w:szCs w:val="24"/>
        </w:rPr>
        <w:t>о рабочей группе по развитию конкуренции в Сергиево-Посадском городском округе</w:t>
      </w:r>
    </w:p>
    <w:p w:rsidR="002638F5" w:rsidRPr="00386F1F" w:rsidRDefault="002638F5" w:rsidP="0026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8F5" w:rsidRPr="00386F1F" w:rsidRDefault="002638F5" w:rsidP="002638F5">
      <w:pPr>
        <w:pStyle w:val="a3"/>
        <w:numPr>
          <w:ilvl w:val="0"/>
          <w:numId w:val="4"/>
        </w:numPr>
        <w:spacing w:after="0" w:line="360" w:lineRule="atLeas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 w:rsidRPr="003D16AB">
        <w:t xml:space="preserve">1.1. Рабочая группа по </w:t>
      </w:r>
      <w:r>
        <w:t xml:space="preserve">развитию конкуренции в Сергиево-Посадском городском округе (далее  - рабочая группа) является </w:t>
      </w:r>
      <w:r w:rsidRPr="00797052">
        <w:t xml:space="preserve">совещательным органом, </w:t>
      </w:r>
      <w:r>
        <w:t>образованным в целях реализации мероприятий, предусмотренных Стандартом развития конкуренции в субъектах Российской Федерации, утвержденный распоряжением Правительства Российской Федерации 17.04.2019 №768-р, (далее  - Стандарт).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1.2. В своей деятельности рабочая группа руководствуется Конституцией Российской Федерации, законами и нормативными правовыми актами Российской Федерации и Московской области</w:t>
      </w:r>
      <w:r w:rsidR="00872AB4">
        <w:t xml:space="preserve"> в сфере развития конкуренции</w:t>
      </w:r>
      <w:r>
        <w:t xml:space="preserve">, Уставом муниципального образования </w:t>
      </w:r>
      <w:r w:rsidRPr="003D7AB9">
        <w:rPr>
          <w:iCs/>
        </w:rPr>
        <w:t>«Сергиево-Посадский городской округ Московской области»</w:t>
      </w:r>
      <w:r>
        <w:rPr>
          <w:iCs/>
        </w:rPr>
        <w:t>,</w:t>
      </w:r>
      <w:r w:rsidR="00872AB4">
        <w:rPr>
          <w:iCs/>
        </w:rPr>
        <w:t xml:space="preserve"> муниципальными правовыми актами Сергиево-Посадского городского округа Московской области,</w:t>
      </w:r>
      <w:r>
        <w:rPr>
          <w:iCs/>
        </w:rPr>
        <w:t xml:space="preserve"> </w:t>
      </w:r>
      <w:r w:rsidRPr="003D7AB9">
        <w:t>а</w:t>
      </w:r>
      <w:r>
        <w:t xml:space="preserve"> также настоящим Положением.</w:t>
      </w:r>
    </w:p>
    <w:p w:rsidR="002638F5" w:rsidRDefault="002638F5" w:rsidP="002638F5">
      <w:pPr>
        <w:pStyle w:val="a7"/>
        <w:spacing w:before="0" w:beforeAutospacing="0" w:after="0" w:afterAutospacing="0"/>
        <w:jc w:val="center"/>
      </w:pPr>
    </w:p>
    <w:p w:rsidR="002638F5" w:rsidRDefault="002638F5" w:rsidP="002638F5">
      <w:pPr>
        <w:pStyle w:val="a7"/>
        <w:spacing w:before="0" w:beforeAutospacing="0" w:after="0" w:afterAutospacing="0"/>
        <w:jc w:val="center"/>
      </w:pPr>
      <w:r>
        <w:t>2. Основные задачи рабочей группы</w:t>
      </w:r>
    </w:p>
    <w:p w:rsidR="002638F5" w:rsidRDefault="002638F5" w:rsidP="002638F5">
      <w:pPr>
        <w:pStyle w:val="a7"/>
        <w:spacing w:before="0" w:beforeAutospacing="0" w:after="0" w:afterAutospacing="0"/>
      </w:pPr>
      <w:r>
        <w:t> Основными задачами рабочей группы являются: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а) формирование проекта перечня приоритетных и дополнительных рынков по содействию развития конкуренции на территории Сергиево-Посадского городского округа с обоснованием их выбора;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б) подготовка предложений по порядку и механизму проведения мониторинга состояния и развития конкурентной среды на приоритетных и дополнительных рынках товаров и услуг Сергиево-Посадского городского округа (далее - мониторинг);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в) подготовка на основе результатов мониторинга предложений по формированию плана мероприятий («дорожной карты») по содействию развитию конкуренции на территории Сергиево-Посадского городского округа;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г) рассмотрение замечаний и предложений заинтересованных лиц и организаций, а также представителей общественности при разработке проекта «дорожной карты» по внедрению Стандарта на территории Сергиево-Посадского городского округа;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д) подготовка предложений по внесению изменений в «дорожную карту» по внедрению Стандарта на территории Сергиево-Посадского городского округа по замечаниям и предложениям заинтересованных лиц и организаций, а также представителей общественности;</w:t>
      </w:r>
    </w:p>
    <w:p w:rsidR="002638F5" w:rsidRDefault="002638F5" w:rsidP="002638F5">
      <w:pPr>
        <w:pStyle w:val="a7"/>
        <w:spacing w:before="0" w:beforeAutospacing="0" w:after="0" w:afterAutospacing="0"/>
      </w:pPr>
      <w:r>
        <w:t>ж) подготовка предложений по иным вопросам, предусмотренным Стандартом.</w:t>
      </w:r>
    </w:p>
    <w:p w:rsidR="002638F5" w:rsidRDefault="002638F5" w:rsidP="002638F5">
      <w:pPr>
        <w:pStyle w:val="a7"/>
        <w:spacing w:before="0" w:beforeAutospacing="0" w:after="0" w:afterAutospacing="0"/>
      </w:pPr>
    </w:p>
    <w:p w:rsidR="002638F5" w:rsidRDefault="002638F5" w:rsidP="002638F5">
      <w:pPr>
        <w:pStyle w:val="a7"/>
        <w:spacing w:before="0" w:beforeAutospacing="0" w:after="0" w:afterAutospacing="0"/>
        <w:jc w:val="center"/>
      </w:pPr>
      <w:r>
        <w:t>3. Права рабочей группы</w:t>
      </w:r>
    </w:p>
    <w:p w:rsidR="002638F5" w:rsidRDefault="002638F5" w:rsidP="002638F5">
      <w:pPr>
        <w:pStyle w:val="a7"/>
        <w:spacing w:before="0" w:beforeAutospacing="0" w:after="0" w:afterAutospacing="0"/>
      </w:pPr>
      <w:r>
        <w:t> 3.1. Для решения поставленных задач Рабочая группа вправе: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- запрашивать у органов местного самоуправления Сергиево-Посадского городского округа и организаций</w:t>
      </w:r>
      <w:r w:rsidR="00872AB4">
        <w:t>, независимо от форм собственности,</w:t>
      </w:r>
      <w:r>
        <w:t xml:space="preserve"> необходимую информацию, документы и материалы для решения задач, стоящих перед рабочей группой;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- приглашать на заседания рабочей группы представителей территориальных органов исполнительной власти, органов местного самоуправления Сергиево-Посадского городского округа, организаций, а также экспертов и специалистов;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lastRenderedPageBreak/>
        <w:t>- заслушивать на своих заседаниях представителей территориальных органов исполнительной власти, органов местного самоуправления Сергиево-Посадского городского округа и организаций по вопросам, относящимся к компетенции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- готовить предложения по развитию конкуренции в Сергиево-Посадском городском округе.</w:t>
      </w:r>
    </w:p>
    <w:p w:rsidR="002638F5" w:rsidRDefault="002638F5" w:rsidP="002638F5">
      <w:pPr>
        <w:pStyle w:val="a7"/>
        <w:spacing w:before="0" w:beforeAutospacing="0" w:after="0" w:afterAutospacing="0"/>
        <w:jc w:val="center"/>
      </w:pPr>
      <w:r>
        <w:t>4. Состав и структура рабочей группы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 xml:space="preserve">4.1. Руководителем рабочей группы является первый заместитель </w:t>
      </w:r>
      <w:r w:rsidR="00872AB4">
        <w:t>г</w:t>
      </w:r>
      <w:r>
        <w:t>лавы администрации Сергиево-Посадского городского округа, отвечающий за решение вопросов конкурентной политики.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4.2. Заместитель руководителя рабочей группы – исполняет обязанности руководителя рабочей группы в его отсутствие и</w:t>
      </w:r>
      <w:r w:rsidR="00756F14">
        <w:t>/или</w:t>
      </w:r>
      <w:r>
        <w:t xml:space="preserve"> по его поручению. 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4.3. Руководитель рабочей группы: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а) организует деятельность рабочей группы, в том числе проведение ее заседаний, председательствует на заседаниях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б) определяет дату, время и место проведения заседаний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в) утверждает повестку заседаний рабочей группы;</w:t>
      </w:r>
    </w:p>
    <w:p w:rsidR="002638F5" w:rsidRPr="00EF5BAF" w:rsidRDefault="002638F5" w:rsidP="002638F5">
      <w:pPr>
        <w:pStyle w:val="a7"/>
        <w:spacing w:before="0" w:beforeAutospacing="0" w:after="0" w:afterAutospacing="0"/>
        <w:jc w:val="both"/>
      </w:pPr>
      <w:r w:rsidRPr="00EF5BAF">
        <w:t xml:space="preserve">г) </w:t>
      </w:r>
      <w:r w:rsidR="00EF5BAF" w:rsidRPr="00EF5BAF">
        <w:rPr>
          <w:szCs w:val="20"/>
        </w:rPr>
        <w:t>подписывает протоколы заседаний рабочей группы;</w:t>
      </w:r>
    </w:p>
    <w:p w:rsidR="00EF22F4" w:rsidRDefault="002638F5" w:rsidP="002638F5">
      <w:pPr>
        <w:pStyle w:val="a7"/>
        <w:spacing w:before="0" w:beforeAutospacing="0" w:after="0" w:afterAutospacing="0"/>
        <w:jc w:val="both"/>
      </w:pPr>
      <w:r>
        <w:t xml:space="preserve">д) организует </w:t>
      </w:r>
      <w:proofErr w:type="gramStart"/>
      <w:r>
        <w:t>контроль за</w:t>
      </w:r>
      <w:proofErr w:type="gramEnd"/>
      <w:r>
        <w:t xml:space="preserve"> выполнением решений, принятых рабочей группой</w:t>
      </w:r>
      <w:r w:rsidR="00EF22F4">
        <w:t>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4.4. Секретарь рабочей группы: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а) организует подготовку заседаний рабочей группы, в том числе извещает членов рабочей группы и приглашенных на ее заседания лиц о дате, времени, месте проведения и повестке заседания рабочей группы, рассылает документы и иные материалы, подлежащие обсуждению;</w:t>
      </w:r>
    </w:p>
    <w:p w:rsidR="002638F5" w:rsidRPr="00EF5BAF" w:rsidRDefault="002638F5" w:rsidP="002638F5">
      <w:pPr>
        <w:pStyle w:val="a7"/>
        <w:spacing w:before="0" w:beforeAutospacing="0" w:after="0" w:afterAutospacing="0"/>
        <w:jc w:val="both"/>
      </w:pPr>
      <w:r w:rsidRPr="00EF5BAF">
        <w:t>б) ведет протоколы заседаний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 xml:space="preserve">в) осуществляет </w:t>
      </w:r>
      <w:proofErr w:type="gramStart"/>
      <w:r>
        <w:t>контроль за</w:t>
      </w:r>
      <w:proofErr w:type="gramEnd"/>
      <w:r>
        <w:t xml:space="preserve"> выполнением решений рабочей группы.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4.6. Члены рабочей группы: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а) участвуют в заседаниях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б) вносят предложения в проекты повесток дня заседаний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в) участвуют в подготовке проектов решений рабочей группы;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г) по поручению руководителя рабочей группы</w:t>
      </w:r>
      <w:r w:rsidR="00EF5BAF">
        <w:t>, либо его заместителя,</w:t>
      </w:r>
      <w:r>
        <w:t xml:space="preserve"> организуют изучение различных проблем, готовят по ним информацию и рекомендации для рабочей группы.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</w:p>
    <w:p w:rsidR="002638F5" w:rsidRDefault="002638F5" w:rsidP="002638F5">
      <w:pPr>
        <w:pStyle w:val="a7"/>
        <w:spacing w:before="0" w:beforeAutospacing="0" w:after="0" w:afterAutospacing="0"/>
        <w:jc w:val="center"/>
      </w:pPr>
      <w:r>
        <w:t xml:space="preserve">5. Порядок </w:t>
      </w:r>
      <w:r w:rsidR="00756F14">
        <w:t xml:space="preserve">подготовки и </w:t>
      </w:r>
      <w:r>
        <w:t>проведения заседаний рабочей группы</w:t>
      </w:r>
    </w:p>
    <w:p w:rsidR="00756F14" w:rsidRDefault="002638F5" w:rsidP="00756F14">
      <w:pPr>
        <w:pStyle w:val="a7"/>
        <w:spacing w:before="0" w:beforeAutospacing="0" w:after="0" w:afterAutospacing="0"/>
        <w:jc w:val="both"/>
      </w:pPr>
      <w:r>
        <w:t xml:space="preserve">5.1. </w:t>
      </w:r>
      <w:r w:rsidR="00756F14">
        <w:t xml:space="preserve">Проект повестки дня и материалы к рассматриваемым вопросам направляются членам рабочей группы не позднее, чем за пять рабочих дней до </w:t>
      </w:r>
      <w:r w:rsidR="00F2533E">
        <w:t xml:space="preserve">дня </w:t>
      </w:r>
      <w:r w:rsidR="00756F14">
        <w:t>заседания рабочей группы.</w:t>
      </w:r>
    </w:p>
    <w:p w:rsidR="002638F5" w:rsidRDefault="00756F14" w:rsidP="002638F5">
      <w:pPr>
        <w:pStyle w:val="a7"/>
        <w:spacing w:before="0" w:beforeAutospacing="0" w:after="0" w:afterAutospacing="0"/>
        <w:jc w:val="both"/>
      </w:pPr>
      <w:r>
        <w:t xml:space="preserve">5.2. </w:t>
      </w:r>
      <w:r w:rsidR="002638F5">
        <w:t>Заседания рабочей группы проводит руководитель рабочей группы</w:t>
      </w:r>
      <w:r w:rsidR="00EF22F4">
        <w:t>, а в его от</w:t>
      </w:r>
      <w:r w:rsidR="002638F5">
        <w:t xml:space="preserve">сутствие </w:t>
      </w:r>
      <w:r w:rsidR="00F2533E">
        <w:t xml:space="preserve"> либо по его поручению,</w:t>
      </w:r>
      <w:r w:rsidR="002638F5">
        <w:t xml:space="preserve"> заместитель руководителя рабочей группы.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5.</w:t>
      </w:r>
      <w:r w:rsidR="00756F14">
        <w:t>3</w:t>
      </w:r>
      <w:r>
        <w:t>. Решения рабочей группы принимаются большинством голосов от числа присутствующих на заседании членов рабочей группы путем открытого голосования. При равенстве голосов голос председательствующего на заседании является решающим.</w:t>
      </w:r>
    </w:p>
    <w:p w:rsidR="002638F5" w:rsidRDefault="00756F14" w:rsidP="002638F5">
      <w:pPr>
        <w:pStyle w:val="a7"/>
        <w:spacing w:before="0" w:beforeAutospacing="0" w:after="0" w:afterAutospacing="0"/>
        <w:jc w:val="both"/>
      </w:pPr>
      <w:r>
        <w:t>5.4</w:t>
      </w:r>
      <w:r w:rsidR="002638F5">
        <w:t>. Заседание рабочей группы является правомочным, если на нем присутствует более половины от общего числа членов рабочей группы.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5.5. Решения рабочей группы в течение пяти рабочих дней с даты проведения заседания рабочей группы оформляются протоколом</w:t>
      </w:r>
      <w:r w:rsidR="00EF22F4">
        <w:t xml:space="preserve">, </w:t>
      </w:r>
      <w:r w:rsidR="00F2533E">
        <w:t>и</w:t>
      </w:r>
      <w:r>
        <w:t xml:space="preserve"> подписыва</w:t>
      </w:r>
      <w:r w:rsidR="00F2533E">
        <w:t>ю</w:t>
      </w:r>
      <w:r w:rsidR="00EF22F4">
        <w:t>тся</w:t>
      </w:r>
      <w:r>
        <w:t xml:space="preserve"> председательствующи</w:t>
      </w:r>
      <w:r w:rsidR="00EF22F4">
        <w:t>м</w:t>
      </w:r>
      <w:r>
        <w:t xml:space="preserve"> на заседании рабочей группы и секретар</w:t>
      </w:r>
      <w:r w:rsidR="00EF22F4">
        <w:t>ем</w:t>
      </w:r>
      <w:r>
        <w:t xml:space="preserve"> рабочей группы.</w:t>
      </w:r>
    </w:p>
    <w:p w:rsidR="00F2533E" w:rsidRDefault="00F2533E" w:rsidP="002638F5">
      <w:pPr>
        <w:pStyle w:val="a7"/>
        <w:spacing w:before="0" w:beforeAutospacing="0" w:after="0" w:afterAutospacing="0"/>
        <w:jc w:val="both"/>
      </w:pPr>
      <w:r>
        <w:t>5.6. Решения</w:t>
      </w:r>
      <w:r w:rsidR="00AB4B62">
        <w:t xml:space="preserve"> рабочей группы носят рекомендательный характер.</w:t>
      </w:r>
    </w:p>
    <w:p w:rsidR="002638F5" w:rsidRDefault="002638F5" w:rsidP="002638F5">
      <w:pPr>
        <w:pStyle w:val="a7"/>
        <w:spacing w:before="0" w:beforeAutospacing="0" w:after="0" w:afterAutospacing="0"/>
        <w:jc w:val="both"/>
      </w:pPr>
      <w:r>
        <w:t>5.</w:t>
      </w:r>
      <w:r w:rsidR="00AB4B62">
        <w:t>7</w:t>
      </w:r>
      <w:r>
        <w:t>.</w:t>
      </w:r>
      <w:r w:rsidRPr="00EB6381">
        <w:t xml:space="preserve"> </w:t>
      </w:r>
      <w:r>
        <w:t>Заседания рабочей группы проводятся по мере необходимости, но реже одного раза в год.</w:t>
      </w:r>
    </w:p>
    <w:p w:rsidR="00B974D4" w:rsidRDefault="00B974D4" w:rsidP="00A6547F"/>
    <w:sectPr w:rsidR="00B974D4" w:rsidSect="008A05A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5602FCA"/>
    <w:lvl w:ilvl="0">
      <w:start w:val="1"/>
      <w:numFmt w:val="decimal"/>
      <w:lvlText w:val="%1."/>
      <w:lvlJc w:val="left"/>
      <w:pPr>
        <w:tabs>
          <w:tab w:val="num" w:pos="0"/>
        </w:tabs>
        <w:ind w:firstLine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firstLine="324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firstLine="540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firstLine="6300"/>
      </w:pPr>
      <w:rPr>
        <w:rFonts w:cs="Times New Roman"/>
      </w:rPr>
    </w:lvl>
  </w:abstractNum>
  <w:abstractNum w:abstractNumId="1">
    <w:nsid w:val="4D836DE0"/>
    <w:multiLevelType w:val="hybridMultilevel"/>
    <w:tmpl w:val="6AA8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1451E"/>
    <w:multiLevelType w:val="multilevel"/>
    <w:tmpl w:val="A670BD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62B2608"/>
    <w:multiLevelType w:val="multilevel"/>
    <w:tmpl w:val="E22AEB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A8"/>
    <w:rsid w:val="00034E5B"/>
    <w:rsid w:val="000621FF"/>
    <w:rsid w:val="000F259B"/>
    <w:rsid w:val="002638F5"/>
    <w:rsid w:val="003303F7"/>
    <w:rsid w:val="00361155"/>
    <w:rsid w:val="003A2C2F"/>
    <w:rsid w:val="00506985"/>
    <w:rsid w:val="006013DD"/>
    <w:rsid w:val="006628E9"/>
    <w:rsid w:val="00671F46"/>
    <w:rsid w:val="00756F14"/>
    <w:rsid w:val="00774CF6"/>
    <w:rsid w:val="008223C7"/>
    <w:rsid w:val="00850445"/>
    <w:rsid w:val="00872AB4"/>
    <w:rsid w:val="00893F9E"/>
    <w:rsid w:val="008A05A8"/>
    <w:rsid w:val="009851E8"/>
    <w:rsid w:val="009E3305"/>
    <w:rsid w:val="00A6547F"/>
    <w:rsid w:val="00AB4B62"/>
    <w:rsid w:val="00AF2594"/>
    <w:rsid w:val="00B974D4"/>
    <w:rsid w:val="00CE2B19"/>
    <w:rsid w:val="00DF77BF"/>
    <w:rsid w:val="00EF22F4"/>
    <w:rsid w:val="00EF5BAF"/>
    <w:rsid w:val="00F14565"/>
    <w:rsid w:val="00F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A8"/>
  </w:style>
  <w:style w:type="paragraph" w:styleId="1">
    <w:name w:val="heading 1"/>
    <w:basedOn w:val="a"/>
    <w:link w:val="10"/>
    <w:uiPriority w:val="9"/>
    <w:qFormat/>
    <w:rsid w:val="00330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3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A6547F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47F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Абзац списка1"/>
    <w:aliases w:val="Абзац списка нумерованный"/>
    <w:basedOn w:val="a"/>
    <w:link w:val="ListParagraphChar"/>
    <w:rsid w:val="00A6547F"/>
    <w:pPr>
      <w:ind w:left="720"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aliases w:val="Абзац списка нумерованный Char"/>
    <w:link w:val="11"/>
    <w:locked/>
    <w:rsid w:val="00A6547F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A654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6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6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A8"/>
  </w:style>
  <w:style w:type="paragraph" w:styleId="1">
    <w:name w:val="heading 1"/>
    <w:basedOn w:val="a"/>
    <w:link w:val="10"/>
    <w:uiPriority w:val="9"/>
    <w:qFormat/>
    <w:rsid w:val="00330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3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rsid w:val="00A6547F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47F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Абзац списка1"/>
    <w:aliases w:val="Абзац списка нумерованный"/>
    <w:basedOn w:val="a"/>
    <w:link w:val="ListParagraphChar"/>
    <w:rsid w:val="00A6547F"/>
    <w:pPr>
      <w:ind w:left="720"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aliases w:val="Абзац списка нумерованный Char"/>
    <w:link w:val="11"/>
    <w:locked/>
    <w:rsid w:val="00A6547F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A654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6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6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Бахирева</cp:lastModifiedBy>
  <cp:revision>2</cp:revision>
  <cp:lastPrinted>2020-02-03T13:28:00Z</cp:lastPrinted>
  <dcterms:created xsi:type="dcterms:W3CDTF">2020-02-03T13:13:00Z</dcterms:created>
  <dcterms:modified xsi:type="dcterms:W3CDTF">2020-02-03T13:13:00Z</dcterms:modified>
</cp:coreProperties>
</file>