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21" w:rsidRDefault="000C3B7F" w:rsidP="00337405">
      <w:pPr>
        <w:pStyle w:val="rtejustify1"/>
        <w:spacing w:before="0" w:beforeAutospacing="0" w:after="0" w:afterAutospacing="0"/>
        <w:rPr>
          <w:rStyle w:val="a4"/>
          <w:i w:val="0"/>
          <w:color w:val="222222"/>
        </w:rPr>
      </w:pPr>
      <w:r>
        <w:rPr>
          <w:rStyle w:val="a4"/>
          <w:i w:val="0"/>
          <w:color w:val="222222"/>
        </w:rPr>
        <w:t xml:space="preserve"> </w:t>
      </w:r>
    </w:p>
    <w:p w:rsidR="001F2FC3" w:rsidRDefault="00B5146A" w:rsidP="00B5146A">
      <w:pPr>
        <w:widowControl w:val="0"/>
        <w:autoSpaceDE w:val="0"/>
        <w:autoSpaceDN w:val="0"/>
        <w:adjustRightInd w:val="0"/>
        <w:spacing w:after="0" w:line="240" w:lineRule="auto"/>
        <w:ind w:left="5670" w:right="57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46A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</w:t>
      </w:r>
      <w:r w:rsidRPr="00B5146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постановлением  Главы   </w:t>
      </w:r>
    </w:p>
    <w:p w:rsidR="00B5146A" w:rsidRPr="00B5146A" w:rsidRDefault="00B5146A" w:rsidP="00B5146A">
      <w:pPr>
        <w:widowControl w:val="0"/>
        <w:autoSpaceDE w:val="0"/>
        <w:autoSpaceDN w:val="0"/>
        <w:adjustRightInd w:val="0"/>
        <w:spacing w:after="0" w:line="240" w:lineRule="auto"/>
        <w:ind w:left="5670" w:right="57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46A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</w:p>
    <w:p w:rsidR="009971D9" w:rsidRDefault="00B5146A" w:rsidP="00B5146A">
      <w:pPr>
        <w:tabs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B5146A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___________№_____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</w:p>
    <w:p w:rsidR="009971D9" w:rsidRDefault="009971D9" w:rsidP="004E0393">
      <w:pPr>
        <w:tabs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71D9" w:rsidRDefault="009971D9" w:rsidP="004E0393">
      <w:pPr>
        <w:tabs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63D2" w:rsidRDefault="009263D2" w:rsidP="004E0393">
      <w:pPr>
        <w:tabs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898" w:rsidRPr="00646898" w:rsidRDefault="00646898" w:rsidP="00646898">
      <w:pPr>
        <w:widowControl w:val="0"/>
        <w:autoSpaceDE w:val="0"/>
        <w:autoSpaceDN w:val="0"/>
        <w:adjustRightInd w:val="0"/>
        <w:spacing w:after="0" w:line="240" w:lineRule="auto"/>
        <w:ind w:left="6237" w:right="5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898" w:rsidRPr="00646898" w:rsidRDefault="00646898" w:rsidP="00646898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898" w:rsidRPr="00646898" w:rsidRDefault="00646898" w:rsidP="006468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6898">
        <w:rPr>
          <w:rFonts w:ascii="Times New Roman" w:eastAsia="Calibri" w:hAnsi="Times New Roman" w:cs="Times New Roman"/>
          <w:sz w:val="24"/>
          <w:szCs w:val="24"/>
        </w:rPr>
        <w:t xml:space="preserve">ПОРЯДОК </w:t>
      </w:r>
    </w:p>
    <w:p w:rsidR="00A908DD" w:rsidRDefault="00646898" w:rsidP="00A908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46898">
        <w:rPr>
          <w:rFonts w:ascii="Times New Roman" w:eastAsia="Calibri" w:hAnsi="Times New Roman" w:cs="Times New Roman"/>
          <w:sz w:val="24"/>
          <w:szCs w:val="24"/>
        </w:rPr>
        <w:t>определения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A908DD" w:rsidRPr="00A908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908DD">
        <w:rPr>
          <w:rFonts w:ascii="Times New Roman" w:eastAsia="Calibri" w:hAnsi="Times New Roman" w:cs="Times New Roman"/>
          <w:bCs/>
          <w:sz w:val="24"/>
          <w:szCs w:val="24"/>
        </w:rPr>
        <w:t>на территории</w:t>
      </w:r>
    </w:p>
    <w:p w:rsidR="00A908DD" w:rsidRPr="007E13B6" w:rsidRDefault="00A908DD" w:rsidP="00A908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Сергиево-Посадского муниципального района Московской области</w:t>
      </w:r>
    </w:p>
    <w:p w:rsidR="00646898" w:rsidRPr="00646898" w:rsidRDefault="00646898" w:rsidP="006468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6898" w:rsidRPr="00646898" w:rsidRDefault="00646898" w:rsidP="006468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CA8" w:rsidRDefault="00196908" w:rsidP="00A908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Порядок</w:t>
      </w:r>
      <w:r w:rsidRPr="001969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6898">
        <w:rPr>
          <w:rFonts w:ascii="Times New Roman" w:eastAsia="Calibri" w:hAnsi="Times New Roman" w:cs="Times New Roman"/>
          <w:sz w:val="24"/>
          <w:szCs w:val="24"/>
        </w:rPr>
        <w:t>определения</w:t>
      </w:r>
      <w:r w:rsidR="00A15CA8" w:rsidRPr="00A15CA8">
        <w:rPr>
          <w:rFonts w:ascii="Times New Roman" w:eastAsia="Calibri" w:hAnsi="Times New Roman" w:cs="Times New Roman"/>
          <w:sz w:val="24"/>
          <w:szCs w:val="24"/>
        </w:rPr>
        <w:t xml:space="preserve"> 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A15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8DD">
        <w:rPr>
          <w:rFonts w:ascii="Times New Roman" w:eastAsia="Calibri" w:hAnsi="Times New Roman" w:cs="Times New Roman"/>
          <w:bCs/>
          <w:sz w:val="24"/>
          <w:szCs w:val="24"/>
        </w:rPr>
        <w:t>на территории Сергиево-Посадского муниципального района Московской области</w:t>
      </w:r>
      <w:r w:rsidR="003340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908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036">
        <w:rPr>
          <w:rFonts w:ascii="Times New Roman" w:eastAsia="Calibri" w:hAnsi="Times New Roman" w:cs="Times New Roman"/>
          <w:sz w:val="24"/>
          <w:szCs w:val="24"/>
        </w:rPr>
        <w:t xml:space="preserve">(Далее-Порядок) </w:t>
      </w:r>
      <w:r w:rsidR="00A15CA8" w:rsidRPr="00646898">
        <w:rPr>
          <w:rFonts w:ascii="Times New Roman" w:eastAsia="Calibri" w:hAnsi="Times New Roman" w:cs="Times New Roman"/>
          <w:sz w:val="24"/>
          <w:szCs w:val="24"/>
        </w:rPr>
        <w:t>устанавливает правила</w:t>
      </w:r>
      <w:r w:rsidR="00A15CA8" w:rsidRPr="00A15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5CA8" w:rsidRPr="00646898">
        <w:rPr>
          <w:rFonts w:ascii="Times New Roman" w:eastAsia="Calibri" w:hAnsi="Times New Roman" w:cs="Times New Roman"/>
          <w:sz w:val="24"/>
          <w:szCs w:val="24"/>
        </w:rPr>
        <w:t>определения расстояний от организаций</w:t>
      </w:r>
      <w:r w:rsidR="00A15CA8">
        <w:rPr>
          <w:rFonts w:ascii="Times New Roman" w:eastAsia="Calibri" w:hAnsi="Times New Roman" w:cs="Times New Roman"/>
          <w:sz w:val="24"/>
          <w:szCs w:val="24"/>
        </w:rPr>
        <w:t xml:space="preserve"> и (или) объектов, определённых </w:t>
      </w:r>
      <w:r w:rsidR="000E0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8F7">
        <w:rPr>
          <w:rFonts w:ascii="Times New Roman" w:eastAsia="Calibri" w:hAnsi="Times New Roman" w:cs="Times New Roman"/>
          <w:sz w:val="24"/>
          <w:szCs w:val="24"/>
        </w:rPr>
        <w:t>пунктом</w:t>
      </w:r>
      <w:r w:rsidR="000E0AD6" w:rsidRPr="000E0AD6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F50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0BD1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0E0AD6" w:rsidRPr="000E0AD6">
        <w:rPr>
          <w:rFonts w:ascii="Times New Roman" w:eastAsia="Calibri" w:hAnsi="Times New Roman" w:cs="Times New Roman"/>
          <w:sz w:val="24"/>
          <w:szCs w:val="24"/>
        </w:rPr>
        <w:t xml:space="preserve"> Порядка</w:t>
      </w:r>
      <w:r w:rsidR="00A15CA8" w:rsidRPr="00534B21">
        <w:rPr>
          <w:rFonts w:ascii="Times New Roman" w:eastAsia="Calibri" w:hAnsi="Times New Roman" w:cs="Times New Roman"/>
          <w:sz w:val="24"/>
          <w:szCs w:val="24"/>
        </w:rPr>
        <w:t>,</w:t>
      </w:r>
      <w:r w:rsidR="00A15CA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5CA8" w:rsidRPr="009D0B6F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proofErr w:type="gramStart"/>
      <w:r w:rsidR="00A15CA8" w:rsidRPr="009D0B6F">
        <w:rPr>
          <w:rFonts w:ascii="Times New Roman" w:eastAsia="Calibri" w:hAnsi="Times New Roman" w:cs="Times New Roman"/>
          <w:sz w:val="24"/>
          <w:szCs w:val="24"/>
        </w:rPr>
        <w:t>границ</w:t>
      </w:r>
      <w:proofErr w:type="gramEnd"/>
      <w:r w:rsidR="00A15CA8" w:rsidRPr="009D0B6F">
        <w:rPr>
          <w:rFonts w:ascii="Times New Roman" w:eastAsia="Calibri" w:hAnsi="Times New Roman" w:cs="Times New Roman"/>
          <w:sz w:val="24"/>
          <w:szCs w:val="24"/>
        </w:rPr>
        <w:t xml:space="preserve"> прилегающих к ним </w:t>
      </w:r>
      <w:r w:rsidR="00CC0BD1" w:rsidRPr="009D0B6F">
        <w:rPr>
          <w:rFonts w:ascii="Times New Roman" w:eastAsia="Calibri" w:hAnsi="Times New Roman" w:cs="Times New Roman"/>
          <w:sz w:val="24"/>
          <w:szCs w:val="24"/>
        </w:rPr>
        <w:t xml:space="preserve">территорий, </w:t>
      </w:r>
      <w:r w:rsidR="00A15CA8" w:rsidRPr="009D0B6F">
        <w:rPr>
          <w:rFonts w:ascii="Times New Roman" w:eastAsia="Calibri" w:hAnsi="Times New Roman" w:cs="Times New Roman"/>
          <w:sz w:val="24"/>
          <w:szCs w:val="24"/>
        </w:rPr>
        <w:t>на  протяжении которых не допускается розничная продажа алкогольной продукции.</w:t>
      </w:r>
    </w:p>
    <w:p w:rsidR="00196908" w:rsidRDefault="00196908" w:rsidP="000E0AD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D213A">
        <w:rPr>
          <w:rFonts w:ascii="Times New Roman" w:hAnsi="Times New Roman"/>
          <w:sz w:val="24"/>
          <w:szCs w:val="24"/>
        </w:rPr>
        <w:t>. В настоящем Порядке используются следующие понятия:</w:t>
      </w:r>
    </w:p>
    <w:p w:rsidR="00196908" w:rsidRDefault="00196908" w:rsidP="006353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«обособленная территория»</w:t>
      </w:r>
      <w:r w:rsidRPr="007D213A">
        <w:rPr>
          <w:rFonts w:ascii="Times New Roman" w:hAnsi="Times New Roman"/>
          <w:sz w:val="24"/>
          <w:szCs w:val="24"/>
        </w:rPr>
        <w:t xml:space="preserve"> - территория, границы которой обозначены ограждением (объектами искусственного происхождения),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13A">
        <w:rPr>
          <w:rFonts w:ascii="Times New Roman" w:hAnsi="Times New Roman"/>
          <w:sz w:val="24"/>
          <w:szCs w:val="24"/>
        </w:rPr>
        <w:t>прилегающая к зданию (строению, со</w:t>
      </w:r>
      <w:r>
        <w:rPr>
          <w:rFonts w:ascii="Times New Roman" w:hAnsi="Times New Roman"/>
          <w:sz w:val="24"/>
          <w:szCs w:val="24"/>
        </w:rPr>
        <w:t>оружению), в котором расположены</w:t>
      </w:r>
      <w:r w:rsidRPr="007D213A">
        <w:rPr>
          <w:rFonts w:ascii="Times New Roman" w:hAnsi="Times New Roman"/>
          <w:sz w:val="24"/>
          <w:szCs w:val="24"/>
        </w:rPr>
        <w:t xml:space="preserve"> организации и (ил</w:t>
      </w:r>
      <w:r w:rsidR="00A15CA8">
        <w:rPr>
          <w:rFonts w:ascii="Times New Roman" w:hAnsi="Times New Roman"/>
          <w:sz w:val="24"/>
          <w:szCs w:val="24"/>
        </w:rPr>
        <w:t xml:space="preserve">и) объекты, </w:t>
      </w:r>
      <w:r w:rsidR="00B40578">
        <w:rPr>
          <w:rFonts w:ascii="Times New Roman" w:hAnsi="Times New Roman"/>
          <w:sz w:val="24"/>
          <w:szCs w:val="24"/>
        </w:rPr>
        <w:t>определённые</w:t>
      </w:r>
      <w:r w:rsidR="00B40578" w:rsidRPr="00B40578">
        <w:rPr>
          <w:rFonts w:ascii="Times New Roman" w:hAnsi="Times New Roman"/>
          <w:sz w:val="24"/>
          <w:szCs w:val="24"/>
        </w:rPr>
        <w:t xml:space="preserve">  пунктом 5 настоящего  Порядка</w:t>
      </w:r>
      <w:r w:rsidRPr="007D213A">
        <w:rPr>
          <w:rFonts w:ascii="Times New Roman" w:hAnsi="Times New Roman"/>
          <w:sz w:val="24"/>
          <w:szCs w:val="24"/>
        </w:rPr>
        <w:t>;</w:t>
      </w:r>
      <w:proofErr w:type="gramEnd"/>
    </w:p>
    <w:p w:rsidR="004D1852" w:rsidRDefault="00A4647B" w:rsidP="006353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646898">
        <w:rPr>
          <w:rFonts w:ascii="Times New Roman" w:eastAsia="Calibri" w:hAnsi="Times New Roman" w:cs="Times New Roman"/>
          <w:sz w:val="24"/>
          <w:szCs w:val="24"/>
        </w:rPr>
        <w:t>дополнительная территория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75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6D7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06D77" w:rsidRPr="007D213A">
        <w:rPr>
          <w:rFonts w:ascii="Times New Roman" w:hAnsi="Times New Roman"/>
          <w:sz w:val="24"/>
          <w:szCs w:val="24"/>
        </w:rPr>
        <w:t>территория</w:t>
      </w:r>
      <w:r w:rsidR="00CC0BD1">
        <w:rPr>
          <w:rFonts w:ascii="Times New Roman" w:hAnsi="Times New Roman"/>
          <w:sz w:val="24"/>
          <w:szCs w:val="24"/>
        </w:rPr>
        <w:t xml:space="preserve">, </w:t>
      </w:r>
      <w:r w:rsidR="00D06D77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0BD1">
        <w:rPr>
          <w:rFonts w:ascii="Times New Roman" w:eastAsia="Calibri" w:hAnsi="Times New Roman" w:cs="Times New Roman"/>
          <w:sz w:val="24"/>
          <w:szCs w:val="24"/>
        </w:rPr>
        <w:t xml:space="preserve"> определяемая при наличии </w:t>
      </w:r>
      <w:proofErr w:type="gramStart"/>
      <w:r w:rsidR="00CC0BD1">
        <w:rPr>
          <w:rFonts w:ascii="Times New Roman" w:hAnsi="Times New Roman"/>
          <w:sz w:val="24"/>
          <w:szCs w:val="24"/>
        </w:rPr>
        <w:t>обособленной</w:t>
      </w:r>
      <w:proofErr w:type="gramEnd"/>
      <w:r w:rsidR="00CC0BD1">
        <w:rPr>
          <w:rFonts w:ascii="Times New Roman" w:hAnsi="Times New Roman"/>
          <w:sz w:val="24"/>
          <w:szCs w:val="24"/>
        </w:rPr>
        <w:t xml:space="preserve"> территории:</w:t>
      </w:r>
      <w:r w:rsidR="00CC0BD1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6898">
        <w:rPr>
          <w:rFonts w:ascii="Times New Roman" w:eastAsia="Calibri" w:hAnsi="Times New Roman" w:cs="Times New Roman"/>
          <w:sz w:val="24"/>
          <w:szCs w:val="24"/>
        </w:rPr>
        <w:t>от входа для посетителей на обособленную территорию до входа для посетителей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стационарный торговый объект</w:t>
      </w:r>
      <w:r w:rsidR="00F50B53">
        <w:rPr>
          <w:rFonts w:ascii="Times New Roman" w:eastAsia="Calibri" w:hAnsi="Times New Roman" w:cs="Times New Roman"/>
          <w:sz w:val="24"/>
          <w:szCs w:val="24"/>
        </w:rPr>
        <w:t>, а п</w:t>
      </w:r>
      <w:r w:rsidRPr="00646898">
        <w:rPr>
          <w:rFonts w:ascii="Times New Roman" w:eastAsia="Calibri" w:hAnsi="Times New Roman" w:cs="Times New Roman"/>
          <w:sz w:val="24"/>
          <w:szCs w:val="24"/>
        </w:rPr>
        <w:t>ри отсутствии обособленной территории - от входа для посетителей в здание (строение, сооружение), в котором расположены организации и (ил</w:t>
      </w:r>
      <w:r w:rsidR="00F50B53">
        <w:rPr>
          <w:rFonts w:ascii="Times New Roman" w:eastAsia="Calibri" w:hAnsi="Times New Roman" w:cs="Times New Roman"/>
          <w:sz w:val="24"/>
          <w:szCs w:val="24"/>
        </w:rPr>
        <w:t>и) объекты, определённые пунктом</w:t>
      </w:r>
      <w:r w:rsidR="00A15CA8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F50B53">
        <w:rPr>
          <w:rFonts w:ascii="Times New Roman" w:eastAsia="Calibri" w:hAnsi="Times New Roman" w:cs="Times New Roman"/>
          <w:sz w:val="24"/>
          <w:szCs w:val="24"/>
        </w:rPr>
        <w:t xml:space="preserve"> настоящего</w:t>
      </w:r>
      <w:r w:rsidR="00A15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6898">
        <w:rPr>
          <w:rFonts w:ascii="Times New Roman" w:eastAsia="Calibri" w:hAnsi="Times New Roman" w:cs="Times New Roman"/>
          <w:sz w:val="24"/>
          <w:szCs w:val="24"/>
        </w:rPr>
        <w:t xml:space="preserve"> Порядка, до входа для посетителей</w:t>
      </w:r>
      <w:r w:rsidR="007928C8">
        <w:rPr>
          <w:rFonts w:ascii="Times New Roman" w:eastAsia="Calibri" w:hAnsi="Times New Roman" w:cs="Times New Roman"/>
          <w:sz w:val="24"/>
          <w:szCs w:val="24"/>
        </w:rPr>
        <w:t xml:space="preserve"> в стационарный торговый объект;</w:t>
      </w:r>
    </w:p>
    <w:p w:rsidR="00196908" w:rsidRDefault="00196908" w:rsidP="006353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«образовательные организации»</w:t>
      </w:r>
      <w:r w:rsidRPr="007D213A">
        <w:rPr>
          <w:rFonts w:ascii="Times New Roman" w:hAnsi="Times New Roman"/>
          <w:sz w:val="24"/>
          <w:szCs w:val="24"/>
        </w:rPr>
        <w:t xml:space="preserve"> - организации, определенные в  соответствии </w:t>
      </w:r>
      <w:r w:rsidR="00F50B53">
        <w:rPr>
          <w:rFonts w:ascii="Times New Roman" w:hAnsi="Times New Roman"/>
          <w:sz w:val="24"/>
          <w:szCs w:val="24"/>
        </w:rPr>
        <w:t>с  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F50B53" w:rsidRPr="00F50B53">
        <w:rPr>
          <w:rFonts w:ascii="Times New Roman" w:hAnsi="Times New Roman"/>
          <w:sz w:val="24"/>
          <w:szCs w:val="24"/>
        </w:rPr>
        <w:t xml:space="preserve">Законом </w:t>
      </w:r>
      <w:r w:rsidR="00F50B53">
        <w:rPr>
          <w:rFonts w:ascii="Times New Roman" w:hAnsi="Times New Roman"/>
          <w:sz w:val="24"/>
          <w:szCs w:val="24"/>
        </w:rPr>
        <w:t xml:space="preserve">от 29.12.2012 №273-ФЗ </w:t>
      </w:r>
      <w:r>
        <w:rPr>
          <w:rFonts w:ascii="Times New Roman" w:hAnsi="Times New Roman"/>
          <w:sz w:val="24"/>
          <w:szCs w:val="24"/>
        </w:rPr>
        <w:t>«Об образовании</w:t>
      </w:r>
      <w:r w:rsidR="00F50B53"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D213A">
        <w:rPr>
          <w:rFonts w:ascii="Times New Roman" w:hAnsi="Times New Roman"/>
          <w:sz w:val="24"/>
          <w:szCs w:val="24"/>
        </w:rPr>
        <w:t>;</w:t>
      </w:r>
    </w:p>
    <w:p w:rsidR="00196908" w:rsidRDefault="00196908" w:rsidP="006353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 w:rsidRPr="007D213A">
        <w:rPr>
          <w:rFonts w:ascii="Times New Roman" w:hAnsi="Times New Roman"/>
          <w:sz w:val="24"/>
          <w:szCs w:val="24"/>
        </w:rPr>
        <w:t>стацио</w:t>
      </w:r>
      <w:r>
        <w:rPr>
          <w:rFonts w:ascii="Times New Roman" w:hAnsi="Times New Roman"/>
          <w:sz w:val="24"/>
          <w:szCs w:val="24"/>
        </w:rPr>
        <w:t>нарный торговый объект»</w:t>
      </w:r>
      <w:r w:rsidRPr="007D213A">
        <w:rPr>
          <w:rFonts w:ascii="Times New Roman" w:hAnsi="Times New Roman"/>
          <w:sz w:val="24"/>
          <w:szCs w:val="24"/>
        </w:rPr>
        <w:t xml:space="preserve"> - торговый объект, представляющий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13A">
        <w:rPr>
          <w:rFonts w:ascii="Times New Roman" w:hAnsi="Times New Roman"/>
          <w:sz w:val="24"/>
          <w:szCs w:val="24"/>
        </w:rPr>
        <w:t>собой здание или часть здания, строение или часть строения, прочно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13A">
        <w:rPr>
          <w:rFonts w:ascii="Times New Roman" w:hAnsi="Times New Roman"/>
          <w:sz w:val="24"/>
          <w:szCs w:val="24"/>
        </w:rPr>
        <w:t>связанные фундаментом такого здания, строения с землей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13A">
        <w:rPr>
          <w:rFonts w:ascii="Times New Roman" w:hAnsi="Times New Roman"/>
          <w:sz w:val="24"/>
          <w:szCs w:val="24"/>
        </w:rPr>
        <w:t>присоединенные к сетям инженерно-технического обеспечения, в котором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13A">
        <w:rPr>
          <w:rFonts w:ascii="Times New Roman" w:hAnsi="Times New Roman"/>
          <w:sz w:val="24"/>
          <w:szCs w:val="24"/>
        </w:rPr>
        <w:t>осуществляется розничная продажа алкогольной продукции.</w:t>
      </w:r>
    </w:p>
    <w:p w:rsidR="00A908DD" w:rsidRDefault="00CB2FF1" w:rsidP="00296F2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468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646898">
        <w:rPr>
          <w:rFonts w:ascii="Times New Roman" w:eastAsia="Calibri" w:hAnsi="Times New Roman" w:cs="Times New Roman"/>
          <w:sz w:val="24"/>
          <w:szCs w:val="24"/>
        </w:rPr>
        <w:t xml:space="preserve">Территория, прилегающая к организациям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объектам, </w:t>
      </w:r>
      <w:r w:rsidR="008F6356">
        <w:rPr>
          <w:rFonts w:ascii="Times New Roman" w:eastAsia="Calibri" w:hAnsi="Times New Roman" w:cs="Times New Roman"/>
          <w:sz w:val="24"/>
          <w:szCs w:val="24"/>
        </w:rPr>
        <w:t>определ</w:t>
      </w:r>
      <w:r w:rsidR="00B40578">
        <w:rPr>
          <w:rFonts w:ascii="Times New Roman" w:eastAsia="Calibri" w:hAnsi="Times New Roman" w:cs="Times New Roman"/>
          <w:sz w:val="24"/>
          <w:szCs w:val="24"/>
        </w:rPr>
        <w:t>ённым</w:t>
      </w:r>
      <w:r w:rsidR="008F6356">
        <w:rPr>
          <w:rFonts w:ascii="Times New Roman" w:eastAsia="Calibri" w:hAnsi="Times New Roman" w:cs="Times New Roman"/>
          <w:sz w:val="24"/>
          <w:szCs w:val="24"/>
        </w:rPr>
        <w:t xml:space="preserve"> пунктом </w:t>
      </w:r>
      <w:r w:rsidR="00296F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356">
        <w:rPr>
          <w:rFonts w:ascii="Times New Roman" w:eastAsia="Calibri" w:hAnsi="Times New Roman" w:cs="Times New Roman"/>
          <w:sz w:val="24"/>
          <w:szCs w:val="24"/>
        </w:rPr>
        <w:t xml:space="preserve">5 настоящего </w:t>
      </w:r>
      <w:r w:rsidR="008F6356" w:rsidRPr="00646898">
        <w:rPr>
          <w:rFonts w:ascii="Times New Roman" w:eastAsia="Calibri" w:hAnsi="Times New Roman" w:cs="Times New Roman"/>
          <w:sz w:val="24"/>
          <w:szCs w:val="24"/>
        </w:rPr>
        <w:t xml:space="preserve"> Порядка</w:t>
      </w:r>
      <w:r w:rsidR="008F63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356" w:rsidRPr="00646898">
        <w:rPr>
          <w:rFonts w:ascii="Times New Roman" w:eastAsia="Calibri" w:hAnsi="Times New Roman" w:cs="Times New Roman"/>
          <w:sz w:val="24"/>
          <w:szCs w:val="24"/>
        </w:rPr>
        <w:t>(далее - прилегающая территория)</w:t>
      </w:r>
      <w:r w:rsidR="00B405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40578" w:rsidRPr="00646898">
        <w:rPr>
          <w:rFonts w:ascii="Times New Roman" w:eastAsia="Calibri" w:hAnsi="Times New Roman" w:cs="Times New Roman"/>
          <w:sz w:val="24"/>
          <w:szCs w:val="24"/>
        </w:rPr>
        <w:t xml:space="preserve">  включает обособленную т</w:t>
      </w:r>
      <w:r w:rsidR="00B40578">
        <w:rPr>
          <w:rFonts w:ascii="Times New Roman" w:eastAsia="Calibri" w:hAnsi="Times New Roman" w:cs="Times New Roman"/>
          <w:sz w:val="24"/>
          <w:szCs w:val="24"/>
        </w:rPr>
        <w:t>ерриторию (при наличии таковой)</w:t>
      </w:r>
      <w:r w:rsidR="00A908D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B40578">
        <w:rPr>
          <w:rFonts w:ascii="Times New Roman" w:eastAsia="Calibri" w:hAnsi="Times New Roman" w:cs="Times New Roman"/>
          <w:sz w:val="24"/>
          <w:szCs w:val="24"/>
        </w:rPr>
        <w:t xml:space="preserve">  территорию, определяемую с учётом конкретных</w:t>
      </w:r>
      <w:r w:rsidR="00166B86">
        <w:rPr>
          <w:rFonts w:ascii="Times New Roman" w:eastAsia="Calibri" w:hAnsi="Times New Roman" w:cs="Times New Roman"/>
          <w:sz w:val="24"/>
          <w:szCs w:val="24"/>
        </w:rPr>
        <w:t xml:space="preserve">  особенностей местности</w:t>
      </w:r>
      <w:r w:rsidR="00B40578">
        <w:rPr>
          <w:rFonts w:ascii="Times New Roman" w:eastAsia="Calibri" w:hAnsi="Times New Roman" w:cs="Times New Roman"/>
          <w:sz w:val="24"/>
          <w:szCs w:val="24"/>
        </w:rPr>
        <w:t xml:space="preserve"> и застройки, примыкающую к границам обособленной территории</w:t>
      </w:r>
      <w:r w:rsidR="00166B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C3C24">
        <w:rPr>
          <w:rFonts w:ascii="Times New Roman" w:eastAsia="Calibri" w:hAnsi="Times New Roman" w:cs="Times New Roman"/>
          <w:sz w:val="24"/>
          <w:szCs w:val="24"/>
        </w:rPr>
        <w:t>либо непосредственно к</w:t>
      </w:r>
      <w:r w:rsidR="00166B86">
        <w:rPr>
          <w:rFonts w:ascii="Times New Roman" w:eastAsia="Calibri" w:hAnsi="Times New Roman" w:cs="Times New Roman"/>
          <w:sz w:val="24"/>
          <w:szCs w:val="24"/>
        </w:rPr>
        <w:t xml:space="preserve"> зданию (строению, сооружению),  в котором расположены организации и (или) объекты, указанные в пункте 5 настоящего Порядка.</w:t>
      </w:r>
      <w:r w:rsidR="00583A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B24A95" w:rsidRPr="00B24A95" w:rsidRDefault="00534B21" w:rsidP="00B24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2E12F8">
        <w:rPr>
          <w:rFonts w:ascii="Times New Roman" w:eastAsia="Calibri" w:hAnsi="Times New Roman" w:cs="Times New Roman"/>
          <w:sz w:val="24"/>
          <w:szCs w:val="24"/>
        </w:rPr>
        <w:t>4</w:t>
      </w:r>
      <w:r w:rsidR="002E12F8" w:rsidRPr="006468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24A95" w:rsidRPr="00B24A95">
        <w:rPr>
          <w:rFonts w:ascii="Times New Roman" w:eastAsia="Calibri" w:hAnsi="Times New Roman" w:cs="Times New Roman"/>
          <w:sz w:val="24"/>
          <w:szCs w:val="24"/>
        </w:rPr>
        <w:t xml:space="preserve"> Дополнительная территория определяется:</w:t>
      </w:r>
    </w:p>
    <w:p w:rsidR="00B24A95" w:rsidRPr="00B24A95" w:rsidRDefault="00B24A95" w:rsidP="00B24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а) п</w:t>
      </w:r>
      <w:r w:rsidRPr="00B24A95">
        <w:rPr>
          <w:rFonts w:ascii="Times New Roman" w:eastAsia="Calibri" w:hAnsi="Times New Roman" w:cs="Times New Roman"/>
          <w:sz w:val="24"/>
          <w:szCs w:val="24"/>
        </w:rPr>
        <w:t>ри наличии обособленной территории - от входа для посетителей на обособленную территорию до входа для посетителей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стационарный торговый объект;</w:t>
      </w:r>
    </w:p>
    <w:p w:rsidR="00635356" w:rsidRPr="00646898" w:rsidRDefault="00B24A95" w:rsidP="00B24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п</w:t>
      </w:r>
      <w:r w:rsidRPr="00B24A95">
        <w:rPr>
          <w:rFonts w:ascii="Times New Roman" w:eastAsia="Calibri" w:hAnsi="Times New Roman" w:cs="Times New Roman"/>
          <w:sz w:val="24"/>
          <w:szCs w:val="24"/>
        </w:rPr>
        <w:t>ри отсутствии обособленной территории - от входа для посетителей в здание (строение, сооружение), в котором расположены организации и (ил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и) объекты, указанные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в пункте 5</w:t>
      </w:r>
      <w:r w:rsidRPr="00B24A95">
        <w:rPr>
          <w:rFonts w:ascii="Times New Roman" w:eastAsia="Calibri" w:hAnsi="Times New Roman" w:cs="Times New Roman"/>
          <w:sz w:val="24"/>
          <w:szCs w:val="24"/>
        </w:rPr>
        <w:t xml:space="preserve"> настоящего Порядка, до входа для посетителей в стационарный торговый объект.</w:t>
      </w:r>
    </w:p>
    <w:p w:rsidR="00646898" w:rsidRPr="00646898" w:rsidRDefault="00ED4AF0" w:rsidP="00D22A5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E12F8">
        <w:rPr>
          <w:rFonts w:ascii="Times New Roman" w:eastAsia="Calibri" w:hAnsi="Times New Roman" w:cs="Times New Roman"/>
          <w:sz w:val="24"/>
          <w:szCs w:val="24"/>
        </w:rPr>
        <w:t>Граница территори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, прилегающей к некоторым организациям и (или) объектам, на которой не допускается розничная продажа алкогольной продукции, </w:t>
      </w:r>
      <w:r w:rsidR="00DD1885">
        <w:rPr>
          <w:rFonts w:ascii="Times New Roman" w:eastAsia="Calibri" w:hAnsi="Times New Roman" w:cs="Times New Roman"/>
          <w:sz w:val="24"/>
          <w:szCs w:val="24"/>
        </w:rPr>
        <w:t xml:space="preserve">расположена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на расстоянии:</w:t>
      </w:r>
    </w:p>
    <w:p w:rsidR="00E00797" w:rsidRDefault="00E00797" w:rsidP="00D22A5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к зданиям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стр</w:t>
      </w:r>
      <w:r>
        <w:rPr>
          <w:rFonts w:ascii="Times New Roman" w:eastAsia="Calibri" w:hAnsi="Times New Roman" w:cs="Times New Roman"/>
          <w:sz w:val="24"/>
          <w:szCs w:val="24"/>
        </w:rPr>
        <w:t>оениям, сооружениям, помещениям)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находящимся во владении и пользовании </w:t>
      </w:r>
      <w:r w:rsidR="00646898" w:rsidRPr="000E0AD6">
        <w:rPr>
          <w:rFonts w:ascii="Times New Roman" w:eastAsia="Calibri" w:hAnsi="Times New Roman" w:cs="Times New Roman"/>
          <w:sz w:val="24"/>
          <w:szCs w:val="24"/>
        </w:rPr>
        <w:t>образовательных организаций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(за исключением организаций дополнительного образования, организаций дополнительного</w:t>
      </w:r>
      <w:r w:rsidR="000E0AD6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профессионального образования):</w:t>
      </w:r>
    </w:p>
    <w:p w:rsidR="00646898" w:rsidRDefault="00E00797" w:rsidP="006468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100  метров для стационарных предприятий розничной торговли (далее предприятий торговли);</w:t>
      </w:r>
    </w:p>
    <w:p w:rsidR="00E00797" w:rsidRPr="00646898" w:rsidRDefault="00E00797" w:rsidP="006468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</w:t>
      </w:r>
      <w:r w:rsidR="00DF51E5">
        <w:rPr>
          <w:rFonts w:ascii="Times New Roman" w:eastAsia="Calibri" w:hAnsi="Times New Roman" w:cs="Times New Roman"/>
          <w:sz w:val="24"/>
          <w:szCs w:val="24"/>
        </w:rPr>
        <w:t>дприятий  общественного питания</w:t>
      </w:r>
      <w:r w:rsidR="000E0AD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F51E5" w:rsidRDefault="00DF51E5" w:rsidP="00F50B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 к зданиям (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стр</w:t>
      </w:r>
      <w:r>
        <w:rPr>
          <w:rFonts w:ascii="Times New Roman" w:eastAsia="Calibri" w:hAnsi="Times New Roman" w:cs="Times New Roman"/>
          <w:sz w:val="24"/>
          <w:szCs w:val="24"/>
        </w:rPr>
        <w:t>оениям, сооружениям, помещениям)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находящимся во владении и пользовании организаций</w:t>
      </w:r>
      <w:r w:rsidR="00646898" w:rsidRPr="000E0AD6">
        <w:rPr>
          <w:rFonts w:ascii="Times New Roman" w:eastAsia="Calibri" w:hAnsi="Times New Roman" w:cs="Times New Roman"/>
          <w:sz w:val="24"/>
          <w:szCs w:val="24"/>
        </w:rPr>
        <w:t>, осуществляющих обучение несовершеннолетних</w:t>
      </w:r>
      <w:r w:rsidR="0079702D">
        <w:rPr>
          <w:rFonts w:ascii="Times New Roman" w:eastAsia="Calibri" w:hAnsi="Times New Roman" w:cs="Times New Roman"/>
          <w:sz w:val="24"/>
          <w:szCs w:val="24"/>
        </w:rPr>
        <w:t>: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100  метров для предприятий торговли;</w:t>
      </w:r>
    </w:p>
    <w:p w:rsidR="00DF51E5" w:rsidRPr="00646898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</w:t>
      </w:r>
    </w:p>
    <w:p w:rsidR="00DF51E5" w:rsidRDefault="00DF51E5" w:rsidP="00F50B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5.3. к зданиям (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стр</w:t>
      </w:r>
      <w:r>
        <w:rPr>
          <w:rFonts w:ascii="Times New Roman" w:eastAsia="Calibri" w:hAnsi="Times New Roman" w:cs="Times New Roman"/>
          <w:sz w:val="24"/>
          <w:szCs w:val="24"/>
        </w:rPr>
        <w:t>оениям, сооружениям, помещениям)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находящимся во владении и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</w:t>
      </w:r>
      <w:r w:rsidR="00646898" w:rsidRPr="000E0AD6">
        <w:rPr>
          <w:rFonts w:ascii="Times New Roman" w:eastAsia="Calibri" w:hAnsi="Times New Roman" w:cs="Times New Roman"/>
          <w:sz w:val="24"/>
          <w:szCs w:val="24"/>
        </w:rPr>
        <w:t>осуществляющих медицинскую деятельность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Федерации,</w:t>
      </w:r>
      <w:proofErr w:type="gramEnd"/>
    </w:p>
    <w:p w:rsid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DF51E5" w:rsidRPr="00646898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DF51E5" w:rsidRDefault="00DF51E5" w:rsidP="00DF51E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5.4.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6898" w:rsidRPr="000E0AD6">
        <w:rPr>
          <w:rFonts w:ascii="Times New Roman" w:eastAsia="Calibri" w:hAnsi="Times New Roman" w:cs="Times New Roman"/>
          <w:sz w:val="24"/>
          <w:szCs w:val="24"/>
        </w:rPr>
        <w:t>к спортивным сооружениям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, которые я</w:t>
      </w:r>
      <w:r w:rsidR="000E0AD6">
        <w:rPr>
          <w:rFonts w:ascii="Times New Roman" w:eastAsia="Calibri" w:hAnsi="Times New Roman" w:cs="Times New Roman"/>
          <w:sz w:val="24"/>
          <w:szCs w:val="24"/>
        </w:rPr>
        <w:t xml:space="preserve">вляются объектами недвижимости,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права на которые зарегистр</w:t>
      </w:r>
      <w:r w:rsidR="0079702D">
        <w:rPr>
          <w:rFonts w:ascii="Times New Roman" w:eastAsia="Calibri" w:hAnsi="Times New Roman" w:cs="Times New Roman"/>
          <w:sz w:val="24"/>
          <w:szCs w:val="24"/>
        </w:rPr>
        <w:t>ированы в установленном порядке: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DF51E5" w:rsidRPr="00646898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DF51E5" w:rsidRDefault="00646898" w:rsidP="006468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6356">
        <w:rPr>
          <w:rFonts w:ascii="Times New Roman" w:eastAsia="Calibri" w:hAnsi="Times New Roman" w:cs="Times New Roman"/>
          <w:sz w:val="24"/>
          <w:szCs w:val="24"/>
        </w:rPr>
        <w:t>д)  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</w:t>
      </w:r>
      <w:r w:rsidRPr="00646898">
        <w:rPr>
          <w:rFonts w:ascii="Times New Roman" w:eastAsia="Calibri" w:hAnsi="Times New Roman" w:cs="Times New Roman"/>
          <w:sz w:val="24"/>
          <w:szCs w:val="24"/>
        </w:rPr>
        <w:t xml:space="preserve">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</w:t>
      </w:r>
      <w:r w:rsidR="008703D3">
        <w:rPr>
          <w:rFonts w:ascii="Times New Roman" w:eastAsia="Calibri" w:hAnsi="Times New Roman" w:cs="Times New Roman"/>
          <w:sz w:val="24"/>
          <w:szCs w:val="24"/>
        </w:rPr>
        <w:t>зопасность Российской</w:t>
      </w:r>
      <w:proofErr w:type="gramEnd"/>
      <w:r w:rsidR="008703D3">
        <w:rPr>
          <w:rFonts w:ascii="Times New Roman" w:eastAsia="Calibri" w:hAnsi="Times New Roman" w:cs="Times New Roman"/>
          <w:sz w:val="24"/>
          <w:szCs w:val="24"/>
        </w:rPr>
        <w:t xml:space="preserve"> Федерации </w:t>
      </w:r>
      <w:r w:rsidR="008703D3" w:rsidRPr="008703D3">
        <w:rPr>
          <w:rFonts w:ascii="Times New Roman" w:eastAsia="Calibri" w:hAnsi="Times New Roman" w:cs="Times New Roman"/>
          <w:sz w:val="24"/>
          <w:szCs w:val="24"/>
        </w:rPr>
        <w:t>(не приводится) (для служебного пользова</w:t>
      </w:r>
      <w:r w:rsidR="009C3C24">
        <w:rPr>
          <w:rFonts w:ascii="Times New Roman" w:eastAsia="Calibri" w:hAnsi="Times New Roman" w:cs="Times New Roman"/>
          <w:sz w:val="24"/>
          <w:szCs w:val="24"/>
        </w:rPr>
        <w:t>ния)</w:t>
      </w:r>
      <w:r w:rsidR="00D22A5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DF51E5" w:rsidRPr="00646898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DF51E5" w:rsidRDefault="00DF51E5" w:rsidP="00F50B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5.5.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02D">
        <w:rPr>
          <w:rFonts w:ascii="Times New Roman" w:eastAsia="Calibri" w:hAnsi="Times New Roman" w:cs="Times New Roman"/>
          <w:sz w:val="24"/>
          <w:szCs w:val="24"/>
        </w:rPr>
        <w:t>на вокзалах:</w:t>
      </w:r>
    </w:p>
    <w:p w:rsidR="00DF51E5" w:rsidRP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1E5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DF51E5" w:rsidRP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1E5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DF51E5" w:rsidRPr="00DF51E5" w:rsidRDefault="00DF51E5" w:rsidP="00F50B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356">
        <w:rPr>
          <w:rFonts w:ascii="Times New Roman" w:eastAsia="Calibri" w:hAnsi="Times New Roman" w:cs="Times New Roman"/>
          <w:sz w:val="24"/>
          <w:szCs w:val="24"/>
        </w:rPr>
        <w:t>5.6.</w:t>
      </w:r>
      <w:r w:rsidR="00646898" w:rsidRPr="008F6356">
        <w:rPr>
          <w:rFonts w:ascii="Times New Roman" w:eastAsia="Calibri" w:hAnsi="Times New Roman" w:cs="Times New Roman"/>
          <w:sz w:val="24"/>
          <w:szCs w:val="24"/>
        </w:rPr>
        <w:t xml:space="preserve"> в местах нахождения источников повышенной опасности, определяемых Постановлением Правительства Московской области в порядке, установленном Прав</w:t>
      </w:r>
      <w:r w:rsidR="0079702D" w:rsidRPr="008F6356">
        <w:rPr>
          <w:rFonts w:ascii="Times New Roman" w:eastAsia="Calibri" w:hAnsi="Times New Roman" w:cs="Times New Roman"/>
          <w:sz w:val="24"/>
          <w:szCs w:val="24"/>
        </w:rPr>
        <w:t>ительством Российской Федерации</w:t>
      </w:r>
      <w:r w:rsidR="008703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3D3" w:rsidRPr="008703D3">
        <w:rPr>
          <w:rFonts w:ascii="Times New Roman" w:eastAsia="Calibri" w:hAnsi="Times New Roman" w:cs="Times New Roman"/>
          <w:sz w:val="24"/>
          <w:szCs w:val="24"/>
        </w:rPr>
        <w:t>(не приводится) (для служебного пользова</w:t>
      </w:r>
      <w:r w:rsidR="009C3C24">
        <w:rPr>
          <w:rFonts w:ascii="Times New Roman" w:eastAsia="Calibri" w:hAnsi="Times New Roman" w:cs="Times New Roman"/>
          <w:sz w:val="24"/>
          <w:szCs w:val="24"/>
        </w:rPr>
        <w:t>ния)</w:t>
      </w:r>
      <w:r w:rsidR="008703D3">
        <w:rPr>
          <w:rFonts w:ascii="Times New Roman" w:eastAsia="Calibri" w:hAnsi="Times New Roman" w:cs="Times New Roman"/>
          <w:sz w:val="24"/>
          <w:szCs w:val="24"/>
        </w:rPr>
        <w:t>:</w:t>
      </w:r>
      <w:r w:rsidR="00D22A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51E5" w:rsidRP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1E5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DF51E5" w:rsidRP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1E5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6898" w:rsidRPr="00DD1885" w:rsidRDefault="009A6B1A" w:rsidP="00F50B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885">
        <w:rPr>
          <w:rFonts w:ascii="Times New Roman" w:eastAsia="Calibri" w:hAnsi="Times New Roman" w:cs="Times New Roman"/>
          <w:sz w:val="24"/>
          <w:szCs w:val="24"/>
        </w:rPr>
        <w:t>6</w:t>
      </w:r>
      <w:r w:rsidR="00646898" w:rsidRPr="00DD1885">
        <w:rPr>
          <w:rFonts w:ascii="Times New Roman" w:eastAsia="Calibri" w:hAnsi="Times New Roman" w:cs="Times New Roman"/>
          <w:sz w:val="24"/>
          <w:szCs w:val="24"/>
        </w:rPr>
        <w:t>. Расстояние от организаций и (или</w:t>
      </w:r>
      <w:r w:rsidRPr="00DD1885">
        <w:rPr>
          <w:rFonts w:ascii="Times New Roman" w:eastAsia="Calibri" w:hAnsi="Times New Roman" w:cs="Times New Roman"/>
          <w:sz w:val="24"/>
          <w:szCs w:val="24"/>
        </w:rPr>
        <w:t>) объектов, указанных в пункте 5</w:t>
      </w:r>
      <w:r w:rsidR="00646898" w:rsidRPr="00DD1885">
        <w:rPr>
          <w:rFonts w:ascii="Times New Roman" w:eastAsia="Calibri" w:hAnsi="Times New Roman" w:cs="Times New Roman"/>
          <w:sz w:val="24"/>
          <w:szCs w:val="24"/>
        </w:rPr>
        <w:t xml:space="preserve"> настоящего Порядка, до стационарн</w:t>
      </w:r>
      <w:r w:rsidR="00DD1885" w:rsidRPr="00DD1885">
        <w:rPr>
          <w:rFonts w:ascii="Times New Roman" w:eastAsia="Calibri" w:hAnsi="Times New Roman" w:cs="Times New Roman"/>
          <w:sz w:val="24"/>
          <w:szCs w:val="24"/>
        </w:rPr>
        <w:t xml:space="preserve">ых торговых объектов измеряется с учетом конкретных особенностей местности  и застройки, </w:t>
      </w:r>
      <w:r w:rsidR="00646898" w:rsidRPr="00DD1885">
        <w:rPr>
          <w:rFonts w:ascii="Times New Roman" w:eastAsia="Calibri" w:hAnsi="Times New Roman" w:cs="Times New Roman"/>
          <w:sz w:val="24"/>
          <w:szCs w:val="24"/>
        </w:rPr>
        <w:t>по кратчайшему пути пешеходного следования по тротуарам, пешеходным дорожкам (при их отсутствии - по обочинам, краям проезжи</w:t>
      </w:r>
      <w:r w:rsidR="00DD1885" w:rsidRPr="00DD1885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="00DD1885" w:rsidRPr="00DD1885">
        <w:rPr>
          <w:rFonts w:ascii="Times New Roman" w:eastAsia="Calibri" w:hAnsi="Times New Roman" w:cs="Times New Roman"/>
          <w:sz w:val="24"/>
          <w:szCs w:val="24"/>
        </w:rPr>
        <w:lastRenderedPageBreak/>
        <w:t>частей), пешеходным переходам.</w:t>
      </w:r>
      <w:r w:rsidR="00646898" w:rsidRPr="00DD1885">
        <w:rPr>
          <w:rFonts w:ascii="Times New Roman" w:eastAsia="Calibri" w:hAnsi="Times New Roman" w:cs="Times New Roman"/>
          <w:sz w:val="24"/>
          <w:szCs w:val="24"/>
        </w:rPr>
        <w:t xml:space="preserve"> При пересечении пешеходной зоны с проезжей частью расстояние измеряется по ближайшему пешеходному переходу.</w:t>
      </w:r>
    </w:p>
    <w:p w:rsidR="00646898" w:rsidRPr="00646898" w:rsidRDefault="009A6B1A" w:rsidP="006468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. При налич</w:t>
      </w:r>
      <w:proofErr w:type="gramStart"/>
      <w:r w:rsidR="00646898" w:rsidRPr="00646898">
        <w:rPr>
          <w:rFonts w:ascii="Times New Roman" w:eastAsia="Calibri" w:hAnsi="Times New Roman" w:cs="Times New Roman"/>
          <w:sz w:val="24"/>
          <w:szCs w:val="24"/>
        </w:rPr>
        <w:t>ии у о</w:t>
      </w:r>
      <w:proofErr w:type="gramEnd"/>
      <w:r w:rsidR="00646898" w:rsidRPr="00646898">
        <w:rPr>
          <w:rFonts w:ascii="Times New Roman" w:eastAsia="Calibri" w:hAnsi="Times New Roman" w:cs="Times New Roman"/>
          <w:sz w:val="24"/>
          <w:szCs w:val="24"/>
        </w:rPr>
        <w:t>рганизации и (или) объекта, на</w:t>
      </w:r>
      <w:r w:rsidR="008E48F6">
        <w:rPr>
          <w:rFonts w:ascii="Times New Roman" w:eastAsia="Calibri" w:hAnsi="Times New Roman" w:cs="Times New Roman"/>
          <w:sz w:val="24"/>
          <w:szCs w:val="24"/>
        </w:rPr>
        <w:t xml:space="preserve"> прилегающей территории к которым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не допускается розничная продажа алкогольной продукции, более одного</w:t>
      </w:r>
      <w:r w:rsidR="00646898" w:rsidRPr="0064689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входа (выхода) для посетителей</w:t>
      </w:r>
      <w:r w:rsidR="008E48F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прилегающая территория определяется от каждого входа (выхода).</w:t>
      </w:r>
    </w:p>
    <w:p w:rsidR="00646898" w:rsidRPr="00646898" w:rsidRDefault="009A6B1A" w:rsidP="006468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. При наличии у стационарного торгового объекта более одного входа</w:t>
      </w:r>
      <w:r w:rsidR="00646898" w:rsidRPr="0064689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(выхода) для посетителей прилегающая территория определяется для</w:t>
      </w:r>
      <w:r w:rsidR="00646898" w:rsidRPr="0064689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каждого входа (выхода).</w:t>
      </w:r>
    </w:p>
    <w:p w:rsidR="00574B74" w:rsidRDefault="009A6B1A" w:rsidP="00574B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. 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p w:rsidR="00C11EEF" w:rsidRDefault="00C11EEF" w:rsidP="001750E8">
      <w:pPr>
        <w:widowControl w:val="0"/>
        <w:autoSpaceDE w:val="0"/>
        <w:autoSpaceDN w:val="0"/>
        <w:adjustRightInd w:val="0"/>
        <w:spacing w:after="0" w:line="240" w:lineRule="auto"/>
        <w:ind w:left="5245" w:right="5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sectPr w:rsidR="00C11EEF" w:rsidSect="005C7AD3">
      <w:headerReference w:type="even" r:id="rId7"/>
      <w:pgSz w:w="11906" w:h="16838"/>
      <w:pgMar w:top="993" w:right="566" w:bottom="709" w:left="1985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C36" w:rsidRDefault="00707C36" w:rsidP="00AB2212">
      <w:pPr>
        <w:spacing w:after="0" w:line="240" w:lineRule="auto"/>
      </w:pPr>
      <w:r>
        <w:separator/>
      </w:r>
    </w:p>
  </w:endnote>
  <w:endnote w:type="continuationSeparator" w:id="0">
    <w:p w:rsidR="00707C36" w:rsidRDefault="00707C36" w:rsidP="00AB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C36" w:rsidRDefault="00707C36" w:rsidP="00AB2212">
      <w:pPr>
        <w:spacing w:after="0" w:line="240" w:lineRule="auto"/>
      </w:pPr>
      <w:r>
        <w:separator/>
      </w:r>
    </w:p>
  </w:footnote>
  <w:footnote w:type="continuationSeparator" w:id="0">
    <w:p w:rsidR="00707C36" w:rsidRDefault="00707C36" w:rsidP="00AB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F1" w:rsidRPr="00DF145D" w:rsidRDefault="000970F1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:rsidR="000970F1" w:rsidRDefault="000970F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244A"/>
    <w:multiLevelType w:val="multilevel"/>
    <w:tmpl w:val="CA5CC16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>
    <w:nsid w:val="05F11003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613331C"/>
    <w:multiLevelType w:val="hybridMultilevel"/>
    <w:tmpl w:val="0B4815AC"/>
    <w:lvl w:ilvl="0" w:tplc="69E4C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95494"/>
    <w:multiLevelType w:val="hybridMultilevel"/>
    <w:tmpl w:val="E7E006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7843CB"/>
    <w:multiLevelType w:val="hybridMultilevel"/>
    <w:tmpl w:val="5A54B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F1BF2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0FBC4602"/>
    <w:multiLevelType w:val="hybridMultilevel"/>
    <w:tmpl w:val="0360B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C53B3B"/>
    <w:multiLevelType w:val="hybridMultilevel"/>
    <w:tmpl w:val="1F569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A2D54"/>
    <w:multiLevelType w:val="hybridMultilevel"/>
    <w:tmpl w:val="D8D60BAC"/>
    <w:lvl w:ilvl="0" w:tplc="AA32D430">
      <w:start w:val="388"/>
      <w:numFmt w:val="decimal"/>
      <w:lvlText w:val="%1"/>
      <w:lvlJc w:val="center"/>
      <w:pPr>
        <w:tabs>
          <w:tab w:val="num" w:pos="641"/>
        </w:tabs>
        <w:ind w:left="641" w:hanging="357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16D47"/>
    <w:multiLevelType w:val="multilevel"/>
    <w:tmpl w:val="062C1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074310"/>
    <w:multiLevelType w:val="hybridMultilevel"/>
    <w:tmpl w:val="526A0C88"/>
    <w:lvl w:ilvl="0" w:tplc="E40AE770">
      <w:start w:val="1"/>
      <w:numFmt w:val="decimal"/>
      <w:lvlText w:val="%1-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1">
    <w:nsid w:val="1F2F030F"/>
    <w:multiLevelType w:val="hybridMultilevel"/>
    <w:tmpl w:val="E76A8312"/>
    <w:lvl w:ilvl="0" w:tplc="522028DC">
      <w:start w:val="1"/>
      <w:numFmt w:val="decimal"/>
      <w:lvlText w:val="%1-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>
    <w:nsid w:val="26B357A0"/>
    <w:multiLevelType w:val="hybridMultilevel"/>
    <w:tmpl w:val="A99EB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B52885"/>
    <w:multiLevelType w:val="hybridMultilevel"/>
    <w:tmpl w:val="6F56C53A"/>
    <w:lvl w:ilvl="0" w:tplc="66E4B406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397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0557240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34957A22"/>
    <w:multiLevelType w:val="multilevel"/>
    <w:tmpl w:val="76087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B365494"/>
    <w:multiLevelType w:val="hybridMultilevel"/>
    <w:tmpl w:val="AC20E9BC"/>
    <w:lvl w:ilvl="0" w:tplc="67220B4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556C40"/>
    <w:multiLevelType w:val="hybridMultilevel"/>
    <w:tmpl w:val="E73A5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F0599"/>
    <w:multiLevelType w:val="hybridMultilevel"/>
    <w:tmpl w:val="DC0A2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983587"/>
    <w:multiLevelType w:val="hybridMultilevel"/>
    <w:tmpl w:val="FC9CA2E6"/>
    <w:lvl w:ilvl="0" w:tplc="BEDEE450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FA6D70"/>
    <w:multiLevelType w:val="hybridMultilevel"/>
    <w:tmpl w:val="3F7A76CE"/>
    <w:lvl w:ilvl="0" w:tplc="8CDE8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077C2"/>
    <w:multiLevelType w:val="hybridMultilevel"/>
    <w:tmpl w:val="6944EDAE"/>
    <w:lvl w:ilvl="0" w:tplc="858005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191828"/>
    <w:multiLevelType w:val="hybridMultilevel"/>
    <w:tmpl w:val="FDAAEE86"/>
    <w:lvl w:ilvl="0" w:tplc="8CDE8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B52A6"/>
    <w:multiLevelType w:val="hybridMultilevel"/>
    <w:tmpl w:val="F61061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324459A"/>
    <w:multiLevelType w:val="hybridMultilevel"/>
    <w:tmpl w:val="6944EDAE"/>
    <w:lvl w:ilvl="0" w:tplc="858005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432D80"/>
    <w:multiLevelType w:val="hybridMultilevel"/>
    <w:tmpl w:val="C0DE7978"/>
    <w:lvl w:ilvl="0" w:tplc="1BD2C32A">
      <w:start w:val="1"/>
      <w:numFmt w:val="decimal"/>
      <w:lvlText w:val="%1-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7">
    <w:nsid w:val="59444AC3"/>
    <w:multiLevelType w:val="hybridMultilevel"/>
    <w:tmpl w:val="7130B242"/>
    <w:lvl w:ilvl="0" w:tplc="1C88E10A">
      <w:start w:val="150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07743"/>
    <w:multiLevelType w:val="hybridMultilevel"/>
    <w:tmpl w:val="A3BE423A"/>
    <w:lvl w:ilvl="0" w:tplc="2924C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F7879"/>
    <w:multiLevelType w:val="hybridMultilevel"/>
    <w:tmpl w:val="15BE876E"/>
    <w:lvl w:ilvl="0" w:tplc="49F6FAA8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272306"/>
    <w:multiLevelType w:val="hybridMultilevel"/>
    <w:tmpl w:val="C6E287DC"/>
    <w:lvl w:ilvl="0" w:tplc="6CC8D66E">
      <w:start w:val="1"/>
      <w:numFmt w:val="decimal"/>
      <w:lvlText w:val="%1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31">
    <w:nsid w:val="5F5B7808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63527C78"/>
    <w:multiLevelType w:val="hybridMultilevel"/>
    <w:tmpl w:val="745A0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581C94"/>
    <w:multiLevelType w:val="hybridMultilevel"/>
    <w:tmpl w:val="87AE8FAA"/>
    <w:lvl w:ilvl="0" w:tplc="D49604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405431"/>
    <w:multiLevelType w:val="hybridMultilevel"/>
    <w:tmpl w:val="74044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75D51"/>
    <w:multiLevelType w:val="hybridMultilevel"/>
    <w:tmpl w:val="FC9CA2E6"/>
    <w:lvl w:ilvl="0" w:tplc="BEDEE450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6591E"/>
    <w:multiLevelType w:val="hybridMultilevel"/>
    <w:tmpl w:val="E10885A2"/>
    <w:lvl w:ilvl="0" w:tplc="F9828B70">
      <w:start w:val="150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96F30"/>
    <w:multiLevelType w:val="hybridMultilevel"/>
    <w:tmpl w:val="6944EDAE"/>
    <w:lvl w:ilvl="0" w:tplc="858005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714E8C"/>
    <w:multiLevelType w:val="hybridMultilevel"/>
    <w:tmpl w:val="E6004CF6"/>
    <w:lvl w:ilvl="0" w:tplc="D060A498">
      <w:start w:val="389"/>
      <w:numFmt w:val="decimal"/>
      <w:lvlText w:val="%1"/>
      <w:lvlJc w:val="center"/>
      <w:pPr>
        <w:tabs>
          <w:tab w:val="num" w:pos="3969"/>
        </w:tabs>
        <w:ind w:left="964" w:hanging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74371"/>
    <w:multiLevelType w:val="hybridMultilevel"/>
    <w:tmpl w:val="EA8A4E68"/>
    <w:lvl w:ilvl="0" w:tplc="8CDE8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33"/>
  </w:num>
  <w:num w:numId="4">
    <w:abstractNumId w:val="29"/>
  </w:num>
  <w:num w:numId="5">
    <w:abstractNumId w:val="6"/>
  </w:num>
  <w:num w:numId="6">
    <w:abstractNumId w:val="13"/>
  </w:num>
  <w:num w:numId="7">
    <w:abstractNumId w:val="34"/>
  </w:num>
  <w:num w:numId="8">
    <w:abstractNumId w:val="32"/>
  </w:num>
  <w:num w:numId="9">
    <w:abstractNumId w:val="12"/>
  </w:num>
  <w:num w:numId="10">
    <w:abstractNumId w:val="24"/>
  </w:num>
  <w:num w:numId="11">
    <w:abstractNumId w:val="3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23"/>
  </w:num>
  <w:num w:numId="17">
    <w:abstractNumId w:val="7"/>
  </w:num>
  <w:num w:numId="18">
    <w:abstractNumId w:val="21"/>
  </w:num>
  <w:num w:numId="19">
    <w:abstractNumId w:val="10"/>
  </w:num>
  <w:num w:numId="20">
    <w:abstractNumId w:val="39"/>
  </w:num>
  <w:num w:numId="21">
    <w:abstractNumId w:val="11"/>
  </w:num>
  <w:num w:numId="22">
    <w:abstractNumId w:val="30"/>
  </w:num>
  <w:num w:numId="23">
    <w:abstractNumId w:val="28"/>
  </w:num>
  <w:num w:numId="24">
    <w:abstractNumId w:val="4"/>
  </w:num>
  <w:num w:numId="25">
    <w:abstractNumId w:val="35"/>
  </w:num>
  <w:num w:numId="26">
    <w:abstractNumId w:val="20"/>
  </w:num>
  <w:num w:numId="27">
    <w:abstractNumId w:val="1"/>
  </w:num>
  <w:num w:numId="28">
    <w:abstractNumId w:val="37"/>
  </w:num>
  <w:num w:numId="29">
    <w:abstractNumId w:val="27"/>
  </w:num>
  <w:num w:numId="30">
    <w:abstractNumId w:val="5"/>
  </w:num>
  <w:num w:numId="31">
    <w:abstractNumId w:val="31"/>
  </w:num>
  <w:num w:numId="32">
    <w:abstractNumId w:val="15"/>
  </w:num>
  <w:num w:numId="33">
    <w:abstractNumId w:val="36"/>
  </w:num>
  <w:num w:numId="34">
    <w:abstractNumId w:val="38"/>
  </w:num>
  <w:num w:numId="35">
    <w:abstractNumId w:val="22"/>
  </w:num>
  <w:num w:numId="36">
    <w:abstractNumId w:val="25"/>
  </w:num>
  <w:num w:numId="37">
    <w:abstractNumId w:val="8"/>
  </w:num>
  <w:num w:numId="38">
    <w:abstractNumId w:val="17"/>
  </w:num>
  <w:num w:numId="39">
    <w:abstractNumId w:val="0"/>
  </w:num>
  <w:num w:numId="40">
    <w:abstractNumId w:val="9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405"/>
    <w:rsid w:val="00020CA4"/>
    <w:rsid w:val="00023644"/>
    <w:rsid w:val="000375A9"/>
    <w:rsid w:val="000620CB"/>
    <w:rsid w:val="0006618B"/>
    <w:rsid w:val="00094AEB"/>
    <w:rsid w:val="000970F1"/>
    <w:rsid w:val="000B30E1"/>
    <w:rsid w:val="000B44FB"/>
    <w:rsid w:val="000C3B7F"/>
    <w:rsid w:val="000E0AD6"/>
    <w:rsid w:val="000F3007"/>
    <w:rsid w:val="000F7D2A"/>
    <w:rsid w:val="0014224A"/>
    <w:rsid w:val="00151DC0"/>
    <w:rsid w:val="00153066"/>
    <w:rsid w:val="00165E2D"/>
    <w:rsid w:val="00166B86"/>
    <w:rsid w:val="00167A79"/>
    <w:rsid w:val="00171841"/>
    <w:rsid w:val="001750E8"/>
    <w:rsid w:val="00184DE0"/>
    <w:rsid w:val="00196908"/>
    <w:rsid w:val="00197897"/>
    <w:rsid w:val="001C58EA"/>
    <w:rsid w:val="001D5BAA"/>
    <w:rsid w:val="001E6EE4"/>
    <w:rsid w:val="001F025F"/>
    <w:rsid w:val="001F2FC3"/>
    <w:rsid w:val="00204D8D"/>
    <w:rsid w:val="00205660"/>
    <w:rsid w:val="00224D3F"/>
    <w:rsid w:val="002854F0"/>
    <w:rsid w:val="00296F26"/>
    <w:rsid w:val="002A3483"/>
    <w:rsid w:val="002A59AC"/>
    <w:rsid w:val="002C4A50"/>
    <w:rsid w:val="002E12F8"/>
    <w:rsid w:val="002E446C"/>
    <w:rsid w:val="002E76E0"/>
    <w:rsid w:val="002F178F"/>
    <w:rsid w:val="002F324B"/>
    <w:rsid w:val="00311B62"/>
    <w:rsid w:val="00334036"/>
    <w:rsid w:val="00337405"/>
    <w:rsid w:val="00342850"/>
    <w:rsid w:val="003468B3"/>
    <w:rsid w:val="00362EB0"/>
    <w:rsid w:val="003C08F7"/>
    <w:rsid w:val="003C2608"/>
    <w:rsid w:val="003D6621"/>
    <w:rsid w:val="003E5691"/>
    <w:rsid w:val="003F0C35"/>
    <w:rsid w:val="00412898"/>
    <w:rsid w:val="004227C3"/>
    <w:rsid w:val="00441DF3"/>
    <w:rsid w:val="00464B01"/>
    <w:rsid w:val="004812F6"/>
    <w:rsid w:val="004A6F90"/>
    <w:rsid w:val="004B3005"/>
    <w:rsid w:val="004D02BD"/>
    <w:rsid w:val="004D1852"/>
    <w:rsid w:val="004E0155"/>
    <w:rsid w:val="004E0393"/>
    <w:rsid w:val="004E45F7"/>
    <w:rsid w:val="00501ADC"/>
    <w:rsid w:val="00501B5E"/>
    <w:rsid w:val="005106A8"/>
    <w:rsid w:val="0051519E"/>
    <w:rsid w:val="00522690"/>
    <w:rsid w:val="00534B21"/>
    <w:rsid w:val="00566E1C"/>
    <w:rsid w:val="00574B74"/>
    <w:rsid w:val="00583AE3"/>
    <w:rsid w:val="005B3D04"/>
    <w:rsid w:val="005C44D3"/>
    <w:rsid w:val="005C75DE"/>
    <w:rsid w:val="005C7AD3"/>
    <w:rsid w:val="005D690D"/>
    <w:rsid w:val="005E7B5E"/>
    <w:rsid w:val="005F0A6E"/>
    <w:rsid w:val="00601B7C"/>
    <w:rsid w:val="006237FB"/>
    <w:rsid w:val="00631F06"/>
    <w:rsid w:val="00635356"/>
    <w:rsid w:val="00640A39"/>
    <w:rsid w:val="00646898"/>
    <w:rsid w:val="00661AAC"/>
    <w:rsid w:val="00676F02"/>
    <w:rsid w:val="0068125D"/>
    <w:rsid w:val="00686B12"/>
    <w:rsid w:val="006C423D"/>
    <w:rsid w:val="006F5414"/>
    <w:rsid w:val="00706059"/>
    <w:rsid w:val="00707C36"/>
    <w:rsid w:val="00711E34"/>
    <w:rsid w:val="00735C0A"/>
    <w:rsid w:val="00755A4F"/>
    <w:rsid w:val="00763412"/>
    <w:rsid w:val="00786BDF"/>
    <w:rsid w:val="00791944"/>
    <w:rsid w:val="007926DC"/>
    <w:rsid w:val="007928C8"/>
    <w:rsid w:val="0079702D"/>
    <w:rsid w:val="007E13B6"/>
    <w:rsid w:val="007E35D2"/>
    <w:rsid w:val="007E603F"/>
    <w:rsid w:val="00810694"/>
    <w:rsid w:val="00847F73"/>
    <w:rsid w:val="00865B62"/>
    <w:rsid w:val="008703D3"/>
    <w:rsid w:val="00874795"/>
    <w:rsid w:val="0088479F"/>
    <w:rsid w:val="008B7598"/>
    <w:rsid w:val="008D0511"/>
    <w:rsid w:val="008D4522"/>
    <w:rsid w:val="008E48F6"/>
    <w:rsid w:val="008E7654"/>
    <w:rsid w:val="008F6356"/>
    <w:rsid w:val="009263D2"/>
    <w:rsid w:val="00943F91"/>
    <w:rsid w:val="00945F3C"/>
    <w:rsid w:val="00960EFA"/>
    <w:rsid w:val="00985F9A"/>
    <w:rsid w:val="00990423"/>
    <w:rsid w:val="009971D9"/>
    <w:rsid w:val="009A03EA"/>
    <w:rsid w:val="009A6B1A"/>
    <w:rsid w:val="009B3C1B"/>
    <w:rsid w:val="009B5981"/>
    <w:rsid w:val="009B714F"/>
    <w:rsid w:val="009C3C24"/>
    <w:rsid w:val="009D0B6F"/>
    <w:rsid w:val="009D3713"/>
    <w:rsid w:val="00A046C9"/>
    <w:rsid w:val="00A15CA8"/>
    <w:rsid w:val="00A37187"/>
    <w:rsid w:val="00A4647B"/>
    <w:rsid w:val="00A542B1"/>
    <w:rsid w:val="00A550A0"/>
    <w:rsid w:val="00A55F45"/>
    <w:rsid w:val="00A56401"/>
    <w:rsid w:val="00A82BE4"/>
    <w:rsid w:val="00A908DD"/>
    <w:rsid w:val="00AA5988"/>
    <w:rsid w:val="00AB0B15"/>
    <w:rsid w:val="00AB2212"/>
    <w:rsid w:val="00AD1806"/>
    <w:rsid w:val="00B24A95"/>
    <w:rsid w:val="00B40578"/>
    <w:rsid w:val="00B443BC"/>
    <w:rsid w:val="00B4711F"/>
    <w:rsid w:val="00B5146A"/>
    <w:rsid w:val="00B53C05"/>
    <w:rsid w:val="00B81717"/>
    <w:rsid w:val="00BB2414"/>
    <w:rsid w:val="00BD326E"/>
    <w:rsid w:val="00BD4A31"/>
    <w:rsid w:val="00BD7E5E"/>
    <w:rsid w:val="00BE027C"/>
    <w:rsid w:val="00BE587C"/>
    <w:rsid w:val="00BF0B52"/>
    <w:rsid w:val="00C0353F"/>
    <w:rsid w:val="00C11EEF"/>
    <w:rsid w:val="00C157BB"/>
    <w:rsid w:val="00C31F59"/>
    <w:rsid w:val="00C32247"/>
    <w:rsid w:val="00C46B0F"/>
    <w:rsid w:val="00C47732"/>
    <w:rsid w:val="00C51360"/>
    <w:rsid w:val="00C60A7A"/>
    <w:rsid w:val="00C73F08"/>
    <w:rsid w:val="00C817F3"/>
    <w:rsid w:val="00CB100E"/>
    <w:rsid w:val="00CB2FF1"/>
    <w:rsid w:val="00CC0BD1"/>
    <w:rsid w:val="00CD0CFA"/>
    <w:rsid w:val="00CD6DE4"/>
    <w:rsid w:val="00CE5698"/>
    <w:rsid w:val="00D02F52"/>
    <w:rsid w:val="00D06D77"/>
    <w:rsid w:val="00D11888"/>
    <w:rsid w:val="00D15507"/>
    <w:rsid w:val="00D20CDE"/>
    <w:rsid w:val="00D22A5E"/>
    <w:rsid w:val="00D5246E"/>
    <w:rsid w:val="00D572C1"/>
    <w:rsid w:val="00D60140"/>
    <w:rsid w:val="00D61DE2"/>
    <w:rsid w:val="00D67B84"/>
    <w:rsid w:val="00DA0BE6"/>
    <w:rsid w:val="00DA4EA4"/>
    <w:rsid w:val="00DA754A"/>
    <w:rsid w:val="00DC1E60"/>
    <w:rsid w:val="00DD1885"/>
    <w:rsid w:val="00DD3589"/>
    <w:rsid w:val="00DE4811"/>
    <w:rsid w:val="00DE7CF4"/>
    <w:rsid w:val="00DF0A6E"/>
    <w:rsid w:val="00DF145D"/>
    <w:rsid w:val="00DF51E5"/>
    <w:rsid w:val="00E00797"/>
    <w:rsid w:val="00E05459"/>
    <w:rsid w:val="00E06033"/>
    <w:rsid w:val="00E162DA"/>
    <w:rsid w:val="00E334A7"/>
    <w:rsid w:val="00E57F15"/>
    <w:rsid w:val="00E67CE4"/>
    <w:rsid w:val="00E767DA"/>
    <w:rsid w:val="00ED4AF0"/>
    <w:rsid w:val="00EE502B"/>
    <w:rsid w:val="00F103DC"/>
    <w:rsid w:val="00F27087"/>
    <w:rsid w:val="00F3608C"/>
    <w:rsid w:val="00F50B53"/>
    <w:rsid w:val="00F54398"/>
    <w:rsid w:val="00F55474"/>
    <w:rsid w:val="00F679A1"/>
    <w:rsid w:val="00F744A4"/>
    <w:rsid w:val="00FA1E88"/>
    <w:rsid w:val="00FB0621"/>
    <w:rsid w:val="00FD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EA"/>
  </w:style>
  <w:style w:type="paragraph" w:styleId="1">
    <w:name w:val="heading 1"/>
    <w:basedOn w:val="a"/>
    <w:next w:val="a"/>
    <w:link w:val="10"/>
    <w:qFormat/>
    <w:rsid w:val="00C11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1EE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11E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1EE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11EE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11EE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405"/>
    <w:rPr>
      <w:b/>
      <w:bCs/>
    </w:rPr>
  </w:style>
  <w:style w:type="paragraph" w:customStyle="1" w:styleId="rtejustify1">
    <w:name w:val="rtejustify1"/>
    <w:basedOn w:val="a"/>
    <w:rsid w:val="003374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7405"/>
    <w:rPr>
      <w:i/>
      <w:iCs/>
    </w:rPr>
  </w:style>
  <w:style w:type="paragraph" w:customStyle="1" w:styleId="rtecenter1">
    <w:name w:val="rtecenter1"/>
    <w:basedOn w:val="a"/>
    <w:rsid w:val="003374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D4522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874795"/>
    <w:rPr>
      <w:color w:val="0000FF"/>
      <w:u w:val="single"/>
    </w:rPr>
  </w:style>
  <w:style w:type="paragraph" w:styleId="a8">
    <w:name w:val="header"/>
    <w:basedOn w:val="a"/>
    <w:link w:val="a9"/>
    <w:unhideWhenUsed/>
    <w:rsid w:val="00AB2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AB2212"/>
  </w:style>
  <w:style w:type="paragraph" w:styleId="aa">
    <w:name w:val="footer"/>
    <w:basedOn w:val="a"/>
    <w:link w:val="ab"/>
    <w:unhideWhenUsed/>
    <w:rsid w:val="00AB2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AB2212"/>
  </w:style>
  <w:style w:type="paragraph" w:styleId="ac">
    <w:name w:val="List Paragraph"/>
    <w:basedOn w:val="a"/>
    <w:uiPriority w:val="34"/>
    <w:qFormat/>
    <w:rsid w:val="00786B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1EEF"/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1EE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1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1E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11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11E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C1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11EEF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rsid w:val="00C11EE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styleId="af0">
    <w:name w:val="page number"/>
    <w:basedOn w:val="a0"/>
    <w:rsid w:val="00C11EEF"/>
  </w:style>
  <w:style w:type="table" w:styleId="af1">
    <w:name w:val="Table Grid"/>
    <w:basedOn w:val="a1"/>
    <w:uiPriority w:val="59"/>
    <w:rsid w:val="00C11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rsid w:val="00C11EEF"/>
    <w:rPr>
      <w:color w:val="800080"/>
      <w:u w:val="single"/>
    </w:rPr>
  </w:style>
  <w:style w:type="paragraph" w:styleId="af3">
    <w:name w:val="Body Text Indent"/>
    <w:basedOn w:val="a"/>
    <w:link w:val="af4"/>
    <w:rsid w:val="00C11EE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C11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11EE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"/>
    <w:basedOn w:val="a"/>
    <w:link w:val="af6"/>
    <w:rsid w:val="00C11E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C11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11E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C11E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11E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val">
    <w:name w:val="val"/>
    <w:rsid w:val="00C11EEF"/>
  </w:style>
  <w:style w:type="character" w:customStyle="1" w:styleId="25">
    <w:name w:val="Основной текст (2)_"/>
    <w:basedOn w:val="a0"/>
    <w:link w:val="26"/>
    <w:rsid w:val="00C11EEF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11EEF"/>
    <w:pPr>
      <w:widowControl w:val="0"/>
      <w:shd w:val="clear" w:color="auto" w:fill="FFFFFF"/>
      <w:spacing w:after="0" w:line="547" w:lineRule="exact"/>
      <w:jc w:val="right"/>
    </w:pPr>
  </w:style>
  <w:style w:type="character" w:styleId="af7">
    <w:name w:val="annotation reference"/>
    <w:basedOn w:val="a0"/>
    <w:rsid w:val="00C11EEF"/>
    <w:rPr>
      <w:sz w:val="16"/>
      <w:szCs w:val="16"/>
    </w:rPr>
  </w:style>
  <w:style w:type="paragraph" w:styleId="af8">
    <w:name w:val="annotation text"/>
    <w:basedOn w:val="a"/>
    <w:link w:val="af9"/>
    <w:rsid w:val="00C11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C11EEF"/>
    <w:rPr>
      <w:b/>
      <w:bCs/>
    </w:rPr>
  </w:style>
  <w:style w:type="character" w:customStyle="1" w:styleId="afb">
    <w:name w:val="Тема примечания Знак"/>
    <w:basedOn w:val="af9"/>
    <w:link w:val="afa"/>
    <w:rsid w:val="00C11E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74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1EE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11E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1EE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11EE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11EE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405"/>
    <w:rPr>
      <w:b/>
      <w:bCs/>
    </w:rPr>
  </w:style>
  <w:style w:type="paragraph" w:customStyle="1" w:styleId="rtejustify1">
    <w:name w:val="rtejustify1"/>
    <w:basedOn w:val="a"/>
    <w:rsid w:val="003374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7405"/>
    <w:rPr>
      <w:i/>
      <w:iCs/>
    </w:rPr>
  </w:style>
  <w:style w:type="paragraph" w:customStyle="1" w:styleId="rtecenter1">
    <w:name w:val="rtecenter1"/>
    <w:basedOn w:val="a"/>
    <w:rsid w:val="003374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D4522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874795"/>
    <w:rPr>
      <w:color w:val="0000FF"/>
      <w:u w:val="single"/>
    </w:rPr>
  </w:style>
  <w:style w:type="paragraph" w:styleId="a8">
    <w:name w:val="header"/>
    <w:basedOn w:val="a"/>
    <w:link w:val="a9"/>
    <w:unhideWhenUsed/>
    <w:rsid w:val="00AB2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AB2212"/>
  </w:style>
  <w:style w:type="paragraph" w:styleId="aa">
    <w:name w:val="footer"/>
    <w:basedOn w:val="a"/>
    <w:link w:val="ab"/>
    <w:unhideWhenUsed/>
    <w:rsid w:val="00AB2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AB2212"/>
  </w:style>
  <w:style w:type="paragraph" w:styleId="ac">
    <w:name w:val="List Paragraph"/>
    <w:basedOn w:val="a"/>
    <w:uiPriority w:val="34"/>
    <w:qFormat/>
    <w:rsid w:val="00786B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1EEF"/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1EE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1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1E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11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11E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C1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11EEF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rsid w:val="00C11EE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styleId="af0">
    <w:name w:val="page number"/>
    <w:basedOn w:val="a0"/>
    <w:rsid w:val="00C11EEF"/>
  </w:style>
  <w:style w:type="table" w:styleId="af1">
    <w:name w:val="Table Grid"/>
    <w:basedOn w:val="a1"/>
    <w:uiPriority w:val="59"/>
    <w:rsid w:val="00C11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rsid w:val="00C11EEF"/>
    <w:rPr>
      <w:color w:val="800080"/>
      <w:u w:val="single"/>
    </w:rPr>
  </w:style>
  <w:style w:type="paragraph" w:styleId="af3">
    <w:name w:val="Body Text Indent"/>
    <w:basedOn w:val="a"/>
    <w:link w:val="af4"/>
    <w:rsid w:val="00C11EE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C11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11EE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"/>
    <w:basedOn w:val="a"/>
    <w:link w:val="af6"/>
    <w:rsid w:val="00C11E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C11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11E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C11E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11E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val">
    <w:name w:val="val"/>
    <w:rsid w:val="00C11EEF"/>
  </w:style>
  <w:style w:type="character" w:customStyle="1" w:styleId="25">
    <w:name w:val="Основной текст (2)_"/>
    <w:basedOn w:val="a0"/>
    <w:link w:val="26"/>
    <w:rsid w:val="00C11EEF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11EEF"/>
    <w:pPr>
      <w:widowControl w:val="0"/>
      <w:shd w:val="clear" w:color="auto" w:fill="FFFFFF"/>
      <w:spacing w:after="0" w:line="547" w:lineRule="exact"/>
      <w:jc w:val="right"/>
    </w:pPr>
  </w:style>
  <w:style w:type="character" w:styleId="af7">
    <w:name w:val="annotation reference"/>
    <w:basedOn w:val="a0"/>
    <w:rsid w:val="00C11EEF"/>
    <w:rPr>
      <w:sz w:val="16"/>
      <w:szCs w:val="16"/>
    </w:rPr>
  </w:style>
  <w:style w:type="paragraph" w:styleId="af8">
    <w:name w:val="annotation text"/>
    <w:basedOn w:val="a"/>
    <w:link w:val="af9"/>
    <w:rsid w:val="00C11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C11EEF"/>
    <w:rPr>
      <w:b/>
      <w:bCs/>
    </w:rPr>
  </w:style>
  <w:style w:type="character" w:customStyle="1" w:styleId="afb">
    <w:name w:val="Тема примечания Знак"/>
    <w:basedOn w:val="af9"/>
    <w:link w:val="afa"/>
    <w:rsid w:val="00C11E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74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Гераськина</dc:creator>
  <cp:lastModifiedBy>Zverdvd.org</cp:lastModifiedBy>
  <cp:revision>2</cp:revision>
  <cp:lastPrinted>2019-05-30T14:37:00Z</cp:lastPrinted>
  <dcterms:created xsi:type="dcterms:W3CDTF">2019-05-30T16:19:00Z</dcterms:created>
  <dcterms:modified xsi:type="dcterms:W3CDTF">2019-05-30T16:19:00Z</dcterms:modified>
</cp:coreProperties>
</file>