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85D" w:rsidRDefault="002333AB">
      <w:pPr>
        <w:widowControl w:val="0"/>
        <w:spacing w:line="240" w:lineRule="auto"/>
        <w:ind w:firstLine="0"/>
        <w:jc w:val="right"/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постановлению Главы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Сергиево-Посадского муниципального района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от «_____»_____________201</w:t>
      </w:r>
      <w:r w:rsidR="008461E3">
        <w:rPr>
          <w:sz w:val="24"/>
          <w:szCs w:val="24"/>
        </w:rPr>
        <w:t>6</w:t>
      </w:r>
      <w:r>
        <w:rPr>
          <w:sz w:val="24"/>
          <w:szCs w:val="24"/>
        </w:rPr>
        <w:t xml:space="preserve"> №___________</w:t>
      </w:r>
    </w:p>
    <w:p w:rsidR="0055785D" w:rsidRDefault="0055785D">
      <w:pPr>
        <w:widowControl w:val="0"/>
        <w:spacing w:line="240" w:lineRule="auto"/>
        <w:ind w:firstLine="0"/>
        <w:jc w:val="right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1" w:name="h.gjdgxs" w:colFirst="0" w:colLast="0"/>
      <w:bookmarkEnd w:id="1"/>
      <w:r>
        <w:rPr>
          <w:b/>
          <w:sz w:val="32"/>
          <w:szCs w:val="32"/>
        </w:rPr>
        <w:t>МУНИЦИПАЛЬНАЯ ПРОГРАММА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МУНИЦИПАЛЬНОГО РАЙОНА»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2" w:name="h.30j0zll" w:colFirst="0" w:colLast="0"/>
      <w:bookmarkEnd w:id="2"/>
      <w:r>
        <w:rPr>
          <w:sz w:val="32"/>
          <w:szCs w:val="32"/>
        </w:rPr>
        <w:t>Паспорт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32"/>
          <w:szCs w:val="32"/>
        </w:rPr>
        <w:t>муниципальной программы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муниципального района»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r>
        <w:br w:type="page"/>
      </w:r>
    </w:p>
    <w:p w:rsidR="0055785D" w:rsidRDefault="0055785D">
      <w:pPr>
        <w:widowControl w:val="0"/>
        <w:ind w:firstLine="0"/>
      </w:pPr>
    </w:p>
    <w:tbl>
      <w:tblPr>
        <w:tblStyle w:val="a5"/>
        <w:tblW w:w="9448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26"/>
        <w:gridCol w:w="6822"/>
      </w:tblGrid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Муниципальная программа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муниципального района»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  <w:jc w:val="both"/>
            </w:pPr>
            <w:r>
              <w:rPr>
                <w:sz w:val="18"/>
                <w:szCs w:val="18"/>
              </w:rPr>
              <w:t xml:space="preserve">Комплексное обеспечение безопасности жизнедеятельности населения и объектов на территории Сергиево-Посадского муниципального района, повышение защищенности населения от ЧС и </w:t>
            </w:r>
            <w:proofErr w:type="spellStart"/>
            <w:r>
              <w:rPr>
                <w:sz w:val="18"/>
                <w:szCs w:val="18"/>
              </w:rPr>
              <w:t>скоординированности</w:t>
            </w:r>
            <w:proofErr w:type="spellEnd"/>
            <w:r>
              <w:rPr>
                <w:sz w:val="18"/>
                <w:szCs w:val="18"/>
              </w:rPr>
              <w:t xml:space="preserve"> взаимодействия служб РСЧС и МОСЧС.</w:t>
            </w:r>
          </w:p>
        </w:tc>
      </w:tr>
      <w:tr w:rsidR="0055785D">
        <w:trPr>
          <w:trHeight w:val="112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экстренных оперативных служб по единому номеру "112";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профилактики пожаров на территории Сергиево-Посадского муниципального района;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повышению уровня пожарной безопасности в населенных пунктах, обучение населения мерам пожарной безопасности;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9E4B4B" w:rsidP="009E4B4B">
            <w:pPr>
              <w:widowControl w:val="0"/>
              <w:spacing w:line="240" w:lineRule="auto"/>
              <w:ind w:firstLine="0"/>
              <w:jc w:val="both"/>
            </w:pPr>
            <w:r w:rsidRPr="009E4B4B">
              <w:rPr>
                <w:sz w:val="18"/>
                <w:szCs w:val="18"/>
              </w:rPr>
              <w:t xml:space="preserve">Создание </w:t>
            </w:r>
            <w:r>
              <w:rPr>
                <w:sz w:val="18"/>
                <w:szCs w:val="18"/>
              </w:rPr>
              <w:t>запасов материально-технических, продовольственных, медицинских и иных сре</w:t>
            </w:r>
            <w:proofErr w:type="gramStart"/>
            <w:r>
              <w:rPr>
                <w:sz w:val="18"/>
                <w:szCs w:val="18"/>
              </w:rPr>
              <w:t>дств в ц</w:t>
            </w:r>
            <w:proofErr w:type="gramEnd"/>
            <w:r>
              <w:rPr>
                <w:sz w:val="18"/>
                <w:szCs w:val="18"/>
              </w:rPr>
              <w:t xml:space="preserve">елях гражданской обороны </w:t>
            </w:r>
            <w:r w:rsidR="002333AB">
              <w:rPr>
                <w:sz w:val="18"/>
                <w:szCs w:val="18"/>
              </w:rPr>
              <w:t>в учреждениях, подведомственных исполнительных органам муниципальной власти Сергиево-Посадского муниципального района.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Pr="009E4B4B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Заместитель Главы Сергиево-Посадского муниципального района, курирующий вопросы гражданской обороны и предупреждения чрезвычайных ситуаций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Заказчик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Pr="009E4B4B" w:rsidRDefault="00E87B51" w:rsidP="00810A80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 xml:space="preserve">Управление </w:t>
            </w:r>
            <w:r w:rsidR="00810A80">
              <w:rPr>
                <w:sz w:val="18"/>
                <w:szCs w:val="18"/>
              </w:rPr>
              <w:t>муниципальной</w:t>
            </w:r>
            <w:r w:rsidRPr="009E4B4B">
              <w:rPr>
                <w:sz w:val="18"/>
                <w:szCs w:val="18"/>
              </w:rPr>
              <w:t xml:space="preserve"> безопасности </w:t>
            </w:r>
            <w:r w:rsidR="002333AB" w:rsidRPr="009E4B4B">
              <w:rPr>
                <w:sz w:val="18"/>
                <w:szCs w:val="18"/>
              </w:rPr>
              <w:t>Сергиево-Посадского муниципального района.</w:t>
            </w:r>
          </w:p>
        </w:tc>
      </w:tr>
      <w:tr w:rsidR="0055785D" w:rsidTr="005F2493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5D" w:rsidRPr="009E4B4B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2015-2019 годы</w:t>
            </w:r>
          </w:p>
        </w:tc>
      </w:tr>
      <w:tr w:rsidR="0055785D" w:rsidTr="005F2493">
        <w:trPr>
          <w:trHeight w:val="9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1. Снижение рисков и смягчение последствий чрезвычайных ситуаций природного и техногенного характера.</w:t>
            </w:r>
          </w:p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2. Развитие и совершенствование систем оповещения и информирования населения.</w:t>
            </w:r>
          </w:p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3. Обеспечение пожарной безопасности.</w:t>
            </w:r>
          </w:p>
          <w:p w:rsidR="009E4B4B" w:rsidRPr="009E4B4B" w:rsidRDefault="002333AB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Обеспечение мероприятий гражданской обороны.</w:t>
            </w:r>
          </w:p>
        </w:tc>
      </w:tr>
    </w:tbl>
    <w:tbl>
      <w:tblPr>
        <w:tblW w:w="5071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127"/>
        <w:gridCol w:w="1126"/>
        <w:gridCol w:w="1126"/>
        <w:gridCol w:w="1126"/>
        <w:gridCol w:w="1126"/>
        <w:gridCol w:w="1125"/>
      </w:tblGrid>
      <w:tr w:rsidR="005F2493" w:rsidTr="005F2493">
        <w:trPr>
          <w:cantSplit/>
          <w:trHeight w:val="510"/>
        </w:trPr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357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Расходы  (тыс. рублей)</w:t>
            </w:r>
          </w:p>
        </w:tc>
      </w:tr>
      <w:tr w:rsidR="005F2493" w:rsidTr="006E39B9">
        <w:trPr>
          <w:cantSplit/>
          <w:trHeight w:val="510"/>
        </w:trPr>
        <w:tc>
          <w:tcPr>
            <w:tcW w:w="14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Всего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2015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2016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2017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2018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2019</w:t>
            </w:r>
          </w:p>
        </w:tc>
      </w:tr>
      <w:tr w:rsidR="005A2CB0" w:rsidTr="005A2CB0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2333AB" w:rsidRDefault="005A2CB0" w:rsidP="0053691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213001,80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36724,20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55091,10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BB5BC2" w:rsidP="00BB5BC2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5BC2">
              <w:rPr>
                <w:sz w:val="18"/>
                <w:szCs w:val="18"/>
              </w:rPr>
              <w:t>39993,6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40384,50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40725,50</w:t>
            </w:r>
          </w:p>
        </w:tc>
      </w:tr>
      <w:tr w:rsidR="005A2CB0" w:rsidTr="005A2CB0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B0" w:rsidRPr="005F2493" w:rsidRDefault="005A2CB0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33A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A2CB0" w:rsidTr="005A2CB0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B0" w:rsidRPr="005F2493" w:rsidRDefault="005A2CB0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Сергиево-Посадского муниципального района.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149299,80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24443,20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37111,10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BB5BC2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29</w:t>
            </w:r>
            <w:r w:rsidR="00BB5BC2">
              <w:rPr>
                <w:sz w:val="18"/>
                <w:szCs w:val="18"/>
              </w:rPr>
              <w:t>165</w:t>
            </w:r>
            <w:r w:rsidRPr="005A2CB0">
              <w:rPr>
                <w:sz w:val="18"/>
                <w:szCs w:val="18"/>
              </w:rPr>
              <w:t>,</w:t>
            </w:r>
            <w:r w:rsidR="00BB5BC2">
              <w:rPr>
                <w:sz w:val="18"/>
                <w:szCs w:val="18"/>
              </w:rPr>
              <w:t>6</w:t>
            </w:r>
            <w:r w:rsidRPr="005A2CB0">
              <w:rPr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29248,50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29248,50</w:t>
            </w:r>
          </w:p>
        </w:tc>
      </w:tr>
      <w:tr w:rsidR="005A2CB0" w:rsidTr="005A2CB0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B0" w:rsidRPr="005F2493" w:rsidRDefault="005A2CB0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19104,00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3183,00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3480,00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3828,00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4136,00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4477,00</w:t>
            </w:r>
          </w:p>
        </w:tc>
      </w:tr>
      <w:tr w:rsidR="005A2CB0" w:rsidTr="005A2CB0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A2CB0" w:rsidRPr="005F2493" w:rsidRDefault="005A2CB0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44598,00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9098,00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14500,00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7000,00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7000,00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2CB0" w:rsidRPr="005A2CB0" w:rsidRDefault="005A2CB0" w:rsidP="005A2CB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2CB0">
              <w:rPr>
                <w:sz w:val="18"/>
                <w:szCs w:val="18"/>
              </w:rPr>
              <w:t>7000,00</w:t>
            </w:r>
          </w:p>
        </w:tc>
      </w:tr>
    </w:tbl>
    <w:tbl>
      <w:tblPr>
        <w:tblStyle w:val="a5"/>
        <w:tblW w:w="9448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26"/>
        <w:gridCol w:w="6822"/>
      </w:tblGrid>
      <w:tr w:rsidR="002333AB" w:rsidTr="0066430E">
        <w:trPr>
          <w:trHeight w:val="26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Default="002333AB" w:rsidP="0066430E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</w:t>
            </w:r>
            <w:r w:rsidR="002333AB">
              <w:rPr>
                <w:sz w:val="18"/>
                <w:szCs w:val="18"/>
              </w:rPr>
              <w:t>,</w:t>
            </w:r>
          </w:p>
          <w:p w:rsidR="002333AB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Снижение количества утонувших и травмированных людей на водных объектах, расположенных на территории муниципального образования, по сравнению с показателем 2014 года</w:t>
            </w:r>
            <w:r w:rsidR="002333AB">
              <w:rPr>
                <w:sz w:val="18"/>
                <w:szCs w:val="18"/>
              </w:rPr>
              <w:t xml:space="preserve">, </w:t>
            </w:r>
          </w:p>
          <w:p w:rsidR="006F3D97" w:rsidRPr="006F3D97" w:rsidRDefault="00B777C8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hyperlink r:id="rId9" w:history="1">
              <w:r w:rsidR="006F3D97" w:rsidRPr="006F3D97">
                <w:rPr>
                  <w:sz w:val="18"/>
                  <w:szCs w:val="18"/>
                </w:rPr>
                <w:t xml:space="preserve">Увеличение процента населения муниципального образования, прежде всего </w:t>
              </w:r>
              <w:r w:rsidR="006F3D97" w:rsidRPr="006F3D97">
                <w:rPr>
                  <w:sz w:val="18"/>
                  <w:szCs w:val="18"/>
                </w:rPr>
                <w:lastRenderedPageBreak/>
                <w:t>детей, обучению плаванию и приемам спасения на воде, по сравнению с показателем 2014 года</w:t>
              </w:r>
            </w:hyperlink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Соотношение фактического и нормативного объема накопления резервного фонда материальных ресурсов муниципального образования для ликвидации чрезвычайных ситуаций локального и муниципального  характера на территории муниципального образова</w:t>
            </w:r>
            <w:r w:rsidR="009525C6">
              <w:rPr>
                <w:sz w:val="18"/>
                <w:szCs w:val="18"/>
              </w:rPr>
              <w:t>ния</w:t>
            </w:r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Увеличение уровня финансовых резервов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      </w:r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Увеличение уровня материальных запасов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      </w:r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Охват населения муниципального образования централизованным оповещением и информированием</w:t>
            </w:r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      </w:r>
          </w:p>
          <w:p w:rsidR="006F3D97" w:rsidRPr="006F3D97" w:rsidRDefault="00B777C8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hyperlink r:id="rId10" w:history="1">
              <w:r w:rsidR="006F3D97" w:rsidRPr="006F3D97">
                <w:rPr>
                  <w:sz w:val="18"/>
                  <w:szCs w:val="18"/>
                </w:rPr>
                <w:t>Снижение доли пожаров, произошедших на территории муниципального образования, от общего числа происшествий и ЧС на территории муниципального образования по сравнению с показателем 2012 года</w:t>
              </w:r>
            </w:hyperlink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Процент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      </w:r>
          </w:p>
          <w:p w:rsidR="006F3D97" w:rsidRPr="006F3D97" w:rsidRDefault="00B777C8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hyperlink r:id="rId11" w:history="1">
              <w:r w:rsidR="006F3D97" w:rsidRPr="006F3D97">
                <w:rPr>
                  <w:sz w:val="18"/>
                  <w:szCs w:val="18"/>
                </w:rPr>
                <w:t>Снижение доли погибших и травмированных людей на пожарах, произошедших на территории муниципального образования, по сравнению с показателем 2012 года</w:t>
              </w:r>
            </w:hyperlink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Уровень обеспеченности имуществом гражданской обороны по сравнению с нормами</w:t>
            </w:r>
          </w:p>
          <w:p w:rsid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Увеличение степени готовности  СЗГО по отношению к имеющемуся фонду СЗГО</w:t>
            </w:r>
          </w:p>
          <w:p w:rsidR="002333AB" w:rsidRDefault="002333AB" w:rsidP="006F3D97">
            <w:pPr>
              <w:widowControl w:val="0"/>
              <w:spacing w:line="240" w:lineRule="auto"/>
              <w:ind w:firstLine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2333AB" w:rsidRDefault="002333AB"/>
    <w:p w:rsidR="002333AB" w:rsidRDefault="002333AB"/>
    <w:p w:rsidR="002333AB" w:rsidRDefault="002333AB"/>
    <w:p w:rsidR="002333AB" w:rsidRDefault="002333AB"/>
    <w:p w:rsidR="002333AB" w:rsidRDefault="002333AB"/>
    <w:p w:rsidR="002333AB" w:rsidRDefault="002333AB"/>
    <w:p w:rsidR="0055785D" w:rsidRDefault="002333AB">
      <w:r>
        <w:br w:type="page"/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3" w:name="h.3znysh7" w:colFirst="0" w:colLast="0"/>
      <w:bookmarkEnd w:id="3"/>
      <w:r>
        <w:rPr>
          <w:sz w:val="24"/>
          <w:szCs w:val="24"/>
        </w:rPr>
        <w:t>1. Общая характеристика сферы реализации муниципальной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Обеспечение безопасности Сергиево-Посадского муниципального района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Практика и накопленный за последние годы опыт реализации задач по обеспечению безопасности граждан Сергиево-Посадского муниципального района свидетельствуют о необходимости внедрения комплексного подхода в этой работе.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Важным фактором устойчивого социально-экономического развития Сергиево-Посадского муниципального района является обеспечение необходимого уровня пожарной безопасности и минимизация потерь вследствие пожаров. Сергиево-Посадский район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 и количеству пострадавших и погибших на них.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территории района не все объекты оснащены системами пожарной автоматики, а темпы распространения таких систем весьма низкие.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130 тысяч человек, проживающих в Сергиево-Посадском муниципальном районе Московской области.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По состоянию на 2014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 в Сергиево-Посадском муниципальном районе (МСО) не обеспечивает 100% охвата населения проживающего в Сергиево-Посадском муниципальном районе. Это связано с проведением модернизации существующих систем связи на территории Сергиево-Посадского муниципального района, а также техническим и моральным старением системы развернутой для выполнения функций оповещения.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Сложная обстановка сохраняется на водоемах Сергиево-Посадского муниципального района, которые находятся в загрязненном и необорудованном состоянии, что приводит к гибели людей.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Эти и другие угрозы безопасности в Сергиево-Посадском муниципальном районе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Угрозы безопасности, оказывающие деструктивное воздействие на различные сферы жизни и деятельности в Сергиево-Посадском муниципальном районе Московской области и его жителей, находятся в тесной взаимосвязи и во взаимодействии друг с другом.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Отсюда вывод, что меры по обеспечению безопасности в Сергиево-Посадском муниципальном районе Московской области должны носить комплексный и системный характер.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lastRenderedPageBreak/>
        <w:t>Таким комплексным системным документом является муниципальная программа муниципального образования «Сергиево-Посадский муниципальный район Московской области "Обеспечение безопасности жизнедеятельности населения Сергиево-Посадского муниципального района" (далее – муниципальная программа), затрагивающая вопросы обеспечения безопасности жизнедеятельности населения и профилактики чрезвычайных ситуаций природного и техногенного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Применение программно-целевого метода обеспечения безопасности в Сергиево-Посадском муниципальном районе Московской области позволит осуществить: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55785D" w:rsidRDefault="0055785D">
      <w:pPr>
        <w:widowControl w:val="0"/>
        <w:spacing w:line="240" w:lineRule="auto"/>
        <w:ind w:firstLine="0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2. Прогноз развития политики Сергиево-Посадского муниципального района по обеспечению безопасности с учетом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Реализация программных мероприятий позволит повысить степень защищенности и информированности населения от возможных чрезвычайных ситуаций, повысить оперативность реагирования и </w:t>
      </w:r>
      <w:proofErr w:type="spellStart"/>
      <w:r>
        <w:rPr>
          <w:sz w:val="24"/>
          <w:szCs w:val="24"/>
        </w:rPr>
        <w:t>скоординированности</w:t>
      </w:r>
      <w:proofErr w:type="spellEnd"/>
      <w:r>
        <w:rPr>
          <w:sz w:val="24"/>
          <w:szCs w:val="24"/>
        </w:rPr>
        <w:t xml:space="preserve"> действий соответствующих служб тем самым создав условия для повышения реального уровня безопасности жизнедеятельности жителей Сергиево-Посадского муниципального района, обеспечения защищенности людей, объектов экономики и социальной сферы от возможных ЧС.</w:t>
      </w:r>
    </w:p>
    <w:p w:rsidR="0055785D" w:rsidRPr="009525C6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По предварительным оценкам реализация программных мероприятий по сравнению с 2014 годом должна привести к следующим изменениям: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готовности,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 xml:space="preserve">Снижение количества утонувших и травмированных людей на водных объектах, расположенных на территории муниципального образования, по сравнению с показателем 2014 года, </w:t>
      </w:r>
    </w:p>
    <w:p w:rsidR="009525C6" w:rsidRPr="009525C6" w:rsidRDefault="00B777C8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2" w:history="1">
        <w:r w:rsidR="009525C6" w:rsidRPr="009525C6">
          <w:rPr>
            <w:sz w:val="24"/>
            <w:szCs w:val="24"/>
          </w:rPr>
          <w:t>Увеличение процента населения муниципального образования, прежде всего детей, обучению плаванию и приемам спасения на воде, по сравнению с показателем 2014 года</w:t>
        </w:r>
      </w:hyperlink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Соотношение фактического и нормативного объема накопления резервного фонда материальных ресурсов муниципального образования для ликвидации чрезвычайных ситуаций локального и муниципального  характера на территории муниципального образования.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уровня финансовых резервов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уровня материальных запасов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Охват населения муниципального образования централизованным оповещением и информированием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lastRenderedPageBreak/>
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</w:r>
    </w:p>
    <w:p w:rsidR="009525C6" w:rsidRPr="009525C6" w:rsidRDefault="00B777C8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3" w:history="1">
        <w:r w:rsidR="009525C6" w:rsidRPr="009525C6">
          <w:rPr>
            <w:sz w:val="24"/>
            <w:szCs w:val="24"/>
          </w:rPr>
          <w:t>Снижение доли пожаров, произошедших на территории муниципального образования, от общего числа происшествий и ЧС на территории муниципального образования по сравнению с показателем 2012 года</w:t>
        </w:r>
      </w:hyperlink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Процент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</w:r>
    </w:p>
    <w:p w:rsidR="009525C6" w:rsidRPr="009525C6" w:rsidRDefault="00B777C8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4" w:history="1">
        <w:r w:rsidR="009525C6" w:rsidRPr="009525C6">
          <w:rPr>
            <w:sz w:val="24"/>
            <w:szCs w:val="24"/>
          </w:rPr>
          <w:t>Снижение доли погибших и травмированных людей на пожарах, произошедших на территории муниципального образования, по сравнению с показателем 2012 года</w:t>
        </w:r>
      </w:hyperlink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Уровень обеспеченности имуществом гражданской обороны по сравнению с нормами</w:t>
      </w:r>
    </w:p>
    <w:p w:rsidR="0055785D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степени готовности  СЗГО по отношению к имеющемуся фонду СЗГО</w:t>
      </w:r>
      <w:r w:rsidR="002333AB" w:rsidRPr="009525C6">
        <w:rPr>
          <w:sz w:val="24"/>
          <w:szCs w:val="24"/>
        </w:rPr>
        <w:t>.</w:t>
      </w:r>
    </w:p>
    <w:p w:rsidR="0055785D" w:rsidRPr="009525C6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Муниципальная программа рассчитана на пять лет - с 2015 по 2019 год, ее выполнение предусмотрено без разделения на этапы и включает постоянную реализацию планируемых мероприятий.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4" w:name="h.2et92p0" w:colFirst="0" w:colLast="0"/>
      <w:bookmarkEnd w:id="4"/>
      <w:r>
        <w:rPr>
          <w:sz w:val="24"/>
          <w:szCs w:val="24"/>
        </w:rPr>
        <w:t>3. Оценка рисков и возможные варианты решения проблем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в ходе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Применение программно-целевого метода к решению </w:t>
      </w:r>
      <w:proofErr w:type="gramStart"/>
      <w:r>
        <w:rPr>
          <w:sz w:val="24"/>
          <w:szCs w:val="24"/>
        </w:rPr>
        <w:t>проблемы повышения безопасности жизнедеятельности Сергиево-Посадского муниципального района</w:t>
      </w:r>
      <w:proofErr w:type="gramEnd"/>
      <w:r>
        <w:rPr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</w:t>
      </w:r>
      <w:proofErr w:type="spellStart"/>
      <w:r>
        <w:rPr>
          <w:sz w:val="24"/>
          <w:szCs w:val="24"/>
        </w:rPr>
        <w:t>скоординированностью</w:t>
      </w:r>
      <w:proofErr w:type="spellEnd"/>
      <w:r>
        <w:rPr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Реалистический вариант предполагает, что: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обстановка в стране и регионе стабильная;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аварийность на промышленных объектах находится в пределах среднестатистических </w:t>
      </w:r>
      <w:r>
        <w:rPr>
          <w:sz w:val="24"/>
          <w:szCs w:val="24"/>
        </w:rPr>
        <w:lastRenderedPageBreak/>
        <w:t>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низкая.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Пессимистический вариант предполагает: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неблагоприятная;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высокая.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Внутренние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регулярной оценки результативности и эффективности реализации муниципальной программы с привлечением независимых экспертов;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подготовки и переподготовки кадров;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Внешние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возникновением бюджетного дефицита;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55785D" w:rsidRDefault="0055785D">
      <w:pPr>
        <w:widowControl w:val="0"/>
        <w:spacing w:line="240" w:lineRule="auto"/>
        <w:ind w:firstLine="0"/>
        <w:jc w:val="both"/>
      </w:pPr>
    </w:p>
    <w:p w:rsidR="009525C6" w:rsidRDefault="009525C6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5" w:name="h.tyjcwt" w:colFirst="0" w:colLast="0"/>
      <w:bookmarkEnd w:id="5"/>
      <w:r>
        <w:rPr>
          <w:sz w:val="24"/>
          <w:szCs w:val="24"/>
        </w:rPr>
        <w:lastRenderedPageBreak/>
        <w:t>4. Перечень подпрограмм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Задачи муниципальной программы решаются в рамках 4 подпрограмм: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(приложение № 1 к муниципальной программе).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2. Развитие и совершенствование систем оповещения и информирования населения (приложение № 2 к муниципальной программе).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3. Обеспечение пожарной безопасности (приложение № 3 к муниципальной программе).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4. Обеспечение мероприятий гражданской обороны (приложение № 4 к муниципальной программе).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EB5A55" w:rsidRDefault="00EB5A55">
      <w:pPr>
        <w:widowControl w:val="0"/>
        <w:spacing w:line="240" w:lineRule="auto"/>
        <w:ind w:firstLine="0"/>
        <w:jc w:val="both"/>
      </w:pPr>
    </w:p>
    <w:p w:rsidR="00EB5A55" w:rsidRDefault="00EB5A55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6" w:name="h.3dy6vkm" w:colFirst="0" w:colLast="0"/>
      <w:bookmarkEnd w:id="6"/>
      <w:r>
        <w:rPr>
          <w:sz w:val="24"/>
          <w:szCs w:val="24"/>
        </w:rPr>
        <w:t>5. Цель и задачи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Усилия центральных исполнительных органов муниципальной власти Сергиево-Посадского муниципального района, в компетенцию которых входит решение вопросов обеспечения безопасности жизнедеятельности, в рамках муниципальной программы должны обеспечить снижение показателей нарастания угроз, а в конечном итоге гарантированную защиту населения и объектов Сергиево-Посадского муниципального района от чрезвычайных ситуаций.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Цель муниципальной программы - комплексное обеспечение безопасности жизнедеятельности населения и объектов на территории Сергиево-Посадского муниципального района, повышение защищенности населения от ЧС и </w:t>
      </w:r>
      <w:proofErr w:type="spellStart"/>
      <w:r>
        <w:rPr>
          <w:sz w:val="24"/>
          <w:szCs w:val="24"/>
        </w:rPr>
        <w:t>скоординированности</w:t>
      </w:r>
      <w:proofErr w:type="spellEnd"/>
      <w:r>
        <w:rPr>
          <w:sz w:val="24"/>
          <w:szCs w:val="24"/>
        </w:rPr>
        <w:t xml:space="preserve"> взаимодействия служб РСЧС и МОСЧС.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Условием достижения цели муниципальной программы является решение следующих задач: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характера;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экстренных оперативных служб по единому номеру "112";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Организация и осуществление профилактики пожаров на территории Сергиево-Посадского муниципального района;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Проведение мероприятий по повышению уровня пожарной безопасности в населенных пунктах, обучение населения мерам пожарной безопасности;</w:t>
      </w:r>
    </w:p>
    <w:p w:rsidR="0055785D" w:rsidRPr="00EB5A55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Создание запасов материально-технических, продовольственных, медицинских и иных сре</w:t>
      </w:r>
      <w:proofErr w:type="gramStart"/>
      <w:r w:rsidRPr="009525C6">
        <w:rPr>
          <w:sz w:val="24"/>
          <w:szCs w:val="24"/>
        </w:rPr>
        <w:t>дств в ц</w:t>
      </w:r>
      <w:proofErr w:type="gramEnd"/>
      <w:r w:rsidRPr="009525C6">
        <w:rPr>
          <w:sz w:val="24"/>
          <w:szCs w:val="24"/>
        </w:rPr>
        <w:t>елях гражданской обороны в учреждениях, подведомственных исполнительных органам муниципальной власти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Цели и задачи муниципальной программы "Обеспечение безопасности жизнедеятельности населения Сергиево-Посадского муниципального района" достигаются реализацией подпрограмм.</w:t>
      </w:r>
    </w:p>
    <w:p w:rsidR="0055785D" w:rsidRDefault="0055785D">
      <w:pPr>
        <w:widowControl w:val="0"/>
        <w:spacing w:line="240" w:lineRule="auto"/>
        <w:ind w:firstLine="0"/>
        <w:jc w:val="both"/>
      </w:pPr>
      <w:bookmarkStart w:id="7" w:name="h.1t3h5sf" w:colFirst="0" w:colLast="0"/>
      <w:bookmarkEnd w:id="7"/>
    </w:p>
    <w:p w:rsidR="0055785D" w:rsidRDefault="002333AB">
      <w:pPr>
        <w:widowControl w:val="0"/>
        <w:spacing w:line="240" w:lineRule="auto"/>
        <w:ind w:firstLine="0"/>
        <w:jc w:val="center"/>
      </w:pPr>
      <w:bookmarkStart w:id="8" w:name="h.4d34og8" w:colFirst="0" w:colLast="0"/>
      <w:bookmarkEnd w:id="8"/>
      <w:r>
        <w:rPr>
          <w:sz w:val="24"/>
          <w:szCs w:val="24"/>
        </w:rPr>
        <w:t>Подпрограмма 1 "Снижение рисков и смягчение последствий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чрезвычайных ситуаций природного и техногенного характера"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защиты населения Сергиево-Посадского муниципального района от чрезвычайных ситуаций и защищенности опасных объектов от угроз природного и техногенного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Задача подпрограммы - 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готовности,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 xml:space="preserve">Снижение количества утонувших и травмированных людей на водных объектах, расположенных на территории муниципального образования, по сравнению с показателем 2014 года, </w:t>
      </w:r>
    </w:p>
    <w:p w:rsidR="009525C6" w:rsidRPr="009525C6" w:rsidRDefault="00B777C8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5" w:history="1">
        <w:r w:rsidR="009525C6" w:rsidRPr="009525C6">
          <w:rPr>
            <w:sz w:val="24"/>
            <w:szCs w:val="24"/>
          </w:rPr>
          <w:t>Увеличение процента населения муниципального образования, прежде всего детей, обучению плаванию и приемам спасения на воде, по сравнению с показателем 2014 года</w:t>
        </w:r>
      </w:hyperlink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Соотношение фактического и нормативного объема накопления резервного фонда материальных ресурсов муниципального образования для ликвидации чрезвычайных ситуаций локального и муниципального  характера на территории муниципального образования.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уровня финансовых резервов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уровня материальных запасов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Подпрограмма 2 "Развитие и совершенствование систем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оповещения и информирования населения"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реагирования экстренных оперативных служб при происшествиях на территории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Задачи подпрограммы - 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(происшествий) на территории Сергиево-Посадского муниципального района; развертывание системы обеспечения вызова экстренных оперативных служб по единому номеру "112".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bookmarkStart w:id="9" w:name="h.17dp8vu" w:colFirst="0" w:colLast="0"/>
      <w:bookmarkEnd w:id="9"/>
      <w:r w:rsidRPr="009525C6">
        <w:rPr>
          <w:sz w:val="24"/>
          <w:szCs w:val="24"/>
        </w:rPr>
        <w:t>Охват населения муниципального образования централизованным оповещением и информированием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</w:r>
      <w:r>
        <w:rPr>
          <w:sz w:val="24"/>
          <w:szCs w:val="24"/>
        </w:rPr>
        <w:t>.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Подпрограмма 3 "Обеспечение пожарной безопасности 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пожарной безопасности населенных пунктов и объектов, находящихся на территории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proofErr w:type="gramStart"/>
      <w:r>
        <w:rPr>
          <w:sz w:val="24"/>
          <w:szCs w:val="24"/>
        </w:rPr>
        <w:t>Задачи подпрограммы - организация и осуществление профилактики пожаров на территории Сергиево-Посадского муниципального района, за исключением лесных пожаров, пожаров в закрытых административно-территориальных образованиях и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</w:t>
      </w:r>
      <w:proofErr w:type="gramEnd"/>
      <w:r>
        <w:rPr>
          <w:sz w:val="24"/>
          <w:szCs w:val="24"/>
        </w:rPr>
        <w:t xml:space="preserve"> сосредоточением людей; проведение мероприятий по повышению уровня пожарной безопасности в населенных пунктах, обучение населения мерам пожарной безопасности.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9525C6" w:rsidRPr="009525C6" w:rsidRDefault="00B777C8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6" w:history="1">
        <w:r w:rsidR="009525C6" w:rsidRPr="009525C6">
          <w:rPr>
            <w:sz w:val="24"/>
            <w:szCs w:val="24"/>
          </w:rPr>
          <w:t>Снижение доли пожаров, произошедших на территории муниципального образования, от общего числа происшествий и ЧС на территории муниципального образования по сравнению с показателем 2012 года</w:t>
        </w:r>
      </w:hyperlink>
      <w:r w:rsidR="009525C6">
        <w:rPr>
          <w:sz w:val="24"/>
          <w:szCs w:val="24"/>
        </w:rPr>
        <w:t>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Процент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</w:r>
      <w:r>
        <w:rPr>
          <w:sz w:val="24"/>
          <w:szCs w:val="24"/>
        </w:rPr>
        <w:t>.</w:t>
      </w:r>
    </w:p>
    <w:p w:rsidR="009525C6" w:rsidRPr="009525C6" w:rsidRDefault="00B777C8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7" w:history="1">
        <w:r w:rsidR="009525C6" w:rsidRPr="009525C6">
          <w:rPr>
            <w:sz w:val="24"/>
            <w:szCs w:val="24"/>
          </w:rPr>
          <w:t>Снижение доли погибших и травмированных людей на пожарах, произошедших на территории муниципального образования, по сравнению с показателем 2012 года</w:t>
        </w:r>
      </w:hyperlink>
      <w:r w:rsidR="009525C6">
        <w:rPr>
          <w:sz w:val="24"/>
          <w:szCs w:val="24"/>
        </w:rPr>
        <w:t>.</w:t>
      </w:r>
    </w:p>
    <w:p w:rsidR="0055785D" w:rsidRDefault="0055785D">
      <w:pPr>
        <w:widowControl w:val="0"/>
        <w:spacing w:line="240" w:lineRule="auto"/>
        <w:ind w:firstLine="708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10" w:name="h.3rdcrjn" w:colFirst="0" w:colLast="0"/>
      <w:bookmarkEnd w:id="10"/>
      <w:r>
        <w:rPr>
          <w:sz w:val="24"/>
          <w:szCs w:val="24"/>
        </w:rPr>
        <w:t>Подпрограмма 4 "Обеспечение мероприятий гражданской обороны"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создание и содержание имущества в учреждениях, подведомственных исполнительным органам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Задачи подпрограммы - создание запасов материально-технических, продовольственных, медицинских и иных сре</w:t>
      </w:r>
      <w:proofErr w:type="gramStart"/>
      <w:r>
        <w:rPr>
          <w:sz w:val="24"/>
          <w:szCs w:val="24"/>
        </w:rPr>
        <w:t>дств в ц</w:t>
      </w:r>
      <w:proofErr w:type="gramEnd"/>
      <w:r>
        <w:rPr>
          <w:sz w:val="24"/>
          <w:szCs w:val="24"/>
        </w:rPr>
        <w:t>елях гражданской обороны в Сергиево-Посадском муниципальном районе; оснащение и укомплектование материального и инженерно-технического резерва для выполнения задач гражданской обороны.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Уровень обеспеченности имуществом гражданской обороны по сравнению с нормами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степени готовности  СЗГО по отношению к имеющемуся фонду СЗГО.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6. Обобщенная характеристика основных мероприятий муниципальной программы.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Все мероприятия муниципальной программы направлены на обеспечение безопасности жизнедеятельности населения Сергиево-Посадского муниципального района, профилактике и недопущению чрезвычайных ситуаций природного и </w:t>
      </w:r>
      <w:r>
        <w:rPr>
          <w:sz w:val="24"/>
          <w:szCs w:val="24"/>
        </w:rPr>
        <w:lastRenderedPageBreak/>
        <w:t>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приложениях №1, №2, №3, №4 к настоящей муниципальной программе. 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7. Планируемые результаты реализации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Для оценки результатов реализации муниципальной программы применяются количественные и качественные целевые показатели, характеризующие достижение целей и решение задач которые приведены в приложении №5.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8.</w:t>
      </w:r>
      <w:r>
        <w:t xml:space="preserve"> </w:t>
      </w:r>
      <w:r>
        <w:rPr>
          <w:sz w:val="24"/>
          <w:szCs w:val="24"/>
        </w:rPr>
        <w:t xml:space="preserve">Методика </w:t>
      </w:r>
      <w:proofErr w:type="gramStart"/>
      <w:r>
        <w:rPr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>
        <w:rPr>
          <w:sz w:val="24"/>
          <w:szCs w:val="24"/>
        </w:rPr>
        <w:t>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Для анализа эффективности в ходе выполнения мероприятий муниципальной программы разработана методика, которая позволяет оперативно реагировать на изменения динамики реализации муниципальной программы, повышения её эффективности (приведены в приложении №6).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9.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направленную на: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«Об утверждении муниципальной программы» и вносит его в установленном порядке на рассмотрение Главы Сергиево-Посадского муниципального района;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управления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целей, задач и конечных результатов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муниципальную программу;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обеспечивает взаимодействие между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выполнение отдельных мероприятий муниципальной программы и координацию действий </w:t>
      </w:r>
      <w:r>
        <w:rPr>
          <w:sz w:val="24"/>
          <w:szCs w:val="24"/>
        </w:rPr>
        <w:lastRenderedPageBreak/>
        <w:t>по реализации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заключение соответствующих договоров по привлечению внебюджетных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финансирования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>
        <w:rPr>
          <w:sz w:val="24"/>
          <w:szCs w:val="24"/>
        </w:rPr>
        <w:t xml:space="preserve">ки </w:t>
      </w:r>
      <w:r>
        <w:rPr>
          <w:sz w:val="24"/>
          <w:szCs w:val="24"/>
        </w:rPr>
        <w:t>отчет о реализации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Default="002333AB">
      <w:pPr>
        <w:widowControl w:val="0"/>
        <w:spacing w:line="240" w:lineRule="auto"/>
        <w:jc w:val="both"/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выполнение мероприятий муниципальной программы: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 исполнителей мероприятий подпрограммы, в том числе </w:t>
      </w:r>
      <w:r w:rsidR="00A04B9D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проведения торгов, в форме конкурса или аукциона,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55785D" w:rsidRDefault="0055785D">
      <w:pPr>
        <w:widowControl w:val="0"/>
        <w:spacing w:line="240" w:lineRule="auto"/>
        <w:jc w:val="both"/>
      </w:pPr>
    </w:p>
    <w:p w:rsidR="00EB5A55" w:rsidRDefault="00EB5A55">
      <w:pPr>
        <w:widowControl w:val="0"/>
        <w:spacing w:line="240" w:lineRule="auto"/>
        <w:jc w:val="both"/>
      </w:pPr>
    </w:p>
    <w:p w:rsidR="00EB5A55" w:rsidRDefault="00EB5A55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10. Состав</w:t>
      </w:r>
      <w:r w:rsidR="00A04B9D">
        <w:rPr>
          <w:sz w:val="24"/>
          <w:szCs w:val="24"/>
        </w:rPr>
        <w:t>,</w:t>
      </w:r>
      <w:r>
        <w:rPr>
          <w:sz w:val="24"/>
          <w:szCs w:val="24"/>
        </w:rPr>
        <w:t xml:space="preserve"> форма и сроки предоставления отчетности.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tabs>
          <w:tab w:val="left" w:pos="1172"/>
        </w:tabs>
        <w:ind w:right="40" w:firstLine="540"/>
        <w:jc w:val="both"/>
      </w:pPr>
      <w:proofErr w:type="gramStart"/>
      <w:r>
        <w:rPr>
          <w:sz w:val="24"/>
          <w:szCs w:val="24"/>
          <w:highlight w:val="white"/>
        </w:rPr>
        <w:t>Контроль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программы, осуществляется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Администрацией Сергиево-Посадского муниципального района.</w:t>
      </w:r>
    </w:p>
    <w:p w:rsidR="0055785D" w:rsidRDefault="002333AB">
      <w:pPr>
        <w:tabs>
          <w:tab w:val="left" w:pos="1004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С целью </w:t>
      </w:r>
      <w:proofErr w:type="gramStart"/>
      <w:r>
        <w:rPr>
          <w:sz w:val="24"/>
          <w:szCs w:val="24"/>
          <w:highlight w:val="white"/>
        </w:rPr>
        <w:t>контроля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заказчик ежеквартально до </w:t>
      </w:r>
      <w:r w:rsidR="0053691B">
        <w:rPr>
          <w:sz w:val="24"/>
          <w:szCs w:val="24"/>
          <w:highlight w:val="white"/>
        </w:rPr>
        <w:t>15</w:t>
      </w:r>
      <w:r>
        <w:rPr>
          <w:sz w:val="24"/>
          <w:szCs w:val="24"/>
          <w:highlight w:val="white"/>
        </w:rPr>
        <w:t xml:space="preserve"> числа месяца, следующего за отчётным кварталом,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направляет в управление </w:t>
      </w:r>
      <w:r w:rsidR="0053691B">
        <w:rPr>
          <w:sz w:val="24"/>
          <w:szCs w:val="24"/>
          <w:highlight w:val="white"/>
        </w:rPr>
        <w:t>экономики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оперативный отчёт, согласованный с финансовым управлением администрации Сергиево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Посадского муниципального района, который содержит:</w:t>
      </w:r>
    </w:p>
    <w:p w:rsidR="0055785D" w:rsidRDefault="002333AB">
      <w:pPr>
        <w:ind w:right="40" w:firstLine="540"/>
        <w:jc w:val="both"/>
      </w:pPr>
      <w:r>
        <w:rPr>
          <w:sz w:val="24"/>
          <w:szCs w:val="24"/>
          <w:highlight w:val="white"/>
        </w:rPr>
        <w:t>перечень выполненных мероприятий муниципальной программы с указанием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объёмов и источников финансирования и результатов выполнения мероприятий;</w:t>
      </w:r>
    </w:p>
    <w:p w:rsidR="0055785D" w:rsidRDefault="002333AB">
      <w:pPr>
        <w:ind w:firstLine="540"/>
        <w:jc w:val="both"/>
      </w:pPr>
      <w:r>
        <w:rPr>
          <w:sz w:val="24"/>
          <w:szCs w:val="24"/>
          <w:highlight w:val="white"/>
        </w:rPr>
        <w:t>анализ причин несвоевременного выполнения программных мероприятий.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>После окончания срока реализации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заказчик представляет Главе Сергиево-Посадского муниципального района на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утверждение не позднее 1 мая года, следующего за последним годом реализации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программы, итоговый отчёт о ее реализации.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Годовой и </w:t>
      </w:r>
      <w:proofErr w:type="gramStart"/>
      <w:r>
        <w:rPr>
          <w:sz w:val="24"/>
          <w:szCs w:val="24"/>
          <w:highlight w:val="white"/>
        </w:rPr>
        <w:t>итоговый</w:t>
      </w:r>
      <w:proofErr w:type="gramEnd"/>
      <w:r>
        <w:rPr>
          <w:sz w:val="24"/>
          <w:szCs w:val="24"/>
          <w:highlight w:val="white"/>
        </w:rPr>
        <w:t xml:space="preserve"> отчёты о реализации муниципальной программы должны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содержать;</w:t>
      </w:r>
    </w:p>
    <w:p w:rsidR="0055785D" w:rsidRDefault="002333AB">
      <w:pPr>
        <w:numPr>
          <w:ilvl w:val="1"/>
          <w:numId w:val="2"/>
        </w:numPr>
        <w:tabs>
          <w:tab w:val="left" w:pos="775"/>
        </w:tabs>
        <w:ind w:left="20" w:firstLine="520"/>
        <w:jc w:val="both"/>
      </w:pPr>
      <w:r>
        <w:rPr>
          <w:sz w:val="24"/>
          <w:szCs w:val="24"/>
          <w:highlight w:val="white"/>
        </w:rPr>
        <w:t>аналитическую записку,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степень достижения запланированных результатов и намеченных целей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 и подпрограмм;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lastRenderedPageBreak/>
        <w:t>общий объём фактически произведенных расходов, всего и в том числе по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источникам финансирования;</w:t>
      </w:r>
    </w:p>
    <w:p w:rsidR="0055785D" w:rsidRDefault="002333AB">
      <w:pPr>
        <w:numPr>
          <w:ilvl w:val="1"/>
          <w:numId w:val="2"/>
        </w:numPr>
        <w:tabs>
          <w:tab w:val="left" w:pos="790"/>
        </w:tabs>
        <w:ind w:left="20" w:firstLine="520"/>
        <w:jc w:val="both"/>
      </w:pPr>
      <w:r>
        <w:rPr>
          <w:sz w:val="24"/>
          <w:szCs w:val="24"/>
          <w:highlight w:val="white"/>
        </w:rPr>
        <w:t>таблицу,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данные об использовании средств бюджета Сергиево-Посадского муниципального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района и средств иных привлекаемых для реализации муниципальной программы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источников по каждому программному мероприятию и в целом по муниципальной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программе;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мероприятиям, не завершенным в утвержденные сроки, - причины их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дальнейшей реализации.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показателям, не достигшим запланированного уровня, приводятся причины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их дальнейшему достижению.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sectPr w:rsidR="0055785D" w:rsidSect="00386AB2">
      <w:headerReference w:type="default" r:id="rId18"/>
      <w:footerReference w:type="default" r:id="rId19"/>
      <w:pgSz w:w="11907" w:h="16840"/>
      <w:pgMar w:top="1134" w:right="624" w:bottom="1134" w:left="1985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29" w:rsidRDefault="00D97529">
      <w:pPr>
        <w:spacing w:line="240" w:lineRule="auto"/>
      </w:pPr>
      <w:r>
        <w:separator/>
      </w:r>
    </w:p>
  </w:endnote>
  <w:endnote w:type="continuationSeparator" w:id="0">
    <w:p w:rsidR="00D97529" w:rsidRDefault="00D97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B2" w:rsidRPr="00386AB2" w:rsidRDefault="00386AB2" w:rsidP="00386AB2">
    <w:pPr>
      <w:pStyle w:val="a8"/>
      <w:ind w:firstLine="0"/>
      <w:rPr>
        <w:sz w:val="24"/>
        <w:szCs w:val="24"/>
      </w:rPr>
    </w:pPr>
    <w:r>
      <w:rPr>
        <w:sz w:val="24"/>
        <w:szCs w:val="24"/>
      </w:rPr>
      <w:t>Пост.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29" w:rsidRDefault="00D97529">
      <w:pPr>
        <w:spacing w:line="240" w:lineRule="auto"/>
      </w:pPr>
      <w:r>
        <w:separator/>
      </w:r>
    </w:p>
  </w:footnote>
  <w:footnote w:type="continuationSeparator" w:id="0">
    <w:p w:rsidR="00D97529" w:rsidRDefault="00D97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5D" w:rsidRDefault="002333AB" w:rsidP="0060515F">
    <w:pPr>
      <w:tabs>
        <w:tab w:val="center" w:pos="4677"/>
        <w:tab w:val="right" w:pos="9355"/>
      </w:tabs>
      <w:spacing w:before="709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777C8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85D"/>
    <w:rsid w:val="00114A3C"/>
    <w:rsid w:val="00140025"/>
    <w:rsid w:val="002333AB"/>
    <w:rsid w:val="00275D33"/>
    <w:rsid w:val="00386AB2"/>
    <w:rsid w:val="003D1DDA"/>
    <w:rsid w:val="004F1D8B"/>
    <w:rsid w:val="005232AC"/>
    <w:rsid w:val="00531731"/>
    <w:rsid w:val="0053691B"/>
    <w:rsid w:val="0055785D"/>
    <w:rsid w:val="005A2CB0"/>
    <w:rsid w:val="005B3378"/>
    <w:rsid w:val="005F2493"/>
    <w:rsid w:val="0060515F"/>
    <w:rsid w:val="0067765A"/>
    <w:rsid w:val="006E39B9"/>
    <w:rsid w:val="006F3D97"/>
    <w:rsid w:val="00745695"/>
    <w:rsid w:val="00810A80"/>
    <w:rsid w:val="00834A37"/>
    <w:rsid w:val="008461E3"/>
    <w:rsid w:val="009525C6"/>
    <w:rsid w:val="009E4B4B"/>
    <w:rsid w:val="00A0432A"/>
    <w:rsid w:val="00A04B9D"/>
    <w:rsid w:val="00B05A7D"/>
    <w:rsid w:val="00B42F7C"/>
    <w:rsid w:val="00B777C8"/>
    <w:rsid w:val="00BB5BC2"/>
    <w:rsid w:val="00C64B5D"/>
    <w:rsid w:val="00D97529"/>
    <w:rsid w:val="00DF097C"/>
    <w:rsid w:val="00E87B51"/>
    <w:rsid w:val="00EB5A55"/>
    <w:rsid w:val="00FB7CE3"/>
    <w:rsid w:val="00FC281B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nitoring.mosreg.ru/gpmomun/Programs/Indicator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nitoring.mosreg.ru/gpmomun/Programs/Indicators" TargetMode="External"/><Relationship Id="rId17" Type="http://schemas.openxmlformats.org/officeDocument/2006/relationships/hyperlink" Target="http://monitoring.mosreg.ru/gpmomun/Programs/Indicato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itoring.mosreg.ru/gpmomun/Programs/Indicato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itoring.mosreg.ru/gpmomun/Programs/Indicato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nitoring.mosreg.ru/gpmomun/Programs/Indicators" TargetMode="External"/><Relationship Id="rId10" Type="http://schemas.openxmlformats.org/officeDocument/2006/relationships/hyperlink" Target="http://monitoring.mosreg.ru/gpmomun/Programs/Indicator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onitoring.mosreg.ru/gpmomun/Programs/Indicators" TargetMode="External"/><Relationship Id="rId14" Type="http://schemas.openxmlformats.org/officeDocument/2006/relationships/hyperlink" Target="http://monitoring.mosreg.ru/gpmomun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8AF4-58E0-492B-AB8C-0B21E6D3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Сафонов</cp:lastModifiedBy>
  <cp:revision>23</cp:revision>
  <cp:lastPrinted>2015-10-23T05:51:00Z</cp:lastPrinted>
  <dcterms:created xsi:type="dcterms:W3CDTF">2015-10-14T11:38:00Z</dcterms:created>
  <dcterms:modified xsi:type="dcterms:W3CDTF">2016-11-21T13:38:00Z</dcterms:modified>
</cp:coreProperties>
</file>