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CE" w:rsidRDefault="008624CE" w:rsidP="00F813C8">
      <w:pPr>
        <w:pStyle w:val="10"/>
        <w:tabs>
          <w:tab w:val="left" w:pos="6237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Приложение 5 </w:t>
      </w:r>
    </w:p>
    <w:p w:rsidR="00F813C8" w:rsidRDefault="00F813C8" w:rsidP="00F813C8">
      <w:pPr>
        <w:pStyle w:val="10"/>
        <w:tabs>
          <w:tab w:val="left" w:pos="6237"/>
        </w:tabs>
        <w:rPr>
          <w:rFonts w:hint="eastAsia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 xml:space="preserve">к административному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   регламенту  предоставления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         муниципальной услуги</w:t>
      </w:r>
      <w:bookmarkStart w:id="0" w:name="_GoBack"/>
      <w:bookmarkEnd w:id="0"/>
    </w:p>
    <w:p w:rsidR="001C1569" w:rsidRPr="00E90359" w:rsidRDefault="001C1569">
      <w:pPr>
        <w:rPr>
          <w:rFonts w:hint="eastAsia"/>
        </w:rPr>
      </w:pPr>
    </w:p>
    <w:p w:rsidR="001C1569" w:rsidRPr="00E90359" w:rsidRDefault="001C1569">
      <w:pPr>
        <w:rPr>
          <w:rFonts w:hint="eastAsia"/>
        </w:rPr>
        <w:sectPr w:rsidR="001C1569" w:rsidRPr="00E90359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C1569" w:rsidRPr="00E90359" w:rsidRDefault="007C60DF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E90359">
        <w:rPr>
          <w:rFonts w:ascii="Times New Roman" w:hAnsi="Times New Roman"/>
          <w:sz w:val="24"/>
          <w:szCs w:val="24"/>
        </w:rPr>
        <w:t>Перечень</w:t>
      </w:r>
      <w:r w:rsidRPr="00E90359">
        <w:rPr>
          <w:rFonts w:ascii="Times New Roman" w:hAnsi="Times New Roman"/>
          <w:sz w:val="24"/>
          <w:szCs w:val="24"/>
        </w:rPr>
        <w:br/>
        <w:t>общих признаков, по которым объединяются</w:t>
      </w:r>
      <w:r w:rsidRPr="00E90359">
        <w:rPr>
          <w:rFonts w:ascii="Times New Roman" w:hAnsi="Times New Roman"/>
          <w:sz w:val="24"/>
          <w:szCs w:val="24"/>
        </w:rPr>
        <w:br/>
        <w:t xml:space="preserve">категории заявителей, а также комбинации признаков </w:t>
      </w:r>
      <w:proofErr w:type="gramStart"/>
      <w:r w:rsidRPr="00E90359">
        <w:rPr>
          <w:rFonts w:ascii="Times New Roman" w:hAnsi="Times New Roman"/>
          <w:sz w:val="24"/>
          <w:szCs w:val="24"/>
        </w:rPr>
        <w:t>заявителей,</w:t>
      </w:r>
      <w:r w:rsidRPr="00E90359">
        <w:rPr>
          <w:rFonts w:ascii="Times New Roman" w:hAnsi="Times New Roman"/>
          <w:sz w:val="24"/>
          <w:szCs w:val="24"/>
        </w:rPr>
        <w:br/>
        <w:t>каждая</w:t>
      </w:r>
      <w:proofErr w:type="gramEnd"/>
      <w:r w:rsidRPr="00E90359">
        <w:rPr>
          <w:rFonts w:ascii="Times New Roman" w:hAnsi="Times New Roman"/>
          <w:sz w:val="24"/>
          <w:szCs w:val="24"/>
        </w:rPr>
        <w:t xml:space="preserve"> из которых соответствует одному варианту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1C1569" w:rsidRPr="00E90359" w:rsidRDefault="001C1569">
      <w:pPr>
        <w:rPr>
          <w:rFonts w:hint="eastAsia"/>
        </w:rPr>
        <w:sectPr w:rsidR="001C1569" w:rsidRPr="00E9035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C1569" w:rsidRPr="00E90359" w:rsidRDefault="001C1569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C1569" w:rsidRPr="00E90359" w:rsidRDefault="007C60DF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E90359">
        <w:rPr>
          <w:rFonts w:ascii="Times New Roman" w:hAnsi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874"/>
      </w:tblGrid>
      <w:tr w:rsidR="001C1569" w:rsidRPr="00E90359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569" w:rsidRPr="00E90359" w:rsidRDefault="001C1569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569" w:rsidRPr="00E90359" w:rsidRDefault="007C60DF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E90359"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69" w:rsidRPr="00E90359" w:rsidRDefault="007C60DF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E90359">
              <w:rPr>
                <w:rFonts w:ascii="Times New Roman" w:hAnsi="Times New Roman"/>
              </w:rPr>
              <w:t>Категория</w:t>
            </w:r>
          </w:p>
        </w:tc>
      </w:tr>
      <w:tr w:rsidR="001C1569" w:rsidRPr="00E90359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C1569" w:rsidRPr="00E90359" w:rsidRDefault="007C60DF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E90359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C1569" w:rsidRPr="00E90359" w:rsidRDefault="007C60DF" w:rsidP="002773B1">
            <w:pPr>
              <w:pStyle w:val="TableContents"/>
              <w:rPr>
                <w:rFonts w:ascii="Times New Roman" w:hAnsi="Times New Roman"/>
              </w:rPr>
            </w:pPr>
            <w:r w:rsidRPr="00E90359">
              <w:rPr>
                <w:rFonts w:ascii="Times New Roman" w:hAnsi="Times New Roman"/>
              </w:rPr>
              <w:t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</w:t>
            </w:r>
            <w:r w:rsidR="002773B1">
              <w:rPr>
                <w:rFonts w:ascii="Times New Roman" w:hAnsi="Times New Roman"/>
              </w:rPr>
              <w:t>и Сергиево-Посадского городского округа Московской области, выданную а</w:t>
            </w:r>
            <w:r w:rsidRPr="00E90359">
              <w:rPr>
                <w:rFonts w:ascii="Times New Roman" w:hAnsi="Times New Roman"/>
              </w:rPr>
              <w:t xml:space="preserve">дминистрацией </w:t>
            </w:r>
            <w:r w:rsidR="002773B1">
              <w:rPr>
                <w:rFonts w:ascii="Times New Roman" w:hAnsi="Times New Roman"/>
              </w:rPr>
              <w:t xml:space="preserve">городского округа </w:t>
            </w:r>
            <w:r w:rsidRPr="00E90359">
              <w:rPr>
                <w:rFonts w:ascii="Times New Roman" w:hAnsi="Times New Roman"/>
              </w:rPr>
              <w:t>либо их уполномоченными п</w:t>
            </w:r>
            <w:r w:rsidR="002773B1">
              <w:rPr>
                <w:rFonts w:ascii="Times New Roman" w:hAnsi="Times New Roman"/>
              </w:rPr>
              <w:t>редставителями, обратившиеся в а</w:t>
            </w:r>
            <w:r w:rsidRPr="00E90359">
              <w:rPr>
                <w:rFonts w:ascii="Times New Roman" w:hAnsi="Times New Roman"/>
              </w:rPr>
              <w:t>дминистрацию</w:t>
            </w:r>
            <w:r w:rsidR="002773B1">
              <w:rPr>
                <w:rFonts w:ascii="Times New Roman" w:hAnsi="Times New Roman"/>
              </w:rPr>
              <w:t xml:space="preserve"> городского округа</w:t>
            </w:r>
            <w:r w:rsidRPr="00E90359">
              <w:rPr>
                <w:rFonts w:ascii="Times New Roman" w:hAnsi="Times New Roman"/>
              </w:rPr>
              <w:t xml:space="preserve"> с запросом о предоставлении Услуги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69" w:rsidRPr="00E90359" w:rsidRDefault="007C60DF">
            <w:pPr>
              <w:pStyle w:val="TableContents"/>
              <w:rPr>
                <w:rFonts w:ascii="Times New Roman" w:hAnsi="Times New Roman"/>
              </w:rPr>
            </w:pPr>
            <w:r w:rsidRPr="00E90359">
              <w:rPr>
                <w:rFonts w:ascii="Times New Roman" w:hAnsi="Times New Roman"/>
              </w:rPr>
              <w:t>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</w:t>
            </w:r>
          </w:p>
        </w:tc>
      </w:tr>
    </w:tbl>
    <w:p w:rsidR="001C1569" w:rsidRPr="00E90359" w:rsidRDefault="001C1569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1C1569" w:rsidRPr="00E90359" w:rsidRDefault="001C1569">
      <w:pPr>
        <w:rPr>
          <w:rFonts w:hint="eastAsia"/>
        </w:rPr>
        <w:sectPr w:rsidR="001C1569" w:rsidRPr="00E9035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C1569" w:rsidRPr="00E90359" w:rsidRDefault="007C60DF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90359">
        <w:rPr>
          <w:rFonts w:ascii="Times New Roman" w:hAnsi="Times New Roman"/>
          <w:sz w:val="24"/>
          <w:szCs w:val="24"/>
        </w:rPr>
        <w:t>К</w:t>
      </w:r>
      <w:r w:rsidR="008624CE">
        <w:rPr>
          <w:rFonts w:ascii="Times New Roman" w:hAnsi="Times New Roman"/>
          <w:sz w:val="24"/>
          <w:szCs w:val="24"/>
        </w:rPr>
        <w:t>омбинации признаков заявителей,</w:t>
      </w:r>
      <w:r w:rsidRPr="00E90359">
        <w:rPr>
          <w:rFonts w:ascii="Times New Roman" w:hAnsi="Times New Roman"/>
          <w:sz w:val="24"/>
          <w:szCs w:val="24"/>
        </w:rPr>
        <w:t>каждая из которых соответствует одному варианту</w:t>
      </w:r>
      <w:r w:rsidRPr="00E90359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1C1569" w:rsidRPr="00E9035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569" w:rsidRPr="00E90359" w:rsidRDefault="007C60DF" w:rsidP="00E90359">
            <w:pPr>
              <w:pStyle w:val="TableContents"/>
              <w:rPr>
                <w:rFonts w:ascii="Times New Roman" w:hAnsi="Times New Roman"/>
                <w:lang w:val="en-US"/>
              </w:rPr>
            </w:pPr>
            <w:r w:rsidRPr="00E90359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1569" w:rsidRPr="00E90359" w:rsidRDefault="007C60DF" w:rsidP="002773B1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</w:rPr>
            </w:pPr>
            <w:r w:rsidRPr="00E90359">
              <w:rPr>
                <w:rFonts w:ascii="Times New Roman" w:hAnsi="Times New Roman"/>
                <w:color w:val="000000"/>
              </w:rPr>
              <w:t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</w:t>
            </w:r>
            <w:r w:rsidR="002773B1">
              <w:rPr>
                <w:rFonts w:ascii="Times New Roman" w:hAnsi="Times New Roman"/>
                <w:color w:val="000000"/>
              </w:rPr>
              <w:t xml:space="preserve">и </w:t>
            </w:r>
            <w:r w:rsidR="002773B1">
              <w:rPr>
                <w:rFonts w:ascii="Times New Roman" w:hAnsi="Times New Roman"/>
              </w:rPr>
              <w:t xml:space="preserve">Сергиево-Посадского городского округа </w:t>
            </w:r>
            <w:r w:rsidR="002773B1">
              <w:rPr>
                <w:rFonts w:ascii="Times New Roman" w:hAnsi="Times New Roman"/>
                <w:color w:val="000000"/>
              </w:rPr>
              <w:t>Московской области, выданную а</w:t>
            </w:r>
            <w:r w:rsidRPr="00E90359">
              <w:rPr>
                <w:rFonts w:ascii="Times New Roman" w:hAnsi="Times New Roman"/>
                <w:color w:val="000000"/>
              </w:rPr>
              <w:t xml:space="preserve">дминистрацией </w:t>
            </w:r>
            <w:r w:rsidR="002773B1">
              <w:rPr>
                <w:rFonts w:ascii="Times New Roman" w:hAnsi="Times New Roman"/>
                <w:color w:val="000000"/>
              </w:rPr>
              <w:t>городского округа</w:t>
            </w:r>
            <w:r w:rsidRPr="00E90359">
              <w:rPr>
                <w:rFonts w:ascii="Times New Roman" w:hAnsi="Times New Roman"/>
                <w:color w:val="000000"/>
              </w:rPr>
              <w:t xml:space="preserve"> либо их уполномоченными представителями, обратившиеся </w:t>
            </w:r>
            <w:r w:rsidR="002773B1">
              <w:rPr>
                <w:rFonts w:ascii="Times New Roman" w:hAnsi="Times New Roman"/>
                <w:color w:val="000000"/>
              </w:rPr>
              <w:t>в а</w:t>
            </w:r>
            <w:r w:rsidRPr="00E90359">
              <w:rPr>
                <w:rFonts w:ascii="Times New Roman" w:hAnsi="Times New Roman"/>
                <w:color w:val="000000"/>
              </w:rPr>
              <w:t>дминистрацию</w:t>
            </w:r>
            <w:r w:rsidR="002773B1">
              <w:rPr>
                <w:rFonts w:ascii="Times New Roman" w:hAnsi="Times New Roman"/>
                <w:color w:val="000000"/>
              </w:rPr>
              <w:t xml:space="preserve"> </w:t>
            </w:r>
            <w:r w:rsidR="002773B1">
              <w:rPr>
                <w:rFonts w:ascii="Times New Roman" w:hAnsi="Times New Roman"/>
                <w:color w:val="000000"/>
              </w:rPr>
              <w:lastRenderedPageBreak/>
              <w:t>городского округа</w:t>
            </w:r>
            <w:r w:rsidRPr="00E90359">
              <w:rPr>
                <w:rFonts w:ascii="Times New Roman" w:hAnsi="Times New Roman"/>
                <w:color w:val="000000"/>
              </w:rPr>
              <w:t xml:space="preserve"> с запросом о предоставлении Услуги:  принявшие решение использовать средства (часть средств) материнского (семейного) капитала на строительство (реконструкцию) объекта индивидуального жилищного строительства,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569" w:rsidRPr="00E90359" w:rsidRDefault="007C60DF" w:rsidP="00E90359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90359">
              <w:rPr>
                <w:rFonts w:ascii="Times New Roman" w:hAnsi="Times New Roman"/>
                <w:sz w:val="24"/>
                <w:szCs w:val="24"/>
              </w:rPr>
              <w:lastRenderedPageBreak/>
              <w:t>вариант предоставления муниципальной услуги, указанный в подпункте 17.1.1 пункта 17.1 Регламента</w:t>
            </w:r>
          </w:p>
        </w:tc>
      </w:tr>
    </w:tbl>
    <w:p w:rsidR="001C1569" w:rsidRDefault="001C1569" w:rsidP="00E90359">
      <w:pPr>
        <w:rPr>
          <w:rFonts w:hint="eastAsia"/>
          <w:sz w:val="4"/>
          <w:szCs w:val="4"/>
        </w:rPr>
      </w:pPr>
    </w:p>
    <w:sectPr w:rsidR="001C1569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1BC5"/>
    <w:multiLevelType w:val="multilevel"/>
    <w:tmpl w:val="0F8E08D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4E6824"/>
    <w:multiLevelType w:val="multilevel"/>
    <w:tmpl w:val="DCDC9DB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474C8C"/>
    <w:multiLevelType w:val="multilevel"/>
    <w:tmpl w:val="BB96180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57B215AA"/>
    <w:multiLevelType w:val="multilevel"/>
    <w:tmpl w:val="B762D3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69"/>
    <w:rsid w:val="001C1569"/>
    <w:rsid w:val="002773B1"/>
    <w:rsid w:val="007C60DF"/>
    <w:rsid w:val="008624CE"/>
    <w:rsid w:val="00E90359"/>
    <w:rsid w:val="00F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264CA-1224-422C-AC2F-91CBD384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Balloon Text"/>
    <w:basedOn w:val="a"/>
    <w:link w:val="aa"/>
    <w:uiPriority w:val="99"/>
    <w:semiHidden/>
    <w:unhideWhenUsed/>
    <w:rsid w:val="00E90359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359"/>
    <w:rPr>
      <w:rFonts w:ascii="Segoe UI" w:hAnsi="Segoe UI" w:cs="Mangal"/>
      <w:sz w:val="18"/>
      <w:szCs w:val="16"/>
    </w:rPr>
  </w:style>
  <w:style w:type="paragraph" w:customStyle="1" w:styleId="10">
    <w:name w:val="Без интервала1"/>
    <w:qFormat/>
    <w:rsid w:val="008624CE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dc:description/>
  <cp:lastModifiedBy>Galaxy</cp:lastModifiedBy>
  <cp:revision>4</cp:revision>
  <cp:lastPrinted>2024-12-27T12:30:00Z</cp:lastPrinted>
  <dcterms:created xsi:type="dcterms:W3CDTF">2024-12-26T14:41:00Z</dcterms:created>
  <dcterms:modified xsi:type="dcterms:W3CDTF">2024-12-27T13:35:00Z</dcterms:modified>
  <dc:language>en-US</dc:language>
</cp:coreProperties>
</file>