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962" w:rsidRDefault="00991F86" w:rsidP="00991F86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962">
        <w:rPr>
          <w:rFonts w:ascii="Times New Roman" w:hAnsi="Times New Roman" w:cs="Times New Roman"/>
          <w:sz w:val="24"/>
          <w:szCs w:val="24"/>
        </w:rPr>
        <w:t>УТВЕРЖДЕНО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Сергиево-Посадского городского округа</w:t>
      </w:r>
    </w:p>
    <w:p w:rsidR="006D1962" w:rsidRDefault="00991F86" w:rsidP="006D1962">
      <w:pPr>
        <w:widowControl w:val="0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D1962">
        <w:rPr>
          <w:rFonts w:ascii="Times New Roman" w:hAnsi="Times New Roman" w:cs="Times New Roman"/>
          <w:sz w:val="24"/>
          <w:szCs w:val="24"/>
        </w:rPr>
        <w:t>от __________2024 №__________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A99" w:rsidRDefault="00286A99" w:rsidP="006D1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A99" w:rsidRDefault="00286A99" w:rsidP="006D1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ПОЛОЖЕНИЕ 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архиве администрации Сергиево-Посадского городского округа Московской области</w:t>
      </w:r>
      <w:r w:rsidR="00F727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865373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Положение об архиве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991F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оложение) разработано в соответствии </w:t>
      </w:r>
      <w:r w:rsidR="002F0173">
        <w:rPr>
          <w:rFonts w:ascii="Times New Roman" w:hAnsi="Times New Roman" w:cs="Times New Roman"/>
          <w:sz w:val="24"/>
          <w:szCs w:val="24"/>
        </w:rPr>
        <w:t xml:space="preserve">с </w:t>
      </w:r>
      <w:r w:rsidR="00865373" w:rsidRPr="006F1823">
        <w:rPr>
          <w:rFonts w:ascii="Times New Roman" w:hAnsi="Times New Roman" w:cs="Times New Roman"/>
          <w:sz w:val="24"/>
          <w:szCs w:val="24"/>
        </w:rPr>
        <w:t>Примерн</w:t>
      </w:r>
      <w:r w:rsidR="00865373">
        <w:rPr>
          <w:rFonts w:ascii="Times New Roman" w:hAnsi="Times New Roman" w:cs="Times New Roman"/>
          <w:sz w:val="24"/>
          <w:szCs w:val="24"/>
        </w:rPr>
        <w:t>ым</w:t>
      </w:r>
      <w:r w:rsidR="00865373" w:rsidRPr="006F1823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865373">
        <w:rPr>
          <w:rFonts w:ascii="Times New Roman" w:hAnsi="Times New Roman" w:cs="Times New Roman"/>
          <w:sz w:val="24"/>
          <w:szCs w:val="24"/>
        </w:rPr>
        <w:t>м</w:t>
      </w:r>
      <w:r w:rsidR="00865373" w:rsidRPr="006F1823">
        <w:rPr>
          <w:rFonts w:ascii="Times New Roman" w:hAnsi="Times New Roman" w:cs="Times New Roman"/>
          <w:sz w:val="24"/>
          <w:szCs w:val="24"/>
        </w:rPr>
        <w:t xml:space="preserve"> об архиве организации</w:t>
      </w:r>
      <w:r w:rsidR="00865373">
        <w:rPr>
          <w:rFonts w:ascii="Times New Roman" w:hAnsi="Times New Roman" w:cs="Times New Roman"/>
          <w:sz w:val="24"/>
          <w:szCs w:val="24"/>
        </w:rPr>
        <w:t>,</w:t>
      </w:r>
      <w:r w:rsidR="00865373" w:rsidRPr="006F1823">
        <w:rPr>
          <w:rFonts w:ascii="Times New Roman" w:hAnsi="Times New Roman" w:cs="Times New Roman"/>
          <w:sz w:val="24"/>
          <w:szCs w:val="24"/>
        </w:rPr>
        <w:t xml:space="preserve"> </w:t>
      </w:r>
      <w:r w:rsidR="00865373">
        <w:rPr>
          <w:rFonts w:ascii="Times New Roman" w:hAnsi="Times New Roman" w:cs="Times New Roman"/>
          <w:sz w:val="24"/>
          <w:szCs w:val="24"/>
        </w:rPr>
        <w:t>утверждённ</w:t>
      </w:r>
      <w:r w:rsidR="00991F86">
        <w:rPr>
          <w:rFonts w:ascii="Times New Roman" w:hAnsi="Times New Roman" w:cs="Times New Roman"/>
          <w:sz w:val="24"/>
          <w:szCs w:val="24"/>
        </w:rPr>
        <w:t>ым</w:t>
      </w:r>
      <w:r w:rsidR="00865373">
        <w:rPr>
          <w:rFonts w:ascii="Times New Roman" w:hAnsi="Times New Roman" w:cs="Times New Roman"/>
          <w:sz w:val="24"/>
          <w:szCs w:val="24"/>
        </w:rPr>
        <w:t xml:space="preserve"> </w:t>
      </w:r>
      <w:r w:rsidR="00865373" w:rsidRPr="006F1823">
        <w:rPr>
          <w:rFonts w:ascii="Times New Roman" w:hAnsi="Times New Roman" w:cs="Times New Roman"/>
          <w:sz w:val="24"/>
          <w:szCs w:val="24"/>
        </w:rPr>
        <w:t>приказ</w:t>
      </w:r>
      <w:r w:rsidR="00865373">
        <w:rPr>
          <w:rFonts w:ascii="Times New Roman" w:hAnsi="Times New Roman" w:cs="Times New Roman"/>
          <w:sz w:val="24"/>
          <w:szCs w:val="24"/>
        </w:rPr>
        <w:t>ом</w:t>
      </w:r>
      <w:r w:rsidR="00865373" w:rsidRPr="006F1823">
        <w:rPr>
          <w:rFonts w:ascii="Times New Roman" w:hAnsi="Times New Roman" w:cs="Times New Roman"/>
          <w:sz w:val="24"/>
          <w:szCs w:val="24"/>
        </w:rPr>
        <w:t xml:space="preserve"> Федерального архивного агентства от 11.04.2018 №4</w:t>
      </w:r>
      <w:r w:rsidR="00991F86">
        <w:rPr>
          <w:rFonts w:ascii="Times New Roman" w:hAnsi="Times New Roman" w:cs="Times New Roman"/>
          <w:sz w:val="24"/>
          <w:szCs w:val="24"/>
        </w:rPr>
        <w:t>2 (далее -  Примерное положение)</w:t>
      </w:r>
      <w:r w:rsidR="00CF76A7">
        <w:rPr>
          <w:rFonts w:ascii="Times New Roman" w:hAnsi="Times New Roman" w:cs="Times New Roman"/>
          <w:sz w:val="24"/>
          <w:szCs w:val="24"/>
        </w:rPr>
        <w:t>.</w:t>
      </w:r>
    </w:p>
    <w:p w:rsidR="006D1962" w:rsidRDefault="00865373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1823">
        <w:rPr>
          <w:rFonts w:ascii="Times New Roman" w:hAnsi="Times New Roman" w:cs="Times New Roman"/>
          <w:sz w:val="24"/>
          <w:szCs w:val="24"/>
        </w:rPr>
        <w:t xml:space="preserve"> </w:t>
      </w:r>
      <w:r w:rsidR="006D1962">
        <w:rPr>
          <w:rFonts w:ascii="Times New Roman" w:hAnsi="Times New Roman" w:cs="Times New Roman"/>
          <w:sz w:val="24"/>
          <w:szCs w:val="24"/>
        </w:rPr>
        <w:t xml:space="preserve">2. Положение распространяется на архив </w:t>
      </w:r>
      <w:r w:rsidR="006D1962">
        <w:rPr>
          <w:rFonts w:ascii="Times New Roman" w:hAnsi="Times New Roman" w:cs="Times New Roman"/>
          <w:bCs/>
          <w:sz w:val="24"/>
          <w:szCs w:val="24"/>
        </w:rPr>
        <w:t xml:space="preserve">администрации Сергиево-Посадского городского округа </w:t>
      </w:r>
      <w:r w:rsidR="006D1962">
        <w:rPr>
          <w:rFonts w:ascii="Times New Roman" w:hAnsi="Times New Roman" w:cs="Times New Roman"/>
          <w:sz w:val="24"/>
          <w:szCs w:val="24"/>
        </w:rPr>
        <w:t>(далее - Архив), выступающ</w:t>
      </w:r>
      <w:r w:rsidR="00FB3C6F">
        <w:rPr>
          <w:rFonts w:ascii="Times New Roman" w:hAnsi="Times New Roman" w:cs="Times New Roman"/>
          <w:sz w:val="24"/>
          <w:szCs w:val="24"/>
        </w:rPr>
        <w:t>и</w:t>
      </w:r>
      <w:r w:rsidR="006D1962">
        <w:rPr>
          <w:rFonts w:ascii="Times New Roman" w:hAnsi="Times New Roman" w:cs="Times New Roman"/>
          <w:sz w:val="24"/>
          <w:szCs w:val="24"/>
        </w:rPr>
        <w:t>й источником комплектования    архива Государственного бюджетного учреждения Московской области  «Центральный государственный архив Московской области».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Архив создан на правах подразделения в составе отдела документооборота организационно-контрольного управления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городского округа,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осуществляющего хранение, комплектование, учет и использование документов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документов временных (свыше 10 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архив Государственного бюджетного учреждения Московской области  «Центральный государственный архив Московской области», источником комплектования которого выступает </w:t>
      </w:r>
      <w:r>
        <w:rPr>
          <w:rFonts w:ascii="Times New Roman" w:hAnsi="Times New Roman" w:cs="Times New Roman"/>
          <w:bCs/>
          <w:sz w:val="24"/>
          <w:szCs w:val="24"/>
        </w:rPr>
        <w:t>администраци</w:t>
      </w:r>
      <w:r w:rsidR="00FB3C6F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Положение подлежит согласованию с </w:t>
      </w:r>
      <w:r w:rsidR="0035041F">
        <w:rPr>
          <w:rFonts w:ascii="Times New Roman" w:hAnsi="Times New Roman" w:cs="Times New Roman"/>
          <w:sz w:val="24"/>
          <w:szCs w:val="24"/>
        </w:rPr>
        <w:t xml:space="preserve">экспертно-проверочной комиссией Министерства государственного управления, информационных технологий и связи Московской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на предмет соответствия его Примерному положению с учетом состава документов, находящихся на хранении и подлежащих хранению в Архиве </w:t>
      </w:r>
      <w:r w:rsidR="00FB3C6F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согласования </w:t>
      </w:r>
      <w:r w:rsidR="00FB3C6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оложение утверждается </w:t>
      </w:r>
      <w:r w:rsidR="00FB3C6F">
        <w:rPr>
          <w:rFonts w:ascii="Times New Roman" w:hAnsi="Times New Roman" w:cs="Times New Roman"/>
          <w:sz w:val="24"/>
          <w:szCs w:val="24"/>
        </w:rPr>
        <w:t>главой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1962" w:rsidRDefault="00865373" w:rsidP="008653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1962">
        <w:rPr>
          <w:rFonts w:ascii="Times New Roman" w:hAnsi="Times New Roman" w:cs="Times New Roman"/>
          <w:sz w:val="24"/>
          <w:szCs w:val="24"/>
        </w:rPr>
        <w:t xml:space="preserve">5. Архив в своей деятельности руководствуется Федеральным законом </w:t>
      </w:r>
      <w:hyperlink r:id="rId6" w:anchor="l0" w:history="1">
        <w:r w:rsidR="006D196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22.10.2004 № 125-ФЗ</w:t>
        </w:r>
      </w:hyperlink>
      <w:r w:rsidR="006D1962">
        <w:rPr>
          <w:rFonts w:ascii="Times New Roman" w:hAnsi="Times New Roman" w:cs="Times New Roman"/>
          <w:sz w:val="24"/>
          <w:szCs w:val="24"/>
        </w:rPr>
        <w:t xml:space="preserve"> «Об архивном деле в Российской Федерации», законами, нормативными правовыми актами Российской Федерации</w:t>
      </w:r>
      <w:r w:rsidR="00F72792">
        <w:rPr>
          <w:rFonts w:ascii="Times New Roman" w:hAnsi="Times New Roman" w:cs="Times New Roman"/>
          <w:sz w:val="24"/>
          <w:szCs w:val="24"/>
        </w:rPr>
        <w:t xml:space="preserve"> и</w:t>
      </w:r>
      <w:r w:rsidR="006D1962">
        <w:rPr>
          <w:rFonts w:ascii="Times New Roman" w:hAnsi="Times New Roman" w:cs="Times New Roman"/>
          <w:sz w:val="24"/>
          <w:szCs w:val="24"/>
        </w:rPr>
        <w:t xml:space="preserve"> Московской области в сфере архивного дела и делопроизводства,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7E5001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</w:t>
      </w:r>
      <w:r w:rsidRPr="0087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утвержденны</w:t>
      </w:r>
      <w:r w:rsidR="007E5001">
        <w:rPr>
          <w:rFonts w:ascii="Times New Roman" w:hAnsi="Times New Roman" w:cs="Times New Roman"/>
          <w:sz w:val="24"/>
          <w:szCs w:val="24"/>
        </w:rPr>
        <w:t>ми</w:t>
      </w:r>
      <w:r w:rsidR="00D3370E">
        <w:rPr>
          <w:rFonts w:ascii="Times New Roman" w:hAnsi="Times New Roman" w:cs="Times New Roman"/>
          <w:sz w:val="24"/>
          <w:szCs w:val="24"/>
        </w:rPr>
        <w:t xml:space="preserve"> приказом Росархива от 31.07.2023 </w:t>
      </w:r>
      <w:r>
        <w:rPr>
          <w:rFonts w:ascii="Times New Roman" w:hAnsi="Times New Roman" w:cs="Times New Roman"/>
          <w:sz w:val="24"/>
          <w:szCs w:val="24"/>
        </w:rPr>
        <w:t>№ 77,</w:t>
      </w:r>
      <w:r w:rsidR="00F72792" w:rsidRPr="00F72792">
        <w:rPr>
          <w:sz w:val="24"/>
          <w:szCs w:val="24"/>
        </w:rPr>
        <w:t xml:space="preserve"> </w:t>
      </w:r>
      <w:r w:rsidR="006D1962" w:rsidRPr="00F72792">
        <w:rPr>
          <w:rFonts w:ascii="Times New Roman" w:hAnsi="Times New Roman" w:cs="Times New Roman"/>
          <w:sz w:val="24"/>
          <w:szCs w:val="24"/>
        </w:rPr>
        <w:t>а также настоящим Положением</w:t>
      </w:r>
      <w:r w:rsidR="006D1962">
        <w:rPr>
          <w:rFonts w:ascii="Times New Roman" w:hAnsi="Times New Roman" w:cs="Times New Roman"/>
          <w:sz w:val="24"/>
          <w:szCs w:val="24"/>
        </w:rPr>
        <w:t>.</w:t>
      </w:r>
    </w:p>
    <w:p w:rsidR="006D1962" w:rsidRDefault="006D1962" w:rsidP="00865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0BE" w:rsidRDefault="006D1962" w:rsidP="003A00B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Состав документов Архива </w:t>
      </w:r>
    </w:p>
    <w:p w:rsidR="006D1962" w:rsidRDefault="006D1962" w:rsidP="003A00BE">
      <w:pPr>
        <w:widowControl w:val="0"/>
        <w:autoSpaceDE w:val="0"/>
        <w:autoSpaceDN w:val="0"/>
        <w:adjustRightInd w:val="0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Архив хранит: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документы постоянного и временных (свыше 10 лет) сроков хранения, в том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числе документы по личному составу, образовавшиеся в деятельности структурных подразделений </w:t>
      </w:r>
      <w:r w:rsidR="00887031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документы постоянного хранения и документы по личному составу фонда </w:t>
      </w:r>
      <w:r w:rsidR="00887031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- предшественников (при их наличии);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справочно-поисковые средства к документам и учетные документы Архива.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Задачи Архива 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 задачам Архива относятся: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Организация хранения документов, состав которых предусмотрен главой II Положения.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Комплектование Архива документами, образовавшимися в деятельности </w:t>
      </w:r>
      <w:r w:rsidR="003A00BE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Учет документов, находящихся на хранении в Архиве.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Использование документов, находящихся на хранении в Архиве.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Подготовка и своевременная передача документов Архива на постоянное хранение в государственный архив Государственного бюджетного учреждения Московской области  «Центральный государственный архив Московской области».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Методическое руководство и контроль за формированием и оформлением дел в структурных подразделениях </w:t>
      </w:r>
      <w:r w:rsidR="003A00BE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и своевременной передачей их в Архив.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Функции Архива 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Архив осуществляет следующие функции: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3A00BE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, в соответствии с утвержденным графиком.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Ведет учет документов и фондов, находящихся на хранении в Архиве.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Представляет в государственный архив Государственного бюджетного учреждения Московской области  «Центральный государственный архив Московской области» учетные сведения об объеме и составе хранящихся в </w:t>
      </w:r>
      <w:r w:rsidR="003A00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рхиве документов в соответствии с порядком государственного учета документов Архивного фонда Российской Федерации.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Систематизирует и размещает документы, поступающие на хранение в Архив, образовавшиеся в ходе осуществления деятельности </w:t>
      </w:r>
      <w:r w:rsidR="003A00BE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Осуществляет подготовку и представляет: 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 рассмотрение и согласование экспертной комиссии </w:t>
      </w:r>
      <w:r w:rsidR="003A00BE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необнаружении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 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на утверждение экспертно-проверочной комиссии</w:t>
      </w:r>
      <w:r w:rsidR="003A00BE">
        <w:rPr>
          <w:rFonts w:ascii="Times New Roman" w:hAnsi="Times New Roman" w:cs="Times New Roman"/>
          <w:sz w:val="24"/>
          <w:szCs w:val="24"/>
        </w:rPr>
        <w:t xml:space="preserve"> (далее – ЭПК)</w:t>
      </w:r>
      <w:r>
        <w:rPr>
          <w:rFonts w:ascii="Times New Roman" w:hAnsi="Times New Roman" w:cs="Times New Roman"/>
          <w:sz w:val="24"/>
          <w:szCs w:val="24"/>
        </w:rPr>
        <w:t xml:space="preserve"> в государственный архив Государственного бюджетного учреждения Московской области  «Центральный государственный архив Московской области» описей дел, документов (годовые разделы), проекты актов о выделении к уничтожению документов, не подлежащих хранению, проекты перечней 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</w:t>
      </w:r>
      <w:r w:rsidR="000F1B5D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акты о необнаружении документов Архивного фонда </w:t>
      </w:r>
      <w:r w:rsidR="000F1B5D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, пути розыска которых исчерпаны.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 утверждение </w:t>
      </w:r>
      <w:r w:rsidR="000F1B5D">
        <w:rPr>
          <w:rFonts w:ascii="Times New Roman" w:hAnsi="Times New Roman" w:cs="Times New Roman"/>
          <w:sz w:val="24"/>
          <w:szCs w:val="24"/>
        </w:rPr>
        <w:t>главе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документы, указанные в подпункте "б" настоящего подпункта, после их утверждения ЭПК архивного учреждения. 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Организует передачу документов Архива на постоянное хранение в архив Государственного бюджетного учреждения Московской области «Центральный государственный архив Московской области».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Организует и проводит экспертизу ценности документов временных (свыше 10 лет) сроков хранения, находящихся на хранении в Архиве в целях отбора документов для включения в состав в государственный архив Государственного бюджетного учреждения Московской области «Центральный государственный архив Московской области», а также выявления документов, не подлежащих дальнейшему хранению.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 Проводит мероприятия по обеспечению сохранности документов, находящихся на хранении в Архиве.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Организует информирование руководства и работников </w:t>
      </w:r>
      <w:r w:rsidR="000F1B5D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 составе и содержании документов Архива.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Информирует пользователей по вопросам местонахождения архивных документов.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 Организует выдачу документов и дел для работы во временное пользование.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 Ведет учет использования документов Архива.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8.14. Создает фонд пользования Архива и организует его использование.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8.15. Осуществляет ведение справочно-поисковых средств к документам Архива.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8.16. Участвует в разработке </w:t>
      </w:r>
      <w:r w:rsidR="000F1B5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0F1B5D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архивного дела и делопроизводства.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8.17. Оказывает методическую помощь: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F1B5D">
        <w:rPr>
          <w:rFonts w:ascii="Times New Roman" w:hAnsi="Times New Roman" w:cs="Times New Roman"/>
          <w:sz w:val="24"/>
          <w:szCs w:val="24"/>
        </w:rPr>
        <w:t>отделу документооборота организационно-контрольного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282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в составлении номенклатуры дел, формировании и оформлении дел;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структурным подразделениям и работникам </w:t>
      </w:r>
      <w:r w:rsidR="00A90EBC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в подготовке документов к передаче в Архив.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Права Архива 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Архив имеет право: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представлять руководству </w:t>
      </w:r>
      <w:r w:rsidR="00A90EBC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предложения по </w:t>
      </w:r>
      <w:r>
        <w:rPr>
          <w:rFonts w:ascii="Times New Roman" w:hAnsi="Times New Roman" w:cs="Times New Roman"/>
          <w:sz w:val="24"/>
          <w:szCs w:val="24"/>
        </w:rPr>
        <w:lastRenderedPageBreak/>
        <w:t>совершенствованию организации хранения, комплектования, учета и использования архивных документов в Архиве;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запрашивать в структурных подразделениях </w:t>
      </w:r>
      <w:r w:rsidR="00A90EBC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сведения, необходимые для работы Архива;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давать рекомендации структурным подразделениям </w:t>
      </w:r>
      <w:r w:rsidR="00175411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 w:rsidR="00175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вопросам, относящимся к компетенции Архива;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информировать структурные подразделения </w:t>
      </w:r>
      <w:r w:rsidR="00A90EBC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 необходимости передачи документов в Архив в соответствии с утвержденным графиком;</w:t>
      </w:r>
    </w:p>
    <w:p w:rsidR="006D1962" w:rsidRDefault="006D1962" w:rsidP="006D1962">
      <w:pPr>
        <w:widowControl w:val="0"/>
        <w:autoSpaceDE w:val="0"/>
        <w:autoSpaceDN w:val="0"/>
        <w:adjustRightInd w:val="0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принимать участие в заседаниях экспертно</w:t>
      </w:r>
      <w:r w:rsidR="00A90EB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комиссии администрации городского округа.</w:t>
      </w:r>
    </w:p>
    <w:p w:rsidR="0087761B" w:rsidRDefault="0087761B" w:rsidP="00877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C6D31" w:rsidRDefault="008C6D31"/>
    <w:sectPr w:rsidR="008C6D31" w:rsidSect="00B072D9">
      <w:headerReference w:type="default" r:id="rId7"/>
      <w:pgSz w:w="11905" w:h="16838"/>
      <w:pgMar w:top="1134" w:right="567" w:bottom="1134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D9" w:rsidRDefault="00B072D9" w:rsidP="00B072D9">
      <w:pPr>
        <w:spacing w:after="0" w:line="240" w:lineRule="auto"/>
      </w:pPr>
      <w:r>
        <w:separator/>
      </w:r>
    </w:p>
  </w:endnote>
  <w:endnote w:type="continuationSeparator" w:id="0">
    <w:p w:rsidR="00B072D9" w:rsidRDefault="00B072D9" w:rsidP="00B0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D9" w:rsidRDefault="00B072D9" w:rsidP="00B072D9">
      <w:pPr>
        <w:spacing w:after="0" w:line="240" w:lineRule="auto"/>
      </w:pPr>
      <w:r>
        <w:separator/>
      </w:r>
    </w:p>
  </w:footnote>
  <w:footnote w:type="continuationSeparator" w:id="0">
    <w:p w:rsidR="00B072D9" w:rsidRDefault="00B072D9" w:rsidP="00B0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014170"/>
      <w:docPartObj>
        <w:docPartGallery w:val="Page Numbers (Top of Page)"/>
        <w:docPartUnique/>
      </w:docPartObj>
    </w:sdtPr>
    <w:sdtEndPr/>
    <w:sdtContent>
      <w:p w:rsidR="00B072D9" w:rsidRDefault="00B072D9">
        <w:pPr>
          <w:pStyle w:val="a4"/>
          <w:jc w:val="center"/>
        </w:pPr>
        <w:r w:rsidRPr="00B072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72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72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01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72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72D9" w:rsidRDefault="00B072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1B"/>
    <w:rsid w:val="000F1B5D"/>
    <w:rsid w:val="00175411"/>
    <w:rsid w:val="00226E1D"/>
    <w:rsid w:val="002862CD"/>
    <w:rsid w:val="00286A99"/>
    <w:rsid w:val="002F0173"/>
    <w:rsid w:val="0035041F"/>
    <w:rsid w:val="003A00BE"/>
    <w:rsid w:val="005C6C70"/>
    <w:rsid w:val="006D1962"/>
    <w:rsid w:val="007E5001"/>
    <w:rsid w:val="00865373"/>
    <w:rsid w:val="0087761B"/>
    <w:rsid w:val="00887031"/>
    <w:rsid w:val="008C6D31"/>
    <w:rsid w:val="00991F86"/>
    <w:rsid w:val="009A0117"/>
    <w:rsid w:val="00A90EBC"/>
    <w:rsid w:val="00B072D9"/>
    <w:rsid w:val="00B372A4"/>
    <w:rsid w:val="00CD11D4"/>
    <w:rsid w:val="00CF76A7"/>
    <w:rsid w:val="00D3370E"/>
    <w:rsid w:val="00F72792"/>
    <w:rsid w:val="00FA0282"/>
    <w:rsid w:val="00FA708D"/>
    <w:rsid w:val="00FB3C6F"/>
    <w:rsid w:val="00F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15BB1-5535-4FA8-A3FD-0A95E0C3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96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07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2D9"/>
  </w:style>
  <w:style w:type="paragraph" w:styleId="a6">
    <w:name w:val="footer"/>
    <w:basedOn w:val="a"/>
    <w:link w:val="a7"/>
    <w:uiPriority w:val="99"/>
    <w:unhideWhenUsed/>
    <w:rsid w:val="00B07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27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Бутырская</dc:creator>
  <cp:keywords/>
  <dc:description/>
  <cp:lastModifiedBy>Матвеенко</cp:lastModifiedBy>
  <cp:revision>2</cp:revision>
  <cp:lastPrinted>2024-07-23T09:06:00Z</cp:lastPrinted>
  <dcterms:created xsi:type="dcterms:W3CDTF">2024-07-26T09:20:00Z</dcterms:created>
  <dcterms:modified xsi:type="dcterms:W3CDTF">2024-07-26T09:20:00Z</dcterms:modified>
</cp:coreProperties>
</file>