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9D8F" w14:textId="4C88C9D8" w:rsidR="002353C3" w:rsidRPr="00EB0C26" w:rsidRDefault="00604957" w:rsidP="009B3318">
      <w:pPr>
        <w:shd w:val="clear" w:color="auto" w:fill="FFFFFF"/>
        <w:spacing w:after="0" w:line="240" w:lineRule="auto"/>
        <w:ind w:left="538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</w:t>
      </w:r>
      <w:r w:rsidR="002D6820" w:rsidRPr="00EB0C26">
        <w:rPr>
          <w:rFonts w:eastAsia="Times New Roman" w:cs="Times New Roman"/>
          <w:szCs w:val="24"/>
          <w:lang w:eastAsia="ru-RU"/>
        </w:rPr>
        <w:t>УТВЕРЖДЕН</w:t>
      </w:r>
      <w:r w:rsidR="00940621" w:rsidRPr="00EB0C26">
        <w:rPr>
          <w:rFonts w:eastAsia="Times New Roman" w:cs="Times New Roman"/>
          <w:szCs w:val="24"/>
          <w:lang w:eastAsia="ru-RU"/>
        </w:rPr>
        <w:t>О</w:t>
      </w:r>
    </w:p>
    <w:p w14:paraId="1C892F37" w14:textId="77777777" w:rsidR="00604957" w:rsidRPr="00EB0C26" w:rsidRDefault="00604957" w:rsidP="00604957">
      <w:pPr>
        <w:pStyle w:val="ConsPlusTitle"/>
        <w:widowControl/>
        <w:ind w:left="4956" w:firstLine="708"/>
        <w:jc w:val="both"/>
        <w:outlineLvl w:val="0"/>
        <w:rPr>
          <w:b w:val="0"/>
        </w:rPr>
      </w:pPr>
      <w:r w:rsidRPr="00EB0C26">
        <w:rPr>
          <w:b w:val="0"/>
        </w:rPr>
        <w:t xml:space="preserve">постановлением администрации </w:t>
      </w:r>
    </w:p>
    <w:p w14:paraId="55E52413" w14:textId="77777777" w:rsidR="00604957" w:rsidRPr="00EB0C26" w:rsidRDefault="00604957" w:rsidP="00604957">
      <w:pPr>
        <w:pStyle w:val="ConsPlusTitle"/>
        <w:widowControl/>
        <w:ind w:firstLine="5670"/>
        <w:jc w:val="both"/>
        <w:outlineLvl w:val="0"/>
        <w:rPr>
          <w:b w:val="0"/>
        </w:rPr>
      </w:pPr>
      <w:r w:rsidRPr="00EB0C26">
        <w:rPr>
          <w:b w:val="0"/>
        </w:rPr>
        <w:t xml:space="preserve">Сергиево-Посадского </w:t>
      </w:r>
    </w:p>
    <w:p w14:paraId="52A5D799" w14:textId="77777777" w:rsidR="00604957" w:rsidRPr="00EB0C26" w:rsidRDefault="00604957" w:rsidP="00604957">
      <w:pPr>
        <w:pStyle w:val="ConsPlusTitle"/>
        <w:widowControl/>
        <w:ind w:firstLine="5670"/>
        <w:jc w:val="both"/>
        <w:outlineLvl w:val="0"/>
        <w:rPr>
          <w:b w:val="0"/>
        </w:rPr>
      </w:pPr>
      <w:r w:rsidRPr="00EB0C26">
        <w:rPr>
          <w:b w:val="0"/>
        </w:rPr>
        <w:t xml:space="preserve">городского округа </w:t>
      </w:r>
    </w:p>
    <w:p w14:paraId="3F4CFB99" w14:textId="77777777" w:rsidR="00604957" w:rsidRPr="00EB0C26" w:rsidRDefault="00604957" w:rsidP="00604957">
      <w:pPr>
        <w:pStyle w:val="ConsPlusTitle"/>
        <w:widowControl/>
        <w:ind w:firstLine="5670"/>
        <w:jc w:val="both"/>
        <w:outlineLvl w:val="0"/>
        <w:rPr>
          <w:b w:val="0"/>
        </w:rPr>
      </w:pPr>
      <w:r w:rsidRPr="00EB0C26">
        <w:rPr>
          <w:b w:val="0"/>
        </w:rPr>
        <w:t xml:space="preserve">Московской области </w:t>
      </w:r>
    </w:p>
    <w:p w14:paraId="075CEF75" w14:textId="77777777" w:rsidR="00604957" w:rsidRPr="007247C1" w:rsidRDefault="00604957" w:rsidP="00604957">
      <w:pPr>
        <w:pStyle w:val="ConsPlusTitle"/>
        <w:widowControl/>
        <w:ind w:firstLine="5670"/>
        <w:jc w:val="both"/>
        <w:outlineLvl w:val="0"/>
        <w:rPr>
          <w:b w:val="0"/>
          <w:u w:val="single"/>
        </w:rPr>
      </w:pPr>
      <w:r w:rsidRPr="00EB0C26">
        <w:rPr>
          <w:b w:val="0"/>
        </w:rPr>
        <w:t>от __________</w:t>
      </w:r>
      <w:r w:rsidRPr="00EB0C26">
        <w:rPr>
          <w:b w:val="0"/>
          <w:u w:val="single"/>
        </w:rPr>
        <w:t xml:space="preserve"> </w:t>
      </w:r>
      <w:r w:rsidRPr="00EB0C26">
        <w:rPr>
          <w:b w:val="0"/>
        </w:rPr>
        <w:t>№__________</w:t>
      </w:r>
    </w:p>
    <w:p w14:paraId="135B0AF0" w14:textId="77777777" w:rsidR="00604957" w:rsidRDefault="00604957" w:rsidP="00604957">
      <w:pPr>
        <w:pStyle w:val="ConsPlusTitle"/>
        <w:widowControl/>
        <w:ind w:firstLine="5670"/>
        <w:jc w:val="both"/>
        <w:outlineLvl w:val="0"/>
      </w:pPr>
    </w:p>
    <w:p w14:paraId="15A5AF18" w14:textId="77777777" w:rsidR="002D6820" w:rsidRPr="009B3318" w:rsidRDefault="002D6820" w:rsidP="009B3318">
      <w:pPr>
        <w:shd w:val="clear" w:color="auto" w:fill="FFFFFF"/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103ADFDF" w14:textId="77777777" w:rsidR="003A5BF0" w:rsidRDefault="003A5BF0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Cs w:val="24"/>
          <w:lang w:eastAsia="ru-RU"/>
        </w:rPr>
      </w:pPr>
    </w:p>
    <w:p w14:paraId="3DAB31AC" w14:textId="131E2E98" w:rsidR="00C36985" w:rsidRDefault="00604957" w:rsidP="00006C6F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  <w:r>
        <w:rPr>
          <w:rStyle w:val="0pt"/>
          <w:b/>
          <w:color w:val="000000"/>
          <w:sz w:val="24"/>
          <w:szCs w:val="24"/>
        </w:rPr>
        <w:t xml:space="preserve">ПОЛОЖЕНИЕ О </w:t>
      </w:r>
      <w:r w:rsidR="00A775E4" w:rsidRPr="00A775E4">
        <w:rPr>
          <w:rStyle w:val="0pt"/>
          <w:b/>
          <w:color w:val="000000"/>
          <w:sz w:val="24"/>
          <w:szCs w:val="24"/>
        </w:rPr>
        <w:t>ПОРЯД</w:t>
      </w:r>
      <w:r>
        <w:rPr>
          <w:rStyle w:val="0pt"/>
          <w:b/>
          <w:color w:val="000000"/>
          <w:sz w:val="24"/>
          <w:szCs w:val="24"/>
        </w:rPr>
        <w:t>КЕ</w:t>
      </w:r>
    </w:p>
    <w:p w14:paraId="6B9D6E25" w14:textId="77777777" w:rsidR="00A775E4" w:rsidRDefault="00A775E4" w:rsidP="00006C6F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  <w:r w:rsidRPr="00A775E4">
        <w:rPr>
          <w:rStyle w:val="0pt"/>
          <w:b/>
          <w:color w:val="000000"/>
          <w:sz w:val="24"/>
          <w:szCs w:val="24"/>
        </w:rPr>
        <w:t xml:space="preserve">ОКАЗАНИЯ ПЛАТНЫХ </w:t>
      </w:r>
      <w:r w:rsidR="00E914CC">
        <w:rPr>
          <w:rStyle w:val="0pt"/>
          <w:b/>
          <w:color w:val="000000"/>
          <w:sz w:val="24"/>
          <w:szCs w:val="24"/>
        </w:rPr>
        <w:t xml:space="preserve">ОБРАЗОВАТЕЛЬНЫХ </w:t>
      </w:r>
      <w:r w:rsidRPr="00A775E4">
        <w:rPr>
          <w:rStyle w:val="0pt"/>
          <w:b/>
          <w:color w:val="000000"/>
          <w:sz w:val="24"/>
          <w:szCs w:val="24"/>
        </w:rPr>
        <w:t xml:space="preserve">УСЛУГ </w:t>
      </w:r>
    </w:p>
    <w:p w14:paraId="11977968" w14:textId="181CD217" w:rsidR="00A775E4" w:rsidRPr="00A775E4" w:rsidRDefault="00A775E4" w:rsidP="00006C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22222"/>
          <w:szCs w:val="24"/>
          <w:lang w:eastAsia="ru-RU"/>
        </w:rPr>
      </w:pPr>
      <w:r w:rsidRPr="00A775E4">
        <w:rPr>
          <w:rStyle w:val="0pt"/>
          <w:b/>
          <w:color w:val="000000"/>
          <w:sz w:val="24"/>
          <w:szCs w:val="24"/>
        </w:rPr>
        <w:t xml:space="preserve">МУНИЦИПАЛЬНЫМИ </w:t>
      </w:r>
      <w:r w:rsidR="00E914CC">
        <w:rPr>
          <w:rStyle w:val="0pt"/>
          <w:b/>
          <w:color w:val="000000"/>
          <w:sz w:val="24"/>
          <w:szCs w:val="24"/>
        </w:rPr>
        <w:t xml:space="preserve">ОБРАЗОВАТЕЛЬНЫМИ </w:t>
      </w:r>
      <w:r w:rsidR="00C36985">
        <w:rPr>
          <w:rStyle w:val="0pt"/>
          <w:b/>
          <w:color w:val="000000"/>
          <w:sz w:val="24"/>
          <w:szCs w:val="24"/>
        </w:rPr>
        <w:t>ОРГАНИЗАЦИЯМИ</w:t>
      </w:r>
      <w:r w:rsidRPr="00A775E4">
        <w:rPr>
          <w:rStyle w:val="0pt"/>
          <w:b/>
          <w:color w:val="000000"/>
          <w:sz w:val="24"/>
          <w:szCs w:val="24"/>
        </w:rPr>
        <w:t xml:space="preserve"> </w:t>
      </w:r>
      <w:r w:rsidRPr="00A775E4">
        <w:rPr>
          <w:b/>
          <w:color w:val="222222"/>
          <w:szCs w:val="24"/>
          <w:shd w:val="clear" w:color="auto" w:fill="FFFFFF"/>
        </w:rPr>
        <w:t xml:space="preserve">СЕРГИЕВО-ПОСАДСКОГО </w:t>
      </w:r>
      <w:r w:rsidR="00604957">
        <w:rPr>
          <w:b/>
          <w:color w:val="222222"/>
          <w:szCs w:val="24"/>
          <w:shd w:val="clear" w:color="auto" w:fill="FFFFFF"/>
        </w:rPr>
        <w:t>ГОРОДСКОГО ОКРУГА</w:t>
      </w:r>
    </w:p>
    <w:p w14:paraId="7B1936E9" w14:textId="77777777" w:rsidR="002353C3" w:rsidRDefault="002353C3" w:rsidP="00006C6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2353C3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 </w:t>
      </w:r>
    </w:p>
    <w:p w14:paraId="115C8853" w14:textId="77777777" w:rsidR="00A775E4" w:rsidRPr="00A775E4" w:rsidRDefault="00A775E4" w:rsidP="00006C6F">
      <w:pPr>
        <w:widowControl w:val="0"/>
        <w:spacing w:after="0" w:line="240" w:lineRule="auto"/>
        <w:jc w:val="center"/>
        <w:rPr>
          <w:rFonts w:eastAsia="Courier New" w:cs="Times New Roman"/>
          <w:b/>
          <w:color w:val="000000"/>
          <w:szCs w:val="24"/>
          <w:lang w:eastAsia="ru-RU"/>
        </w:rPr>
      </w:pPr>
      <w:r w:rsidRPr="00A775E4">
        <w:rPr>
          <w:rFonts w:eastAsia="Courier New" w:cs="Times New Roman"/>
          <w:b/>
          <w:color w:val="000000"/>
          <w:szCs w:val="24"/>
          <w:lang w:eastAsia="ru-RU"/>
        </w:rPr>
        <w:t>1. ОБЩИЕ ПОЛОЖЕНИЯ</w:t>
      </w:r>
    </w:p>
    <w:p w14:paraId="25E69F69" w14:textId="77777777" w:rsidR="00A775E4" w:rsidRPr="009B3318" w:rsidRDefault="00A775E4" w:rsidP="00006C6F">
      <w:pPr>
        <w:widowControl w:val="0"/>
        <w:spacing w:after="0" w:line="240" w:lineRule="auto"/>
        <w:jc w:val="center"/>
        <w:rPr>
          <w:rFonts w:eastAsia="Courier New" w:cs="Times New Roman"/>
          <w:color w:val="000000"/>
          <w:sz w:val="18"/>
          <w:szCs w:val="24"/>
          <w:lang w:eastAsia="ru-RU"/>
        </w:rPr>
      </w:pPr>
    </w:p>
    <w:p w14:paraId="1B7E4F05" w14:textId="7CC10F0A" w:rsidR="004830B2" w:rsidRPr="00F340B6" w:rsidRDefault="00736118" w:rsidP="009B3318">
      <w:pPr>
        <w:spacing w:after="0" w:line="240" w:lineRule="auto"/>
        <w:ind w:firstLine="851"/>
        <w:jc w:val="both"/>
        <w:rPr>
          <w:rFonts w:eastAsia="Times New Roman" w:cs="Times New Roman"/>
          <w:szCs w:val="24"/>
          <w:lang w:eastAsia="ru-RU"/>
        </w:rPr>
      </w:pPr>
      <w:r w:rsidRPr="009B3318">
        <w:rPr>
          <w:rFonts w:eastAsia="Times New Roman" w:cs="Times New Roman"/>
          <w:spacing w:val="1"/>
          <w:szCs w:val="24"/>
          <w:lang w:eastAsia="ru-RU"/>
        </w:rPr>
        <w:t xml:space="preserve">1.1. </w:t>
      </w:r>
      <w:r w:rsidR="00A775E4" w:rsidRPr="009B3318">
        <w:rPr>
          <w:rFonts w:eastAsia="Times New Roman" w:cs="Times New Roman"/>
          <w:spacing w:val="1"/>
          <w:szCs w:val="24"/>
          <w:lang w:eastAsia="ru-RU"/>
        </w:rPr>
        <w:t>Настоящ</w:t>
      </w:r>
      <w:r w:rsidR="00604957">
        <w:rPr>
          <w:rFonts w:eastAsia="Times New Roman" w:cs="Times New Roman"/>
          <w:spacing w:val="1"/>
          <w:szCs w:val="24"/>
          <w:lang w:eastAsia="ru-RU"/>
        </w:rPr>
        <w:t>ее Положение о п</w:t>
      </w:r>
      <w:r w:rsidR="00A775E4" w:rsidRPr="009B3318">
        <w:rPr>
          <w:rFonts w:eastAsia="Times New Roman" w:cs="Times New Roman"/>
          <w:spacing w:val="1"/>
          <w:szCs w:val="24"/>
          <w:lang w:eastAsia="ru-RU"/>
        </w:rPr>
        <w:t>о</w:t>
      </w:r>
      <w:r w:rsidR="00C36985" w:rsidRPr="009B3318">
        <w:rPr>
          <w:rFonts w:eastAsia="Times New Roman" w:cs="Times New Roman"/>
          <w:spacing w:val="1"/>
          <w:szCs w:val="24"/>
          <w:lang w:eastAsia="ru-RU"/>
        </w:rPr>
        <w:t>рядк</w:t>
      </w:r>
      <w:r w:rsidR="00604957">
        <w:rPr>
          <w:rFonts w:eastAsia="Times New Roman" w:cs="Times New Roman"/>
          <w:spacing w:val="1"/>
          <w:szCs w:val="24"/>
          <w:lang w:eastAsia="ru-RU"/>
        </w:rPr>
        <w:t>е</w:t>
      </w:r>
      <w:r w:rsidR="00A775E4" w:rsidRPr="009B3318">
        <w:rPr>
          <w:rFonts w:eastAsia="Times New Roman" w:cs="Times New Roman"/>
          <w:spacing w:val="1"/>
          <w:szCs w:val="24"/>
          <w:lang w:eastAsia="ru-RU"/>
        </w:rPr>
        <w:t xml:space="preserve"> оказания платных </w:t>
      </w:r>
      <w:r w:rsidR="00E914CC" w:rsidRPr="009B3318">
        <w:rPr>
          <w:rFonts w:eastAsia="Times New Roman" w:cs="Times New Roman"/>
          <w:spacing w:val="1"/>
          <w:szCs w:val="24"/>
          <w:lang w:eastAsia="ru-RU"/>
        </w:rPr>
        <w:t xml:space="preserve">образовательных </w:t>
      </w:r>
      <w:r w:rsidR="00A775E4" w:rsidRPr="009B3318">
        <w:rPr>
          <w:rFonts w:eastAsia="Times New Roman" w:cs="Times New Roman"/>
          <w:spacing w:val="1"/>
          <w:szCs w:val="24"/>
          <w:lang w:eastAsia="ru-RU"/>
        </w:rPr>
        <w:t xml:space="preserve">услуг муниципальными </w:t>
      </w:r>
      <w:r w:rsidR="00E914CC" w:rsidRPr="009B3318">
        <w:rPr>
          <w:rFonts w:eastAsia="Times New Roman" w:cs="Times New Roman"/>
          <w:spacing w:val="1"/>
          <w:szCs w:val="24"/>
          <w:lang w:eastAsia="ru-RU"/>
        </w:rPr>
        <w:t xml:space="preserve">образовательными </w:t>
      </w:r>
      <w:r w:rsidR="00C36985" w:rsidRPr="009B3318">
        <w:rPr>
          <w:rStyle w:val="0pt"/>
          <w:sz w:val="24"/>
          <w:szCs w:val="24"/>
        </w:rPr>
        <w:t>организациями</w:t>
      </w:r>
      <w:r w:rsidR="004830B2" w:rsidRPr="009B3318">
        <w:rPr>
          <w:rStyle w:val="0pt"/>
          <w:sz w:val="24"/>
          <w:szCs w:val="24"/>
        </w:rPr>
        <w:t xml:space="preserve"> </w:t>
      </w:r>
      <w:r w:rsidR="004830B2" w:rsidRPr="009B3318">
        <w:rPr>
          <w:szCs w:val="24"/>
          <w:shd w:val="clear" w:color="auto" w:fill="FFFFFF"/>
        </w:rPr>
        <w:t xml:space="preserve">Сергиево-Посадского </w:t>
      </w:r>
      <w:r w:rsidR="00604957">
        <w:rPr>
          <w:szCs w:val="24"/>
          <w:shd w:val="clear" w:color="auto" w:fill="FFFFFF"/>
        </w:rPr>
        <w:t>городского округа</w:t>
      </w:r>
      <w:r w:rsidR="00DD6D49">
        <w:rPr>
          <w:szCs w:val="24"/>
          <w:shd w:val="clear" w:color="auto" w:fill="FFFFFF"/>
        </w:rPr>
        <w:t xml:space="preserve"> </w:t>
      </w:r>
      <w:r w:rsidR="004830B2" w:rsidRPr="009B3318">
        <w:rPr>
          <w:rFonts w:eastAsia="Times New Roman" w:cs="Times New Roman"/>
          <w:spacing w:val="1"/>
          <w:szCs w:val="24"/>
          <w:lang w:eastAsia="ru-RU"/>
        </w:rPr>
        <w:t xml:space="preserve">(далее </w:t>
      </w:r>
      <w:r w:rsidR="00DD6D49">
        <w:rPr>
          <w:rFonts w:eastAsia="Times New Roman" w:cs="Times New Roman"/>
          <w:spacing w:val="1"/>
          <w:szCs w:val="24"/>
          <w:lang w:eastAsia="ru-RU"/>
        </w:rPr>
        <w:t>– Положение</w:t>
      </w:r>
      <w:r w:rsidR="004830B2" w:rsidRPr="009B3318">
        <w:rPr>
          <w:rFonts w:eastAsia="Times New Roman" w:cs="Times New Roman"/>
          <w:spacing w:val="1"/>
          <w:szCs w:val="24"/>
          <w:lang w:eastAsia="ru-RU"/>
        </w:rPr>
        <w:t>) разработан в соответствии</w:t>
      </w:r>
      <w:r w:rsidR="00DD6D49">
        <w:rPr>
          <w:rFonts w:eastAsia="Times New Roman" w:cs="Times New Roman"/>
          <w:spacing w:val="1"/>
          <w:szCs w:val="24"/>
          <w:lang w:eastAsia="ru-RU"/>
        </w:rPr>
        <w:t xml:space="preserve"> с</w:t>
      </w:r>
      <w:r w:rsidR="004830B2" w:rsidRPr="009B3318">
        <w:rPr>
          <w:rFonts w:eastAsia="Times New Roman" w:cs="Times New Roman"/>
          <w:szCs w:val="24"/>
          <w:lang w:eastAsia="ru-RU"/>
        </w:rPr>
        <w:t xml:space="preserve"> Бюджетным</w:t>
      </w:r>
      <w:r w:rsidR="00DD6D49">
        <w:rPr>
          <w:rFonts w:eastAsia="Times New Roman" w:cs="Times New Roman"/>
          <w:szCs w:val="24"/>
          <w:lang w:eastAsia="ru-RU"/>
        </w:rPr>
        <w:t xml:space="preserve"> </w:t>
      </w:r>
      <w:hyperlink r:id="rId8" w:history="1">
        <w:r w:rsidR="004830B2" w:rsidRPr="009B3318">
          <w:rPr>
            <w:rFonts w:eastAsia="Times New Roman" w:cs="Times New Roman"/>
            <w:szCs w:val="24"/>
            <w:lang w:eastAsia="ru-RU"/>
          </w:rPr>
          <w:t>кодексом</w:t>
        </w:r>
      </w:hyperlink>
      <w:r w:rsidR="00DD6D49">
        <w:rPr>
          <w:rFonts w:eastAsia="Times New Roman" w:cs="Times New Roman"/>
          <w:szCs w:val="24"/>
          <w:lang w:eastAsia="ru-RU"/>
        </w:rPr>
        <w:t xml:space="preserve"> </w:t>
      </w:r>
      <w:r w:rsidR="004830B2" w:rsidRPr="009B3318">
        <w:rPr>
          <w:rFonts w:eastAsia="Times New Roman" w:cs="Times New Roman"/>
          <w:szCs w:val="24"/>
          <w:lang w:eastAsia="ru-RU"/>
        </w:rPr>
        <w:t>Российской Федерации, Федеральным</w:t>
      </w:r>
      <w:r w:rsidR="00DD6D49">
        <w:rPr>
          <w:rFonts w:eastAsia="Times New Roman" w:cs="Times New Roman"/>
          <w:szCs w:val="24"/>
          <w:lang w:eastAsia="ru-RU"/>
        </w:rPr>
        <w:t xml:space="preserve"> </w:t>
      </w:r>
      <w:hyperlink r:id="rId9" w:history="1">
        <w:r w:rsidR="004830B2" w:rsidRPr="009B3318">
          <w:rPr>
            <w:rFonts w:eastAsia="Times New Roman" w:cs="Times New Roman"/>
            <w:szCs w:val="24"/>
            <w:lang w:eastAsia="ru-RU"/>
          </w:rPr>
          <w:t>закон</w:t>
        </w:r>
        <w:r w:rsidR="00E10A10">
          <w:rPr>
            <w:rFonts w:eastAsia="Times New Roman" w:cs="Times New Roman"/>
            <w:szCs w:val="24"/>
            <w:lang w:eastAsia="ru-RU"/>
          </w:rPr>
          <w:t>о</w:t>
        </w:r>
        <w:r w:rsidR="004830B2" w:rsidRPr="009B3318">
          <w:rPr>
            <w:rFonts w:eastAsia="Times New Roman" w:cs="Times New Roman"/>
            <w:szCs w:val="24"/>
            <w:lang w:eastAsia="ru-RU"/>
          </w:rPr>
          <w:t>м</w:t>
        </w:r>
      </w:hyperlink>
      <w:r w:rsidR="004830B2" w:rsidRPr="009B3318">
        <w:rPr>
          <w:rFonts w:eastAsia="Times New Roman" w:cs="Times New Roman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="00902B07">
        <w:rPr>
          <w:rFonts w:eastAsia="Times New Roman" w:cs="Times New Roman"/>
          <w:szCs w:val="24"/>
          <w:lang w:eastAsia="ru-RU"/>
        </w:rPr>
        <w:t xml:space="preserve"> </w:t>
      </w:r>
      <w:r w:rsidR="00902B07" w:rsidRPr="009B3318">
        <w:rPr>
          <w:rFonts w:eastAsia="Times New Roman" w:cs="Times New Roman"/>
          <w:szCs w:val="24"/>
          <w:lang w:eastAsia="ru-RU"/>
        </w:rPr>
        <w:t>Федеральным</w:t>
      </w:r>
      <w:r w:rsidR="00902B07">
        <w:rPr>
          <w:rFonts w:eastAsia="Times New Roman" w:cs="Times New Roman"/>
          <w:szCs w:val="24"/>
          <w:lang w:eastAsia="ru-RU"/>
        </w:rPr>
        <w:t xml:space="preserve"> </w:t>
      </w:r>
      <w:hyperlink r:id="rId10" w:history="1">
        <w:r w:rsidR="00902B07" w:rsidRPr="009B3318">
          <w:rPr>
            <w:rFonts w:eastAsia="Times New Roman" w:cs="Times New Roman"/>
            <w:szCs w:val="24"/>
            <w:lang w:eastAsia="ru-RU"/>
          </w:rPr>
          <w:t>закон</w:t>
        </w:r>
        <w:r w:rsidR="00E10A10">
          <w:rPr>
            <w:rFonts w:eastAsia="Times New Roman" w:cs="Times New Roman"/>
            <w:szCs w:val="24"/>
            <w:lang w:eastAsia="ru-RU"/>
          </w:rPr>
          <w:t>о</w:t>
        </w:r>
        <w:r w:rsidR="00902B07" w:rsidRPr="009B3318">
          <w:rPr>
            <w:rFonts w:eastAsia="Times New Roman" w:cs="Times New Roman"/>
            <w:szCs w:val="24"/>
            <w:lang w:eastAsia="ru-RU"/>
          </w:rPr>
          <w:t>м</w:t>
        </w:r>
      </w:hyperlink>
      <w:r w:rsidR="004830B2" w:rsidRPr="009B3318">
        <w:rPr>
          <w:rFonts w:eastAsia="Times New Roman" w:cs="Times New Roman"/>
          <w:szCs w:val="24"/>
          <w:lang w:eastAsia="ru-RU"/>
        </w:rPr>
        <w:t xml:space="preserve"> от 12.01.1996 № 7-ФЗ «О некоммерческих организациях», </w:t>
      </w:r>
      <w:r w:rsidR="00EC0F14" w:rsidRPr="009B3318">
        <w:t>Федеральным законом от 29.12.2012 № 273-ФЗ «Об образовании в Российской Федерации», Законом Российской Федерации от 07.02.1992 № 2300-1 «О защите прав потребителей»,</w:t>
      </w:r>
      <w:r w:rsidR="00254734">
        <w:t xml:space="preserve"> П</w:t>
      </w:r>
      <w:r w:rsidR="00254734" w:rsidRPr="00511EFC">
        <w:rPr>
          <w:color w:val="000000" w:themeColor="text1"/>
        </w:rPr>
        <w:t xml:space="preserve">остановлением Правительства Российской Федерации от 15.09.2020 № 1441 «Об утверждении Правил оказания платных образовательных </w:t>
      </w:r>
      <w:r w:rsidR="00254734" w:rsidRPr="00902B07">
        <w:t>услуг»</w:t>
      </w:r>
      <w:r w:rsidR="00EC0F14" w:rsidRPr="00902B07">
        <w:t xml:space="preserve">, </w:t>
      </w:r>
      <w:hyperlink r:id="rId11" w:anchor="64U0IK" w:history="1">
        <w:r w:rsidR="000206AD" w:rsidRPr="00731E75">
          <w:t>приказом Мин</w:t>
        </w:r>
        <w:r w:rsidR="00E10A10">
          <w:t xml:space="preserve">истерства образования и науки </w:t>
        </w:r>
        <w:r w:rsidR="00E10A10" w:rsidRPr="009B3318">
          <w:rPr>
            <w:rFonts w:eastAsia="Times New Roman" w:cs="Times New Roman"/>
            <w:szCs w:val="24"/>
            <w:lang w:eastAsia="ru-RU"/>
          </w:rPr>
          <w:t>Российской Федерации</w:t>
        </w:r>
        <w:r w:rsidR="00E10A10">
          <w:t xml:space="preserve"> </w:t>
        </w:r>
        <w:r w:rsidR="000206AD" w:rsidRPr="00731E75">
          <w:t xml:space="preserve"> от 25.10.2013 N 1185 </w:t>
        </w:r>
        <w:r w:rsidR="00E10A10">
          <w:t>«</w:t>
        </w:r>
        <w:r w:rsidR="000206AD" w:rsidRPr="00731E75">
          <w:t>б утверждении примерной формы договора об образовании на обучение по дополнительным образовательным программам</w:t>
        </w:r>
      </w:hyperlink>
      <w:r w:rsidR="00E10A10">
        <w:t>»</w:t>
      </w:r>
      <w:r w:rsidR="000206AD" w:rsidRPr="00731E75">
        <w:rPr>
          <w:rFonts w:eastAsia="Times New Roman" w:cs="Times New Roman"/>
          <w:spacing w:val="1"/>
          <w:szCs w:val="24"/>
          <w:lang w:eastAsia="ru-RU"/>
        </w:rPr>
        <w:t>,</w:t>
      </w:r>
      <w:r w:rsidR="00C95A2D"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="00C95A2D">
        <w:rPr>
          <w:color w:val="000000" w:themeColor="text1"/>
        </w:rPr>
        <w:t>Р</w:t>
      </w:r>
      <w:r w:rsidR="00C95A2D" w:rsidRPr="00511EFC">
        <w:rPr>
          <w:color w:val="000000" w:themeColor="text1"/>
        </w:rPr>
        <w:t>аспоряжени</w:t>
      </w:r>
      <w:r w:rsidR="00C95A2D">
        <w:rPr>
          <w:color w:val="000000" w:themeColor="text1"/>
        </w:rPr>
        <w:t>ем</w:t>
      </w:r>
      <w:r w:rsidR="00C95A2D" w:rsidRPr="00511EFC">
        <w:rPr>
          <w:color w:val="000000" w:themeColor="text1"/>
        </w:rPr>
        <w:t xml:space="preserve"> Министерства образования Московской области от 22.11.2022 № Р-758 «Об утверждении методических рекомендаций по порядку определения платы за счет средств физических и юридических лиц по договорам об оказании платных</w:t>
      </w:r>
      <w:r w:rsidR="00C95A2D" w:rsidRPr="00511EFC">
        <w:rPr>
          <w:color w:val="000000" w:themeColor="text1"/>
          <w:spacing w:val="1"/>
        </w:rPr>
        <w:t xml:space="preserve"> </w:t>
      </w:r>
      <w:r w:rsidR="00C95A2D" w:rsidRPr="00511EFC">
        <w:rPr>
          <w:color w:val="000000" w:themeColor="text1"/>
        </w:rPr>
        <w:t>образовательных услуг муниципальными образовательными организациями городских округов Московской области»,</w:t>
      </w:r>
      <w:r w:rsidR="004830B2" w:rsidRPr="009B3318">
        <w:rPr>
          <w:rFonts w:cs="Times New Roman"/>
          <w:szCs w:val="24"/>
        </w:rPr>
        <w:t xml:space="preserve"> </w:t>
      </w:r>
      <w:r w:rsidR="00F340B6" w:rsidRPr="006819DF">
        <w:t>Положени</w:t>
      </w:r>
      <w:r w:rsidR="00F340B6">
        <w:t>ем</w:t>
      </w:r>
      <w:r w:rsidR="00F340B6" w:rsidRPr="006819DF">
        <w:t xml:space="preserve"> о порядке определения платы за счет средств физических и юридических лиц по договорам об оказании платных образовательных услуг муниципальными бюджетными образовательными организациями Сергиево-Посадского городского округа Московской области, утвержденное постановлением администрации Сергиево-Посадского городского округа Московской области от 31.03.2023 №560-ПА</w:t>
      </w:r>
      <w:r w:rsidRPr="009B3318">
        <w:rPr>
          <w:rFonts w:eastAsia="Times New Roman" w:cs="Times New Roman"/>
          <w:szCs w:val="24"/>
          <w:lang w:eastAsia="ru-RU"/>
        </w:rPr>
        <w:t xml:space="preserve">, </w:t>
      </w:r>
      <w:r w:rsidR="00C95A2D" w:rsidRPr="00511EFC">
        <w:rPr>
          <w:color w:val="000000" w:themeColor="text1"/>
        </w:rPr>
        <w:t>Уставом муниципального образования</w:t>
      </w:r>
      <w:r w:rsidR="00C95A2D">
        <w:rPr>
          <w:color w:val="000000" w:themeColor="text1"/>
        </w:rPr>
        <w:t xml:space="preserve"> </w:t>
      </w:r>
      <w:r w:rsidR="00C95A2D" w:rsidRPr="00511EFC">
        <w:rPr>
          <w:color w:val="000000" w:themeColor="text1"/>
        </w:rPr>
        <w:t>«Сергиево-Посадский городской округ Московской области»</w:t>
      </w:r>
      <w:r w:rsidR="00C95A2D">
        <w:rPr>
          <w:color w:val="000000" w:themeColor="text1"/>
        </w:rPr>
        <w:t xml:space="preserve">, </w:t>
      </w:r>
      <w:r w:rsidR="00521DDF" w:rsidRPr="00731E75">
        <w:rPr>
          <w:rFonts w:eastAsia="Times New Roman" w:cs="Times New Roman"/>
          <w:szCs w:val="24"/>
          <w:lang w:eastAsia="ru-RU"/>
        </w:rPr>
        <w:t>иными нормативными правовыми актами Российской Федерации Московской области</w:t>
      </w:r>
      <w:r w:rsidRPr="009B3318">
        <w:rPr>
          <w:rFonts w:eastAsia="Times New Roman" w:cs="Times New Roman"/>
          <w:szCs w:val="24"/>
          <w:lang w:eastAsia="ru-RU"/>
        </w:rPr>
        <w:t>.</w:t>
      </w:r>
      <w:r w:rsidR="00A775E4" w:rsidRPr="00F340B6">
        <w:rPr>
          <w:rFonts w:eastAsia="Times New Roman" w:cs="Times New Roman"/>
          <w:szCs w:val="24"/>
          <w:lang w:eastAsia="ru-RU"/>
        </w:rPr>
        <w:t xml:space="preserve"> </w:t>
      </w:r>
    </w:p>
    <w:p w14:paraId="57AA3E6B" w14:textId="6E825C75" w:rsidR="00A775E4" w:rsidRPr="009B3318" w:rsidRDefault="00736118" w:rsidP="009B3318">
      <w:pPr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9B3318">
        <w:rPr>
          <w:rFonts w:eastAsia="Times New Roman" w:cs="Times New Roman"/>
          <w:spacing w:val="1"/>
          <w:szCs w:val="24"/>
          <w:lang w:eastAsia="ru-RU"/>
        </w:rPr>
        <w:t>1.2. Настоящ</w:t>
      </w:r>
      <w:r w:rsidR="00C95A2D">
        <w:rPr>
          <w:rFonts w:eastAsia="Times New Roman" w:cs="Times New Roman"/>
          <w:spacing w:val="1"/>
          <w:szCs w:val="24"/>
          <w:lang w:eastAsia="ru-RU"/>
        </w:rPr>
        <w:t>ее</w:t>
      </w:r>
      <w:r w:rsidRPr="009B3318"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="00C95A2D">
        <w:rPr>
          <w:rFonts w:eastAsia="Times New Roman" w:cs="Times New Roman"/>
          <w:spacing w:val="1"/>
          <w:szCs w:val="24"/>
          <w:lang w:eastAsia="ru-RU"/>
        </w:rPr>
        <w:t>Положение</w:t>
      </w:r>
      <w:r w:rsidRPr="009B3318"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="00A775E4" w:rsidRPr="009B3318">
        <w:rPr>
          <w:rFonts w:eastAsia="Times New Roman" w:cs="Times New Roman"/>
          <w:spacing w:val="1"/>
          <w:szCs w:val="24"/>
          <w:lang w:eastAsia="ru-RU"/>
        </w:rPr>
        <w:t xml:space="preserve">вводится в целях упорядочения деятельности муниципальных </w:t>
      </w:r>
      <w:r w:rsidR="00EC0F14" w:rsidRPr="009B3318">
        <w:rPr>
          <w:rFonts w:eastAsia="Times New Roman" w:cs="Times New Roman"/>
          <w:spacing w:val="1"/>
          <w:szCs w:val="24"/>
          <w:lang w:eastAsia="ru-RU"/>
        </w:rPr>
        <w:t xml:space="preserve">образовательных </w:t>
      </w:r>
      <w:r w:rsidR="00C36985" w:rsidRPr="009B3318">
        <w:rPr>
          <w:rFonts w:eastAsia="Times New Roman" w:cs="Times New Roman"/>
          <w:spacing w:val="1"/>
          <w:szCs w:val="24"/>
          <w:lang w:eastAsia="ru-RU"/>
        </w:rPr>
        <w:t>организаций</w:t>
      </w:r>
      <w:r w:rsidR="00A775E4" w:rsidRPr="009B3318"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Pr="009B3318">
        <w:rPr>
          <w:szCs w:val="24"/>
          <w:shd w:val="clear" w:color="auto" w:fill="FFFFFF"/>
        </w:rPr>
        <w:t xml:space="preserve">Сергиево-Посадского </w:t>
      </w:r>
      <w:r w:rsidR="00C95A2D">
        <w:rPr>
          <w:szCs w:val="24"/>
          <w:shd w:val="clear" w:color="auto" w:fill="FFFFFF"/>
        </w:rPr>
        <w:t>городского округа</w:t>
      </w:r>
      <w:r w:rsidRPr="009B3318">
        <w:rPr>
          <w:szCs w:val="24"/>
          <w:shd w:val="clear" w:color="auto" w:fill="FFFFFF"/>
        </w:rPr>
        <w:t xml:space="preserve"> </w:t>
      </w:r>
      <w:r w:rsidR="00A775E4" w:rsidRPr="009B3318">
        <w:rPr>
          <w:rFonts w:eastAsia="Times New Roman" w:cs="Times New Roman"/>
          <w:spacing w:val="1"/>
          <w:szCs w:val="24"/>
          <w:lang w:eastAsia="ru-RU"/>
        </w:rPr>
        <w:t xml:space="preserve">в части оказания платных </w:t>
      </w:r>
      <w:r w:rsidR="00797BA2">
        <w:rPr>
          <w:rFonts w:eastAsia="Times New Roman" w:cs="Times New Roman"/>
          <w:spacing w:val="1"/>
          <w:szCs w:val="24"/>
          <w:lang w:eastAsia="ru-RU"/>
        </w:rPr>
        <w:t xml:space="preserve">образовательных </w:t>
      </w:r>
      <w:r w:rsidR="00A775E4" w:rsidRPr="009B3318">
        <w:rPr>
          <w:rFonts w:eastAsia="Times New Roman" w:cs="Times New Roman"/>
          <w:spacing w:val="1"/>
          <w:szCs w:val="24"/>
          <w:lang w:eastAsia="ru-RU"/>
        </w:rPr>
        <w:t>услуг</w:t>
      </w:r>
      <w:r w:rsidRPr="009B3318">
        <w:rPr>
          <w:rFonts w:eastAsia="Times New Roman" w:cs="Times New Roman"/>
          <w:spacing w:val="1"/>
          <w:szCs w:val="24"/>
          <w:lang w:eastAsia="ru-RU"/>
        </w:rPr>
        <w:t>.</w:t>
      </w:r>
    </w:p>
    <w:p w14:paraId="39297347" w14:textId="753B3BA3" w:rsidR="002353C3" w:rsidRPr="001112FC" w:rsidRDefault="00736118" w:rsidP="009B3318">
      <w:pPr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9B3318">
        <w:rPr>
          <w:rFonts w:eastAsia="Times New Roman" w:cs="Times New Roman"/>
          <w:spacing w:val="1"/>
          <w:szCs w:val="24"/>
          <w:lang w:eastAsia="ru-RU"/>
        </w:rPr>
        <w:t xml:space="preserve">1.3. </w:t>
      </w:r>
      <w:r w:rsidR="001112FC" w:rsidRPr="001112FC">
        <w:rPr>
          <w:rFonts w:eastAsia="Times New Roman" w:cs="Times New Roman"/>
          <w:spacing w:val="1"/>
          <w:szCs w:val="24"/>
          <w:lang w:eastAsia="ru-RU"/>
        </w:rPr>
        <w:t>Положение распространяется на муниципальные образовательные организации</w:t>
      </w:r>
      <w:r w:rsidR="001112FC" w:rsidRPr="00E027FC">
        <w:rPr>
          <w:rFonts w:eastAsia="Times New Roman" w:cs="Times New Roman"/>
          <w:spacing w:val="1"/>
          <w:szCs w:val="24"/>
          <w:lang w:eastAsia="ru-RU"/>
        </w:rPr>
        <w:t xml:space="preserve"> Сергиево</w:t>
      </w:r>
      <w:r w:rsidR="001112FC">
        <w:rPr>
          <w:rFonts w:eastAsia="Times New Roman" w:cs="Times New Roman"/>
          <w:spacing w:val="1"/>
          <w:szCs w:val="24"/>
          <w:lang w:eastAsia="ru-RU"/>
        </w:rPr>
        <w:t>-Посадского</w:t>
      </w:r>
      <w:r w:rsidR="001112FC" w:rsidRPr="001112FC">
        <w:rPr>
          <w:rFonts w:eastAsia="Times New Roman" w:cs="Times New Roman"/>
          <w:spacing w:val="1"/>
          <w:szCs w:val="24"/>
          <w:lang w:eastAsia="ru-RU"/>
        </w:rPr>
        <w:t xml:space="preserve"> городского округа Московской области, находящиеся в ведении Управления образования </w:t>
      </w:r>
      <w:r w:rsidR="006D523B">
        <w:rPr>
          <w:rFonts w:eastAsia="Times New Roman" w:cs="Times New Roman"/>
          <w:spacing w:val="1"/>
          <w:szCs w:val="24"/>
          <w:lang w:eastAsia="ru-RU"/>
        </w:rPr>
        <w:t>а</w:t>
      </w:r>
      <w:r w:rsidR="001112FC" w:rsidRPr="001112FC">
        <w:rPr>
          <w:rFonts w:eastAsia="Times New Roman" w:cs="Times New Roman"/>
          <w:spacing w:val="1"/>
          <w:szCs w:val="24"/>
          <w:lang w:eastAsia="ru-RU"/>
        </w:rPr>
        <w:t xml:space="preserve">дминистрации </w:t>
      </w:r>
      <w:r w:rsidR="001112FC">
        <w:rPr>
          <w:rFonts w:eastAsia="Times New Roman" w:cs="Times New Roman"/>
          <w:spacing w:val="1"/>
          <w:szCs w:val="24"/>
          <w:lang w:eastAsia="ru-RU"/>
        </w:rPr>
        <w:t>Сергиево-Посадского</w:t>
      </w:r>
      <w:r w:rsidR="001112FC" w:rsidRPr="001112FC">
        <w:rPr>
          <w:rFonts w:eastAsia="Times New Roman" w:cs="Times New Roman"/>
          <w:spacing w:val="1"/>
          <w:szCs w:val="24"/>
          <w:lang w:eastAsia="ru-RU"/>
        </w:rPr>
        <w:t xml:space="preserve"> городского округа Московской области, которые оказывают в соответствии с законодательством Российской Федерации платные  услуги по реализации основных и дополнительных образовательных программ дошкольного, начального общего, основного общего, среднего (полного) общего образования, дополнительных общеобразовательных (общеразвивающих и предпрофессиональных) программ, </w:t>
      </w:r>
      <w:r w:rsidR="001112FC" w:rsidRPr="000C7D06">
        <w:rPr>
          <w:rFonts w:eastAsia="Times New Roman" w:cs="Times New Roman"/>
          <w:spacing w:val="1"/>
          <w:szCs w:val="24"/>
          <w:lang w:eastAsia="ru-RU"/>
        </w:rPr>
        <w:t>дополнительного профессионального образования, не предусмотренные соответствующими образовательными программами и государственными стандартами</w:t>
      </w:r>
      <w:r w:rsidR="00E10A10"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="00E10A10" w:rsidRPr="001112FC">
        <w:rPr>
          <w:rFonts w:eastAsia="Times New Roman" w:cs="Times New Roman"/>
          <w:spacing w:val="1"/>
          <w:szCs w:val="24"/>
          <w:lang w:eastAsia="ru-RU"/>
        </w:rPr>
        <w:t>(</w:t>
      </w:r>
      <w:r w:rsidR="00E10A10" w:rsidRPr="00E027FC">
        <w:rPr>
          <w:rFonts w:eastAsia="Times New Roman" w:cs="Times New Roman"/>
          <w:spacing w:val="1"/>
          <w:szCs w:val="24"/>
          <w:lang w:eastAsia="ru-RU"/>
        </w:rPr>
        <w:t>далее - организации)</w:t>
      </w:r>
    </w:p>
    <w:p w14:paraId="6A6416B1" w14:textId="6A2AED3F" w:rsidR="00B619EB" w:rsidRPr="00B619EB" w:rsidRDefault="008B1010" w:rsidP="00B619EB">
      <w:pPr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1112FC">
        <w:rPr>
          <w:rFonts w:eastAsia="Times New Roman" w:cs="Times New Roman"/>
          <w:spacing w:val="1"/>
          <w:szCs w:val="24"/>
          <w:lang w:eastAsia="ru-RU"/>
        </w:rPr>
        <w:lastRenderedPageBreak/>
        <w:t xml:space="preserve">1.4. </w:t>
      </w:r>
      <w:r w:rsidR="00B619EB" w:rsidRPr="00B619EB">
        <w:rPr>
          <w:rFonts w:eastAsia="Times New Roman" w:cs="Times New Roman"/>
          <w:spacing w:val="1"/>
          <w:szCs w:val="24"/>
          <w:lang w:eastAsia="ru-RU"/>
        </w:rPr>
        <w:t>Основные понятия и определения, используемые в Положении:</w:t>
      </w:r>
    </w:p>
    <w:p w14:paraId="2A813993" w14:textId="5D94037D" w:rsidR="00B619EB" w:rsidRPr="00B619EB" w:rsidRDefault="00B619EB" w:rsidP="00B619EB">
      <w:pPr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rPr>
          <w:rFonts w:eastAsia="Times New Roman" w:cs="Times New Roman"/>
          <w:spacing w:val="1"/>
          <w:szCs w:val="24"/>
          <w:lang w:eastAsia="ru-RU"/>
        </w:rPr>
        <w:t>«з</w:t>
      </w:r>
      <w:r w:rsidRPr="00B619EB">
        <w:rPr>
          <w:rFonts w:eastAsia="Times New Roman" w:cs="Times New Roman"/>
          <w:spacing w:val="1"/>
          <w:szCs w:val="24"/>
          <w:lang w:eastAsia="ru-RU"/>
        </w:rPr>
        <w:t>аказчик</w:t>
      </w:r>
      <w:r>
        <w:rPr>
          <w:rFonts w:eastAsia="Times New Roman" w:cs="Times New Roman"/>
          <w:spacing w:val="1"/>
          <w:szCs w:val="24"/>
          <w:lang w:eastAsia="ru-RU"/>
        </w:rPr>
        <w:t>»</w:t>
      </w:r>
      <w:r w:rsidRPr="00B619EB">
        <w:rPr>
          <w:rFonts w:eastAsia="Times New Roman" w:cs="Times New Roman"/>
          <w:spacing w:val="1"/>
          <w:szCs w:val="24"/>
          <w:lang w:eastAsia="ru-RU"/>
        </w:rPr>
        <w:t xml:space="preserve"> - физическое и (или) юридическое лицо, имеющее намерение заказать либо заказывающее платные образовательные услуги для себя или иных лиц на основании</w:t>
      </w:r>
      <w:r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Pr="00B619EB">
        <w:rPr>
          <w:rFonts w:eastAsia="Times New Roman" w:cs="Times New Roman"/>
          <w:spacing w:val="1"/>
          <w:szCs w:val="24"/>
          <w:lang w:eastAsia="ru-RU"/>
        </w:rPr>
        <w:t>договора;</w:t>
      </w:r>
    </w:p>
    <w:p w14:paraId="705F6974" w14:textId="1880F9FC" w:rsidR="00B619EB" w:rsidRPr="00B619EB" w:rsidRDefault="00B619EB" w:rsidP="00B619EB">
      <w:pPr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rPr>
          <w:rFonts w:eastAsia="Times New Roman" w:cs="Times New Roman"/>
          <w:spacing w:val="1"/>
          <w:szCs w:val="24"/>
          <w:lang w:eastAsia="ru-RU"/>
        </w:rPr>
        <w:t>«и</w:t>
      </w:r>
      <w:r w:rsidRPr="00B619EB">
        <w:rPr>
          <w:rFonts w:eastAsia="Times New Roman" w:cs="Times New Roman"/>
          <w:spacing w:val="1"/>
          <w:szCs w:val="24"/>
          <w:lang w:eastAsia="ru-RU"/>
        </w:rPr>
        <w:t>сполнитель</w:t>
      </w:r>
      <w:r>
        <w:rPr>
          <w:rFonts w:eastAsia="Times New Roman" w:cs="Times New Roman"/>
          <w:spacing w:val="1"/>
          <w:szCs w:val="24"/>
          <w:lang w:eastAsia="ru-RU"/>
        </w:rPr>
        <w:t>»</w:t>
      </w:r>
      <w:r w:rsidRPr="00B619EB">
        <w:rPr>
          <w:rFonts w:eastAsia="Times New Roman" w:cs="Times New Roman"/>
          <w:spacing w:val="1"/>
          <w:szCs w:val="24"/>
          <w:lang w:eastAsia="ru-RU"/>
        </w:rPr>
        <w:t xml:space="preserve"> - организация, осуществляющая образовательную деятельность и предоставляющая платные </w:t>
      </w:r>
      <w:r>
        <w:rPr>
          <w:rFonts w:eastAsia="Times New Roman" w:cs="Times New Roman"/>
          <w:spacing w:val="1"/>
          <w:szCs w:val="24"/>
          <w:lang w:eastAsia="ru-RU"/>
        </w:rPr>
        <w:t>образовательные</w:t>
      </w:r>
      <w:r w:rsidRPr="00B619EB">
        <w:rPr>
          <w:rFonts w:eastAsia="Times New Roman" w:cs="Times New Roman"/>
          <w:spacing w:val="1"/>
          <w:szCs w:val="24"/>
          <w:lang w:eastAsia="ru-RU"/>
        </w:rPr>
        <w:t xml:space="preserve"> услуги обучающемуся по реализации дополнительных образовательных программ дошкольного, начального общего, основного общего, среднего (полного) общего образования, дополнительного профессионального образования сверх основной образовательной программы за рамками учебных планов;</w:t>
      </w:r>
    </w:p>
    <w:p w14:paraId="782FA2F5" w14:textId="5FC4F650" w:rsidR="00B619EB" w:rsidRPr="00B619EB" w:rsidRDefault="00B619EB" w:rsidP="00B619EB">
      <w:pPr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rPr>
          <w:rFonts w:eastAsia="Times New Roman" w:cs="Times New Roman"/>
          <w:spacing w:val="1"/>
          <w:szCs w:val="24"/>
          <w:lang w:eastAsia="ru-RU"/>
        </w:rPr>
        <w:t>«н</w:t>
      </w:r>
      <w:r w:rsidRPr="00B619EB">
        <w:rPr>
          <w:rFonts w:eastAsia="Times New Roman" w:cs="Times New Roman"/>
          <w:spacing w:val="1"/>
          <w:szCs w:val="24"/>
          <w:lang w:eastAsia="ru-RU"/>
        </w:rPr>
        <w:t>едостаток платных образовательных услуг</w:t>
      </w:r>
      <w:r>
        <w:rPr>
          <w:rFonts w:eastAsia="Times New Roman" w:cs="Times New Roman"/>
          <w:spacing w:val="1"/>
          <w:szCs w:val="24"/>
          <w:lang w:eastAsia="ru-RU"/>
        </w:rPr>
        <w:t>»</w:t>
      </w:r>
      <w:r w:rsidRPr="00B619EB">
        <w:rPr>
          <w:rFonts w:eastAsia="Times New Roman" w:cs="Times New Roman"/>
          <w:spacing w:val="1"/>
          <w:szCs w:val="24"/>
          <w:lang w:eastAsia="ru-RU"/>
        </w:rPr>
        <w:t xml:space="preserve"> - несоответствие платных образовательных услуг</w:t>
      </w:r>
      <w:r w:rsidR="009C0EEE"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Pr="00B619EB">
        <w:rPr>
          <w:rFonts w:eastAsia="Times New Roman" w:cs="Times New Roman"/>
          <w:spacing w:val="1"/>
          <w:szCs w:val="24"/>
          <w:lang w:eastAsia="ru-RU"/>
        </w:rPr>
        <w:t>обязательным требованиям, предусмотренным законом либо в установленном им порядке, или условиям договора (при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предусмотренном образовательными программами (частью образовательной программы);</w:t>
      </w:r>
    </w:p>
    <w:p w14:paraId="4146277C" w14:textId="679D2537" w:rsidR="00B619EB" w:rsidRPr="00B619EB" w:rsidRDefault="00B619EB" w:rsidP="00B619EB">
      <w:pPr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rPr>
          <w:rFonts w:eastAsia="Times New Roman" w:cs="Times New Roman"/>
          <w:spacing w:val="1"/>
          <w:szCs w:val="24"/>
          <w:lang w:eastAsia="ru-RU"/>
        </w:rPr>
        <w:t>«о</w:t>
      </w:r>
      <w:r w:rsidRPr="00B619EB">
        <w:rPr>
          <w:rFonts w:eastAsia="Times New Roman" w:cs="Times New Roman"/>
          <w:spacing w:val="1"/>
          <w:szCs w:val="24"/>
          <w:lang w:eastAsia="ru-RU"/>
        </w:rPr>
        <w:t>бучающийся</w:t>
      </w:r>
      <w:r>
        <w:rPr>
          <w:rFonts w:eastAsia="Times New Roman" w:cs="Times New Roman"/>
          <w:spacing w:val="1"/>
          <w:szCs w:val="24"/>
          <w:lang w:eastAsia="ru-RU"/>
        </w:rPr>
        <w:t>»</w:t>
      </w:r>
      <w:r w:rsidRPr="00B619EB">
        <w:rPr>
          <w:rFonts w:eastAsia="Times New Roman" w:cs="Times New Roman"/>
          <w:spacing w:val="1"/>
          <w:szCs w:val="24"/>
          <w:lang w:eastAsia="ru-RU"/>
        </w:rPr>
        <w:t xml:space="preserve"> - физическое лицо, осваивающее образовательную программу;</w:t>
      </w:r>
    </w:p>
    <w:p w14:paraId="429F98B7" w14:textId="309D8E49" w:rsidR="00B619EB" w:rsidRPr="00B619EB" w:rsidRDefault="00B619EB" w:rsidP="00B619EB">
      <w:pPr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rPr>
          <w:rFonts w:eastAsia="Times New Roman" w:cs="Times New Roman"/>
          <w:spacing w:val="1"/>
          <w:szCs w:val="24"/>
          <w:lang w:eastAsia="ru-RU"/>
        </w:rPr>
        <w:t>«п</w:t>
      </w:r>
      <w:r w:rsidRPr="00B619EB">
        <w:rPr>
          <w:rFonts w:eastAsia="Times New Roman" w:cs="Times New Roman"/>
          <w:spacing w:val="1"/>
          <w:szCs w:val="24"/>
          <w:lang w:eastAsia="ru-RU"/>
        </w:rPr>
        <w:t>латные образовательные услуги</w:t>
      </w:r>
      <w:r>
        <w:rPr>
          <w:rFonts w:eastAsia="Times New Roman" w:cs="Times New Roman"/>
          <w:spacing w:val="1"/>
          <w:szCs w:val="24"/>
          <w:lang w:eastAsia="ru-RU"/>
        </w:rPr>
        <w:t>»</w:t>
      </w:r>
      <w:r w:rsidRPr="00B619EB">
        <w:rPr>
          <w:rFonts w:eastAsia="Times New Roman" w:cs="Times New Roman"/>
          <w:spacing w:val="1"/>
          <w:szCs w:val="24"/>
          <w:lang w:eastAsia="ru-RU"/>
        </w:rPr>
        <w:t xml:space="preserve"> - осуществление образовательной деятельности за счет средств физических и (или) юридических лиц по договорам об образовании, заключаемым при приеме на обучение (далее - договор);</w:t>
      </w:r>
    </w:p>
    <w:p w14:paraId="7FB28895" w14:textId="4EE39CE7" w:rsidR="00B619EB" w:rsidRDefault="00DE7F48" w:rsidP="00B619EB">
      <w:pPr>
        <w:spacing w:after="0" w:line="240" w:lineRule="auto"/>
        <w:ind w:firstLine="851"/>
        <w:jc w:val="both"/>
        <w:rPr>
          <w:rFonts w:ascii="Arial" w:hAnsi="Arial" w:cs="Arial"/>
          <w:color w:val="444444"/>
        </w:rPr>
      </w:pPr>
      <w:r>
        <w:rPr>
          <w:rFonts w:eastAsia="Times New Roman" w:cs="Times New Roman"/>
          <w:spacing w:val="1"/>
          <w:szCs w:val="24"/>
          <w:lang w:eastAsia="ru-RU"/>
        </w:rPr>
        <w:t>«с</w:t>
      </w:r>
      <w:r w:rsidR="00B619EB" w:rsidRPr="00B619EB">
        <w:rPr>
          <w:rFonts w:eastAsia="Times New Roman" w:cs="Times New Roman"/>
          <w:spacing w:val="1"/>
          <w:szCs w:val="24"/>
          <w:lang w:eastAsia="ru-RU"/>
        </w:rPr>
        <w:t>ущественный недостаток платных образовательных услуг</w:t>
      </w:r>
      <w:r>
        <w:rPr>
          <w:rFonts w:eastAsia="Times New Roman" w:cs="Times New Roman"/>
          <w:spacing w:val="1"/>
          <w:szCs w:val="24"/>
          <w:lang w:eastAsia="ru-RU"/>
        </w:rPr>
        <w:t>»</w:t>
      </w:r>
      <w:r w:rsidR="00B619EB" w:rsidRPr="00B619EB">
        <w:rPr>
          <w:rFonts w:eastAsia="Times New Roman" w:cs="Times New Roman"/>
          <w:spacing w:val="1"/>
          <w:szCs w:val="24"/>
          <w:lang w:eastAsia="ru-RU"/>
        </w:rPr>
        <w:t xml:space="preserve">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устранения.</w:t>
      </w:r>
    </w:p>
    <w:p w14:paraId="1C9AA451" w14:textId="41821564" w:rsidR="00EC0F14" w:rsidRDefault="003130E1" w:rsidP="009B3318">
      <w:pPr>
        <w:pStyle w:val="af"/>
        <w:tabs>
          <w:tab w:val="left" w:pos="284"/>
          <w:tab w:val="left" w:pos="851"/>
        </w:tabs>
        <w:spacing w:after="0" w:line="240" w:lineRule="auto"/>
        <w:ind w:left="0"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rPr>
          <w:rFonts w:eastAsia="Times New Roman" w:cs="Times New Roman"/>
          <w:spacing w:val="1"/>
          <w:szCs w:val="24"/>
          <w:lang w:eastAsia="ru-RU"/>
        </w:rPr>
        <w:t>1.5</w:t>
      </w:r>
      <w:r w:rsidR="008C774B" w:rsidRPr="001112FC">
        <w:rPr>
          <w:rFonts w:eastAsia="Times New Roman" w:cs="Times New Roman"/>
          <w:spacing w:val="1"/>
          <w:szCs w:val="24"/>
          <w:lang w:eastAsia="ru-RU"/>
        </w:rPr>
        <w:t xml:space="preserve">. </w:t>
      </w:r>
      <w:r w:rsidR="00EC0F14" w:rsidRPr="001112FC">
        <w:rPr>
          <w:rFonts w:eastAsia="Times New Roman" w:cs="Times New Roman"/>
          <w:spacing w:val="1"/>
          <w:szCs w:val="24"/>
          <w:lang w:eastAsia="ru-RU"/>
        </w:rPr>
        <w:t>Платные</w:t>
      </w:r>
      <w:r w:rsidR="00DE7F48">
        <w:rPr>
          <w:rFonts w:eastAsia="Times New Roman" w:cs="Times New Roman"/>
          <w:spacing w:val="1"/>
          <w:szCs w:val="24"/>
          <w:lang w:eastAsia="ru-RU"/>
        </w:rPr>
        <w:t xml:space="preserve"> образовательные</w:t>
      </w:r>
      <w:r w:rsidR="00EC0F14" w:rsidRPr="001112FC">
        <w:rPr>
          <w:rFonts w:eastAsia="Times New Roman" w:cs="Times New Roman"/>
          <w:spacing w:val="1"/>
          <w:szCs w:val="24"/>
          <w:lang w:eastAsia="ru-RU"/>
        </w:rPr>
        <w:t xml:space="preserve"> услуги предоставляются с целью всестороннего удовлетворения потребностей населения в области образования, улучшения качества услуг, привлечения дополнительных финансовых средств для обеспечения, развития и совершенствования услуг, расширения материально-технической базы </w:t>
      </w:r>
      <w:r w:rsidR="00C36985" w:rsidRPr="001112FC">
        <w:rPr>
          <w:rFonts w:eastAsia="Times New Roman" w:cs="Times New Roman"/>
          <w:spacing w:val="1"/>
          <w:szCs w:val="24"/>
          <w:lang w:eastAsia="ru-RU"/>
        </w:rPr>
        <w:t>организаций</w:t>
      </w:r>
      <w:r w:rsidR="00EC0F14" w:rsidRPr="001112FC">
        <w:rPr>
          <w:rFonts w:eastAsia="Times New Roman" w:cs="Times New Roman"/>
          <w:spacing w:val="1"/>
          <w:szCs w:val="24"/>
          <w:lang w:eastAsia="ru-RU"/>
        </w:rPr>
        <w:t xml:space="preserve">, увеличения оплаты труда их работников, создания возможности для организации занятий по месту жительства, обеспечения максимально возможной загруженности </w:t>
      </w:r>
      <w:r w:rsidR="00EB65E0" w:rsidRPr="001112FC">
        <w:rPr>
          <w:rFonts w:eastAsia="Times New Roman" w:cs="Times New Roman"/>
          <w:spacing w:val="1"/>
          <w:szCs w:val="24"/>
          <w:lang w:eastAsia="ru-RU"/>
        </w:rPr>
        <w:t xml:space="preserve">образовательных </w:t>
      </w:r>
      <w:r w:rsidR="00C36985" w:rsidRPr="001112FC">
        <w:rPr>
          <w:rFonts w:eastAsia="Times New Roman" w:cs="Times New Roman"/>
          <w:spacing w:val="1"/>
          <w:szCs w:val="24"/>
          <w:lang w:eastAsia="ru-RU"/>
        </w:rPr>
        <w:t>организаций</w:t>
      </w:r>
      <w:r w:rsidR="00EC0F14" w:rsidRPr="001112FC">
        <w:rPr>
          <w:rFonts w:eastAsia="Times New Roman" w:cs="Times New Roman"/>
          <w:spacing w:val="1"/>
          <w:szCs w:val="24"/>
          <w:lang w:eastAsia="ru-RU"/>
        </w:rPr>
        <w:t>.</w:t>
      </w:r>
    </w:p>
    <w:p w14:paraId="031A4650" w14:textId="4C1A2CB3" w:rsidR="003130E1" w:rsidRPr="003130E1" w:rsidRDefault="003130E1" w:rsidP="003130E1">
      <w:pPr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t>1.</w:t>
      </w:r>
      <w:r w:rsidRPr="003130E1">
        <w:rPr>
          <w:rFonts w:eastAsia="Times New Roman" w:cs="Times New Roman"/>
          <w:spacing w:val="1"/>
          <w:szCs w:val="24"/>
          <w:lang w:eastAsia="ru-RU"/>
        </w:rPr>
        <w:t>6. Платные образовательные услуги не могут быть оказаны в</w:t>
      </w:r>
      <w:r>
        <w:rPr>
          <w:rFonts w:eastAsia="Times New Roman" w:cs="Times New Roman"/>
          <w:spacing w:val="1"/>
          <w:szCs w:val="24"/>
          <w:lang w:eastAsia="ru-RU"/>
        </w:rPr>
        <w:t>место</w:t>
      </w:r>
      <w:r w:rsidRPr="003130E1">
        <w:rPr>
          <w:rFonts w:eastAsia="Times New Roman" w:cs="Times New Roman"/>
          <w:spacing w:val="1"/>
          <w:szCs w:val="24"/>
          <w:lang w:eastAsia="ru-RU"/>
        </w:rPr>
        <w:t xml:space="preserve"> образовательной деятельности, финансовое обеспечение которой осуществляется за счет </w:t>
      </w:r>
      <w:r w:rsidR="001B624A">
        <w:rPr>
          <w:rFonts w:eastAsia="Times New Roman" w:cs="Times New Roman"/>
          <w:spacing w:val="1"/>
          <w:szCs w:val="24"/>
          <w:lang w:eastAsia="ru-RU"/>
        </w:rPr>
        <w:t xml:space="preserve">бюджетных ассигнований </w:t>
      </w:r>
      <w:r w:rsidRPr="003130E1">
        <w:rPr>
          <w:rFonts w:eastAsia="Times New Roman" w:cs="Times New Roman"/>
          <w:spacing w:val="1"/>
          <w:szCs w:val="24"/>
          <w:lang w:eastAsia="ru-RU"/>
        </w:rPr>
        <w:t xml:space="preserve">федерального бюджета, бюджета Московской области, бюджета </w:t>
      </w:r>
      <w:r w:rsidR="001B624A">
        <w:rPr>
          <w:rFonts w:eastAsia="Times New Roman" w:cs="Times New Roman"/>
          <w:spacing w:val="1"/>
          <w:szCs w:val="24"/>
          <w:lang w:eastAsia="ru-RU"/>
        </w:rPr>
        <w:t>С</w:t>
      </w:r>
      <w:r w:rsidRPr="003130E1">
        <w:rPr>
          <w:rFonts w:eastAsia="Times New Roman" w:cs="Times New Roman"/>
          <w:spacing w:val="1"/>
          <w:szCs w:val="24"/>
          <w:lang w:eastAsia="ru-RU"/>
        </w:rPr>
        <w:t>е</w:t>
      </w:r>
      <w:r w:rsidR="001B624A">
        <w:rPr>
          <w:rFonts w:eastAsia="Times New Roman" w:cs="Times New Roman"/>
          <w:spacing w:val="1"/>
          <w:szCs w:val="24"/>
          <w:lang w:eastAsia="ru-RU"/>
        </w:rPr>
        <w:t>ргиево-Посадского</w:t>
      </w:r>
      <w:r w:rsidRPr="003130E1">
        <w:rPr>
          <w:rFonts w:eastAsia="Times New Roman" w:cs="Times New Roman"/>
          <w:spacing w:val="1"/>
          <w:szCs w:val="24"/>
          <w:lang w:eastAsia="ru-RU"/>
        </w:rPr>
        <w:t xml:space="preserve"> городского округа.</w:t>
      </w:r>
    </w:p>
    <w:p w14:paraId="73B2F68F" w14:textId="77777777" w:rsidR="00101C09" w:rsidRPr="00770C3E" w:rsidRDefault="00101C09" w:rsidP="00101C09">
      <w:pPr>
        <w:pStyle w:val="af"/>
        <w:tabs>
          <w:tab w:val="left" w:pos="284"/>
          <w:tab w:val="left" w:pos="851"/>
        </w:tabs>
        <w:spacing w:after="0" w:line="240" w:lineRule="auto"/>
        <w:ind w:left="851"/>
        <w:jc w:val="both"/>
        <w:rPr>
          <w:rFonts w:eastAsia="Times New Roman" w:cs="Times New Roman"/>
          <w:spacing w:val="1"/>
          <w:szCs w:val="24"/>
          <w:lang w:eastAsia="ru-RU"/>
        </w:rPr>
      </w:pPr>
    </w:p>
    <w:p w14:paraId="294854DD" w14:textId="77777777" w:rsidR="004F1322" w:rsidRPr="00101C09" w:rsidRDefault="004F1322" w:rsidP="00101C09">
      <w:pPr>
        <w:widowControl w:val="0"/>
        <w:spacing w:after="0" w:line="240" w:lineRule="auto"/>
        <w:jc w:val="center"/>
        <w:rPr>
          <w:rFonts w:eastAsia="Courier New" w:cs="Times New Roman"/>
          <w:b/>
          <w:color w:val="000000"/>
          <w:szCs w:val="24"/>
          <w:lang w:eastAsia="ru-RU"/>
        </w:rPr>
      </w:pPr>
      <w:r w:rsidRPr="00101C09">
        <w:rPr>
          <w:rFonts w:eastAsia="Courier New" w:cs="Times New Roman"/>
          <w:b/>
          <w:color w:val="000000"/>
          <w:szCs w:val="24"/>
          <w:lang w:eastAsia="ru-RU"/>
        </w:rPr>
        <w:t xml:space="preserve">2. ПОРЯДОК ПРЕДОСТАВЛЕНИЯ ПЛАТНЫХ УСЛУГ </w:t>
      </w:r>
    </w:p>
    <w:p w14:paraId="56EC5D2D" w14:textId="77777777" w:rsidR="004F1322" w:rsidRPr="001112FC" w:rsidRDefault="004F1322" w:rsidP="009B3318">
      <w:pPr>
        <w:pStyle w:val="af"/>
        <w:tabs>
          <w:tab w:val="left" w:pos="284"/>
          <w:tab w:val="left" w:pos="851"/>
        </w:tabs>
        <w:spacing w:after="0" w:line="240" w:lineRule="auto"/>
        <w:ind w:left="0" w:firstLine="851"/>
        <w:contextualSpacing w:val="0"/>
        <w:jc w:val="both"/>
        <w:rPr>
          <w:rFonts w:eastAsia="Times New Roman" w:cs="Times New Roman"/>
          <w:spacing w:val="1"/>
          <w:szCs w:val="24"/>
          <w:lang w:eastAsia="ru-RU"/>
        </w:rPr>
      </w:pPr>
    </w:p>
    <w:p w14:paraId="1146A5BB" w14:textId="37DE2231" w:rsidR="00101C09" w:rsidRPr="00E909E1" w:rsidRDefault="00E909E1" w:rsidP="00E909E1">
      <w:pPr>
        <w:spacing w:after="0" w:line="240" w:lineRule="auto"/>
        <w:ind w:firstLine="851"/>
        <w:jc w:val="both"/>
      </w:pPr>
      <w:r w:rsidRPr="00E909E1">
        <w:rPr>
          <w:rFonts w:eastAsia="Times New Roman" w:cs="Times New Roman"/>
          <w:spacing w:val="1"/>
          <w:szCs w:val="24"/>
          <w:lang w:eastAsia="ru-RU"/>
        </w:rPr>
        <w:t xml:space="preserve">2.1. </w:t>
      </w:r>
      <w:r w:rsidRPr="00E909E1">
        <w:t>К платным образовательным услугам, предоставляемым организациями физическим и (или) юридическим лицам, имеющим намерение заказать, либо заказывающим платные образовательные услуги для себя или иных лиц на основании договора (далее - Заказчик) относятся:</w:t>
      </w:r>
    </w:p>
    <w:p w14:paraId="7B581BF9" w14:textId="77777777" w:rsidR="00E909E1" w:rsidRPr="00E909E1" w:rsidRDefault="00E909E1" w:rsidP="00E909E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E909E1">
        <w:rPr>
          <w:rFonts w:eastAsia="Times New Roman" w:cs="Times New Roman"/>
          <w:spacing w:val="1"/>
          <w:szCs w:val="24"/>
          <w:lang w:eastAsia="ru-RU"/>
        </w:rPr>
        <w:t>2.1.1. Образовательные и развивающие услуги:</w:t>
      </w:r>
    </w:p>
    <w:p w14:paraId="7E360FFF" w14:textId="34FB68B9" w:rsidR="00E909E1" w:rsidRPr="00E909E1" w:rsidRDefault="00E909E1" w:rsidP="00E909E1">
      <w:pPr>
        <w:tabs>
          <w:tab w:val="left" w:pos="284"/>
          <w:tab w:val="left" w:pos="851"/>
        </w:tabs>
        <w:spacing w:after="0" w:line="240" w:lineRule="auto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rPr>
          <w:rFonts w:eastAsia="Times New Roman" w:cs="Times New Roman"/>
          <w:spacing w:val="1"/>
          <w:szCs w:val="24"/>
          <w:lang w:eastAsia="ru-RU"/>
        </w:rPr>
        <w:t xml:space="preserve">              - </w:t>
      </w:r>
      <w:r w:rsidRPr="00E909E1">
        <w:rPr>
          <w:rFonts w:eastAsia="Times New Roman" w:cs="Times New Roman"/>
          <w:spacing w:val="1"/>
          <w:szCs w:val="24"/>
          <w:lang w:eastAsia="ru-RU"/>
        </w:rPr>
        <w:t>обучение по дополнительным образовательным программам;</w:t>
      </w:r>
    </w:p>
    <w:p w14:paraId="7B10A33E" w14:textId="4B4672FB" w:rsidR="00E909E1" w:rsidRPr="00E909E1" w:rsidRDefault="00770C3E" w:rsidP="00E909E1">
      <w:pPr>
        <w:tabs>
          <w:tab w:val="left" w:pos="284"/>
          <w:tab w:val="left" w:pos="851"/>
        </w:tabs>
        <w:spacing w:after="0" w:line="240" w:lineRule="auto"/>
        <w:ind w:left="851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rPr>
          <w:rFonts w:eastAsia="Times New Roman" w:cs="Times New Roman"/>
          <w:spacing w:val="1"/>
          <w:szCs w:val="24"/>
          <w:lang w:eastAsia="ru-RU"/>
        </w:rPr>
        <w:t xml:space="preserve">- </w:t>
      </w:r>
      <w:r w:rsidR="00E909E1" w:rsidRPr="00E909E1">
        <w:rPr>
          <w:rFonts w:eastAsia="Times New Roman" w:cs="Times New Roman"/>
          <w:spacing w:val="1"/>
          <w:szCs w:val="24"/>
          <w:lang w:eastAsia="ru-RU"/>
        </w:rPr>
        <w:t>преподавание специальных курсов и циклов дисциплин;</w:t>
      </w:r>
    </w:p>
    <w:p w14:paraId="48537A3C" w14:textId="6A3EB8EC" w:rsidR="00E909E1" w:rsidRPr="00E909E1" w:rsidRDefault="00E909E1" w:rsidP="00E909E1">
      <w:pPr>
        <w:tabs>
          <w:tab w:val="left" w:pos="284"/>
          <w:tab w:val="left" w:pos="851"/>
        </w:tabs>
        <w:spacing w:after="0" w:line="240" w:lineRule="auto"/>
        <w:ind w:left="851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rPr>
          <w:rFonts w:eastAsia="Times New Roman" w:cs="Times New Roman"/>
          <w:spacing w:val="1"/>
          <w:szCs w:val="24"/>
          <w:lang w:eastAsia="ru-RU"/>
        </w:rPr>
        <w:t>-</w:t>
      </w:r>
      <w:r w:rsidRPr="00E909E1">
        <w:rPr>
          <w:rFonts w:eastAsia="Times New Roman" w:cs="Times New Roman"/>
          <w:spacing w:val="1"/>
          <w:szCs w:val="24"/>
          <w:lang w:eastAsia="ru-RU"/>
        </w:rPr>
        <w:t xml:space="preserve"> репетиторство;</w:t>
      </w:r>
    </w:p>
    <w:p w14:paraId="68E69FF2" w14:textId="77777777" w:rsidR="00770C3E" w:rsidRDefault="00E909E1" w:rsidP="00770C3E">
      <w:pPr>
        <w:tabs>
          <w:tab w:val="left" w:pos="851"/>
        </w:tabs>
        <w:spacing w:after="0" w:line="240" w:lineRule="auto"/>
        <w:ind w:left="851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rPr>
          <w:rFonts w:eastAsia="Times New Roman" w:cs="Times New Roman"/>
          <w:spacing w:val="1"/>
          <w:szCs w:val="24"/>
          <w:lang w:eastAsia="ru-RU"/>
        </w:rPr>
        <w:t>-</w:t>
      </w:r>
      <w:r w:rsidRPr="00E909E1">
        <w:rPr>
          <w:rFonts w:eastAsia="Times New Roman" w:cs="Times New Roman"/>
          <w:spacing w:val="1"/>
          <w:szCs w:val="24"/>
          <w:lang w:eastAsia="ru-RU"/>
        </w:rPr>
        <w:t xml:space="preserve"> изучение специальных дисциплин сверх часов и сверх программы по данной </w:t>
      </w:r>
    </w:p>
    <w:p w14:paraId="45851B40" w14:textId="7292F9C7" w:rsidR="00E909E1" w:rsidRPr="00E909E1" w:rsidRDefault="00E909E1" w:rsidP="00770C3E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E909E1">
        <w:rPr>
          <w:rFonts w:eastAsia="Times New Roman" w:cs="Times New Roman"/>
          <w:spacing w:val="1"/>
          <w:szCs w:val="24"/>
          <w:lang w:eastAsia="ru-RU"/>
        </w:rPr>
        <w:t>дисциплине, предусмотренной учебным планом;</w:t>
      </w:r>
    </w:p>
    <w:p w14:paraId="62F423E4" w14:textId="77777777" w:rsidR="00770C3E" w:rsidRDefault="00E909E1" w:rsidP="00E909E1">
      <w:pPr>
        <w:tabs>
          <w:tab w:val="left" w:pos="284"/>
          <w:tab w:val="left" w:pos="851"/>
        </w:tabs>
        <w:spacing w:after="0" w:line="240" w:lineRule="auto"/>
        <w:ind w:left="851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rPr>
          <w:rFonts w:eastAsia="Times New Roman" w:cs="Times New Roman"/>
          <w:spacing w:val="1"/>
          <w:szCs w:val="24"/>
          <w:lang w:eastAsia="ru-RU"/>
        </w:rPr>
        <w:t>-</w:t>
      </w:r>
      <w:r w:rsidRPr="00E909E1">
        <w:rPr>
          <w:rFonts w:eastAsia="Times New Roman" w:cs="Times New Roman"/>
          <w:spacing w:val="1"/>
          <w:szCs w:val="24"/>
          <w:lang w:eastAsia="ru-RU"/>
        </w:rPr>
        <w:t xml:space="preserve"> курсы (по подготовке к поступлению в учебное заведение, по изучению </w:t>
      </w:r>
    </w:p>
    <w:p w14:paraId="1E733CB8" w14:textId="724C6EE6" w:rsidR="00E909E1" w:rsidRPr="00E909E1" w:rsidRDefault="00E909E1" w:rsidP="00770C3E">
      <w:pPr>
        <w:tabs>
          <w:tab w:val="left" w:pos="284"/>
          <w:tab w:val="left" w:pos="851"/>
        </w:tabs>
        <w:spacing w:after="0" w:line="240" w:lineRule="auto"/>
        <w:ind w:left="851" w:hanging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E909E1">
        <w:rPr>
          <w:rFonts w:eastAsia="Times New Roman" w:cs="Times New Roman"/>
          <w:spacing w:val="1"/>
          <w:szCs w:val="24"/>
          <w:lang w:eastAsia="ru-RU"/>
        </w:rPr>
        <w:t>иностранных языков, повышения квалификации</w:t>
      </w:r>
      <w:r w:rsidR="00E027FC">
        <w:rPr>
          <w:rFonts w:eastAsia="Times New Roman" w:cs="Times New Roman"/>
          <w:spacing w:val="1"/>
          <w:szCs w:val="24"/>
          <w:lang w:eastAsia="ru-RU"/>
        </w:rPr>
        <w:t>)</w:t>
      </w:r>
      <w:r w:rsidRPr="00E909E1">
        <w:rPr>
          <w:rFonts w:eastAsia="Times New Roman" w:cs="Times New Roman"/>
          <w:spacing w:val="1"/>
          <w:szCs w:val="24"/>
          <w:lang w:eastAsia="ru-RU"/>
        </w:rPr>
        <w:t>;</w:t>
      </w:r>
    </w:p>
    <w:p w14:paraId="45ED29D9" w14:textId="4E44BBED" w:rsidR="00E909E1" w:rsidRPr="00E909E1" w:rsidRDefault="00E909E1" w:rsidP="00E909E1">
      <w:pPr>
        <w:tabs>
          <w:tab w:val="left" w:pos="284"/>
          <w:tab w:val="left" w:pos="851"/>
        </w:tabs>
        <w:spacing w:after="0" w:line="240" w:lineRule="auto"/>
        <w:ind w:left="851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rPr>
          <w:rFonts w:eastAsia="Times New Roman" w:cs="Times New Roman"/>
          <w:spacing w:val="1"/>
          <w:szCs w:val="24"/>
          <w:lang w:eastAsia="ru-RU"/>
        </w:rPr>
        <w:lastRenderedPageBreak/>
        <w:t>-</w:t>
      </w:r>
      <w:r w:rsidRPr="00E909E1">
        <w:rPr>
          <w:rFonts w:eastAsia="Times New Roman" w:cs="Times New Roman"/>
          <w:spacing w:val="1"/>
          <w:szCs w:val="24"/>
          <w:lang w:eastAsia="ru-RU"/>
        </w:rPr>
        <w:t xml:space="preserve"> кружки;</w:t>
      </w:r>
    </w:p>
    <w:p w14:paraId="54FA6E39" w14:textId="77777777" w:rsidR="00770C3E" w:rsidRDefault="00E909E1" w:rsidP="00E909E1">
      <w:pPr>
        <w:tabs>
          <w:tab w:val="left" w:pos="284"/>
          <w:tab w:val="left" w:pos="851"/>
        </w:tabs>
        <w:spacing w:after="0" w:line="240" w:lineRule="auto"/>
        <w:ind w:left="851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rPr>
          <w:rFonts w:eastAsia="Times New Roman" w:cs="Times New Roman"/>
          <w:spacing w:val="1"/>
          <w:szCs w:val="24"/>
          <w:lang w:eastAsia="ru-RU"/>
        </w:rPr>
        <w:t>-</w:t>
      </w:r>
      <w:r w:rsidRPr="00E909E1">
        <w:rPr>
          <w:rFonts w:eastAsia="Times New Roman" w:cs="Times New Roman"/>
          <w:spacing w:val="1"/>
          <w:szCs w:val="24"/>
          <w:lang w:eastAsia="ru-RU"/>
        </w:rPr>
        <w:t xml:space="preserve"> создание студий, групп, школ, факультативов по обучению и приобщению </w:t>
      </w:r>
    </w:p>
    <w:p w14:paraId="366B3CDA" w14:textId="2663542E" w:rsidR="00E909E1" w:rsidRPr="00E909E1" w:rsidRDefault="00E909E1" w:rsidP="00770C3E">
      <w:pPr>
        <w:tabs>
          <w:tab w:val="left" w:pos="0"/>
          <w:tab w:val="left" w:pos="284"/>
        </w:tabs>
        <w:spacing w:after="0" w:line="240" w:lineRule="auto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E909E1">
        <w:rPr>
          <w:rFonts w:eastAsia="Times New Roman" w:cs="Times New Roman"/>
          <w:spacing w:val="1"/>
          <w:szCs w:val="24"/>
          <w:lang w:eastAsia="ru-RU"/>
        </w:rPr>
        <w:t>детей к знанию мировой культуры, живописи, графики, скульптуры, народных промыслов и т.д., т.е. всему, что не может быть дано в рамках государственных образовательных стандартов;</w:t>
      </w:r>
    </w:p>
    <w:p w14:paraId="1AF59028" w14:textId="2258A593" w:rsidR="00770C3E" w:rsidRDefault="00E909E1" w:rsidP="00754B15">
      <w:pPr>
        <w:tabs>
          <w:tab w:val="left" w:pos="284"/>
          <w:tab w:val="left" w:pos="851"/>
        </w:tabs>
        <w:spacing w:after="0" w:line="240" w:lineRule="auto"/>
        <w:ind w:left="851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rPr>
          <w:rFonts w:eastAsia="Times New Roman" w:cs="Times New Roman"/>
          <w:spacing w:val="1"/>
          <w:szCs w:val="24"/>
          <w:lang w:eastAsia="ru-RU"/>
        </w:rPr>
        <w:t>-</w:t>
      </w:r>
      <w:r w:rsidRPr="00E909E1">
        <w:rPr>
          <w:rFonts w:eastAsia="Times New Roman" w:cs="Times New Roman"/>
          <w:spacing w:val="1"/>
          <w:szCs w:val="24"/>
          <w:lang w:eastAsia="ru-RU"/>
        </w:rPr>
        <w:t xml:space="preserve"> создание учебных групп и методов специального обучения детей с</w:t>
      </w:r>
    </w:p>
    <w:p w14:paraId="4B0A5AED" w14:textId="59A81E2E" w:rsidR="00E909E1" w:rsidRPr="00E909E1" w:rsidRDefault="00E909E1" w:rsidP="00754B15">
      <w:pPr>
        <w:tabs>
          <w:tab w:val="left" w:pos="284"/>
          <w:tab w:val="left" w:pos="851"/>
        </w:tabs>
        <w:spacing w:after="0" w:line="240" w:lineRule="auto"/>
        <w:ind w:left="851" w:hanging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E909E1">
        <w:rPr>
          <w:rFonts w:eastAsia="Times New Roman" w:cs="Times New Roman"/>
          <w:spacing w:val="1"/>
          <w:szCs w:val="24"/>
          <w:lang w:eastAsia="ru-RU"/>
        </w:rPr>
        <w:t>отклонениями в развитии;</w:t>
      </w:r>
    </w:p>
    <w:p w14:paraId="5BC05898" w14:textId="77777777" w:rsidR="00770C3E" w:rsidRDefault="00E909E1" w:rsidP="00770C3E">
      <w:pPr>
        <w:tabs>
          <w:tab w:val="left" w:pos="284"/>
          <w:tab w:val="left" w:pos="851"/>
        </w:tabs>
        <w:spacing w:after="0" w:line="240" w:lineRule="auto"/>
        <w:ind w:left="851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rPr>
          <w:rFonts w:eastAsia="Times New Roman" w:cs="Times New Roman"/>
          <w:spacing w:val="1"/>
          <w:szCs w:val="24"/>
          <w:lang w:eastAsia="ru-RU"/>
        </w:rPr>
        <w:t>-</w:t>
      </w:r>
      <w:r w:rsidRPr="00E909E1">
        <w:rPr>
          <w:rFonts w:eastAsia="Times New Roman" w:cs="Times New Roman"/>
          <w:spacing w:val="1"/>
          <w:szCs w:val="24"/>
          <w:lang w:eastAsia="ru-RU"/>
        </w:rPr>
        <w:t xml:space="preserve"> создание групп по адаптации детей к условиям школьной жизни (до </w:t>
      </w:r>
    </w:p>
    <w:p w14:paraId="674F06DE" w14:textId="4378A6BD" w:rsidR="00E909E1" w:rsidRPr="00E909E1" w:rsidRDefault="00E909E1" w:rsidP="00770C3E">
      <w:pPr>
        <w:tabs>
          <w:tab w:val="left" w:pos="284"/>
          <w:tab w:val="left" w:pos="851"/>
        </w:tabs>
        <w:spacing w:after="0" w:line="240" w:lineRule="auto"/>
        <w:ind w:left="851" w:hanging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E909E1">
        <w:rPr>
          <w:rFonts w:eastAsia="Times New Roman" w:cs="Times New Roman"/>
          <w:spacing w:val="1"/>
          <w:szCs w:val="24"/>
          <w:lang w:eastAsia="ru-RU"/>
        </w:rPr>
        <w:t>поступления в школу</w:t>
      </w:r>
      <w:r w:rsidR="00E027FC">
        <w:rPr>
          <w:rFonts w:eastAsia="Times New Roman" w:cs="Times New Roman"/>
          <w:spacing w:val="1"/>
          <w:szCs w:val="24"/>
          <w:lang w:eastAsia="ru-RU"/>
        </w:rPr>
        <w:t>)</w:t>
      </w:r>
      <w:r w:rsidRPr="00E909E1">
        <w:rPr>
          <w:rFonts w:eastAsia="Times New Roman" w:cs="Times New Roman"/>
          <w:spacing w:val="1"/>
          <w:szCs w:val="24"/>
          <w:lang w:eastAsia="ru-RU"/>
        </w:rPr>
        <w:t>;</w:t>
      </w:r>
    </w:p>
    <w:p w14:paraId="4674338B" w14:textId="77777777" w:rsidR="00E909E1" w:rsidRPr="00E909E1" w:rsidRDefault="00E909E1" w:rsidP="00E909E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E909E1">
        <w:rPr>
          <w:rFonts w:eastAsia="Times New Roman" w:cs="Times New Roman"/>
          <w:spacing w:val="1"/>
          <w:szCs w:val="24"/>
          <w:lang w:eastAsia="ru-RU"/>
        </w:rPr>
        <w:t>2.1.2. Оздоровительные мероприятия:</w:t>
      </w:r>
    </w:p>
    <w:p w14:paraId="72EA22C0" w14:textId="5786A360" w:rsidR="00E909E1" w:rsidRPr="00E909E1" w:rsidRDefault="00E909E1" w:rsidP="00E909E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>
        <w:rPr>
          <w:rFonts w:eastAsia="Times New Roman" w:cs="Times New Roman"/>
          <w:spacing w:val="1"/>
          <w:szCs w:val="24"/>
          <w:lang w:eastAsia="ru-RU"/>
        </w:rPr>
        <w:t xml:space="preserve">- </w:t>
      </w:r>
      <w:r w:rsidRPr="00E909E1">
        <w:rPr>
          <w:rFonts w:eastAsia="Times New Roman" w:cs="Times New Roman"/>
          <w:spacing w:val="1"/>
          <w:szCs w:val="24"/>
          <w:lang w:eastAsia="ru-RU"/>
        </w:rPr>
        <w:t>создание секций, групп по укреплению здоровья.</w:t>
      </w:r>
    </w:p>
    <w:p w14:paraId="1B4415FD" w14:textId="0F99888A" w:rsidR="00E909E1" w:rsidRPr="00E909E1" w:rsidRDefault="00E909E1" w:rsidP="00E909E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E909E1">
        <w:rPr>
          <w:rFonts w:eastAsia="Times New Roman" w:cs="Times New Roman"/>
          <w:spacing w:val="1"/>
          <w:szCs w:val="24"/>
          <w:lang w:eastAsia="ru-RU"/>
        </w:rPr>
        <w:t>2.1.3. Другие платные образовательные услуги, указанные в учредительных документах организации.</w:t>
      </w:r>
    </w:p>
    <w:p w14:paraId="1E0C56AA" w14:textId="39557AEA" w:rsidR="00E909E1" w:rsidRPr="00E909E1" w:rsidRDefault="00E909E1" w:rsidP="00E909E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E909E1">
        <w:rPr>
          <w:rFonts w:eastAsia="Times New Roman" w:cs="Times New Roman"/>
          <w:spacing w:val="1"/>
          <w:szCs w:val="24"/>
          <w:lang w:eastAsia="ru-RU"/>
        </w:rPr>
        <w:t>2.2. К платным образовательным услугам, предоставляемым</w:t>
      </w:r>
      <w:r w:rsidR="00913261"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Pr="00E909E1">
        <w:rPr>
          <w:rFonts w:eastAsia="Times New Roman" w:cs="Times New Roman"/>
          <w:spacing w:val="1"/>
          <w:szCs w:val="24"/>
          <w:lang w:eastAsia="ru-RU"/>
        </w:rPr>
        <w:t>организациями, не относятся:</w:t>
      </w:r>
    </w:p>
    <w:p w14:paraId="5A6583BC" w14:textId="77777777" w:rsidR="00E909E1" w:rsidRPr="00E909E1" w:rsidRDefault="00E909E1" w:rsidP="00E909E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E909E1">
        <w:rPr>
          <w:rFonts w:eastAsia="Times New Roman" w:cs="Times New Roman"/>
          <w:spacing w:val="1"/>
          <w:szCs w:val="24"/>
          <w:lang w:eastAsia="ru-RU"/>
        </w:rPr>
        <w:t>2.2.1. Снижение установленной наполняемости классов (групп), деление их на подгруппы при реализации основных образовательных программ.</w:t>
      </w:r>
    </w:p>
    <w:p w14:paraId="037BA42F" w14:textId="77777777" w:rsidR="00E909E1" w:rsidRPr="00E909E1" w:rsidRDefault="00E909E1" w:rsidP="00E909E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E909E1">
        <w:rPr>
          <w:rFonts w:eastAsia="Times New Roman" w:cs="Times New Roman"/>
          <w:spacing w:val="1"/>
          <w:szCs w:val="24"/>
          <w:lang w:eastAsia="ru-RU"/>
        </w:rPr>
        <w:t>2.2.2. Реализация основных общеобразовательных программ повышенного уровня и направленности общеобразовательными школами (классами) с углубленным изучением отдельных предметов, гимназиями, лицеями, дошкольными образовательными учреждениями в соответствии с их статусом.</w:t>
      </w:r>
    </w:p>
    <w:p w14:paraId="39564D3B" w14:textId="77777777" w:rsidR="00E909E1" w:rsidRPr="00E909E1" w:rsidRDefault="00E909E1" w:rsidP="00E909E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E909E1">
        <w:rPr>
          <w:rFonts w:eastAsia="Times New Roman" w:cs="Times New Roman"/>
          <w:spacing w:val="1"/>
          <w:szCs w:val="24"/>
          <w:lang w:eastAsia="ru-RU"/>
        </w:rPr>
        <w:t>2.2.3. Факультативные, индивидуальные и групповые занятия, курсы по выбору за счет часов, отведенных в основных общеобразовательных программах.</w:t>
      </w:r>
    </w:p>
    <w:p w14:paraId="3EDDA614" w14:textId="2B15E652" w:rsidR="00E909E1" w:rsidRPr="00E909E1" w:rsidRDefault="00E909E1" w:rsidP="00E909E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E909E1">
        <w:rPr>
          <w:rFonts w:eastAsia="Times New Roman" w:cs="Times New Roman"/>
          <w:spacing w:val="1"/>
          <w:szCs w:val="24"/>
          <w:lang w:eastAsia="ru-RU"/>
        </w:rPr>
        <w:t>Привлечение средств заказчиков на цели, указанные в</w:t>
      </w:r>
      <w:r w:rsidR="00913261"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Pr="00E909E1">
        <w:rPr>
          <w:rFonts w:eastAsia="Times New Roman" w:cs="Times New Roman"/>
          <w:spacing w:val="1"/>
          <w:szCs w:val="24"/>
          <w:lang w:eastAsia="ru-RU"/>
        </w:rPr>
        <w:t>настоящем</w:t>
      </w:r>
      <w:r w:rsidR="00754B15">
        <w:rPr>
          <w:rFonts w:eastAsia="Times New Roman" w:cs="Times New Roman"/>
          <w:spacing w:val="1"/>
          <w:szCs w:val="24"/>
          <w:lang w:eastAsia="ru-RU"/>
        </w:rPr>
        <w:t xml:space="preserve"> </w:t>
      </w:r>
      <w:r w:rsidRPr="00E909E1">
        <w:rPr>
          <w:rFonts w:eastAsia="Times New Roman" w:cs="Times New Roman"/>
          <w:spacing w:val="1"/>
          <w:szCs w:val="24"/>
          <w:lang w:eastAsia="ru-RU"/>
        </w:rPr>
        <w:t>пункте не допускается.</w:t>
      </w:r>
    </w:p>
    <w:p w14:paraId="4AAE9A56" w14:textId="6290DBCA" w:rsidR="0024026E" w:rsidRPr="00E027FC" w:rsidRDefault="0024026E" w:rsidP="00A31B0C">
      <w:pPr>
        <w:pStyle w:val="af"/>
        <w:numPr>
          <w:ilvl w:val="1"/>
          <w:numId w:val="26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E027FC">
        <w:rPr>
          <w:rFonts w:eastAsia="Times New Roman" w:cs="Times New Roman"/>
          <w:color w:val="000000" w:themeColor="text1"/>
          <w:spacing w:val="1"/>
          <w:szCs w:val="24"/>
          <w:lang w:eastAsia="ru-RU"/>
        </w:rPr>
        <w:t xml:space="preserve">Платные образовательные услуги оказываются в соответствии с </w:t>
      </w:r>
      <w:r w:rsidR="008C1BA4" w:rsidRPr="00E027FC">
        <w:rPr>
          <w:rFonts w:eastAsia="Times New Roman" w:cs="Times New Roman"/>
          <w:color w:val="000000" w:themeColor="text1"/>
          <w:spacing w:val="1"/>
          <w:szCs w:val="24"/>
          <w:lang w:eastAsia="ru-RU"/>
        </w:rPr>
        <w:t>п</w:t>
      </w:r>
      <w:r w:rsidRPr="00E027FC">
        <w:rPr>
          <w:rFonts w:eastAsia="Times New Roman" w:cs="Times New Roman"/>
          <w:color w:val="000000" w:themeColor="text1"/>
          <w:spacing w:val="1"/>
          <w:szCs w:val="24"/>
          <w:lang w:eastAsia="ru-RU"/>
        </w:rPr>
        <w:t>еречнем платных образовательных услуг</w:t>
      </w:r>
      <w:r w:rsidR="00A4733F" w:rsidRPr="00E027FC">
        <w:rPr>
          <w:rFonts w:eastAsia="Times New Roman" w:cs="Times New Roman"/>
          <w:color w:val="000000" w:themeColor="text1"/>
          <w:spacing w:val="1"/>
          <w:szCs w:val="24"/>
          <w:lang w:eastAsia="ru-RU"/>
        </w:rPr>
        <w:t>, с указанием количества часов в месяц, стоимости услуги в месяц</w:t>
      </w:r>
      <w:r w:rsidRPr="00E027FC">
        <w:rPr>
          <w:rFonts w:eastAsia="Times New Roman" w:cs="Times New Roman"/>
          <w:color w:val="000000" w:themeColor="text1"/>
          <w:spacing w:val="1"/>
          <w:szCs w:val="24"/>
          <w:lang w:eastAsia="ru-RU"/>
        </w:rPr>
        <w:t>. Организации самостоятельно формируют и утверждают перечень платных образовательных услуг на текущий учебный год</w:t>
      </w:r>
      <w:r w:rsidR="00A4733F" w:rsidRPr="00E027FC">
        <w:rPr>
          <w:rFonts w:eastAsia="Times New Roman" w:cs="Times New Roman"/>
          <w:color w:val="000000" w:themeColor="text1"/>
          <w:spacing w:val="1"/>
          <w:szCs w:val="24"/>
          <w:lang w:eastAsia="ru-RU"/>
        </w:rPr>
        <w:t>.</w:t>
      </w:r>
    </w:p>
    <w:p w14:paraId="4607447C" w14:textId="3B6FAF90" w:rsidR="004F1322" w:rsidRPr="001112FC" w:rsidRDefault="00633DB8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1112FC">
        <w:rPr>
          <w:rFonts w:eastAsia="Times New Roman" w:cs="Times New Roman"/>
          <w:spacing w:val="1"/>
          <w:szCs w:val="24"/>
          <w:lang w:eastAsia="ru-RU"/>
        </w:rPr>
        <w:t>2.</w:t>
      </w:r>
      <w:r w:rsidR="00A31B0C">
        <w:rPr>
          <w:rFonts w:eastAsia="Times New Roman" w:cs="Times New Roman"/>
          <w:spacing w:val="1"/>
          <w:szCs w:val="24"/>
          <w:lang w:eastAsia="ru-RU"/>
        </w:rPr>
        <w:t>4</w:t>
      </w:r>
      <w:r w:rsidRPr="001112FC">
        <w:rPr>
          <w:rFonts w:eastAsia="Times New Roman" w:cs="Times New Roman"/>
          <w:spacing w:val="1"/>
          <w:szCs w:val="24"/>
          <w:lang w:eastAsia="ru-RU"/>
        </w:rPr>
        <w:t>.</w:t>
      </w:r>
      <w:r w:rsidRPr="001112FC">
        <w:rPr>
          <w:rFonts w:eastAsia="Times New Roman" w:cs="Times New Roman"/>
          <w:spacing w:val="1"/>
          <w:szCs w:val="24"/>
          <w:lang w:eastAsia="ru-RU"/>
        </w:rPr>
        <w:tab/>
      </w:r>
      <w:r w:rsidR="00E6542C" w:rsidRPr="001112FC">
        <w:rPr>
          <w:rFonts w:eastAsia="Times New Roman" w:cs="Times New Roman"/>
          <w:spacing w:val="1"/>
          <w:szCs w:val="24"/>
          <w:lang w:eastAsia="ru-RU"/>
        </w:rPr>
        <w:t>Организации</w:t>
      </w:r>
      <w:r w:rsidR="004F1322" w:rsidRPr="001112FC">
        <w:rPr>
          <w:rFonts w:eastAsia="Times New Roman" w:cs="Times New Roman"/>
          <w:spacing w:val="1"/>
          <w:szCs w:val="24"/>
          <w:lang w:eastAsia="ru-RU"/>
        </w:rPr>
        <w:t xml:space="preserve"> самостоятельно определяют возможность оказания платных</w:t>
      </w:r>
      <w:r w:rsidR="00DE7530">
        <w:rPr>
          <w:rFonts w:eastAsia="Times New Roman" w:cs="Times New Roman"/>
          <w:spacing w:val="1"/>
          <w:szCs w:val="24"/>
          <w:lang w:eastAsia="ru-RU"/>
        </w:rPr>
        <w:t xml:space="preserve"> образовательных</w:t>
      </w:r>
      <w:r w:rsidR="004F1322" w:rsidRPr="001112FC">
        <w:rPr>
          <w:rFonts w:eastAsia="Times New Roman" w:cs="Times New Roman"/>
          <w:spacing w:val="1"/>
          <w:szCs w:val="24"/>
          <w:lang w:eastAsia="ru-RU"/>
        </w:rPr>
        <w:t xml:space="preserve"> услуг с учетом наличия материальной базы, численного состава и квалификации персонала, спроса на услугу.</w:t>
      </w:r>
    </w:p>
    <w:p w14:paraId="1FDB116E" w14:textId="6295A698" w:rsidR="004F1322" w:rsidRPr="006D2313" w:rsidRDefault="004F1322" w:rsidP="006D2313">
      <w:pPr>
        <w:pStyle w:val="af"/>
        <w:numPr>
          <w:ilvl w:val="1"/>
          <w:numId w:val="28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6D2313">
        <w:rPr>
          <w:rFonts w:eastAsia="Times New Roman" w:cs="Times New Roman"/>
          <w:spacing w:val="1"/>
          <w:szCs w:val="24"/>
          <w:lang w:eastAsia="ru-RU"/>
        </w:rPr>
        <w:t xml:space="preserve">Платные услуги не могут быть оказаны взамен основной деятельности </w:t>
      </w:r>
      <w:r w:rsidR="00C36985" w:rsidRPr="006D2313">
        <w:rPr>
          <w:rFonts w:eastAsia="Times New Roman" w:cs="Times New Roman"/>
          <w:spacing w:val="1"/>
          <w:szCs w:val="24"/>
          <w:lang w:eastAsia="ru-RU"/>
        </w:rPr>
        <w:t>организаций</w:t>
      </w:r>
      <w:r w:rsidRPr="006D2313">
        <w:rPr>
          <w:rFonts w:eastAsia="Times New Roman" w:cs="Times New Roman"/>
          <w:spacing w:val="1"/>
          <w:szCs w:val="24"/>
          <w:lang w:eastAsia="ru-RU"/>
        </w:rPr>
        <w:t xml:space="preserve">. В соответствии с уставными целями </w:t>
      </w:r>
      <w:r w:rsidR="00E6542C" w:rsidRPr="006D2313">
        <w:rPr>
          <w:rFonts w:eastAsia="Times New Roman" w:cs="Times New Roman"/>
          <w:spacing w:val="1"/>
          <w:szCs w:val="24"/>
          <w:lang w:eastAsia="ru-RU"/>
        </w:rPr>
        <w:t>организации</w:t>
      </w:r>
      <w:r w:rsidRPr="006D2313">
        <w:rPr>
          <w:rFonts w:eastAsia="Times New Roman" w:cs="Times New Roman"/>
          <w:spacing w:val="1"/>
          <w:szCs w:val="24"/>
          <w:lang w:eastAsia="ru-RU"/>
        </w:rPr>
        <w:t xml:space="preserve"> могут оказывать платные услуги на договорной основе и сверх основной деятельности только в том случае, если:</w:t>
      </w:r>
    </w:p>
    <w:p w14:paraId="323879BC" w14:textId="77777777" w:rsidR="004F1322" w:rsidRPr="001112FC" w:rsidRDefault="002F0551" w:rsidP="009B3318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1112FC">
        <w:rPr>
          <w:rFonts w:eastAsia="Times New Roman" w:cs="Times New Roman"/>
          <w:spacing w:val="1"/>
          <w:szCs w:val="24"/>
          <w:lang w:eastAsia="ru-RU"/>
        </w:rPr>
        <w:t xml:space="preserve">- </w:t>
      </w:r>
      <w:r w:rsidR="004F1322" w:rsidRPr="001112FC">
        <w:rPr>
          <w:rFonts w:eastAsia="Times New Roman" w:cs="Times New Roman"/>
          <w:spacing w:val="1"/>
          <w:szCs w:val="24"/>
          <w:lang w:eastAsia="ru-RU"/>
        </w:rPr>
        <w:t>в их Уставе указаны виды деятельности, которые они могут осуществлять;</w:t>
      </w:r>
    </w:p>
    <w:p w14:paraId="3BA2F3CB" w14:textId="77777777" w:rsidR="004F1322" w:rsidRPr="001112FC" w:rsidRDefault="004F1322" w:rsidP="009B3318">
      <w:pPr>
        <w:shd w:val="clear" w:color="auto" w:fill="FFFFFF"/>
        <w:spacing w:after="0" w:line="240" w:lineRule="auto"/>
        <w:ind w:firstLine="851"/>
        <w:jc w:val="both"/>
        <w:rPr>
          <w:rFonts w:eastAsia="Times New Roman" w:cs="Times New Roman"/>
          <w:spacing w:val="1"/>
          <w:szCs w:val="24"/>
          <w:lang w:eastAsia="ru-RU"/>
        </w:rPr>
      </w:pPr>
      <w:r w:rsidRPr="001112FC">
        <w:rPr>
          <w:rFonts w:eastAsia="Times New Roman" w:cs="Times New Roman"/>
          <w:spacing w:val="1"/>
          <w:szCs w:val="24"/>
          <w:lang w:eastAsia="ru-RU"/>
        </w:rPr>
        <w:t>- осуществление указанных видов деятельности не противоречит законодательству Российской Федерации.</w:t>
      </w:r>
    </w:p>
    <w:p w14:paraId="756F8C0F" w14:textId="00815876" w:rsidR="004F1322" w:rsidRDefault="00E6542C" w:rsidP="006D2313">
      <w:pPr>
        <w:pStyle w:val="af"/>
        <w:numPr>
          <w:ilvl w:val="1"/>
          <w:numId w:val="29"/>
        </w:numPr>
        <w:tabs>
          <w:tab w:val="left" w:pos="284"/>
          <w:tab w:val="left" w:pos="851"/>
        </w:tabs>
        <w:spacing w:after="0" w:line="240" w:lineRule="auto"/>
        <w:ind w:left="0" w:firstLine="710"/>
        <w:jc w:val="both"/>
      </w:pPr>
      <w:r w:rsidRPr="006D2313">
        <w:rPr>
          <w:rFonts w:eastAsia="Times New Roman" w:cs="Times New Roman"/>
          <w:spacing w:val="1"/>
          <w:szCs w:val="24"/>
          <w:lang w:eastAsia="ru-RU"/>
        </w:rPr>
        <w:t>Организации</w:t>
      </w:r>
      <w:r w:rsidR="004F1322" w:rsidRPr="006D2313">
        <w:rPr>
          <w:rFonts w:eastAsia="Times New Roman" w:cs="Times New Roman"/>
          <w:spacing w:val="1"/>
          <w:szCs w:val="24"/>
          <w:lang w:eastAsia="ru-RU"/>
        </w:rPr>
        <w:t xml:space="preserve"> обязаны до заключения договора предоставить заказчикам необходимую и достоверную информацию об оказываемых платных услугах, </w:t>
      </w:r>
      <w:r w:rsidR="004F1322" w:rsidRPr="009B3318">
        <w:t>обеспечивающую возможность правильного выбора, в том числе и на бесплатной основе. Кроме того, информация размещ</w:t>
      </w:r>
      <w:r w:rsidR="001A2252" w:rsidRPr="009B3318">
        <w:t>ается</w:t>
      </w:r>
      <w:r w:rsidR="004F1322" w:rsidRPr="009B3318">
        <w:t xml:space="preserve"> в удобном для обозрения месте и содерж</w:t>
      </w:r>
      <w:r w:rsidR="001A2252" w:rsidRPr="009B3318">
        <w:t>ит</w:t>
      </w:r>
      <w:r w:rsidR="004F1322" w:rsidRPr="009B3318">
        <w:t xml:space="preserve"> следующие сведения:</w:t>
      </w:r>
    </w:p>
    <w:p w14:paraId="535D0912" w14:textId="77777777" w:rsidR="004F1322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 xml:space="preserve">- наименование, адрес и режим работы </w:t>
      </w:r>
      <w:r w:rsidR="00E6542C" w:rsidRPr="009B3318">
        <w:t>организации</w:t>
      </w:r>
      <w:r w:rsidRPr="009B3318">
        <w:t>;</w:t>
      </w:r>
    </w:p>
    <w:p w14:paraId="3331C77D" w14:textId="6C4B9808" w:rsidR="004F1322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перечень платных</w:t>
      </w:r>
      <w:r w:rsidR="005E562F">
        <w:t xml:space="preserve"> образовательных</w:t>
      </w:r>
      <w:r w:rsidRPr="009B3318">
        <w:t xml:space="preserve"> услуг </w:t>
      </w:r>
      <w:r w:rsidR="005E562F">
        <w:t>с указанием их стоимости</w:t>
      </w:r>
      <w:r w:rsidRPr="009B3318">
        <w:t>;</w:t>
      </w:r>
    </w:p>
    <w:p w14:paraId="565DFD7D" w14:textId="1BA78B12" w:rsidR="00761586" w:rsidRDefault="00761586" w:rsidP="00761586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- сведения о наличии лицензии на право ведения образовательной деятельности</w:t>
      </w:r>
      <w:r>
        <w:t>;</w:t>
      </w:r>
    </w:p>
    <w:p w14:paraId="58338242" w14:textId="58C6371A" w:rsidR="00761586" w:rsidRPr="009B3318" w:rsidRDefault="00761586" w:rsidP="00761586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>
        <w:t xml:space="preserve">- </w:t>
      </w:r>
      <w:r w:rsidR="00861F11">
        <w:t>перечень нормативных документов;</w:t>
      </w:r>
    </w:p>
    <w:p w14:paraId="17BED8FC" w14:textId="77777777"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размер и порядок оплаты за оказание платных услуг;</w:t>
      </w:r>
    </w:p>
    <w:p w14:paraId="0F96F578" w14:textId="77777777"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порядок приема и требования к лицам, желающим получить платную услугу;</w:t>
      </w:r>
    </w:p>
    <w:p w14:paraId="2D53BFBB" w14:textId="24B2EEA9"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перечень категорий лиц, имеющих право на получение льгот, предоставляемых при оказании платных</w:t>
      </w:r>
      <w:r w:rsidR="00761586">
        <w:t xml:space="preserve"> образовательных</w:t>
      </w:r>
      <w:r w:rsidRPr="009B3318">
        <w:t xml:space="preserve"> услуг;</w:t>
      </w:r>
    </w:p>
    <w:p w14:paraId="00EF3930" w14:textId="6610D969"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образ</w:t>
      </w:r>
      <w:r w:rsidR="00761586">
        <w:t>ец</w:t>
      </w:r>
      <w:r w:rsidRPr="009B3318">
        <w:t xml:space="preserve"> договор</w:t>
      </w:r>
      <w:r w:rsidR="00761586">
        <w:t>а</w:t>
      </w:r>
      <w:r w:rsidRPr="009B3318">
        <w:t xml:space="preserve"> </w:t>
      </w:r>
      <w:r w:rsidR="00761586">
        <w:t>об</w:t>
      </w:r>
      <w:r w:rsidRPr="009B3318">
        <w:t xml:space="preserve"> оказани</w:t>
      </w:r>
      <w:r w:rsidR="00761586">
        <w:t>и</w:t>
      </w:r>
      <w:r w:rsidRPr="009B3318">
        <w:t xml:space="preserve"> платных </w:t>
      </w:r>
      <w:r w:rsidR="00761586">
        <w:t xml:space="preserve">образовательных </w:t>
      </w:r>
      <w:r w:rsidRPr="009B3318">
        <w:t>услуг;</w:t>
      </w:r>
    </w:p>
    <w:p w14:paraId="74718827" w14:textId="3D0B8FF7"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lastRenderedPageBreak/>
        <w:t xml:space="preserve">- </w:t>
      </w:r>
      <w:r w:rsidR="00761586">
        <w:t>образец платежного документа на оплату платных образовательных услуг.</w:t>
      </w:r>
    </w:p>
    <w:p w14:paraId="34448578" w14:textId="24E2D954" w:rsidR="004F1322" w:rsidRPr="009B3318" w:rsidRDefault="004F1322" w:rsidP="00BC3712">
      <w:pPr>
        <w:numPr>
          <w:ilvl w:val="1"/>
          <w:numId w:val="16"/>
        </w:numPr>
        <w:tabs>
          <w:tab w:val="left" w:pos="284"/>
          <w:tab w:val="left" w:pos="851"/>
        </w:tabs>
        <w:spacing w:after="0" w:line="240" w:lineRule="auto"/>
        <w:ind w:left="142" w:firstLine="709"/>
        <w:jc w:val="both"/>
      </w:pPr>
      <w:r w:rsidRPr="009B3318">
        <w:t xml:space="preserve">При предоставлении платных услуг сохраняются установленные режимы работы </w:t>
      </w:r>
      <w:r w:rsidR="00C36985" w:rsidRPr="009B3318">
        <w:t>организаций</w:t>
      </w:r>
      <w:r w:rsidRPr="009B3318">
        <w:t>, при этом не сокраща</w:t>
      </w:r>
      <w:r w:rsidR="001A2252" w:rsidRPr="009B3318">
        <w:t>е</w:t>
      </w:r>
      <w:r w:rsidRPr="009B3318">
        <w:t xml:space="preserve">тся время на предоставление услуг на безвозмездной основе и </w:t>
      </w:r>
      <w:r w:rsidR="001A2252" w:rsidRPr="009B3318">
        <w:t xml:space="preserve">не </w:t>
      </w:r>
      <w:r w:rsidRPr="009B3318">
        <w:t>ухудша</w:t>
      </w:r>
      <w:r w:rsidR="001A2252" w:rsidRPr="009B3318">
        <w:t>е</w:t>
      </w:r>
      <w:r w:rsidRPr="009B3318">
        <w:t>тся качество их предоставления.</w:t>
      </w:r>
    </w:p>
    <w:p w14:paraId="43C10FBB" w14:textId="77777777" w:rsidR="004F1322" w:rsidRPr="009B3318" w:rsidRDefault="004F1322" w:rsidP="00BC3712">
      <w:pPr>
        <w:numPr>
          <w:ilvl w:val="1"/>
          <w:numId w:val="16"/>
        </w:numPr>
        <w:tabs>
          <w:tab w:val="left" w:pos="284"/>
          <w:tab w:val="left" w:pos="851"/>
        </w:tabs>
        <w:spacing w:after="0" w:line="240" w:lineRule="auto"/>
        <w:ind w:left="142" w:firstLine="709"/>
        <w:jc w:val="both"/>
      </w:pPr>
      <w:r w:rsidRPr="009B3318">
        <w:t xml:space="preserve">Платные услуги осуществляются штатной численностью работников </w:t>
      </w:r>
      <w:r w:rsidR="00C36985" w:rsidRPr="009B3318">
        <w:t>организаций</w:t>
      </w:r>
      <w:r w:rsidR="001A2252" w:rsidRPr="009B3318">
        <w:t>,</w:t>
      </w:r>
      <w:r w:rsidRPr="009B3318">
        <w:t xml:space="preserve"> либо привлеченными по договорам гражданско-правового характера специалистами.</w:t>
      </w:r>
    </w:p>
    <w:p w14:paraId="6085492E" w14:textId="77777777" w:rsidR="004F1322" w:rsidRPr="009B3318" w:rsidRDefault="004F1322" w:rsidP="009B3318">
      <w:pPr>
        <w:numPr>
          <w:ilvl w:val="1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Порядок оплаты труда лиц, непосредственно оказывающих платные услуги, и лиц, осуществляющих организацию платной деятельности </w:t>
      </w:r>
      <w:r w:rsidR="00E6542C" w:rsidRPr="009B3318">
        <w:t>организации</w:t>
      </w:r>
      <w:r w:rsidRPr="009B3318">
        <w:t xml:space="preserve">, определяется условиями заключенного трудового договора (договора гражданско-правового характера) в соответствии с локальным нормативным актом </w:t>
      </w:r>
      <w:r w:rsidR="00E6542C" w:rsidRPr="009B3318">
        <w:t>организации</w:t>
      </w:r>
      <w:r w:rsidRPr="009B3318">
        <w:t xml:space="preserve"> об оплате труда лиц, осуществляющих организацию платной деятельности.</w:t>
      </w:r>
    </w:p>
    <w:p w14:paraId="74555827" w14:textId="77777777" w:rsidR="004F1322" w:rsidRPr="009B3318" w:rsidRDefault="004F1322" w:rsidP="009B3318">
      <w:pPr>
        <w:numPr>
          <w:ilvl w:val="1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Платные услуги, оказываемые </w:t>
      </w:r>
      <w:r w:rsidR="00CD2545" w:rsidRPr="009B3318">
        <w:t>организаци</w:t>
      </w:r>
      <w:r w:rsidR="001A2252" w:rsidRPr="009B3318">
        <w:t>ей</w:t>
      </w:r>
      <w:r w:rsidRPr="009B3318">
        <w:t xml:space="preserve">, оформляются договором с заказчиками или их законными представителями. </w:t>
      </w:r>
      <w:r w:rsidR="00CD2545" w:rsidRPr="009B3318">
        <w:t>Организация</w:t>
      </w:r>
      <w:r w:rsidRPr="009B3318">
        <w:t xml:space="preserve"> не вправе оказывать предпочтение одному заказчику перед другим в отношении заключения договора, кроме случаев, предусмотренных законом и иными нормативными правовыми актами.</w:t>
      </w:r>
    </w:p>
    <w:p w14:paraId="0923C655" w14:textId="77777777" w:rsidR="004F1322" w:rsidRPr="009B3318" w:rsidRDefault="00CD2545" w:rsidP="009B3318">
      <w:pPr>
        <w:numPr>
          <w:ilvl w:val="1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Организация</w:t>
      </w:r>
      <w:r w:rsidR="004F1322" w:rsidRPr="009B3318">
        <w:t xml:space="preserve"> и заказчики, заключившие договоры на оказание платных услуг, несут ответственность, предусмотренную договором и законодательством Российской Федерации.</w:t>
      </w:r>
    </w:p>
    <w:p w14:paraId="3C7C6F97" w14:textId="77777777" w:rsidR="004F1322" w:rsidRDefault="004F1322" w:rsidP="009B3318">
      <w:pPr>
        <w:numPr>
          <w:ilvl w:val="1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Письменная форма договора предусмотрена в случаях предоставления услуг, исполнение которых носит длительный по времени характер. При этом в договоре должны быть регламентированы условия и сроки получения платных услуг, порядок расчетов, права, обязанности и ответственность сторон. </w:t>
      </w:r>
    </w:p>
    <w:p w14:paraId="4652DC01" w14:textId="77777777" w:rsidR="006D523B" w:rsidRDefault="002C58AB" w:rsidP="0005365D">
      <w:pPr>
        <w:pStyle w:val="af0"/>
        <w:ind w:firstLine="851"/>
        <w:jc w:val="both"/>
        <w:rPr>
          <w:rFonts w:ascii="Times New Roman" w:hAnsi="Times New Roman"/>
          <w:sz w:val="24"/>
        </w:rPr>
      </w:pPr>
      <w:r w:rsidRPr="004575F3">
        <w:rPr>
          <w:rFonts w:ascii="Times New Roman" w:hAnsi="Times New Roman"/>
          <w:sz w:val="24"/>
        </w:rPr>
        <w:t>Платные дополнительные образовательные услуги оказываются на условиях, определенных в</w:t>
      </w:r>
      <w:r w:rsidRPr="004575F3">
        <w:rPr>
          <w:rFonts w:ascii="Times New Roman" w:hAnsi="Times New Roman"/>
          <w:sz w:val="24"/>
          <w:rtl/>
        </w:rPr>
        <w:t xml:space="preserve"> </w:t>
      </w:r>
      <w:r w:rsidRPr="004575F3">
        <w:rPr>
          <w:rFonts w:ascii="Times New Roman" w:hAnsi="Times New Roman"/>
          <w:sz w:val="24"/>
        </w:rPr>
        <w:t xml:space="preserve">договоре. Договор заключается в простой письменной форме и в двух экземплярах, один из которых </w:t>
      </w:r>
      <w:r w:rsidR="004575F3" w:rsidRPr="004575F3">
        <w:rPr>
          <w:rFonts w:ascii="Times New Roman" w:hAnsi="Times New Roman"/>
          <w:sz w:val="24"/>
        </w:rPr>
        <w:t>находится у Исполнител</w:t>
      </w:r>
      <w:r w:rsidR="004575F3">
        <w:rPr>
          <w:rFonts w:ascii="Times New Roman" w:hAnsi="Times New Roman"/>
          <w:sz w:val="24"/>
        </w:rPr>
        <w:t xml:space="preserve">я </w:t>
      </w:r>
      <w:r w:rsidR="004575F3" w:rsidRPr="004575F3">
        <w:rPr>
          <w:rFonts w:ascii="Times New Roman" w:hAnsi="Times New Roman"/>
          <w:sz w:val="24"/>
        </w:rPr>
        <w:t xml:space="preserve">другой – у </w:t>
      </w:r>
      <w:r w:rsidR="004575F3">
        <w:rPr>
          <w:rFonts w:ascii="Times New Roman" w:hAnsi="Times New Roman"/>
          <w:sz w:val="24"/>
        </w:rPr>
        <w:t>Заказчика</w:t>
      </w:r>
      <w:r w:rsidR="006D523B">
        <w:rPr>
          <w:rFonts w:ascii="Times New Roman" w:hAnsi="Times New Roman"/>
          <w:sz w:val="24"/>
        </w:rPr>
        <w:t>.</w:t>
      </w:r>
    </w:p>
    <w:p w14:paraId="35A54092" w14:textId="7504703D" w:rsidR="002C58AB" w:rsidRPr="004575F3" w:rsidRDefault="002C58AB" w:rsidP="004575F3">
      <w:pPr>
        <w:pStyle w:val="af0"/>
        <w:ind w:firstLine="851"/>
        <w:rPr>
          <w:rFonts w:ascii="Times New Roman" w:hAnsi="Times New Roman"/>
          <w:sz w:val="24"/>
        </w:rPr>
      </w:pPr>
      <w:r w:rsidRPr="004575F3">
        <w:rPr>
          <w:rFonts w:ascii="Times New Roman" w:hAnsi="Times New Roman"/>
          <w:sz w:val="24"/>
        </w:rPr>
        <w:t>Договор содержит следующие сведения:</w:t>
      </w:r>
    </w:p>
    <w:p w14:paraId="1FAADF75" w14:textId="1D609533" w:rsidR="002C58AB" w:rsidRPr="004575F3" w:rsidRDefault="004575F3" w:rsidP="006D523B">
      <w:pPr>
        <w:pStyle w:val="af0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C58AB" w:rsidRPr="004575F3">
        <w:rPr>
          <w:rFonts w:ascii="Times New Roman" w:hAnsi="Times New Roman"/>
          <w:sz w:val="24"/>
        </w:rPr>
        <w:t xml:space="preserve"> полное наименование исполнителя;</w:t>
      </w:r>
    </w:p>
    <w:p w14:paraId="794B4ABD" w14:textId="760C03E6" w:rsidR="002C58AB" w:rsidRPr="004575F3" w:rsidRDefault="004575F3" w:rsidP="006D523B">
      <w:pPr>
        <w:pStyle w:val="af0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C58AB" w:rsidRPr="004575F3">
        <w:rPr>
          <w:rFonts w:ascii="Times New Roman" w:hAnsi="Times New Roman"/>
          <w:sz w:val="24"/>
        </w:rPr>
        <w:t xml:space="preserve"> место нахождения исполнителя;</w:t>
      </w:r>
    </w:p>
    <w:p w14:paraId="587F408D" w14:textId="2C780139" w:rsidR="002C58AB" w:rsidRPr="004575F3" w:rsidRDefault="004575F3" w:rsidP="006D523B">
      <w:pPr>
        <w:pStyle w:val="af0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C58AB" w:rsidRPr="004575F3">
        <w:rPr>
          <w:rFonts w:ascii="Times New Roman" w:hAnsi="Times New Roman"/>
          <w:sz w:val="24"/>
        </w:rPr>
        <w:t xml:space="preserve"> фамилия, имя, отчество (при наличии</w:t>
      </w:r>
      <w:r w:rsidR="002333F2">
        <w:rPr>
          <w:rFonts w:ascii="Times New Roman" w:hAnsi="Times New Roman"/>
          <w:sz w:val="24"/>
        </w:rPr>
        <w:t>)</w:t>
      </w:r>
      <w:r w:rsidR="002C58AB" w:rsidRPr="004575F3">
        <w:rPr>
          <w:rFonts w:ascii="Times New Roman" w:hAnsi="Times New Roman"/>
          <w:sz w:val="24"/>
        </w:rPr>
        <w:t xml:space="preserve"> заказчика, телефон (при наличии</w:t>
      </w:r>
      <w:r w:rsidR="002333F2">
        <w:rPr>
          <w:rFonts w:ascii="Times New Roman" w:hAnsi="Times New Roman"/>
          <w:sz w:val="24"/>
        </w:rPr>
        <w:t xml:space="preserve">) </w:t>
      </w:r>
      <w:r w:rsidR="002C58AB" w:rsidRPr="004575F3">
        <w:rPr>
          <w:rFonts w:ascii="Times New Roman" w:hAnsi="Times New Roman"/>
          <w:sz w:val="24"/>
        </w:rPr>
        <w:t>заказчика и (или</w:t>
      </w:r>
      <w:r w:rsidR="002333F2">
        <w:rPr>
          <w:rFonts w:ascii="Times New Roman" w:hAnsi="Times New Roman"/>
          <w:sz w:val="24"/>
        </w:rPr>
        <w:t>)</w:t>
      </w:r>
      <w:r w:rsidR="002C58AB" w:rsidRPr="004575F3">
        <w:rPr>
          <w:rFonts w:ascii="Times New Roman" w:hAnsi="Times New Roman"/>
          <w:sz w:val="24"/>
        </w:rPr>
        <w:t xml:space="preserve"> законного представителя обучающегося;</w:t>
      </w:r>
    </w:p>
    <w:p w14:paraId="24DC3FDC" w14:textId="614782EF" w:rsidR="002C58AB" w:rsidRPr="004575F3" w:rsidRDefault="004575F3" w:rsidP="006D523B">
      <w:pPr>
        <w:pStyle w:val="af0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C58AB" w:rsidRPr="004575F3">
        <w:rPr>
          <w:rFonts w:ascii="Times New Roman" w:hAnsi="Times New Roman"/>
          <w:sz w:val="24"/>
        </w:rPr>
        <w:t xml:space="preserve"> место нахождения или место жительства заказчика и (или</w:t>
      </w:r>
      <w:r w:rsidR="002333F2">
        <w:rPr>
          <w:rFonts w:ascii="Times New Roman" w:hAnsi="Times New Roman"/>
          <w:sz w:val="24"/>
        </w:rPr>
        <w:t>)</w:t>
      </w:r>
      <w:r w:rsidR="002C58AB" w:rsidRPr="004575F3">
        <w:rPr>
          <w:rFonts w:ascii="Times New Roman" w:hAnsi="Times New Roman"/>
          <w:sz w:val="24"/>
        </w:rPr>
        <w:t xml:space="preserve"> законного представителя обучающегося;</w:t>
      </w:r>
    </w:p>
    <w:p w14:paraId="308A9E35" w14:textId="0FA8EFD4" w:rsidR="002C58AB" w:rsidRPr="004575F3" w:rsidRDefault="004575F3" w:rsidP="006D523B">
      <w:pPr>
        <w:pStyle w:val="af0"/>
        <w:shd w:val="clear" w:color="auto" w:fill="FFFFFF" w:themeFill="background1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C58AB" w:rsidRPr="004575F3">
        <w:rPr>
          <w:rFonts w:ascii="Times New Roman" w:hAnsi="Times New Roman"/>
          <w:sz w:val="24"/>
        </w:rPr>
        <w:t xml:space="preserve"> фамилия, имя</w:t>
      </w:r>
      <w:r w:rsidR="002C58AB" w:rsidRPr="002333F2">
        <w:rPr>
          <w:rFonts w:ascii="Times New Roman" w:hAnsi="Times New Roman"/>
          <w:sz w:val="24"/>
        </w:rPr>
        <w:t>, отчество (при наличии</w:t>
      </w:r>
      <w:r w:rsidR="002333F2" w:rsidRPr="002333F2">
        <w:rPr>
          <w:rFonts w:ascii="Times New Roman" w:hAnsi="Times New Roman"/>
          <w:sz w:val="24"/>
        </w:rPr>
        <w:t>)</w:t>
      </w:r>
      <w:r w:rsidR="002C58AB" w:rsidRPr="002333F2">
        <w:rPr>
          <w:rFonts w:ascii="Times New Roman" w:hAnsi="Times New Roman"/>
          <w:sz w:val="24"/>
        </w:rPr>
        <w:t xml:space="preserve"> представителя</w:t>
      </w:r>
      <w:r w:rsidR="002C58AB" w:rsidRPr="004575F3">
        <w:rPr>
          <w:rFonts w:ascii="Times New Roman" w:hAnsi="Times New Roman"/>
          <w:sz w:val="24"/>
        </w:rPr>
        <w:t xml:space="preserve"> исполнителя и (или</w:t>
      </w:r>
      <w:r w:rsidR="002333F2">
        <w:rPr>
          <w:rFonts w:ascii="Times New Roman" w:hAnsi="Times New Roman"/>
          <w:sz w:val="24"/>
        </w:rPr>
        <w:t>)</w:t>
      </w:r>
      <w:r w:rsidR="002C58AB" w:rsidRPr="004575F3">
        <w:rPr>
          <w:rFonts w:ascii="Times New Roman" w:hAnsi="Times New Roman"/>
          <w:sz w:val="24"/>
        </w:rPr>
        <w:t xml:space="preserve"> заказчика, реквизиты документа, удостоверяющего полномочия представителя исполнителя и (или</w:t>
      </w:r>
      <w:r w:rsidR="002333F2">
        <w:rPr>
          <w:rFonts w:ascii="Times New Roman" w:hAnsi="Times New Roman"/>
          <w:sz w:val="24"/>
        </w:rPr>
        <w:t>)</w:t>
      </w:r>
      <w:r w:rsidR="002C58AB" w:rsidRPr="004575F3">
        <w:rPr>
          <w:rFonts w:ascii="Times New Roman" w:hAnsi="Times New Roman"/>
          <w:sz w:val="24"/>
        </w:rPr>
        <w:t xml:space="preserve"> заказчика;</w:t>
      </w:r>
    </w:p>
    <w:p w14:paraId="50E43570" w14:textId="306726FE" w:rsidR="002C58AB" w:rsidRPr="004575F3" w:rsidRDefault="004575F3" w:rsidP="006D523B">
      <w:pPr>
        <w:pStyle w:val="af0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C58AB" w:rsidRPr="004575F3">
        <w:rPr>
          <w:rFonts w:ascii="Times New Roman" w:hAnsi="Times New Roman"/>
          <w:sz w:val="24"/>
        </w:rPr>
        <w:t xml:space="preserve"> фамилия, имя, отчество (при наличии</w:t>
      </w:r>
      <w:r w:rsidR="002333F2">
        <w:rPr>
          <w:rFonts w:ascii="Times New Roman" w:hAnsi="Times New Roman"/>
          <w:sz w:val="24"/>
        </w:rPr>
        <w:t>)</w:t>
      </w:r>
      <w:r w:rsidR="002C58AB" w:rsidRPr="004575F3">
        <w:rPr>
          <w:rFonts w:ascii="Times New Roman" w:hAnsi="Times New Roman"/>
          <w:sz w:val="24"/>
        </w:rPr>
        <w:t xml:space="preserve"> обучающегося, его место жительства;</w:t>
      </w:r>
    </w:p>
    <w:p w14:paraId="5DE2EFE3" w14:textId="4C41311E" w:rsidR="002C58AB" w:rsidRPr="004575F3" w:rsidRDefault="004575F3" w:rsidP="006D523B">
      <w:pPr>
        <w:pStyle w:val="af0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C58AB" w:rsidRPr="004575F3">
        <w:rPr>
          <w:rFonts w:ascii="Times New Roman" w:hAnsi="Times New Roman"/>
          <w:sz w:val="24"/>
        </w:rPr>
        <w:t xml:space="preserve"> права, обязанности и ответственность исполнителя, заказчика и обучающегося;</w:t>
      </w:r>
    </w:p>
    <w:p w14:paraId="6619CE60" w14:textId="7C061B2B" w:rsidR="002C58AB" w:rsidRPr="004575F3" w:rsidRDefault="004575F3" w:rsidP="006D523B">
      <w:pPr>
        <w:pStyle w:val="af0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C58AB" w:rsidRPr="004575F3">
        <w:rPr>
          <w:rFonts w:ascii="Times New Roman" w:hAnsi="Times New Roman"/>
          <w:sz w:val="24"/>
        </w:rPr>
        <w:t xml:space="preserve"> полная стоимость образовательных услуг по договору, порядок их оплаты;</w:t>
      </w:r>
    </w:p>
    <w:p w14:paraId="070F1CD5" w14:textId="114D4792" w:rsidR="002C58AB" w:rsidRPr="004575F3" w:rsidRDefault="004575F3" w:rsidP="004575F3">
      <w:pPr>
        <w:pStyle w:val="af0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C58AB" w:rsidRPr="004575F3">
        <w:rPr>
          <w:rFonts w:ascii="Times New Roman" w:hAnsi="Times New Roman"/>
          <w:sz w:val="24"/>
        </w:rPr>
        <w:t xml:space="preserve"> сведения о лицензии на осуществление образовательной деятельности (наименование лицензирующего органа, номер и дата регистрации лицензии</w:t>
      </w:r>
      <w:r>
        <w:rPr>
          <w:rFonts w:ascii="Times New Roman" w:hAnsi="Times New Roman"/>
          <w:sz w:val="24"/>
        </w:rPr>
        <w:t>-</w:t>
      </w:r>
      <w:r w:rsidR="002C58AB" w:rsidRPr="004575F3">
        <w:rPr>
          <w:rFonts w:ascii="Times New Roman" w:hAnsi="Times New Roman"/>
          <w:sz w:val="24"/>
        </w:rPr>
        <w:t>, если иное не предусмотрено законодательством Российской Федерации;</w:t>
      </w:r>
    </w:p>
    <w:p w14:paraId="69D1D6B1" w14:textId="2959E34E" w:rsidR="002C58AB" w:rsidRPr="004575F3" w:rsidRDefault="004575F3" w:rsidP="004575F3">
      <w:pPr>
        <w:pStyle w:val="af0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C58AB" w:rsidRPr="004575F3">
        <w:rPr>
          <w:rFonts w:ascii="Times New Roman" w:hAnsi="Times New Roman"/>
          <w:sz w:val="24"/>
        </w:rPr>
        <w:t xml:space="preserve"> вид, уровень и (или</w:t>
      </w:r>
      <w:r w:rsidR="002333F2">
        <w:rPr>
          <w:rFonts w:ascii="Times New Roman" w:hAnsi="Times New Roman"/>
          <w:sz w:val="24"/>
        </w:rPr>
        <w:t>)</w:t>
      </w:r>
      <w:r w:rsidR="002C58AB" w:rsidRPr="004575F3">
        <w:rPr>
          <w:rFonts w:ascii="Times New Roman" w:hAnsi="Times New Roman"/>
          <w:sz w:val="24"/>
        </w:rPr>
        <w:t xml:space="preserve"> направленность образовательной программы (часть образовательной программы определенных уровня, вида и (или</w:t>
      </w:r>
      <w:r w:rsidR="002333F2">
        <w:rPr>
          <w:rFonts w:ascii="Times New Roman" w:hAnsi="Times New Roman"/>
          <w:sz w:val="24"/>
        </w:rPr>
        <w:t>)</w:t>
      </w:r>
      <w:r w:rsidR="002C58AB" w:rsidRPr="004575F3">
        <w:rPr>
          <w:rFonts w:ascii="Times New Roman" w:hAnsi="Times New Roman"/>
          <w:sz w:val="24"/>
        </w:rPr>
        <w:t xml:space="preserve"> направленности</w:t>
      </w:r>
      <w:r w:rsidR="002333F2">
        <w:rPr>
          <w:rFonts w:ascii="Times New Roman" w:hAnsi="Times New Roman"/>
          <w:sz w:val="24"/>
        </w:rPr>
        <w:t>)</w:t>
      </w:r>
      <w:r w:rsidR="002C58AB" w:rsidRPr="004575F3">
        <w:rPr>
          <w:rFonts w:ascii="Times New Roman" w:hAnsi="Times New Roman"/>
          <w:sz w:val="24"/>
        </w:rPr>
        <w:t>;</w:t>
      </w:r>
    </w:p>
    <w:p w14:paraId="322630CC" w14:textId="3A7A4972" w:rsidR="002C58AB" w:rsidRPr="004575F3" w:rsidRDefault="004575F3" w:rsidP="004575F3">
      <w:pPr>
        <w:pStyle w:val="af0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C58AB" w:rsidRPr="004575F3">
        <w:rPr>
          <w:rFonts w:ascii="Times New Roman" w:hAnsi="Times New Roman"/>
          <w:sz w:val="24"/>
        </w:rPr>
        <w:t xml:space="preserve"> форма обучения;</w:t>
      </w:r>
    </w:p>
    <w:p w14:paraId="7E2ADC8B" w14:textId="692B1293" w:rsidR="002C58AB" w:rsidRPr="004575F3" w:rsidRDefault="004575F3" w:rsidP="004575F3">
      <w:pPr>
        <w:pStyle w:val="af0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C58AB" w:rsidRPr="004575F3">
        <w:rPr>
          <w:rFonts w:ascii="Times New Roman" w:hAnsi="Times New Roman"/>
          <w:sz w:val="24"/>
        </w:rPr>
        <w:t xml:space="preserve"> сроки освоения образовательной программы или части образовательной программы по договору (продолжительность обучения по договору</w:t>
      </w:r>
      <w:r w:rsidR="002333F2">
        <w:rPr>
          <w:rFonts w:ascii="Times New Roman" w:hAnsi="Times New Roman"/>
          <w:sz w:val="24"/>
        </w:rPr>
        <w:t>)</w:t>
      </w:r>
      <w:r w:rsidR="002C58AB" w:rsidRPr="004575F3">
        <w:rPr>
          <w:rFonts w:ascii="Times New Roman" w:hAnsi="Times New Roman"/>
          <w:sz w:val="24"/>
        </w:rPr>
        <w:t>;</w:t>
      </w:r>
    </w:p>
    <w:p w14:paraId="4D5BC9EA" w14:textId="71CFD4DB" w:rsidR="002C58AB" w:rsidRPr="004575F3" w:rsidRDefault="004575F3" w:rsidP="004575F3">
      <w:pPr>
        <w:pStyle w:val="af0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C58AB" w:rsidRPr="004575F3">
        <w:rPr>
          <w:rFonts w:ascii="Times New Roman" w:hAnsi="Times New Roman"/>
          <w:sz w:val="24"/>
        </w:rPr>
        <w:t xml:space="preserve"> вид документа (при наличии</w:t>
      </w:r>
      <w:r w:rsidR="002333F2">
        <w:rPr>
          <w:rFonts w:ascii="Times New Roman" w:hAnsi="Times New Roman"/>
          <w:sz w:val="24"/>
        </w:rPr>
        <w:t>)</w:t>
      </w:r>
      <w:r w:rsidR="002C58AB" w:rsidRPr="004575F3">
        <w:rPr>
          <w:rFonts w:ascii="Times New Roman" w:hAnsi="Times New Roman"/>
          <w:sz w:val="24"/>
        </w:rPr>
        <w:t>, выдаваемого обучающемуся после успешного освоения им соответствующей образовательной программы (части образовательной программы</w:t>
      </w:r>
      <w:r>
        <w:rPr>
          <w:rFonts w:ascii="Times New Roman" w:hAnsi="Times New Roman"/>
          <w:sz w:val="24"/>
        </w:rPr>
        <w:t>-</w:t>
      </w:r>
      <w:r w:rsidR="002C58AB" w:rsidRPr="004575F3">
        <w:rPr>
          <w:rFonts w:ascii="Times New Roman" w:hAnsi="Times New Roman"/>
          <w:sz w:val="24"/>
        </w:rPr>
        <w:t>;</w:t>
      </w:r>
    </w:p>
    <w:p w14:paraId="555DF4F1" w14:textId="65451226" w:rsidR="002C58AB" w:rsidRPr="004575F3" w:rsidRDefault="004575F3" w:rsidP="004575F3">
      <w:pPr>
        <w:pStyle w:val="af0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C58AB" w:rsidRPr="004575F3">
        <w:rPr>
          <w:rFonts w:ascii="Times New Roman" w:hAnsi="Times New Roman"/>
          <w:sz w:val="24"/>
        </w:rPr>
        <w:t xml:space="preserve"> порядок изменения и расторжения договора;</w:t>
      </w:r>
    </w:p>
    <w:p w14:paraId="33536EAE" w14:textId="6B7B5073" w:rsidR="002C58AB" w:rsidRPr="004575F3" w:rsidRDefault="004575F3" w:rsidP="008D69CE">
      <w:pPr>
        <w:pStyle w:val="af0"/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</w:t>
      </w:r>
      <w:r w:rsidR="002C58AB" w:rsidRPr="004575F3">
        <w:rPr>
          <w:rFonts w:ascii="Times New Roman" w:hAnsi="Times New Roman"/>
          <w:sz w:val="24"/>
        </w:rPr>
        <w:t xml:space="preserve"> другие необходимые сведения, связанные со спецификой оказываемых платных образовательных услуг.</w:t>
      </w:r>
    </w:p>
    <w:p w14:paraId="0CD1BCFD" w14:textId="77777777" w:rsidR="004F1322" w:rsidRPr="009B3318" w:rsidRDefault="004F1322" w:rsidP="009B3318">
      <w:pPr>
        <w:numPr>
          <w:ilvl w:val="1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При предоставлении однократных, разовых платных услуг договором считается бланк строгой отчетности, подтверждающий прием наличных денежных средств с указанием конкретно оплачиваемой услуги, либо документ, подтверждающий безналичный перевод средств.</w:t>
      </w:r>
    </w:p>
    <w:p w14:paraId="654BF42C" w14:textId="77777777"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Разовые платные услуги предоставляются заказчикам только после полной оплаты их стоимости.</w:t>
      </w:r>
    </w:p>
    <w:p w14:paraId="2DE33A04" w14:textId="77777777"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sz w:val="18"/>
          <w:szCs w:val="32"/>
        </w:rPr>
      </w:pPr>
    </w:p>
    <w:p w14:paraId="013572DD" w14:textId="77777777" w:rsidR="004F1322" w:rsidRPr="009B3318" w:rsidRDefault="004F1322" w:rsidP="009B3318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center"/>
        <w:rPr>
          <w:b/>
        </w:rPr>
      </w:pPr>
      <w:r w:rsidRPr="009B3318">
        <w:rPr>
          <w:b/>
        </w:rPr>
        <w:t>ПОРЯДОК ОПРЕДЕЛЕНИЯ ЦЕН НА ПЛАТНЫЕ УСЛУГИ</w:t>
      </w:r>
    </w:p>
    <w:p w14:paraId="7A843FBB" w14:textId="77777777" w:rsidR="004F1322" w:rsidRPr="009B3318" w:rsidRDefault="004F1322" w:rsidP="009B3318">
      <w:pPr>
        <w:shd w:val="clear" w:color="auto" w:fill="FFFFFF"/>
        <w:spacing w:after="0" w:line="240" w:lineRule="auto"/>
        <w:ind w:firstLine="851"/>
        <w:rPr>
          <w:b/>
          <w:sz w:val="18"/>
          <w:szCs w:val="32"/>
        </w:rPr>
      </w:pPr>
    </w:p>
    <w:p w14:paraId="02487CAC" w14:textId="7CB7C619" w:rsidR="004F1322" w:rsidRPr="00E027FC" w:rsidRDefault="004F1322" w:rsidP="00021575">
      <w:pPr>
        <w:pStyle w:val="a4"/>
        <w:ind w:firstLine="851"/>
        <w:jc w:val="both"/>
      </w:pPr>
      <w:r w:rsidRPr="00E027FC">
        <w:rPr>
          <w:spacing w:val="0"/>
          <w:sz w:val="24"/>
          <w:szCs w:val="22"/>
        </w:rPr>
        <w:t>3.1.</w:t>
      </w:r>
      <w:r w:rsidRPr="00E027FC">
        <w:t xml:space="preserve"> </w:t>
      </w:r>
      <w:r w:rsidRPr="00E027FC">
        <w:tab/>
      </w:r>
      <w:r w:rsidR="00624202" w:rsidRPr="00E027FC">
        <w:rPr>
          <w:spacing w:val="0"/>
          <w:sz w:val="24"/>
          <w:szCs w:val="22"/>
        </w:rPr>
        <w:t>Ц</w:t>
      </w:r>
      <w:r w:rsidRPr="00E027FC">
        <w:rPr>
          <w:spacing w:val="0"/>
          <w:sz w:val="24"/>
          <w:szCs w:val="22"/>
        </w:rPr>
        <w:t>ены на платные</w:t>
      </w:r>
      <w:r w:rsidR="00502B6A" w:rsidRPr="00E027FC">
        <w:rPr>
          <w:spacing w:val="0"/>
          <w:sz w:val="24"/>
          <w:szCs w:val="22"/>
        </w:rPr>
        <w:t xml:space="preserve"> образовательные</w:t>
      </w:r>
      <w:r w:rsidRPr="00E027FC">
        <w:rPr>
          <w:spacing w:val="0"/>
          <w:sz w:val="24"/>
          <w:szCs w:val="22"/>
        </w:rPr>
        <w:t xml:space="preserve"> услуги</w:t>
      </w:r>
      <w:r w:rsidR="00524421" w:rsidRPr="00E027FC">
        <w:rPr>
          <w:spacing w:val="0"/>
          <w:sz w:val="24"/>
          <w:szCs w:val="22"/>
        </w:rPr>
        <w:t xml:space="preserve"> определяются </w:t>
      </w:r>
      <w:r w:rsidR="00802D79" w:rsidRPr="00E027FC">
        <w:rPr>
          <w:spacing w:val="0"/>
          <w:sz w:val="24"/>
          <w:szCs w:val="22"/>
        </w:rPr>
        <w:t>в соответствии с</w:t>
      </w:r>
      <w:r w:rsidR="00524421" w:rsidRPr="00E027FC">
        <w:rPr>
          <w:spacing w:val="0"/>
          <w:sz w:val="24"/>
          <w:szCs w:val="22"/>
        </w:rPr>
        <w:t xml:space="preserve"> </w:t>
      </w:r>
      <w:r w:rsidR="00802D79" w:rsidRPr="00E027FC">
        <w:rPr>
          <w:spacing w:val="0"/>
          <w:sz w:val="24"/>
          <w:szCs w:val="22"/>
        </w:rPr>
        <w:t>Положением о порядке определения платы за счет средств физических и юридических лиц по договорам об оказании платных образовательных услуг муниципальными бюджетными образовательными организациями Сергиево-Посадского городского округа Московской области, утвержденн</w:t>
      </w:r>
      <w:r w:rsidR="007058DB">
        <w:rPr>
          <w:spacing w:val="0"/>
          <w:sz w:val="24"/>
          <w:szCs w:val="22"/>
        </w:rPr>
        <w:t>ым</w:t>
      </w:r>
      <w:r w:rsidR="00802D79" w:rsidRPr="00E027FC">
        <w:rPr>
          <w:spacing w:val="0"/>
          <w:sz w:val="24"/>
          <w:szCs w:val="22"/>
        </w:rPr>
        <w:t xml:space="preserve"> постановлением администрации Сергиево-Посадского городского округа Московской области от 31.03.2023 №560-ПА</w:t>
      </w:r>
      <w:r w:rsidR="00021575" w:rsidRPr="00E027FC">
        <w:rPr>
          <w:spacing w:val="0"/>
          <w:sz w:val="24"/>
          <w:szCs w:val="22"/>
        </w:rPr>
        <w:t>.</w:t>
      </w:r>
      <w:r w:rsidR="005D4ACD" w:rsidRPr="00E027FC">
        <w:t xml:space="preserve"> </w:t>
      </w:r>
    </w:p>
    <w:p w14:paraId="31E390D3" w14:textId="1608E151" w:rsidR="004F1322" w:rsidRPr="00E027FC" w:rsidRDefault="004F1322" w:rsidP="009B331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</w:pPr>
      <w:r w:rsidRPr="00E027FC">
        <w:t>3.</w:t>
      </w:r>
      <w:r w:rsidR="00021575" w:rsidRPr="00E027FC">
        <w:t>2</w:t>
      </w:r>
      <w:r w:rsidRPr="00E027FC">
        <w:t xml:space="preserve">. </w:t>
      </w:r>
      <w:r w:rsidRPr="00E027FC">
        <w:tab/>
        <w:t>Основанием для пересмотра стоимости платных услуг являются:</w:t>
      </w:r>
    </w:p>
    <w:p w14:paraId="0237CD4B" w14:textId="7BA29305" w:rsidR="004F1322" w:rsidRPr="00E027FC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E027FC">
        <w:t>- увеличение (уменьшение</w:t>
      </w:r>
      <w:r w:rsidR="00E50B50">
        <w:t>)</w:t>
      </w:r>
      <w:r w:rsidRPr="00E027FC">
        <w:t xml:space="preserve"> потребительского спроса;</w:t>
      </w:r>
    </w:p>
    <w:p w14:paraId="31CB6A2C" w14:textId="3C2C656E" w:rsidR="004F1322" w:rsidRPr="00E027FC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E027FC">
        <w:t>- рост (снижение</w:t>
      </w:r>
      <w:r w:rsidR="00E50B50">
        <w:t>)</w:t>
      </w:r>
      <w:r w:rsidRPr="00E027FC">
        <w:t xml:space="preserve"> затрат на оказание услуг, вызванный внешними факторами, более чем на 5 процентов;</w:t>
      </w:r>
    </w:p>
    <w:p w14:paraId="63B4EF1A" w14:textId="77777777" w:rsidR="004F1322" w:rsidRPr="00E027FC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E027FC">
        <w:t>- изменение суммы налогов, подлежащих уплате в соответствии с законодательством Российской Федерации;</w:t>
      </w:r>
    </w:p>
    <w:p w14:paraId="2F45B67A" w14:textId="77777777" w:rsidR="004F1322" w:rsidRPr="00E027FC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E027FC">
        <w:t xml:space="preserve">- результаты проверки финансово - хозяйственной деятельности </w:t>
      </w:r>
      <w:r w:rsidR="00C36985" w:rsidRPr="00E027FC">
        <w:t>организаций</w:t>
      </w:r>
      <w:r w:rsidRPr="00E027FC">
        <w:t>.</w:t>
      </w:r>
    </w:p>
    <w:p w14:paraId="20762DBB" w14:textId="77777777" w:rsidR="004F1322" w:rsidRPr="00E027FC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E027FC">
        <w:t>Наличие хотя бы одного из перечисленных факторов является основанием для рассмотрения вопроса об изменении цен на платные услуги.</w:t>
      </w:r>
    </w:p>
    <w:p w14:paraId="70C51661" w14:textId="63A80AE9"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E027FC">
        <w:t>3.</w:t>
      </w:r>
      <w:r w:rsidR="009329B5" w:rsidRPr="00E027FC">
        <w:t>3</w:t>
      </w:r>
      <w:r w:rsidRPr="00E027FC">
        <w:t xml:space="preserve">. </w:t>
      </w:r>
      <w:r w:rsidRPr="00E027FC">
        <w:tab/>
        <w:t>Источниками финансирования при оказании платных</w:t>
      </w:r>
      <w:r w:rsidRPr="009B3318">
        <w:t xml:space="preserve"> услуг являются:</w:t>
      </w:r>
    </w:p>
    <w:p w14:paraId="53F870F6" w14:textId="77777777"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 xml:space="preserve">- личные средства </w:t>
      </w:r>
      <w:r w:rsidR="00765487" w:rsidRPr="009B3318">
        <w:t>заказчиков</w:t>
      </w:r>
      <w:r w:rsidRPr="009B3318">
        <w:t>;</w:t>
      </w:r>
    </w:p>
    <w:p w14:paraId="7D127298" w14:textId="77777777"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 xml:space="preserve">- средства </w:t>
      </w:r>
      <w:r w:rsidR="00917242" w:rsidRPr="009B3318">
        <w:t>юридических лиц</w:t>
      </w:r>
      <w:r w:rsidRPr="009B3318">
        <w:t>;</w:t>
      </w:r>
    </w:p>
    <w:p w14:paraId="47C31A45" w14:textId="77777777"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- другие разрешенные законодательством Российской Федерации источники.</w:t>
      </w:r>
    </w:p>
    <w:p w14:paraId="22D39605" w14:textId="5B756015"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9B3318">
        <w:t>3.</w:t>
      </w:r>
      <w:r w:rsidR="009329B5">
        <w:t>4</w:t>
      </w:r>
      <w:r w:rsidRPr="009B3318">
        <w:t xml:space="preserve">. </w:t>
      </w:r>
      <w:r w:rsidRPr="009B3318">
        <w:tab/>
        <w:t xml:space="preserve">Если платная услуга не отвечает требованиям заказчиков, социально не значима, неконкурентоспособна и доходы от ее оказания не могут восстановить произведенные затраты, то введение такой услуги </w:t>
      </w:r>
      <w:r w:rsidR="00CD2545" w:rsidRPr="009B3318">
        <w:t>организация</w:t>
      </w:r>
      <w:r w:rsidRPr="009B3318">
        <w:t>м нецелесообразно.</w:t>
      </w:r>
    </w:p>
    <w:p w14:paraId="25A8B257" w14:textId="14BD6673" w:rsidR="00EF3340" w:rsidRPr="00B97183" w:rsidRDefault="004F1322" w:rsidP="00B97183">
      <w:pPr>
        <w:shd w:val="clear" w:color="auto" w:fill="FFFFFF"/>
        <w:spacing w:after="0" w:line="240" w:lineRule="auto"/>
        <w:ind w:firstLine="851"/>
        <w:jc w:val="both"/>
      </w:pPr>
      <w:r w:rsidRPr="009B3318">
        <w:t>3.</w:t>
      </w:r>
      <w:r w:rsidR="009329B5">
        <w:t>5</w:t>
      </w:r>
      <w:r w:rsidRPr="009B3318">
        <w:t xml:space="preserve">. </w:t>
      </w:r>
      <w:r w:rsidRPr="009B3318">
        <w:tab/>
        <w:t xml:space="preserve">Оплата за платные услуги и иную приносящую доход деятельность производится </w:t>
      </w:r>
      <w:r w:rsidR="00EF3340">
        <w:t xml:space="preserve">только </w:t>
      </w:r>
      <w:r w:rsidRPr="009B3318">
        <w:t>в безналичном порядке</w:t>
      </w:r>
      <w:r w:rsidR="00B97183">
        <w:t xml:space="preserve">. </w:t>
      </w:r>
      <w:r w:rsidR="00B97183" w:rsidRPr="00B97183">
        <w:t>Безналичные расчеты производятся через кредитные организации, отделения почтовой связи, иными определенными законом способами перечисления денежных средств на счет</w:t>
      </w:r>
      <w:r w:rsidR="007058DB">
        <w:t xml:space="preserve"> </w:t>
      </w:r>
      <w:r w:rsidR="00B97183" w:rsidRPr="00B97183">
        <w:t>организации.</w:t>
      </w:r>
    </w:p>
    <w:p w14:paraId="4986C741" w14:textId="77777777" w:rsidR="004F1322" w:rsidRDefault="004F1322" w:rsidP="009B3318">
      <w:pPr>
        <w:numPr>
          <w:ilvl w:val="1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В случае несвоевременной оплаты за предоставление платных услуг </w:t>
      </w:r>
      <w:r w:rsidR="00E6542C" w:rsidRPr="009B3318">
        <w:t>организации</w:t>
      </w:r>
      <w:r w:rsidRPr="009B3318">
        <w:t xml:space="preserve"> имеют право прекратить предоставление услуг до полного погашения задолженности.</w:t>
      </w:r>
    </w:p>
    <w:p w14:paraId="5296F2A3" w14:textId="77777777" w:rsidR="004F1322" w:rsidRPr="009B3318" w:rsidRDefault="00E6542C" w:rsidP="009B3318">
      <w:pPr>
        <w:numPr>
          <w:ilvl w:val="1"/>
          <w:numId w:val="14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Организации</w:t>
      </w:r>
      <w:r w:rsidR="004F1322" w:rsidRPr="009B3318">
        <w:t xml:space="preserve"> имеют право на основании приказа руководителя устанавливать социальные льготы в соответствии с законодательством Российской Федерации.</w:t>
      </w:r>
    </w:p>
    <w:p w14:paraId="03E731E2" w14:textId="77777777" w:rsidR="004F1322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sz w:val="18"/>
          <w:szCs w:val="32"/>
        </w:rPr>
      </w:pPr>
    </w:p>
    <w:p w14:paraId="3B0F9871" w14:textId="77777777" w:rsidR="00E027FC" w:rsidRPr="009B3318" w:rsidRDefault="00E027FC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sz w:val="18"/>
          <w:szCs w:val="32"/>
        </w:rPr>
      </w:pPr>
    </w:p>
    <w:p w14:paraId="57715656" w14:textId="77777777" w:rsidR="004F1322" w:rsidRPr="009B3318" w:rsidRDefault="004F1322" w:rsidP="009B3318">
      <w:pPr>
        <w:pStyle w:val="af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center"/>
        <w:rPr>
          <w:b/>
        </w:rPr>
      </w:pPr>
      <w:r w:rsidRPr="009B3318">
        <w:rPr>
          <w:b/>
        </w:rPr>
        <w:t>УЧЕТ, КОНТРОЛЬ И ОТВЕТСТВЕННОСТЬ</w:t>
      </w:r>
    </w:p>
    <w:p w14:paraId="3209F3AA" w14:textId="77777777" w:rsidR="004F1322" w:rsidRPr="009B3318" w:rsidRDefault="004F1322" w:rsidP="009B3318">
      <w:pPr>
        <w:pStyle w:val="af"/>
        <w:shd w:val="clear" w:color="auto" w:fill="FFFFFF"/>
        <w:spacing w:after="0" w:line="240" w:lineRule="auto"/>
        <w:ind w:left="0" w:firstLine="851"/>
        <w:rPr>
          <w:b/>
          <w:sz w:val="18"/>
          <w:szCs w:val="32"/>
        </w:rPr>
      </w:pPr>
    </w:p>
    <w:p w14:paraId="42D5931B" w14:textId="2E4C02D0" w:rsidR="004F1322" w:rsidRPr="009B3318" w:rsidRDefault="004F1322" w:rsidP="009B331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Times New Roman"/>
        </w:rPr>
      </w:pPr>
      <w:r w:rsidRPr="009B3318">
        <w:t>4.1.</w:t>
      </w:r>
      <w:r w:rsidRPr="009B3318">
        <w:tab/>
        <w:t>Учет доходов от оказания платных услуг осуществляется в порядке, определенном Инструкцией по применению Единого плана счетов бухгалтерского учета для органов государственной власти (государственных органов</w:t>
      </w:r>
      <w:r w:rsidR="00E50B50">
        <w:t>)</w:t>
      </w:r>
      <w:r w:rsidRPr="009B3318">
        <w:t>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</w:t>
      </w:r>
      <w:r w:rsidR="00E50B50">
        <w:t>)</w:t>
      </w:r>
      <w:r w:rsidRPr="009B3318">
        <w:t xml:space="preserve"> </w:t>
      </w:r>
      <w:r w:rsidR="007058DB">
        <w:t>учреждений</w:t>
      </w:r>
      <w:r w:rsidRPr="009B3318">
        <w:t>, утвержденной приказом Министерства финансов Российской Федерации от 01.12.2010</w:t>
      </w:r>
      <w:r w:rsidRPr="009B3318">
        <w:br/>
      </w:r>
      <w:r w:rsidRPr="009B3318">
        <w:lastRenderedPageBreak/>
        <w:t>№ 157н</w:t>
      </w:r>
      <w:r w:rsidR="003B1EBC" w:rsidRPr="009B3318">
        <w:t xml:space="preserve"> «</w:t>
      </w:r>
      <w:r w:rsidR="003B1EBC" w:rsidRPr="009B3318">
        <w:rPr>
          <w:rFonts w:cs="Times New Roman"/>
          <w:bCs/>
        </w:rPr>
        <w:t>Об утверждении Единого плана счетов бухгалтерского учета для органов государственной власти (государственных органов</w:t>
      </w:r>
      <w:r w:rsidR="00E50B50">
        <w:rPr>
          <w:rFonts w:cs="Times New Roman"/>
          <w:bCs/>
        </w:rPr>
        <w:t>)</w:t>
      </w:r>
      <w:r w:rsidR="003B1EBC" w:rsidRPr="009B3318">
        <w:rPr>
          <w:rFonts w:cs="Times New Roman"/>
          <w:bCs/>
        </w:rPr>
        <w:t>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</w:t>
      </w:r>
      <w:r w:rsidR="00E50B50">
        <w:rPr>
          <w:rFonts w:cs="Times New Roman"/>
          <w:bCs/>
        </w:rPr>
        <w:t>)</w:t>
      </w:r>
      <w:r w:rsidR="003B1EBC" w:rsidRPr="009B3318">
        <w:rPr>
          <w:rFonts w:cs="Times New Roman"/>
          <w:bCs/>
        </w:rPr>
        <w:t xml:space="preserve"> учреждений и Инструкции по его применению»</w:t>
      </w:r>
      <w:r w:rsidRPr="009B3318">
        <w:rPr>
          <w:rFonts w:cs="Times New Roman"/>
        </w:rPr>
        <w:t>.</w:t>
      </w:r>
    </w:p>
    <w:p w14:paraId="16793E30" w14:textId="032275DA" w:rsidR="004F1322" w:rsidRPr="00117CDD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117CDD">
        <w:t>4.2.</w:t>
      </w:r>
      <w:r w:rsidRPr="00117CDD">
        <w:tab/>
      </w:r>
      <w:r w:rsidR="00E6542C" w:rsidRPr="00117CDD">
        <w:t>Организации</w:t>
      </w:r>
      <w:r w:rsidRPr="00117CDD">
        <w:t xml:space="preserve"> </w:t>
      </w:r>
      <w:r w:rsidR="00BB5AC4" w:rsidRPr="00117CDD">
        <w:t>ведут</w:t>
      </w:r>
      <w:r w:rsidRPr="00117CDD">
        <w:t xml:space="preserve"> раздельный бухгалтерский учет бюджетных средств и средств, полученных от оказания платных услуг.</w:t>
      </w:r>
    </w:p>
    <w:p w14:paraId="445386F0" w14:textId="77777777" w:rsidR="004F1322" w:rsidRPr="00117CDD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117CDD">
        <w:t>4.3.</w:t>
      </w:r>
      <w:r w:rsidRPr="00117CDD">
        <w:tab/>
        <w:t xml:space="preserve">Расходование средств от оказания платных услуг </w:t>
      </w:r>
      <w:r w:rsidR="00E6542C" w:rsidRPr="00117CDD">
        <w:t>организации</w:t>
      </w:r>
      <w:r w:rsidRPr="00117CDD">
        <w:t xml:space="preserve"> производят в соответствии с планом финансово-хозяйственной деятельности.</w:t>
      </w:r>
    </w:p>
    <w:p w14:paraId="536C7450" w14:textId="77777777" w:rsidR="004F1322" w:rsidRPr="00117CDD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117CDD">
        <w:t>4.4.</w:t>
      </w:r>
      <w:r w:rsidRPr="00117CDD">
        <w:tab/>
        <w:t xml:space="preserve">Сведения о поступлении и использовании средств, полученных от оказания платных услуг, включаются в ежемесячную, ежеквартальную и годовую отчетность </w:t>
      </w:r>
      <w:r w:rsidR="00E6542C" w:rsidRPr="00117CDD">
        <w:t>организации</w:t>
      </w:r>
      <w:r w:rsidRPr="00117CDD">
        <w:t xml:space="preserve"> в соответствии с законодательством Российской Федерации.</w:t>
      </w:r>
    </w:p>
    <w:p w14:paraId="02B6F3B6" w14:textId="406DEE08" w:rsidR="004F1322" w:rsidRPr="009B3318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117CDD">
        <w:t>4.5.</w:t>
      </w:r>
      <w:r w:rsidRPr="00117CDD">
        <w:tab/>
        <w:t xml:space="preserve">Денежные средства, полученные от оказания платных услуг, учитываются на лицевом счете </w:t>
      </w:r>
      <w:r w:rsidR="00E6542C" w:rsidRPr="00117CDD">
        <w:t>организации</w:t>
      </w:r>
      <w:r w:rsidRPr="00117CDD">
        <w:t xml:space="preserve">, открытом в финансовом управлении администрации Сергиево-Посадского </w:t>
      </w:r>
      <w:r w:rsidR="005E562F" w:rsidRPr="00117CDD">
        <w:t>городского округа</w:t>
      </w:r>
      <w:r w:rsidRPr="00117CDD">
        <w:t>.</w:t>
      </w:r>
    </w:p>
    <w:p w14:paraId="3FB04E01" w14:textId="77777777" w:rsidR="004F1322" w:rsidRPr="009B3318" w:rsidRDefault="00E6542C" w:rsidP="009B3318">
      <w:pPr>
        <w:numPr>
          <w:ilvl w:val="1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Организации</w:t>
      </w:r>
      <w:r w:rsidR="004F1322" w:rsidRPr="009B3318">
        <w:t xml:space="preserve"> несут ответственность перед заказчиками за ненадлежащее качество оказываемых платных услуг.</w:t>
      </w:r>
    </w:p>
    <w:p w14:paraId="69AD61BE" w14:textId="3D35D7F0" w:rsidR="004F1322" w:rsidRPr="00E027FC" w:rsidRDefault="004F1322" w:rsidP="009B3318">
      <w:pPr>
        <w:numPr>
          <w:ilvl w:val="1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E027FC">
        <w:t xml:space="preserve">Контроль за деятельностью </w:t>
      </w:r>
      <w:r w:rsidR="00C36985" w:rsidRPr="00E027FC">
        <w:t>организаций</w:t>
      </w:r>
      <w:r w:rsidRPr="00E027FC">
        <w:t xml:space="preserve"> по оказанию платных услуг </w:t>
      </w:r>
      <w:r w:rsidR="00580509" w:rsidRPr="00E027FC">
        <w:rPr>
          <w:rFonts w:cs="Times New Roman"/>
          <w:spacing w:val="2"/>
          <w:szCs w:val="24"/>
        </w:rPr>
        <w:t>осуществля</w:t>
      </w:r>
      <w:r w:rsidR="005C0176" w:rsidRPr="00E027FC">
        <w:rPr>
          <w:rFonts w:cs="Times New Roman"/>
          <w:spacing w:val="2"/>
          <w:szCs w:val="24"/>
        </w:rPr>
        <w:t>ю</w:t>
      </w:r>
      <w:r w:rsidR="00580509" w:rsidRPr="00E027FC">
        <w:rPr>
          <w:rFonts w:cs="Times New Roman"/>
          <w:spacing w:val="2"/>
          <w:szCs w:val="24"/>
        </w:rPr>
        <w:t xml:space="preserve">т в пределах своей компетенции </w:t>
      </w:r>
      <w:r w:rsidR="00621B3A">
        <w:rPr>
          <w:rFonts w:cs="Times New Roman"/>
          <w:spacing w:val="2"/>
          <w:szCs w:val="24"/>
        </w:rPr>
        <w:t>у</w:t>
      </w:r>
      <w:r w:rsidR="00580509" w:rsidRPr="00E027FC">
        <w:rPr>
          <w:rFonts w:cs="Times New Roman"/>
          <w:spacing w:val="2"/>
          <w:szCs w:val="24"/>
        </w:rPr>
        <w:t>правление</w:t>
      </w:r>
      <w:r w:rsidR="0061424C" w:rsidRPr="00E027FC">
        <w:rPr>
          <w:rFonts w:cs="Times New Roman"/>
          <w:spacing w:val="2"/>
          <w:szCs w:val="24"/>
        </w:rPr>
        <w:t xml:space="preserve"> образования</w:t>
      </w:r>
      <w:r w:rsidR="00E648FA" w:rsidRPr="00E027FC">
        <w:rPr>
          <w:rFonts w:cs="Times New Roman"/>
          <w:spacing w:val="2"/>
          <w:szCs w:val="24"/>
        </w:rPr>
        <w:t xml:space="preserve"> администрации Сергиево-Посадского </w:t>
      </w:r>
      <w:r w:rsidR="005E562F" w:rsidRPr="00E027FC">
        <w:rPr>
          <w:rFonts w:cs="Times New Roman"/>
          <w:spacing w:val="2"/>
          <w:szCs w:val="24"/>
        </w:rPr>
        <w:t>городского округа</w:t>
      </w:r>
      <w:r w:rsidR="00580509" w:rsidRPr="00E027FC">
        <w:rPr>
          <w:rFonts w:cs="Times New Roman"/>
          <w:spacing w:val="2"/>
          <w:szCs w:val="24"/>
        </w:rPr>
        <w:t xml:space="preserve">, органы государственной власти и органы местного самоуправления Сергиево-Посадского </w:t>
      </w:r>
      <w:r w:rsidR="005E562F" w:rsidRPr="00E027FC">
        <w:rPr>
          <w:rFonts w:cs="Times New Roman"/>
          <w:spacing w:val="2"/>
          <w:szCs w:val="24"/>
        </w:rPr>
        <w:t>городского округа</w:t>
      </w:r>
      <w:r w:rsidR="00580509" w:rsidRPr="00E027FC">
        <w:rPr>
          <w:rFonts w:cs="Times New Roman"/>
          <w:spacing w:val="2"/>
          <w:szCs w:val="24"/>
        </w:rPr>
        <w:t xml:space="preserve">, на которых в </w:t>
      </w:r>
      <w:r w:rsidR="005C0176" w:rsidRPr="00E027FC">
        <w:rPr>
          <w:rFonts w:cs="Times New Roman"/>
          <w:spacing w:val="2"/>
          <w:szCs w:val="24"/>
        </w:rPr>
        <w:t xml:space="preserve">соответствии с </w:t>
      </w:r>
      <w:r w:rsidR="00580509" w:rsidRPr="00E027FC">
        <w:rPr>
          <w:rFonts w:cs="Times New Roman"/>
          <w:spacing w:val="2"/>
          <w:szCs w:val="24"/>
        </w:rPr>
        <w:t xml:space="preserve">законодательством Российской Федерации, законодательством Московской области, муниципальными правовыми актами Сергиево-Посадского </w:t>
      </w:r>
      <w:r w:rsidR="005E562F" w:rsidRPr="00E027FC">
        <w:rPr>
          <w:rFonts w:cs="Times New Roman"/>
          <w:spacing w:val="2"/>
          <w:szCs w:val="24"/>
        </w:rPr>
        <w:t>городского округа</w:t>
      </w:r>
      <w:r w:rsidR="00580509" w:rsidRPr="00E027FC">
        <w:rPr>
          <w:rFonts w:cs="Times New Roman"/>
          <w:spacing w:val="2"/>
          <w:szCs w:val="24"/>
        </w:rPr>
        <w:t>, возложены функции контроля</w:t>
      </w:r>
      <w:r w:rsidR="00580509" w:rsidRPr="00E027FC">
        <w:rPr>
          <w:rFonts w:ascii="Arial" w:hAnsi="Arial" w:cs="Arial"/>
          <w:spacing w:val="2"/>
          <w:sz w:val="21"/>
          <w:szCs w:val="21"/>
        </w:rPr>
        <w:t>.</w:t>
      </w:r>
    </w:p>
    <w:p w14:paraId="3B8B9DA6" w14:textId="521C04D7" w:rsidR="004F1322" w:rsidRPr="00E027FC" w:rsidRDefault="004F1322" w:rsidP="009B3318">
      <w:pPr>
        <w:numPr>
          <w:ilvl w:val="1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E027FC">
        <w:t>Ответственность за организацию деятельности по оказанию платных услуг и учет доходов от платных услуг нес</w:t>
      </w:r>
      <w:r w:rsidR="00E35895" w:rsidRPr="00E027FC">
        <w:t>ё</w:t>
      </w:r>
      <w:r w:rsidRPr="00E027FC">
        <w:t>т руководитель</w:t>
      </w:r>
      <w:r w:rsidR="00E35895" w:rsidRPr="00E027FC">
        <w:rPr>
          <w:color w:val="FF0000"/>
        </w:rPr>
        <w:t xml:space="preserve"> </w:t>
      </w:r>
      <w:r w:rsidR="00E6542C" w:rsidRPr="00E027FC">
        <w:t>организации</w:t>
      </w:r>
      <w:r w:rsidRPr="00E027FC">
        <w:t xml:space="preserve"> в соответствии с законодательством Российской Федерации.</w:t>
      </w:r>
    </w:p>
    <w:p w14:paraId="762BCB28" w14:textId="77777777"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sz w:val="20"/>
          <w:szCs w:val="32"/>
        </w:rPr>
      </w:pPr>
    </w:p>
    <w:p w14:paraId="091DC647" w14:textId="77777777" w:rsidR="004F1322" w:rsidRPr="009B3318" w:rsidRDefault="004F1322" w:rsidP="00F94918">
      <w:pPr>
        <w:pStyle w:val="af"/>
        <w:numPr>
          <w:ilvl w:val="0"/>
          <w:numId w:val="15"/>
        </w:numPr>
        <w:shd w:val="clear" w:color="auto" w:fill="FFFFFF"/>
        <w:spacing w:after="0" w:line="240" w:lineRule="auto"/>
        <w:jc w:val="center"/>
        <w:rPr>
          <w:b/>
        </w:rPr>
      </w:pPr>
      <w:r w:rsidRPr="009B3318">
        <w:rPr>
          <w:b/>
        </w:rPr>
        <w:t>ПОРЯДОК ФОРМИРОВАНИЯ И ИСПОЛЬЗОВАНИЯ ДОХОДОВ ОТ ОКАЗАНИЯ ПЛАТНЫХ УСЛУГ</w:t>
      </w:r>
    </w:p>
    <w:p w14:paraId="564C584D" w14:textId="77777777" w:rsidR="004F1322" w:rsidRPr="009B3318" w:rsidRDefault="004F1322" w:rsidP="009B3318">
      <w:pPr>
        <w:pStyle w:val="af"/>
        <w:shd w:val="clear" w:color="auto" w:fill="FFFFFF"/>
        <w:spacing w:after="0" w:line="240" w:lineRule="auto"/>
        <w:ind w:left="0" w:firstLine="851"/>
        <w:rPr>
          <w:b/>
          <w:sz w:val="18"/>
          <w:szCs w:val="32"/>
        </w:rPr>
      </w:pPr>
    </w:p>
    <w:p w14:paraId="49E458E4" w14:textId="04A38D56" w:rsidR="004F1322" w:rsidRPr="00A134BA" w:rsidRDefault="004F1322" w:rsidP="009B3318">
      <w:pPr>
        <w:shd w:val="clear" w:color="auto" w:fill="FFFFFF"/>
        <w:spacing w:after="0" w:line="240" w:lineRule="auto"/>
        <w:ind w:firstLine="851"/>
        <w:jc w:val="both"/>
      </w:pPr>
      <w:r w:rsidRPr="00A134BA">
        <w:t>5.1.</w:t>
      </w:r>
      <w:r w:rsidRPr="00A134BA">
        <w:tab/>
        <w:t xml:space="preserve">Планирование дохода от оказания платных услуг осуществляется по каждому конкретному виду платной услуги на основе количественных показателей деятельности </w:t>
      </w:r>
      <w:r w:rsidR="00C36985" w:rsidRPr="00A134BA">
        <w:t>организаций</w:t>
      </w:r>
      <w:r w:rsidRPr="00A134BA">
        <w:t xml:space="preserve"> и цен (тарифов</w:t>
      </w:r>
      <w:r w:rsidR="00513398" w:rsidRPr="00A134BA">
        <w:t>)</w:t>
      </w:r>
      <w:r w:rsidRPr="00A134BA">
        <w:t xml:space="preserve"> на соответствующий вид услуги, утверждаемых в порядке, установленном законодательством Российской Федерации.</w:t>
      </w:r>
    </w:p>
    <w:p w14:paraId="5832F147" w14:textId="35334E1F" w:rsidR="004F1322" w:rsidRPr="00A134BA" w:rsidRDefault="004F1322" w:rsidP="009B3318">
      <w:pPr>
        <w:shd w:val="clear" w:color="auto" w:fill="FFFFFF"/>
        <w:spacing w:after="0" w:line="240" w:lineRule="auto"/>
        <w:ind w:firstLine="851"/>
        <w:jc w:val="both"/>
        <w:rPr>
          <w:color w:val="000000" w:themeColor="text1"/>
        </w:rPr>
      </w:pPr>
      <w:r w:rsidRPr="00A134BA">
        <w:t>5.2.</w:t>
      </w:r>
      <w:r w:rsidRPr="00A134BA">
        <w:tab/>
      </w:r>
      <w:r w:rsidRPr="00A134BA">
        <w:rPr>
          <w:color w:val="000000" w:themeColor="text1"/>
        </w:rPr>
        <w:t xml:space="preserve">Формирование доходов от платных услуг осуществляется путем составления плана финансово-хозяйственной деятельности в соответствии с порядком составления и утверждения плана финансово-хозяйственной деятельности, утвержденным постановлением </w:t>
      </w:r>
      <w:r w:rsidR="00CB1B7F" w:rsidRPr="00A134BA">
        <w:rPr>
          <w:color w:val="000000" w:themeColor="text1"/>
        </w:rPr>
        <w:t>г</w:t>
      </w:r>
      <w:r w:rsidRPr="00A134BA">
        <w:rPr>
          <w:color w:val="000000" w:themeColor="text1"/>
        </w:rPr>
        <w:t xml:space="preserve">лавы Сергиево-Посадского </w:t>
      </w:r>
      <w:r w:rsidR="008D76F9" w:rsidRPr="00A134BA">
        <w:rPr>
          <w:color w:val="000000" w:themeColor="text1"/>
        </w:rPr>
        <w:t>городского округа</w:t>
      </w:r>
      <w:r w:rsidR="00EE2DFF" w:rsidRPr="00A134BA">
        <w:rPr>
          <w:color w:val="000000" w:themeColor="text1"/>
        </w:rPr>
        <w:t>.</w:t>
      </w:r>
    </w:p>
    <w:p w14:paraId="6436A1C6" w14:textId="542316E1" w:rsidR="00513398" w:rsidRPr="00A134BA" w:rsidRDefault="00513398" w:rsidP="009329B5">
      <w:pPr>
        <w:pStyle w:val="af"/>
        <w:numPr>
          <w:ilvl w:val="1"/>
          <w:numId w:val="27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A134BA">
        <w:t>Денежные средства, полученные от оказания платных образовательных услуг, распределяются в соответствии с затратами, принятыми в расчете тарифов на платные образовательные услуги.</w:t>
      </w:r>
    </w:p>
    <w:p w14:paraId="61B28B0B" w14:textId="226A1D3F" w:rsidR="00412019" w:rsidRPr="00A134BA" w:rsidRDefault="00412019" w:rsidP="001A33EC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A134BA">
        <w:t>5.</w:t>
      </w:r>
      <w:r w:rsidR="005723FC" w:rsidRPr="00A134BA">
        <w:t>4</w:t>
      </w:r>
      <w:r w:rsidRPr="00A134BA">
        <w:t xml:space="preserve"> </w:t>
      </w:r>
      <w:r w:rsidR="00513398" w:rsidRPr="00A134BA">
        <w:t xml:space="preserve">Доходы, получаемые от оказания платных услуг, </w:t>
      </w:r>
      <w:r w:rsidR="009329B5" w:rsidRPr="00A134BA">
        <w:t xml:space="preserve">после уплаты налогов, сборов, предусмотренных законодательством о налогах и сборах </w:t>
      </w:r>
      <w:r w:rsidR="00513398" w:rsidRPr="00A134BA">
        <w:t xml:space="preserve">расходуются </w:t>
      </w:r>
      <w:r w:rsidR="00A47B58">
        <w:t>организацией</w:t>
      </w:r>
      <w:r w:rsidR="00513398" w:rsidRPr="00A134BA">
        <w:t xml:space="preserve"> самостоятельно и используются для достижения целей, ради которых </w:t>
      </w:r>
      <w:r w:rsidR="007058DB">
        <w:t>организация</w:t>
      </w:r>
      <w:r w:rsidR="00513398" w:rsidRPr="00A134BA">
        <w:t xml:space="preserve"> создан</w:t>
      </w:r>
      <w:r w:rsidR="007058DB">
        <w:t>а</w:t>
      </w:r>
      <w:r w:rsidR="00513398" w:rsidRPr="00A134BA">
        <w:t>.</w:t>
      </w:r>
    </w:p>
    <w:p w14:paraId="7B352A34" w14:textId="1D8F62D7" w:rsidR="005A2AB1" w:rsidRPr="00F94918" w:rsidRDefault="002A74D0" w:rsidP="001A33EC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A134BA">
        <w:t>5.</w:t>
      </w:r>
      <w:r w:rsidR="005723FC" w:rsidRPr="00A134BA">
        <w:t>5</w:t>
      </w:r>
      <w:r w:rsidRPr="00A134BA">
        <w:t>.</w:t>
      </w:r>
      <w:r w:rsidR="005A2AB1" w:rsidRPr="00A134BA">
        <w:t xml:space="preserve"> Выплаты вознаграждения руководителям</w:t>
      </w:r>
      <w:r w:rsidR="007058DB">
        <w:t xml:space="preserve"> </w:t>
      </w:r>
      <w:r w:rsidR="005A2AB1" w:rsidRPr="00F94918">
        <w:t xml:space="preserve">организаций за организацию предоставления платных образовательных услуг согласуются с </w:t>
      </w:r>
      <w:r w:rsidR="007058DB">
        <w:t>у</w:t>
      </w:r>
      <w:r w:rsidR="005A2AB1" w:rsidRPr="00F94918">
        <w:t xml:space="preserve">правлением образованием </w:t>
      </w:r>
      <w:r w:rsidR="001A33EC">
        <w:t>а</w:t>
      </w:r>
      <w:r w:rsidR="005A2AB1" w:rsidRPr="00F94918">
        <w:t>дминистрации Сергиево-Посадского городского округа Московской области.</w:t>
      </w:r>
    </w:p>
    <w:p w14:paraId="064ED273" w14:textId="3DD9CCB1" w:rsidR="00EF3340" w:rsidRPr="005A2AB1" w:rsidRDefault="00EF3340" w:rsidP="005A2AB1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14:paraId="209FB989" w14:textId="77777777" w:rsidR="004F1322" w:rsidRPr="005A2AB1" w:rsidRDefault="004F1322" w:rsidP="009B3318">
      <w:pPr>
        <w:tabs>
          <w:tab w:val="left" w:pos="851"/>
        </w:tabs>
        <w:spacing w:after="0" w:line="240" w:lineRule="auto"/>
        <w:ind w:firstLine="851"/>
        <w:jc w:val="both"/>
      </w:pPr>
    </w:p>
    <w:p w14:paraId="2A9D8D78" w14:textId="18B9BCB1" w:rsidR="004F1322" w:rsidRPr="002A74D0" w:rsidRDefault="004F1322" w:rsidP="00F94918">
      <w:pPr>
        <w:pStyle w:val="af"/>
        <w:numPr>
          <w:ilvl w:val="0"/>
          <w:numId w:val="13"/>
        </w:numPr>
        <w:tabs>
          <w:tab w:val="left" w:pos="284"/>
          <w:tab w:val="left" w:pos="851"/>
        </w:tabs>
        <w:spacing w:after="0" w:line="240" w:lineRule="auto"/>
        <w:jc w:val="center"/>
        <w:rPr>
          <w:b/>
          <w:szCs w:val="24"/>
        </w:rPr>
      </w:pPr>
      <w:r w:rsidRPr="002A74D0">
        <w:rPr>
          <w:b/>
          <w:szCs w:val="24"/>
        </w:rPr>
        <w:t xml:space="preserve">ДОПОЛНИТЕЛЬНЫЕ ПРАВИЛА ПРЕДОСТАВЛЕНИЯ ПЛАТНЫХ УСЛУГ </w:t>
      </w:r>
      <w:r w:rsidR="00C36985" w:rsidRPr="002A74D0">
        <w:rPr>
          <w:b/>
          <w:szCs w:val="24"/>
        </w:rPr>
        <w:t>ОРГАНИЗАЦИЯМИ</w:t>
      </w:r>
      <w:r w:rsidRPr="002A74D0">
        <w:rPr>
          <w:b/>
          <w:szCs w:val="24"/>
        </w:rPr>
        <w:t xml:space="preserve"> </w:t>
      </w:r>
    </w:p>
    <w:p w14:paraId="7949001E" w14:textId="77777777" w:rsidR="00CA1B3B" w:rsidRPr="009B3318" w:rsidRDefault="00CA1B3B" w:rsidP="00CA1B3B">
      <w:pPr>
        <w:tabs>
          <w:tab w:val="left" w:pos="284"/>
          <w:tab w:val="left" w:pos="851"/>
        </w:tabs>
        <w:spacing w:after="0" w:line="240" w:lineRule="auto"/>
        <w:rPr>
          <w:b/>
          <w:sz w:val="18"/>
          <w:szCs w:val="32"/>
        </w:rPr>
      </w:pPr>
    </w:p>
    <w:p w14:paraId="009682B4" w14:textId="648523A1" w:rsidR="004F1322" w:rsidRPr="009B3318" w:rsidRDefault="004F1322" w:rsidP="0005365D">
      <w:pPr>
        <w:numPr>
          <w:ilvl w:val="1"/>
          <w:numId w:val="32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Платные услуги оказываются только по желанию </w:t>
      </w:r>
      <w:r w:rsidR="00765487" w:rsidRPr="009B3318">
        <w:t>заказчика</w:t>
      </w:r>
      <w:r w:rsidRPr="009B3318">
        <w:t xml:space="preserve">. </w:t>
      </w:r>
      <w:r w:rsidR="00765487" w:rsidRPr="009B3318">
        <w:t>Заказчик</w:t>
      </w:r>
      <w:r w:rsidRPr="009B3318">
        <w:t xml:space="preserve"> вправе отказаться от предложенных платных услуг. Отказ </w:t>
      </w:r>
      <w:r w:rsidR="00765487" w:rsidRPr="009B3318">
        <w:t>заказчика</w:t>
      </w:r>
      <w:r w:rsidRPr="009B3318">
        <w:t xml:space="preserve"> от предлагаемых платных услуг </w:t>
      </w:r>
      <w:r w:rsidR="007058DB">
        <w:t>не является</w:t>
      </w:r>
      <w:r w:rsidRPr="009B3318">
        <w:t xml:space="preserve"> причиной уменьшения объема предоставляемых услуг </w:t>
      </w:r>
      <w:r w:rsidR="00C36985" w:rsidRPr="009B3318">
        <w:t>организациями</w:t>
      </w:r>
      <w:r w:rsidRPr="009B3318">
        <w:t xml:space="preserve"> на бюджетном отделении.</w:t>
      </w:r>
    </w:p>
    <w:p w14:paraId="2920D3FC" w14:textId="77777777" w:rsidR="004F1322" w:rsidRPr="009B3318" w:rsidRDefault="004F1322" w:rsidP="0005365D">
      <w:pPr>
        <w:numPr>
          <w:ilvl w:val="1"/>
          <w:numId w:val="32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Предоставление платных услуг осуществляется </w:t>
      </w:r>
      <w:r w:rsidR="00C36985" w:rsidRPr="009B3318">
        <w:t>организациями</w:t>
      </w:r>
      <w:r w:rsidRPr="009B3318">
        <w:t xml:space="preserve"> при наличии у них лицензии на избранный вид деятельности.</w:t>
      </w:r>
    </w:p>
    <w:p w14:paraId="6B7144E9" w14:textId="77777777" w:rsidR="004F1322" w:rsidRPr="009B3318" w:rsidRDefault="004F1322" w:rsidP="0005365D">
      <w:pPr>
        <w:numPr>
          <w:ilvl w:val="1"/>
          <w:numId w:val="32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Требования к оказанию платных услуг, в том числе к содержанию образовательных программ, специальных курсов, определяются по соглашению сторон и могут быть выше, чем это предусмотрено государственными стандартами.</w:t>
      </w:r>
    </w:p>
    <w:p w14:paraId="736D863B" w14:textId="77777777" w:rsidR="004F1322" w:rsidRPr="009B3318" w:rsidRDefault="004F1322" w:rsidP="0005365D">
      <w:pPr>
        <w:numPr>
          <w:ilvl w:val="1"/>
          <w:numId w:val="32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Количество часов, предлагаемых при оказании платной услуги, должно соответствовать возрастным и индивидуальным особенностям </w:t>
      </w:r>
      <w:r w:rsidR="00BF3432" w:rsidRPr="009B3318">
        <w:t>обучающегося</w:t>
      </w:r>
      <w:r w:rsidRPr="009B3318">
        <w:t>.</w:t>
      </w:r>
    </w:p>
    <w:p w14:paraId="4BC37719" w14:textId="5195A78C" w:rsidR="004F1322" w:rsidRPr="009B3318" w:rsidRDefault="004F1322" w:rsidP="0005365D">
      <w:pPr>
        <w:numPr>
          <w:ilvl w:val="1"/>
          <w:numId w:val="32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Режим занятий (работы</w:t>
      </w:r>
      <w:r w:rsidR="0005365D">
        <w:t>)</w:t>
      </w:r>
      <w:r w:rsidRPr="009B3318">
        <w:t xml:space="preserve"> по перечню платных услуг устанавливается </w:t>
      </w:r>
      <w:r w:rsidR="00CD2545" w:rsidRPr="009B3318">
        <w:t>организация</w:t>
      </w:r>
      <w:r w:rsidRPr="009B3318">
        <w:t xml:space="preserve">м. </w:t>
      </w:r>
      <w:r w:rsidR="00CD2545" w:rsidRPr="009B3318">
        <w:t>Организация</w:t>
      </w:r>
      <w:r w:rsidRPr="009B3318">
        <w:t xml:space="preserve"> обязан</w:t>
      </w:r>
      <w:r w:rsidR="005C0176" w:rsidRPr="009B3318">
        <w:t>а</w:t>
      </w:r>
      <w:r w:rsidRPr="009B3318">
        <w:t xml:space="preserve"> соблюдать утвержденный </w:t>
      </w:r>
      <w:r w:rsidR="005C0176" w:rsidRPr="009B3318">
        <w:t>ею</w:t>
      </w:r>
      <w:r w:rsidRPr="009B3318">
        <w:t xml:space="preserve"> учебный план, годовой календарный учебный график и расписание занятий.</w:t>
      </w:r>
    </w:p>
    <w:p w14:paraId="24BCE90E" w14:textId="77777777" w:rsidR="004F1322" w:rsidRPr="009B3318" w:rsidRDefault="004F1322" w:rsidP="0005365D">
      <w:pPr>
        <w:numPr>
          <w:ilvl w:val="1"/>
          <w:numId w:val="32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Платные услуги, оказываемые </w:t>
      </w:r>
      <w:r w:rsidR="00C36985" w:rsidRPr="009B3318">
        <w:t>организациями</w:t>
      </w:r>
      <w:r w:rsidRPr="009B3318">
        <w:t xml:space="preserve">, оформляются договором </w:t>
      </w:r>
      <w:r w:rsidR="00953C50" w:rsidRPr="009B3318">
        <w:t>заказчиком</w:t>
      </w:r>
      <w:r w:rsidRPr="009B3318">
        <w:t xml:space="preserve">. </w:t>
      </w:r>
      <w:r w:rsidR="00CD2545" w:rsidRPr="009B3318">
        <w:t>Организация</w:t>
      </w:r>
      <w:r w:rsidRPr="009B3318">
        <w:t xml:space="preserve"> обязан</w:t>
      </w:r>
      <w:r w:rsidR="00022521" w:rsidRPr="009B3318">
        <w:t>а</w:t>
      </w:r>
      <w:r w:rsidRPr="009B3318">
        <w:t xml:space="preserve"> заключить договор при наличии возможности оказать запрашиваемую услугу и не вправе оказывать предпочтение одному заказчику перед другим в отношении заключения договора, кроме случаев, предусмотренных законом и иными нормативными правовыми актами.</w:t>
      </w:r>
    </w:p>
    <w:p w14:paraId="7E4571EF" w14:textId="77777777" w:rsidR="004F1322" w:rsidRPr="009B3318" w:rsidRDefault="00E6542C" w:rsidP="0005365D">
      <w:pPr>
        <w:numPr>
          <w:ilvl w:val="1"/>
          <w:numId w:val="32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Организации</w:t>
      </w:r>
      <w:r w:rsidR="004F1322" w:rsidRPr="009B3318">
        <w:t xml:space="preserve"> и </w:t>
      </w:r>
      <w:r w:rsidR="00022521" w:rsidRPr="009B3318">
        <w:t>заказчики</w:t>
      </w:r>
      <w:r w:rsidR="004F1322" w:rsidRPr="009B3318">
        <w:t>, заключившие договоры на оказание платных образовательных услуг, несут ответственность, предусмотренную договорами и законодательством Российской Федерации.</w:t>
      </w:r>
    </w:p>
    <w:p w14:paraId="4930D256" w14:textId="77777777" w:rsidR="004F1322" w:rsidRPr="009B3318" w:rsidRDefault="004F1322" w:rsidP="0005365D">
      <w:pPr>
        <w:numPr>
          <w:ilvl w:val="1"/>
          <w:numId w:val="32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Порядок заключения договоров, их рекомендуемые формы, ответственность сторон регламентируются Гражданским кодексом и Законом Российской Федерации от 07.02.1992 № 2300-1 «О защите прав потребителей».</w:t>
      </w:r>
    </w:p>
    <w:p w14:paraId="71021876" w14:textId="47B99747" w:rsidR="004F1322" w:rsidRPr="009B3318" w:rsidRDefault="004F1322" w:rsidP="0005365D">
      <w:pPr>
        <w:numPr>
          <w:ilvl w:val="1"/>
          <w:numId w:val="32"/>
        </w:numPr>
        <w:tabs>
          <w:tab w:val="left" w:pos="284"/>
          <w:tab w:val="left" w:pos="851"/>
        </w:tabs>
        <w:spacing w:after="0" w:line="240" w:lineRule="auto"/>
        <w:ind w:left="0" w:firstLine="851"/>
        <w:jc w:val="both"/>
      </w:pPr>
      <w:r w:rsidRPr="009B3318">
        <w:t>Обучающиеся или их родители (законные представители</w:t>
      </w:r>
      <w:r w:rsidR="00644DB8">
        <w:t>)</w:t>
      </w:r>
      <w:r w:rsidRPr="009B3318">
        <w:t xml:space="preserve"> обязаны оплатить оказываемые платные услуги в порядке и в сроки, указанные в договоре, и в соответствии с законодательством Российской Федерации получить документ, подтверждающий оплату услуг. Моментом оплаты платных услуг считается дата фактической оплаты средств заказчиками платных услуг.</w:t>
      </w:r>
    </w:p>
    <w:p w14:paraId="7871644B" w14:textId="77777777" w:rsidR="004F1322" w:rsidRPr="009B3318" w:rsidRDefault="004F1322" w:rsidP="0005365D">
      <w:pPr>
        <w:numPr>
          <w:ilvl w:val="1"/>
          <w:numId w:val="32"/>
        </w:numPr>
        <w:tabs>
          <w:tab w:val="left" w:pos="0"/>
          <w:tab w:val="left" w:pos="851"/>
        </w:tabs>
        <w:spacing w:after="0" w:line="240" w:lineRule="auto"/>
        <w:ind w:left="0" w:firstLine="851"/>
        <w:jc w:val="both"/>
      </w:pPr>
      <w:r w:rsidRPr="009B3318">
        <w:t xml:space="preserve">В случае несвоевременной оплаты за обучение администрация </w:t>
      </w:r>
      <w:r w:rsidR="00E6542C" w:rsidRPr="009B3318">
        <w:t>организации</w:t>
      </w:r>
      <w:r w:rsidRPr="009B3318">
        <w:t xml:space="preserve"> имеет право на прекращение занятий с </w:t>
      </w:r>
      <w:r w:rsidR="00BF3432" w:rsidRPr="009B3318">
        <w:t>обу</w:t>
      </w:r>
      <w:r w:rsidRPr="009B3318">
        <w:t>ч</w:t>
      </w:r>
      <w:r w:rsidR="00A95E60" w:rsidRPr="009B3318">
        <w:t>а</w:t>
      </w:r>
      <w:r w:rsidR="00BF3432" w:rsidRPr="009B3318">
        <w:t>ю</w:t>
      </w:r>
      <w:r w:rsidR="00A95E60" w:rsidRPr="009B3318">
        <w:t>щимся</w:t>
      </w:r>
      <w:r w:rsidRPr="009B3318">
        <w:t xml:space="preserve"> до полного погашения задолженности.</w:t>
      </w:r>
    </w:p>
    <w:p w14:paraId="31219426" w14:textId="6FE67412"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При длительных задержках заказчик</w:t>
      </w:r>
      <w:r w:rsidR="00A95E60" w:rsidRPr="009B3318">
        <w:t>ом</w:t>
      </w:r>
      <w:r w:rsidRPr="009B3318">
        <w:t xml:space="preserve"> оплаты стоимости услуг (более 2-х месяцев</w:t>
      </w:r>
      <w:r w:rsidR="00644DB8">
        <w:t>)</w:t>
      </w:r>
      <w:r w:rsidRPr="009B3318">
        <w:t xml:space="preserve"> договор с ним расторгается, и заказчик платных услуг исключается из числа обучающихся, пользующихся платными услугами, и к занятиям не допускается.</w:t>
      </w:r>
    </w:p>
    <w:p w14:paraId="703D35DE" w14:textId="77777777" w:rsidR="004F1322" w:rsidRPr="00644DB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644DB8">
        <w:t xml:space="preserve">В случае болезни преподавателя администрация </w:t>
      </w:r>
      <w:r w:rsidR="00E6542C" w:rsidRPr="00644DB8">
        <w:t>организации</w:t>
      </w:r>
      <w:r w:rsidRPr="00644DB8">
        <w:t xml:space="preserve"> должна предоставить замену или занятия должны быть полностью возмещены тем же преподавателем.</w:t>
      </w:r>
    </w:p>
    <w:p w14:paraId="19F0AC85" w14:textId="77777777" w:rsidR="00C645B0" w:rsidRPr="00644DB8" w:rsidRDefault="00C645B0" w:rsidP="00C645B0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2789">
        <w:t>Если обучающемуся необходимо пропустить занятия по уважительным причинам (семейные обстоятельства и пр.), по его заявлению или заявлению его родителей (законных представителей) администрация организации освобождает его от оплаты за обучение, оставив за ним место на время его отсутствия.</w:t>
      </w:r>
      <w:r w:rsidRPr="00644DB8">
        <w:t xml:space="preserve"> </w:t>
      </w:r>
    </w:p>
    <w:p w14:paraId="30419C30" w14:textId="1C2D933D" w:rsidR="004F1322" w:rsidRPr="009B2789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2789">
        <w:t>В случае пропуска занятий без уважительной причины</w:t>
      </w:r>
      <w:r w:rsidR="009B2789" w:rsidRPr="009B2789">
        <w:t xml:space="preserve"> </w:t>
      </w:r>
      <w:r w:rsidR="009B2789" w:rsidRPr="009B2789">
        <w:rPr>
          <w:rFonts w:eastAsia="Calibri" w:cs="Times New Roman"/>
          <w:szCs w:val="24"/>
        </w:rPr>
        <w:t>стоимость услуг за месяц не пересчитывается и взымается полностью.</w:t>
      </w:r>
      <w:r w:rsidR="009B2789" w:rsidRPr="009B2789">
        <w:t xml:space="preserve"> </w:t>
      </w:r>
    </w:p>
    <w:p w14:paraId="20FC0420" w14:textId="55968732" w:rsidR="004F1322" w:rsidRPr="009B3318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644DB8">
        <w:t xml:space="preserve">6.11. </w:t>
      </w:r>
      <w:r w:rsidRPr="00644DB8">
        <w:tab/>
        <w:t>При обнаружении недостатков оказанных платных услуг,</w:t>
      </w:r>
      <w:r w:rsidRPr="009B3318">
        <w:t xml:space="preserve"> в том числе оказания их не в полном объеме, предусмотренном образовательными программами и учебными планами, и (или</w:t>
      </w:r>
      <w:r w:rsidR="0005365D">
        <w:t>)</w:t>
      </w:r>
      <w:r w:rsidRPr="009B3318">
        <w:t xml:space="preserve"> нарушения сроков начала и (или</w:t>
      </w:r>
      <w:r w:rsidR="0005365D">
        <w:t>)</w:t>
      </w:r>
      <w:r w:rsidRPr="009B3318">
        <w:t xml:space="preserve"> окончания оказания платных </w:t>
      </w:r>
      <w:r w:rsidRPr="009B3318">
        <w:lastRenderedPageBreak/>
        <w:t xml:space="preserve">услуг, </w:t>
      </w:r>
      <w:r w:rsidR="00BF3432" w:rsidRPr="009B3318">
        <w:t>обучающийся</w:t>
      </w:r>
      <w:r w:rsidRPr="009B3318">
        <w:t xml:space="preserve"> или его родители (законные представители</w:t>
      </w:r>
      <w:r w:rsidR="0005365D">
        <w:t>)</w:t>
      </w:r>
      <w:r w:rsidRPr="009B3318">
        <w:t xml:space="preserve"> вправе по своему выбору потребовать:</w:t>
      </w:r>
    </w:p>
    <w:p w14:paraId="7F36FF3C" w14:textId="77777777" w:rsidR="004F1322" w:rsidRPr="009B3318" w:rsidRDefault="004F1322" w:rsidP="00C645B0">
      <w:pPr>
        <w:tabs>
          <w:tab w:val="left" w:pos="284"/>
          <w:tab w:val="left" w:pos="851"/>
        </w:tabs>
        <w:spacing w:after="0" w:line="240" w:lineRule="auto"/>
        <w:ind w:firstLine="567"/>
        <w:jc w:val="both"/>
      </w:pPr>
      <w:r w:rsidRPr="009B3318">
        <w:t>- безвозмездного оказания услуг;</w:t>
      </w:r>
    </w:p>
    <w:p w14:paraId="7BEAA92A" w14:textId="490C38A2" w:rsidR="004F1322" w:rsidRPr="009B3318" w:rsidRDefault="004F1322" w:rsidP="00C645B0">
      <w:pPr>
        <w:tabs>
          <w:tab w:val="left" w:pos="284"/>
          <w:tab w:val="left" w:pos="851"/>
        </w:tabs>
        <w:spacing w:after="0" w:line="240" w:lineRule="auto"/>
        <w:ind w:firstLine="567"/>
        <w:jc w:val="both"/>
      </w:pPr>
      <w:r w:rsidRPr="009B3318">
        <w:t>- со</w:t>
      </w:r>
      <w:r w:rsidR="00C645B0">
        <w:t>размерного</w:t>
      </w:r>
      <w:r w:rsidRPr="009B3318">
        <w:t xml:space="preserve"> уменьшения стоимости оказанных</w:t>
      </w:r>
      <w:r w:rsidR="00C645B0">
        <w:t xml:space="preserve"> платных образовательных</w:t>
      </w:r>
      <w:r w:rsidRPr="009B3318">
        <w:t xml:space="preserve"> услуг;</w:t>
      </w:r>
    </w:p>
    <w:p w14:paraId="7468A093" w14:textId="6E08018D" w:rsidR="004F1322" w:rsidRPr="009B3318" w:rsidRDefault="004F1322" w:rsidP="00C645B0">
      <w:pPr>
        <w:tabs>
          <w:tab w:val="left" w:pos="284"/>
          <w:tab w:val="left" w:pos="851"/>
        </w:tabs>
        <w:spacing w:after="0" w:line="240" w:lineRule="auto"/>
        <w:ind w:firstLine="567"/>
        <w:jc w:val="both"/>
      </w:pPr>
      <w:r w:rsidRPr="009B3318">
        <w:t xml:space="preserve">- возмещения понесенных им расходов по устранению недостатков оказанных </w:t>
      </w:r>
      <w:r w:rsidR="00C645B0">
        <w:t xml:space="preserve">платных образовательных </w:t>
      </w:r>
      <w:r w:rsidRPr="009B3318">
        <w:t xml:space="preserve">услуг силами </w:t>
      </w:r>
      <w:r w:rsidR="00E6542C" w:rsidRPr="009B3318">
        <w:t>организации</w:t>
      </w:r>
      <w:r w:rsidRPr="009B3318">
        <w:t xml:space="preserve"> или третьими лицами;</w:t>
      </w:r>
    </w:p>
    <w:p w14:paraId="6CE50C07" w14:textId="083302CF" w:rsidR="004F1322" w:rsidRPr="009B3318" w:rsidRDefault="004F1322" w:rsidP="00C645B0">
      <w:pPr>
        <w:tabs>
          <w:tab w:val="left" w:pos="284"/>
          <w:tab w:val="left" w:pos="851"/>
        </w:tabs>
        <w:spacing w:after="0" w:line="240" w:lineRule="auto"/>
        <w:ind w:firstLine="567"/>
        <w:jc w:val="both"/>
      </w:pPr>
      <w:r w:rsidRPr="009B3318">
        <w:t xml:space="preserve">- назначения учреждению нового срока, в течение которого </w:t>
      </w:r>
      <w:r w:rsidR="00CD2545" w:rsidRPr="009B3318">
        <w:t>организация</w:t>
      </w:r>
      <w:r w:rsidRPr="009B3318">
        <w:t xml:space="preserve"> должно приступить к оказанию указанных в договоре услуг и (или</w:t>
      </w:r>
      <w:r w:rsidR="0005365D">
        <w:t>)</w:t>
      </w:r>
      <w:r w:rsidRPr="009B3318">
        <w:t xml:space="preserve"> закончить оказание услуг;</w:t>
      </w:r>
    </w:p>
    <w:p w14:paraId="2A0B66A6" w14:textId="77777777" w:rsidR="004F1322" w:rsidRPr="009B3318" w:rsidRDefault="004F1322" w:rsidP="00C645B0">
      <w:pPr>
        <w:tabs>
          <w:tab w:val="left" w:pos="284"/>
          <w:tab w:val="left" w:pos="851"/>
        </w:tabs>
        <w:spacing w:after="0" w:line="240" w:lineRule="auto"/>
        <w:ind w:firstLine="567"/>
        <w:jc w:val="both"/>
      </w:pPr>
      <w:r w:rsidRPr="009B3318">
        <w:t>- расторжения договора.</w:t>
      </w:r>
    </w:p>
    <w:p w14:paraId="126DBCC2" w14:textId="77777777" w:rsidR="004F1322" w:rsidRDefault="004F1322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9B3318">
        <w:t>6.12.</w:t>
      </w:r>
      <w:r w:rsidRPr="009B3318">
        <w:tab/>
        <w:t xml:space="preserve">Возврат денежных средств заказчику возможен в случае невыполнения обязательств договора по вине </w:t>
      </w:r>
      <w:r w:rsidR="00E6542C" w:rsidRPr="009B3318">
        <w:t>организации</w:t>
      </w:r>
      <w:r w:rsidRPr="009B3318">
        <w:t xml:space="preserve"> и осуществляется в течение месяца от срока невыполнения платной услуги.</w:t>
      </w:r>
    </w:p>
    <w:p w14:paraId="16EF18C6" w14:textId="77777777" w:rsidR="009B3318" w:rsidRPr="009B3318" w:rsidRDefault="009B3318" w:rsidP="009B3318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sz w:val="18"/>
        </w:rPr>
      </w:pPr>
    </w:p>
    <w:p w14:paraId="6D96238B" w14:textId="77777777" w:rsidR="004F1322" w:rsidRDefault="004F1322" w:rsidP="00C2042E">
      <w:pPr>
        <w:pStyle w:val="af"/>
        <w:numPr>
          <w:ilvl w:val="0"/>
          <w:numId w:val="32"/>
        </w:numPr>
        <w:tabs>
          <w:tab w:val="left" w:pos="2580"/>
        </w:tabs>
        <w:spacing w:after="0" w:line="240" w:lineRule="auto"/>
        <w:jc w:val="center"/>
        <w:rPr>
          <w:b/>
        </w:rPr>
      </w:pPr>
      <w:r w:rsidRPr="009B3318">
        <w:rPr>
          <w:b/>
        </w:rPr>
        <w:t>ЗАКЛЮЧ</w:t>
      </w:r>
      <w:r w:rsidRPr="00C2042E">
        <w:rPr>
          <w:b/>
          <w:szCs w:val="24"/>
        </w:rPr>
        <w:t>ИТЕЛЬНЫ</w:t>
      </w:r>
      <w:r w:rsidRPr="009B3318">
        <w:rPr>
          <w:b/>
        </w:rPr>
        <w:t>Е ПОЛОЖЕНИЯ</w:t>
      </w:r>
    </w:p>
    <w:p w14:paraId="4C297373" w14:textId="77777777" w:rsidR="00644DB8" w:rsidRDefault="00644DB8" w:rsidP="00644DB8">
      <w:pPr>
        <w:pStyle w:val="af"/>
        <w:tabs>
          <w:tab w:val="left" w:pos="2580"/>
        </w:tabs>
        <w:spacing w:after="0" w:line="240" w:lineRule="auto"/>
        <w:ind w:left="928"/>
        <w:rPr>
          <w:b/>
        </w:rPr>
      </w:pPr>
    </w:p>
    <w:p w14:paraId="7D67B17A" w14:textId="4BF0E6F1" w:rsidR="004F1322" w:rsidRPr="009B3318" w:rsidRDefault="004F1322" w:rsidP="004F1322">
      <w:pPr>
        <w:shd w:val="clear" w:color="auto" w:fill="FFFFFF"/>
        <w:spacing w:after="0" w:line="240" w:lineRule="auto"/>
        <w:ind w:firstLine="708"/>
        <w:jc w:val="both"/>
      </w:pPr>
      <w:r w:rsidRPr="009B3318">
        <w:t>7.</w:t>
      </w:r>
      <w:r w:rsidR="00C2042E">
        <w:t>1</w:t>
      </w:r>
      <w:r w:rsidRPr="009B3318">
        <w:t>.</w:t>
      </w:r>
      <w:r w:rsidRPr="009B3318">
        <w:tab/>
        <w:t>Претензии и споры, возник</w:t>
      </w:r>
      <w:r w:rsidR="000338E3">
        <w:t>ающие</w:t>
      </w:r>
      <w:r w:rsidRPr="009B3318">
        <w:t xml:space="preserve"> между заказчиками и </w:t>
      </w:r>
      <w:r w:rsidR="00C36985" w:rsidRPr="009B3318">
        <w:t>организациями</w:t>
      </w:r>
      <w:r w:rsidRPr="009B3318">
        <w:t>, разрешаются по соглашению сторон или в судебном порядке в соответствии с законодательством Российской Федерации.</w:t>
      </w:r>
    </w:p>
    <w:p w14:paraId="0E108C89" w14:textId="62AE361E" w:rsidR="004F1322" w:rsidRDefault="004F1322" w:rsidP="004F1322">
      <w:pPr>
        <w:shd w:val="clear" w:color="auto" w:fill="FFFFFF"/>
        <w:spacing w:after="0" w:line="240" w:lineRule="auto"/>
        <w:ind w:firstLine="708"/>
        <w:jc w:val="both"/>
      </w:pPr>
      <w:r w:rsidRPr="009B3318">
        <w:t>7.</w:t>
      </w:r>
      <w:r w:rsidR="00C2042E">
        <w:t>2</w:t>
      </w:r>
      <w:r w:rsidRPr="009B3318">
        <w:t>.</w:t>
      </w:r>
      <w:r w:rsidRPr="009B3318">
        <w:tab/>
        <w:t>Во всех случаях, не предусмотренных настоящим Положением, следует руководствоваться законодательством Российской Федерации.</w:t>
      </w:r>
    </w:p>
    <w:sectPr w:rsidR="004F1322" w:rsidSect="00A47B58">
      <w:headerReference w:type="default" r:id="rId12"/>
      <w:footerReference w:type="default" r:id="rId13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4ECD" w14:textId="77777777" w:rsidR="00D301B2" w:rsidRDefault="00D301B2" w:rsidP="00006C6F">
      <w:pPr>
        <w:spacing w:after="0" w:line="240" w:lineRule="auto"/>
      </w:pPr>
      <w:r>
        <w:separator/>
      </w:r>
    </w:p>
  </w:endnote>
  <w:endnote w:type="continuationSeparator" w:id="0">
    <w:p w14:paraId="0BD8CE17" w14:textId="77777777" w:rsidR="00D301B2" w:rsidRDefault="00D301B2" w:rsidP="0000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299725"/>
      <w:docPartObj>
        <w:docPartGallery w:val="Page Numbers (Bottom of Page)"/>
        <w:docPartUnique/>
      </w:docPartObj>
    </w:sdtPr>
    <w:sdtContent>
      <w:p w14:paraId="3F57E3A8" w14:textId="6CCAF225" w:rsidR="00D05CA3" w:rsidRDefault="00000000">
        <w:pPr>
          <w:pStyle w:val="a8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3D5B" w14:textId="77777777" w:rsidR="00D301B2" w:rsidRDefault="00D301B2" w:rsidP="00006C6F">
      <w:pPr>
        <w:spacing w:after="0" w:line="240" w:lineRule="auto"/>
      </w:pPr>
      <w:r>
        <w:separator/>
      </w:r>
    </w:p>
  </w:footnote>
  <w:footnote w:type="continuationSeparator" w:id="0">
    <w:p w14:paraId="29A849EF" w14:textId="77777777" w:rsidR="00D301B2" w:rsidRDefault="00D301B2" w:rsidP="0000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1116011"/>
      <w:docPartObj>
        <w:docPartGallery w:val="Page Numbers (Top of Page)"/>
        <w:docPartUnique/>
      </w:docPartObj>
    </w:sdtPr>
    <w:sdtContent>
      <w:p w14:paraId="23FABAAE" w14:textId="3A05293A" w:rsidR="00A47B58" w:rsidRDefault="00A47B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97292" w14:textId="77777777" w:rsidR="00A47B58" w:rsidRDefault="00A47B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FE2A45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1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4D7AC17E"/>
    <w:lvl w:ilvl="0">
      <w:start w:val="6"/>
      <w:numFmt w:val="decimal"/>
      <w:lvlText w:val="1.%1.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1"/>
        <w:u w:val="none"/>
      </w:rPr>
    </w:lvl>
    <w:lvl w:ilvl="1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3" w15:restartNumberingAfterBreak="0">
    <w:nsid w:val="00706C9A"/>
    <w:multiLevelType w:val="multilevel"/>
    <w:tmpl w:val="5C8A7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1C33793"/>
    <w:multiLevelType w:val="multilevel"/>
    <w:tmpl w:val="658E79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27E3F83"/>
    <w:multiLevelType w:val="multilevel"/>
    <w:tmpl w:val="625260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0D052196"/>
    <w:multiLevelType w:val="multilevel"/>
    <w:tmpl w:val="584A6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0F4E6542"/>
    <w:multiLevelType w:val="multilevel"/>
    <w:tmpl w:val="E2C8A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0FC1128B"/>
    <w:multiLevelType w:val="multilevel"/>
    <w:tmpl w:val="39F6F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4CB68CB"/>
    <w:multiLevelType w:val="multilevel"/>
    <w:tmpl w:val="00FAC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7BD501E"/>
    <w:multiLevelType w:val="multilevel"/>
    <w:tmpl w:val="A11410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6"/>
      <w:numFmt w:val="decimal"/>
      <w:lvlText w:val="%1.%2."/>
      <w:lvlJc w:val="left"/>
      <w:pPr>
        <w:ind w:left="8581" w:hanging="36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222222"/>
      </w:rPr>
    </w:lvl>
  </w:abstractNum>
  <w:abstractNum w:abstractNumId="11" w15:restartNumberingAfterBreak="0">
    <w:nsid w:val="28306D41"/>
    <w:multiLevelType w:val="multilevel"/>
    <w:tmpl w:val="47E45A2A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2" w15:restartNumberingAfterBreak="0">
    <w:nsid w:val="28D950D5"/>
    <w:multiLevelType w:val="multilevel"/>
    <w:tmpl w:val="755A5D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E1B056F"/>
    <w:multiLevelType w:val="multilevel"/>
    <w:tmpl w:val="55783CC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eastAsia="Times New Roman" w:cs="Times New Roman" w:hint="default"/>
      </w:rPr>
    </w:lvl>
  </w:abstractNum>
  <w:abstractNum w:abstractNumId="14" w15:restartNumberingAfterBreak="0">
    <w:nsid w:val="3B5F6969"/>
    <w:multiLevelType w:val="multilevel"/>
    <w:tmpl w:val="721A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D761E35"/>
    <w:multiLevelType w:val="multilevel"/>
    <w:tmpl w:val="0C428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54005F"/>
    <w:multiLevelType w:val="multilevel"/>
    <w:tmpl w:val="C532A9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30B3D32"/>
    <w:multiLevelType w:val="multilevel"/>
    <w:tmpl w:val="B288A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46D76048"/>
    <w:multiLevelType w:val="multilevel"/>
    <w:tmpl w:val="F5763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4ABE21F3"/>
    <w:multiLevelType w:val="hybridMultilevel"/>
    <w:tmpl w:val="13C48B7C"/>
    <w:lvl w:ilvl="0" w:tplc="9544EF8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C1A34BA"/>
    <w:multiLevelType w:val="multilevel"/>
    <w:tmpl w:val="AD94B1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1" w15:restartNumberingAfterBreak="0">
    <w:nsid w:val="4DF907E0"/>
    <w:multiLevelType w:val="multilevel"/>
    <w:tmpl w:val="744871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color w:val="000000" w:themeColor="text1"/>
      </w:rPr>
    </w:lvl>
  </w:abstractNum>
  <w:abstractNum w:abstractNumId="22" w15:restartNumberingAfterBreak="0">
    <w:nsid w:val="50353BD8"/>
    <w:multiLevelType w:val="multilevel"/>
    <w:tmpl w:val="2FECF6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4A411C"/>
    <w:multiLevelType w:val="multilevel"/>
    <w:tmpl w:val="FDC2942E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0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24" w15:restartNumberingAfterBreak="0">
    <w:nsid w:val="55480182"/>
    <w:multiLevelType w:val="multilevel"/>
    <w:tmpl w:val="E8443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5EBD3C6B"/>
    <w:multiLevelType w:val="hybridMultilevel"/>
    <w:tmpl w:val="1E5E7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5B93064"/>
    <w:multiLevelType w:val="multilevel"/>
    <w:tmpl w:val="D01C57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24" w:hanging="1800"/>
      </w:pPr>
      <w:rPr>
        <w:rFonts w:hint="default"/>
      </w:rPr>
    </w:lvl>
  </w:abstractNum>
  <w:abstractNum w:abstractNumId="27" w15:restartNumberingAfterBreak="0">
    <w:nsid w:val="6C6C3822"/>
    <w:multiLevelType w:val="multilevel"/>
    <w:tmpl w:val="5726E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6F9D3C7E"/>
    <w:multiLevelType w:val="multilevel"/>
    <w:tmpl w:val="2FA2D3B8"/>
    <w:lvl w:ilvl="0">
      <w:start w:val="1"/>
      <w:numFmt w:val="decimal"/>
      <w:lvlText w:val="%1."/>
      <w:lvlJc w:val="left"/>
      <w:pPr>
        <w:ind w:left="1090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9" w:hanging="5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00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00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7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1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12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54" w:hanging="521"/>
      </w:pPr>
      <w:rPr>
        <w:rFonts w:hint="default"/>
        <w:lang w:val="ru-RU" w:eastAsia="en-US" w:bidi="ar-SA"/>
      </w:rPr>
    </w:lvl>
  </w:abstractNum>
  <w:abstractNum w:abstractNumId="29" w15:restartNumberingAfterBreak="0">
    <w:nsid w:val="721E2B86"/>
    <w:multiLevelType w:val="multilevel"/>
    <w:tmpl w:val="EE26D9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7AB008A9"/>
    <w:multiLevelType w:val="hybridMultilevel"/>
    <w:tmpl w:val="D8F6D3C6"/>
    <w:lvl w:ilvl="0" w:tplc="524CA1BE">
      <w:start w:val="1"/>
      <w:numFmt w:val="decimal"/>
      <w:lvlText w:val="%1.2.7"/>
      <w:lvlJc w:val="left"/>
      <w:pPr>
        <w:ind w:left="157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87BA8"/>
    <w:multiLevelType w:val="multilevel"/>
    <w:tmpl w:val="39B43C12"/>
    <w:lvl w:ilvl="0">
      <w:start w:val="1"/>
      <w:numFmt w:val="decimal"/>
      <w:lvlText w:val="%1"/>
      <w:lvlJc w:val="left"/>
      <w:pPr>
        <w:ind w:left="181" w:hanging="5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" w:hanging="51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8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3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7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5" w:hanging="510"/>
      </w:pPr>
      <w:rPr>
        <w:rFonts w:hint="default"/>
        <w:lang w:val="ru-RU" w:eastAsia="en-US" w:bidi="ar-SA"/>
      </w:rPr>
    </w:lvl>
  </w:abstractNum>
  <w:num w:numId="1" w16cid:durableId="1920676617">
    <w:abstractNumId w:val="0"/>
  </w:num>
  <w:num w:numId="2" w16cid:durableId="1585266182">
    <w:abstractNumId w:val="1"/>
  </w:num>
  <w:num w:numId="3" w16cid:durableId="1411851694">
    <w:abstractNumId w:val="2"/>
  </w:num>
  <w:num w:numId="4" w16cid:durableId="1913925268">
    <w:abstractNumId w:val="9"/>
  </w:num>
  <w:num w:numId="5" w16cid:durableId="1575043273">
    <w:abstractNumId w:val="17"/>
  </w:num>
  <w:num w:numId="6" w16cid:durableId="347801884">
    <w:abstractNumId w:val="6"/>
  </w:num>
  <w:num w:numId="7" w16cid:durableId="834034860">
    <w:abstractNumId w:val="22"/>
  </w:num>
  <w:num w:numId="8" w16cid:durableId="982664041">
    <w:abstractNumId w:val="8"/>
  </w:num>
  <w:num w:numId="9" w16cid:durableId="61997238">
    <w:abstractNumId w:val="15"/>
  </w:num>
  <w:num w:numId="10" w16cid:durableId="306672653">
    <w:abstractNumId w:val="18"/>
  </w:num>
  <w:num w:numId="11" w16cid:durableId="1108431770">
    <w:abstractNumId w:val="14"/>
  </w:num>
  <w:num w:numId="12" w16cid:durableId="26875473">
    <w:abstractNumId w:val="27"/>
  </w:num>
  <w:num w:numId="13" w16cid:durableId="745109285">
    <w:abstractNumId w:val="23"/>
  </w:num>
  <w:num w:numId="14" w16cid:durableId="946817489">
    <w:abstractNumId w:val="5"/>
  </w:num>
  <w:num w:numId="15" w16cid:durableId="1218198635">
    <w:abstractNumId w:val="10"/>
  </w:num>
  <w:num w:numId="16" w16cid:durableId="1327978580">
    <w:abstractNumId w:val="26"/>
  </w:num>
  <w:num w:numId="17" w16cid:durableId="200945232">
    <w:abstractNumId w:val="3"/>
  </w:num>
  <w:num w:numId="18" w16cid:durableId="1805928551">
    <w:abstractNumId w:val="24"/>
  </w:num>
  <w:num w:numId="19" w16cid:durableId="1867719325">
    <w:abstractNumId w:val="12"/>
  </w:num>
  <w:num w:numId="20" w16cid:durableId="52893399">
    <w:abstractNumId w:val="29"/>
  </w:num>
  <w:num w:numId="21" w16cid:durableId="1184133381">
    <w:abstractNumId w:val="31"/>
  </w:num>
  <w:num w:numId="22" w16cid:durableId="1826317135">
    <w:abstractNumId w:val="25"/>
  </w:num>
  <w:num w:numId="23" w16cid:durableId="1268780063">
    <w:abstractNumId w:val="19"/>
  </w:num>
  <w:num w:numId="24" w16cid:durableId="486215342">
    <w:abstractNumId w:val="4"/>
  </w:num>
  <w:num w:numId="25" w16cid:durableId="177038919">
    <w:abstractNumId w:val="28"/>
  </w:num>
  <w:num w:numId="26" w16cid:durableId="1395277590">
    <w:abstractNumId w:val="21"/>
  </w:num>
  <w:num w:numId="27" w16cid:durableId="1411198439">
    <w:abstractNumId w:val="16"/>
  </w:num>
  <w:num w:numId="28" w16cid:durableId="227234317">
    <w:abstractNumId w:val="7"/>
  </w:num>
  <w:num w:numId="29" w16cid:durableId="78405142">
    <w:abstractNumId w:val="13"/>
  </w:num>
  <w:num w:numId="30" w16cid:durableId="788090901">
    <w:abstractNumId w:val="30"/>
  </w:num>
  <w:num w:numId="31" w16cid:durableId="1959793040">
    <w:abstractNumId w:val="20"/>
  </w:num>
  <w:num w:numId="32" w16cid:durableId="11360268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396"/>
    <w:rsid w:val="000030BC"/>
    <w:rsid w:val="00006C6F"/>
    <w:rsid w:val="000206AD"/>
    <w:rsid w:val="00021575"/>
    <w:rsid w:val="00022521"/>
    <w:rsid w:val="00023B2D"/>
    <w:rsid w:val="0002682D"/>
    <w:rsid w:val="000338E3"/>
    <w:rsid w:val="0005365D"/>
    <w:rsid w:val="000C3C2D"/>
    <w:rsid w:val="000C7414"/>
    <w:rsid w:val="000C7D06"/>
    <w:rsid w:val="000D0B9B"/>
    <w:rsid w:val="000D29EB"/>
    <w:rsid w:val="000E4393"/>
    <w:rsid w:val="000F711A"/>
    <w:rsid w:val="00101C09"/>
    <w:rsid w:val="00107EF7"/>
    <w:rsid w:val="001112FC"/>
    <w:rsid w:val="00117CDD"/>
    <w:rsid w:val="001216D8"/>
    <w:rsid w:val="001277FB"/>
    <w:rsid w:val="00135AF5"/>
    <w:rsid w:val="00142FEA"/>
    <w:rsid w:val="00145A19"/>
    <w:rsid w:val="00154FBA"/>
    <w:rsid w:val="00162808"/>
    <w:rsid w:val="00171B49"/>
    <w:rsid w:val="001762A3"/>
    <w:rsid w:val="001A2252"/>
    <w:rsid w:val="001A33EC"/>
    <w:rsid w:val="001B40E7"/>
    <w:rsid w:val="001B5FB0"/>
    <w:rsid w:val="001B624A"/>
    <w:rsid w:val="001C68E9"/>
    <w:rsid w:val="001F7A23"/>
    <w:rsid w:val="00203224"/>
    <w:rsid w:val="00212FB8"/>
    <w:rsid w:val="002206FD"/>
    <w:rsid w:val="00220DA6"/>
    <w:rsid w:val="002214F5"/>
    <w:rsid w:val="00231E90"/>
    <w:rsid w:val="002333F2"/>
    <w:rsid w:val="002353C3"/>
    <w:rsid w:val="00235AB5"/>
    <w:rsid w:val="0024026E"/>
    <w:rsid w:val="00254734"/>
    <w:rsid w:val="00267A16"/>
    <w:rsid w:val="0028262B"/>
    <w:rsid w:val="002A0D01"/>
    <w:rsid w:val="002A49C7"/>
    <w:rsid w:val="002A74D0"/>
    <w:rsid w:val="002C58AB"/>
    <w:rsid w:val="002D6820"/>
    <w:rsid w:val="002F0551"/>
    <w:rsid w:val="002F4D3D"/>
    <w:rsid w:val="003130E1"/>
    <w:rsid w:val="00350AF0"/>
    <w:rsid w:val="003631E3"/>
    <w:rsid w:val="00367BBC"/>
    <w:rsid w:val="00381838"/>
    <w:rsid w:val="003A5BF0"/>
    <w:rsid w:val="003B1EBC"/>
    <w:rsid w:val="003D0819"/>
    <w:rsid w:val="003D39E2"/>
    <w:rsid w:val="003E6E16"/>
    <w:rsid w:val="00402101"/>
    <w:rsid w:val="00412019"/>
    <w:rsid w:val="0042295F"/>
    <w:rsid w:val="00436387"/>
    <w:rsid w:val="00436D34"/>
    <w:rsid w:val="0044246D"/>
    <w:rsid w:val="00456F3D"/>
    <w:rsid w:val="004575F3"/>
    <w:rsid w:val="00472CCE"/>
    <w:rsid w:val="0048028D"/>
    <w:rsid w:val="004817A6"/>
    <w:rsid w:val="00482CA0"/>
    <w:rsid w:val="004830B2"/>
    <w:rsid w:val="004A56B9"/>
    <w:rsid w:val="004B79A9"/>
    <w:rsid w:val="004E1A77"/>
    <w:rsid w:val="004E5090"/>
    <w:rsid w:val="004E6E22"/>
    <w:rsid w:val="004F1322"/>
    <w:rsid w:val="004F35E3"/>
    <w:rsid w:val="00500007"/>
    <w:rsid w:val="00502B6A"/>
    <w:rsid w:val="005121E3"/>
    <w:rsid w:val="00513398"/>
    <w:rsid w:val="00516E62"/>
    <w:rsid w:val="00521DDF"/>
    <w:rsid w:val="00524421"/>
    <w:rsid w:val="0053619F"/>
    <w:rsid w:val="00560F59"/>
    <w:rsid w:val="00561971"/>
    <w:rsid w:val="005723FC"/>
    <w:rsid w:val="00580509"/>
    <w:rsid w:val="00580B11"/>
    <w:rsid w:val="005816DC"/>
    <w:rsid w:val="00585F15"/>
    <w:rsid w:val="00594158"/>
    <w:rsid w:val="005A2AB1"/>
    <w:rsid w:val="005C0176"/>
    <w:rsid w:val="005D4ACD"/>
    <w:rsid w:val="005E4C82"/>
    <w:rsid w:val="005E562F"/>
    <w:rsid w:val="00604957"/>
    <w:rsid w:val="0061424C"/>
    <w:rsid w:val="00621B3A"/>
    <w:rsid w:val="00621FDA"/>
    <w:rsid w:val="00624202"/>
    <w:rsid w:val="00627B5C"/>
    <w:rsid w:val="00633DB8"/>
    <w:rsid w:val="00644DB8"/>
    <w:rsid w:val="00665C36"/>
    <w:rsid w:val="006B6E15"/>
    <w:rsid w:val="006D2313"/>
    <w:rsid w:val="006D523B"/>
    <w:rsid w:val="006F536C"/>
    <w:rsid w:val="007058DB"/>
    <w:rsid w:val="007148C7"/>
    <w:rsid w:val="007172C2"/>
    <w:rsid w:val="007178B0"/>
    <w:rsid w:val="00726E6A"/>
    <w:rsid w:val="00736118"/>
    <w:rsid w:val="0073659E"/>
    <w:rsid w:val="00740595"/>
    <w:rsid w:val="00747575"/>
    <w:rsid w:val="00754B15"/>
    <w:rsid w:val="00761586"/>
    <w:rsid w:val="00765487"/>
    <w:rsid w:val="00770C3E"/>
    <w:rsid w:val="00797BA2"/>
    <w:rsid w:val="007A7469"/>
    <w:rsid w:val="007B1E91"/>
    <w:rsid w:val="007B6FAB"/>
    <w:rsid w:val="007C1525"/>
    <w:rsid w:val="007C4D38"/>
    <w:rsid w:val="007E7685"/>
    <w:rsid w:val="00802D79"/>
    <w:rsid w:val="00803691"/>
    <w:rsid w:val="0081244B"/>
    <w:rsid w:val="008347B5"/>
    <w:rsid w:val="00834C7B"/>
    <w:rsid w:val="00840864"/>
    <w:rsid w:val="00861F11"/>
    <w:rsid w:val="008646EC"/>
    <w:rsid w:val="00877B37"/>
    <w:rsid w:val="008822E0"/>
    <w:rsid w:val="00885EF5"/>
    <w:rsid w:val="008B1010"/>
    <w:rsid w:val="008B1B3D"/>
    <w:rsid w:val="008C1BA4"/>
    <w:rsid w:val="008C774B"/>
    <w:rsid w:val="008D69CE"/>
    <w:rsid w:val="008D76F9"/>
    <w:rsid w:val="008E44A5"/>
    <w:rsid w:val="008F210D"/>
    <w:rsid w:val="008F73FF"/>
    <w:rsid w:val="008F7505"/>
    <w:rsid w:val="00902B07"/>
    <w:rsid w:val="00902CBF"/>
    <w:rsid w:val="00913261"/>
    <w:rsid w:val="00917242"/>
    <w:rsid w:val="00920E34"/>
    <w:rsid w:val="0092240F"/>
    <w:rsid w:val="00922F12"/>
    <w:rsid w:val="009329B5"/>
    <w:rsid w:val="00933A67"/>
    <w:rsid w:val="00940621"/>
    <w:rsid w:val="00953C46"/>
    <w:rsid w:val="00953C50"/>
    <w:rsid w:val="00973CD2"/>
    <w:rsid w:val="0099475D"/>
    <w:rsid w:val="009A51F8"/>
    <w:rsid w:val="009B2789"/>
    <w:rsid w:val="009B3318"/>
    <w:rsid w:val="009C0EEE"/>
    <w:rsid w:val="009D01E6"/>
    <w:rsid w:val="009F6B08"/>
    <w:rsid w:val="00A05790"/>
    <w:rsid w:val="00A134BA"/>
    <w:rsid w:val="00A21A76"/>
    <w:rsid w:val="00A31B0C"/>
    <w:rsid w:val="00A4733F"/>
    <w:rsid w:val="00A47B58"/>
    <w:rsid w:val="00A673FF"/>
    <w:rsid w:val="00A704E3"/>
    <w:rsid w:val="00A75509"/>
    <w:rsid w:val="00A775E4"/>
    <w:rsid w:val="00A87919"/>
    <w:rsid w:val="00A95E60"/>
    <w:rsid w:val="00AA06F7"/>
    <w:rsid w:val="00AC66CA"/>
    <w:rsid w:val="00B51599"/>
    <w:rsid w:val="00B60DD4"/>
    <w:rsid w:val="00B619EB"/>
    <w:rsid w:val="00B64C6E"/>
    <w:rsid w:val="00B71726"/>
    <w:rsid w:val="00B75426"/>
    <w:rsid w:val="00B96356"/>
    <w:rsid w:val="00B97183"/>
    <w:rsid w:val="00BA7313"/>
    <w:rsid w:val="00BB5AC4"/>
    <w:rsid w:val="00BB6C72"/>
    <w:rsid w:val="00BC3396"/>
    <w:rsid w:val="00BC3712"/>
    <w:rsid w:val="00BC659D"/>
    <w:rsid w:val="00BC766D"/>
    <w:rsid w:val="00BF3432"/>
    <w:rsid w:val="00C2042E"/>
    <w:rsid w:val="00C24CE0"/>
    <w:rsid w:val="00C36985"/>
    <w:rsid w:val="00C435AD"/>
    <w:rsid w:val="00C54E57"/>
    <w:rsid w:val="00C645B0"/>
    <w:rsid w:val="00C95A2D"/>
    <w:rsid w:val="00CA1B3B"/>
    <w:rsid w:val="00CA3660"/>
    <w:rsid w:val="00CB1B7F"/>
    <w:rsid w:val="00CC07A7"/>
    <w:rsid w:val="00CD2545"/>
    <w:rsid w:val="00CF039F"/>
    <w:rsid w:val="00CF24A2"/>
    <w:rsid w:val="00D05CA3"/>
    <w:rsid w:val="00D301B2"/>
    <w:rsid w:val="00D316EC"/>
    <w:rsid w:val="00D3252E"/>
    <w:rsid w:val="00D62E3F"/>
    <w:rsid w:val="00DA4A83"/>
    <w:rsid w:val="00DC66B3"/>
    <w:rsid w:val="00DD6D49"/>
    <w:rsid w:val="00DE7530"/>
    <w:rsid w:val="00DE7DBD"/>
    <w:rsid w:val="00DE7F48"/>
    <w:rsid w:val="00E027FC"/>
    <w:rsid w:val="00E04084"/>
    <w:rsid w:val="00E10A10"/>
    <w:rsid w:val="00E25AA8"/>
    <w:rsid w:val="00E35895"/>
    <w:rsid w:val="00E50B50"/>
    <w:rsid w:val="00E50BCD"/>
    <w:rsid w:val="00E5590C"/>
    <w:rsid w:val="00E648FA"/>
    <w:rsid w:val="00E6542C"/>
    <w:rsid w:val="00E909E1"/>
    <w:rsid w:val="00E914CC"/>
    <w:rsid w:val="00EB0C26"/>
    <w:rsid w:val="00EB2F37"/>
    <w:rsid w:val="00EB5D4E"/>
    <w:rsid w:val="00EB65E0"/>
    <w:rsid w:val="00EC0F14"/>
    <w:rsid w:val="00EC3939"/>
    <w:rsid w:val="00ED240B"/>
    <w:rsid w:val="00EE0251"/>
    <w:rsid w:val="00EE2DFF"/>
    <w:rsid w:val="00EF3340"/>
    <w:rsid w:val="00EF43DA"/>
    <w:rsid w:val="00EF5469"/>
    <w:rsid w:val="00F0109A"/>
    <w:rsid w:val="00F23C31"/>
    <w:rsid w:val="00F30CBD"/>
    <w:rsid w:val="00F340B6"/>
    <w:rsid w:val="00F357F4"/>
    <w:rsid w:val="00F41A10"/>
    <w:rsid w:val="00F4339A"/>
    <w:rsid w:val="00F5510A"/>
    <w:rsid w:val="00F75A77"/>
    <w:rsid w:val="00F768E8"/>
    <w:rsid w:val="00F834C6"/>
    <w:rsid w:val="00F94918"/>
    <w:rsid w:val="00F97070"/>
    <w:rsid w:val="00F9736F"/>
    <w:rsid w:val="00FB2544"/>
    <w:rsid w:val="00FD7E44"/>
    <w:rsid w:val="00FE35E9"/>
    <w:rsid w:val="00FE51F2"/>
    <w:rsid w:val="00FF22E8"/>
    <w:rsid w:val="00FF4D04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FDA78"/>
  <w15:docId w15:val="{BD66BECA-CC04-4C08-8D52-53CE5324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A775E4"/>
    <w:rPr>
      <w:spacing w:val="1"/>
      <w:sz w:val="21"/>
      <w:szCs w:val="21"/>
      <w:lang w:bidi="ar-SA"/>
    </w:rPr>
  </w:style>
  <w:style w:type="character" w:customStyle="1" w:styleId="a3">
    <w:name w:val="Основной текст Знак"/>
    <w:link w:val="a4"/>
    <w:locked/>
    <w:rsid w:val="00560F59"/>
    <w:rPr>
      <w:spacing w:val="2"/>
      <w:sz w:val="21"/>
      <w:szCs w:val="21"/>
      <w:shd w:val="clear" w:color="auto" w:fill="FFFFFF"/>
    </w:rPr>
  </w:style>
  <w:style w:type="paragraph" w:styleId="a4">
    <w:name w:val="Body Text"/>
    <w:basedOn w:val="a"/>
    <w:link w:val="a3"/>
    <w:rsid w:val="00560F59"/>
    <w:pPr>
      <w:widowControl w:val="0"/>
      <w:shd w:val="clear" w:color="auto" w:fill="FFFFFF"/>
      <w:spacing w:after="0" w:line="274" w:lineRule="exact"/>
    </w:pPr>
    <w:rPr>
      <w:spacing w:val="2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560F59"/>
  </w:style>
  <w:style w:type="paragraph" w:customStyle="1" w:styleId="a5">
    <w:name w:val="Знак"/>
    <w:basedOn w:val="a"/>
    <w:rsid w:val="001277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6C6F"/>
  </w:style>
  <w:style w:type="paragraph" w:styleId="a8">
    <w:name w:val="footer"/>
    <w:basedOn w:val="a"/>
    <w:link w:val="a9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6C6F"/>
  </w:style>
  <w:style w:type="table" w:styleId="aa">
    <w:name w:val="Table Grid"/>
    <w:basedOn w:val="a1"/>
    <w:uiPriority w:val="59"/>
    <w:rsid w:val="007C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8F75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F7505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0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5CA3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1"/>
    <w:qFormat/>
    <w:rsid w:val="008C774B"/>
    <w:pPr>
      <w:ind w:left="720"/>
      <w:contextualSpacing/>
    </w:pPr>
  </w:style>
  <w:style w:type="paragraph" w:customStyle="1" w:styleId="ConsPlusTitle">
    <w:name w:val="ConsPlusTitle"/>
    <w:rsid w:val="0060495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B619E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E50B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lang w:eastAsia="ru-RU"/>
    </w:rPr>
  </w:style>
  <w:style w:type="paragraph" w:styleId="af0">
    <w:name w:val="No Spacing"/>
    <w:uiPriority w:val="1"/>
    <w:qFormat/>
    <w:rsid w:val="00E909E1"/>
    <w:pPr>
      <w:spacing w:after="0" w:line="240" w:lineRule="auto"/>
    </w:pPr>
    <w:rPr>
      <w:rFonts w:asciiTheme="minorHAnsi" w:hAnsiTheme="minorHAnsi"/>
      <w:sz w:val="22"/>
    </w:rPr>
  </w:style>
  <w:style w:type="character" w:styleId="af1">
    <w:name w:val="annotation reference"/>
    <w:basedOn w:val="a0"/>
    <w:uiPriority w:val="99"/>
    <w:semiHidden/>
    <w:unhideWhenUsed/>
    <w:rsid w:val="0041201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1201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12019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201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120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66EABEE5D90B25C7CF71F1F29B08BE984FE839CED88FD93674F3D4CEnDBB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9905644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766EABEE5D90B25C7CF71F1F29B08BE984FE839CFDF8FD93674F3D4CEnDB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66EABEE5D90B25C7CF71F1F29B08BE984FE839CFDF8FD93674F3D4CEnDB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B146-1F59-4DD2-856B-56239933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8</Pages>
  <Words>3477</Words>
  <Characters>19825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51</cp:revision>
  <cp:lastPrinted>2023-09-07T07:51:00Z</cp:lastPrinted>
  <dcterms:created xsi:type="dcterms:W3CDTF">2019-02-05T05:54:00Z</dcterms:created>
  <dcterms:modified xsi:type="dcterms:W3CDTF">2023-09-07T08:41:00Z</dcterms:modified>
</cp:coreProperties>
</file>