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46" w:rsidRPr="00284901" w:rsidRDefault="00926A46" w:rsidP="00926A46">
      <w:pPr>
        <w:widowControl w:val="0"/>
        <w:autoSpaceDE w:val="0"/>
        <w:autoSpaceDN w:val="0"/>
        <w:ind w:firstLine="5812"/>
        <w:rPr>
          <w:sz w:val="24"/>
          <w:szCs w:val="24"/>
        </w:rPr>
      </w:pPr>
      <w:r w:rsidRPr="00284901">
        <w:rPr>
          <w:sz w:val="24"/>
          <w:szCs w:val="24"/>
        </w:rPr>
        <w:t>Приложение</w:t>
      </w:r>
    </w:p>
    <w:p w:rsidR="00926A46" w:rsidRPr="00284901" w:rsidRDefault="00926A46" w:rsidP="00926A46">
      <w:pPr>
        <w:widowControl w:val="0"/>
        <w:autoSpaceDE w:val="0"/>
        <w:autoSpaceDN w:val="0"/>
        <w:ind w:left="5812"/>
        <w:rPr>
          <w:color w:val="000000"/>
          <w:sz w:val="24"/>
          <w:szCs w:val="24"/>
        </w:rPr>
      </w:pPr>
      <w:r w:rsidRPr="00284901">
        <w:rPr>
          <w:sz w:val="24"/>
          <w:szCs w:val="24"/>
        </w:rPr>
        <w:t xml:space="preserve">к </w:t>
      </w:r>
      <w:r w:rsidRPr="00284901">
        <w:rPr>
          <w:color w:val="000000"/>
          <w:sz w:val="24"/>
          <w:szCs w:val="24"/>
        </w:rPr>
        <w:t>Порядку проведения муниципального конкурсного отбора проектов инициативного бюджетирования на территории Сергиево-Посадского городского округа Московской области</w:t>
      </w:r>
    </w:p>
    <w:p w:rsidR="00926A46" w:rsidRPr="00284901" w:rsidRDefault="00926A46" w:rsidP="00926A46">
      <w:pPr>
        <w:ind w:left="5387" w:firstLine="85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84901">
        <w:rPr>
          <w:sz w:val="28"/>
          <w:szCs w:val="28"/>
        </w:rPr>
        <w:t>Форма</w:t>
      </w:r>
    </w:p>
    <w:p w:rsidR="00926A46" w:rsidRPr="00284901" w:rsidRDefault="00926A46" w:rsidP="00926A46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378"/>
      <w:bookmarkEnd w:id="0"/>
      <w:r w:rsidRPr="00284901">
        <w:rPr>
          <w:sz w:val="24"/>
          <w:szCs w:val="24"/>
        </w:rPr>
        <w:t>ПРОЕКТ</w:t>
      </w:r>
    </w:p>
    <w:p w:rsidR="00926A46" w:rsidRPr="00284901" w:rsidRDefault="00926A46" w:rsidP="00926A4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84901">
        <w:rPr>
          <w:sz w:val="24"/>
          <w:szCs w:val="24"/>
        </w:rPr>
        <w:t>инициативного бюджетирования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1. Наименование проекта инициативного бюджетирования, который был выбран для участия в региональном конкурсном отборе (далее - проект):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</w:pPr>
      <w:r w:rsidRPr="00284901">
        <w:t>(наименование проекта в соответствии с протоколом собрания и Интернет-порталом «Добродел»)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2. Место реализации проекта: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2.1. Сергиево-Посадский  городской округ Московской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2.2. Населенный пункт, улица, 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lang w:eastAsia="en-US"/>
              </w:rPr>
              <w:t>*В случае если проект реализуется в нескольких населенных пунктах городского округа Московской области, то указываются названия всех населенных пунктов.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2.3.Численность населения Сергиево-Посадского  городского округа Московской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2.4. Численность населения населенного пункта, где расположен объект общественной инфораструктуры: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3. Тип объекта общественной инфраструктуры, на развитие (создание) которого направлен проект: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rPr>
          <w:trHeight w:val="1389"/>
        </w:trPr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lang w:eastAsia="en-US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4. Наименование вопроса местного значения, в рамках которого реализуется проект: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lang w:eastAsia="en-US"/>
              </w:rPr>
              <w:t xml:space="preserve">(наименование вопроса местного значения, в рамках которого реализуется проект, в соответствии с </w:t>
            </w:r>
            <w:r w:rsidRPr="00284901">
              <w:rPr>
                <w:lang w:eastAsia="en-US"/>
              </w:rPr>
              <w:lastRenderedPageBreak/>
              <w:t xml:space="preserve">Федеральным </w:t>
            </w:r>
            <w:hyperlink r:id="rId4" w:history="1">
              <w:r w:rsidRPr="00284901">
                <w:rPr>
                  <w:color w:val="0000FF"/>
                  <w:u w:val="single"/>
                  <w:lang w:eastAsia="en-US"/>
                </w:rPr>
                <w:t>законом</w:t>
              </w:r>
            </w:hyperlink>
            <w:r w:rsidRPr="00284901">
              <w:rPr>
                <w:lang w:eastAsia="en-US"/>
              </w:rPr>
              <w:t xml:space="preserve"> от 06.10.2003 N 131-ФЗ "Об общих принципах организации местного самоуправления в Российской Федерации")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  <w:vertAlign w:val="superscript"/>
        </w:rPr>
      </w:pPr>
      <w:r w:rsidRPr="00284901">
        <w:rPr>
          <w:sz w:val="24"/>
          <w:szCs w:val="24"/>
        </w:rPr>
        <w:lastRenderedPageBreak/>
        <w:t>5. 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собственостью</w:t>
      </w:r>
      <w:r w:rsidRPr="00284901">
        <w:rPr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444"/>
        <w:gridCol w:w="2323"/>
        <w:gridCol w:w="1814"/>
      </w:tblGrid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№п/п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Вид документа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Дата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Реквизиты документа</w:t>
            </w: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4</w:t>
            </w: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Выписка из ЕГРН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Свидетельство о праве собственности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6. Описание проекта: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6.1. Описание проблемы, на решение которой направлен проект: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lang w:eastAsia="en-US"/>
              </w:rPr>
              <w:t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6.2. Предварительный расчет необходимых расходов на реализацию проектов: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444"/>
        <w:gridCol w:w="2323"/>
        <w:gridCol w:w="1814"/>
      </w:tblGrid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№п/п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Виды работ (услуг)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Полная стоимость, руб.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Описание</w:t>
            </w: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26A46" w:rsidRPr="00284901" w:rsidTr="008D3937">
        <w:trPr>
          <w:trHeight w:val="4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Разработка и проверка технической, проектной и сметной документации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rPr>
          <w:trHeight w:val="7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rPr>
          <w:trHeight w:val="5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Приобретение материалов (отражается в случае, если не учтены в пункте 2)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Прочие (описание)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Итоговая стоимость реализации проекта: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6.3. Ожидаемые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lang w:eastAsia="en-US"/>
              </w:rPr>
              <w:t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</w:t>
            </w:r>
          </w:p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</w:p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6.4. Количественно измеримый результат реализации проекта: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26"/>
            </w:tblGrid>
            <w:tr w:rsidR="00926A46" w:rsidRPr="00284901" w:rsidTr="008D3937">
              <w:trPr>
                <w:trHeight w:val="531"/>
              </w:trPr>
              <w:tc>
                <w:tcPr>
                  <w:tcW w:w="8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6A46" w:rsidRPr="00284901" w:rsidRDefault="00926A46" w:rsidP="008D3937">
                  <w:pPr>
                    <w:widowControl w:val="0"/>
                    <w:autoSpaceDE w:val="0"/>
                    <w:autoSpaceDN w:val="0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lang w:eastAsia="en-US"/>
              </w:rPr>
              <w:t>(указывается количественно измеримый результат, позволяющий определить, когда проект считается реализованным(в штуках, единицах, метрах, килограммах и т.д.)</w:t>
            </w:r>
          </w:p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</w:p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lastRenderedPageBreak/>
        <w:t>6.5. Наличие технической, проектной и сметной документации</w:t>
      </w:r>
      <w:r w:rsidRPr="00284901">
        <w:rPr>
          <w:sz w:val="24"/>
          <w:szCs w:val="24"/>
          <w:vertAlign w:val="superscript"/>
        </w:rPr>
        <w:t>2</w:t>
      </w:r>
      <w:r w:rsidRPr="00284901">
        <w:rPr>
          <w:sz w:val="24"/>
          <w:szCs w:val="24"/>
        </w:rPr>
        <w:t>: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926A46" w:rsidRPr="00284901" w:rsidTr="008D39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локальные сметы (сводный сметный расчет) на работы (услуги) в рамках проекта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926A46" w:rsidRPr="00284901" w:rsidTr="008D39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проектная документация на работы (услуги) в рамках проекта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926A46" w:rsidRPr="00284901" w:rsidTr="008D39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 xml:space="preserve">Прайс-листы м другая информация, подтверждающая стоимость материалов, оборудования, являющегося неотъемлемой частью выполняемого проекта, работ (услуг) </w:t>
            </w:r>
            <w:r w:rsidRPr="00284901">
              <w:rPr>
                <w:i/>
                <w:sz w:val="24"/>
                <w:szCs w:val="24"/>
                <w:lang w:eastAsia="en-US"/>
              </w:rPr>
              <w:t>(указать)</w:t>
            </w:r>
            <w:r w:rsidRPr="00284901">
              <w:rPr>
                <w:sz w:val="24"/>
                <w:szCs w:val="24"/>
                <w:lang w:eastAsia="en-US"/>
              </w:rPr>
              <w:t>_____________________________________________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7. Информация для оценки проекта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7.1. Планируемые источники финансирования реализации проекта</w:t>
      </w:r>
      <w:r w:rsidRPr="00284901">
        <w:rPr>
          <w:sz w:val="24"/>
          <w:szCs w:val="24"/>
          <w:vertAlign w:val="superscript"/>
        </w:rPr>
        <w:t>3</w:t>
      </w:r>
      <w:r w:rsidRPr="00284901">
        <w:rPr>
          <w:sz w:val="24"/>
          <w:szCs w:val="24"/>
        </w:rPr>
        <w:t>: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284901">
        <w:rPr>
          <w:sz w:val="24"/>
          <w:szCs w:val="24"/>
        </w:rPr>
        <w:t>Таблица 1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444"/>
        <w:gridCol w:w="2323"/>
        <w:gridCol w:w="1814"/>
      </w:tblGrid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Виды источников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Сумма</w:t>
            </w:r>
          </w:p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 xml:space="preserve"> (тыс.рублей)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Доля в общей сумме проекта (%)</w:t>
            </w: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4</w:t>
            </w:r>
          </w:p>
        </w:tc>
      </w:tr>
      <w:tr w:rsidR="00926A46" w:rsidRPr="00284901" w:rsidTr="008D3937">
        <w:trPr>
          <w:trHeight w:val="2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Местный бюджет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 xml:space="preserve">Население - безвозмездные поступления от физических лиц (жителей) </w:t>
            </w:r>
            <w:r w:rsidRPr="00284901">
              <w:rPr>
                <w:i/>
                <w:lang w:eastAsia="en-US"/>
              </w:rPr>
              <w:t>(не менее 1% от общей стоимости проекта)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bookmarkStart w:id="1" w:name="P479"/>
            <w:bookmarkEnd w:id="1"/>
            <w:r w:rsidRPr="00284901">
              <w:rPr>
                <w:lang w:eastAsia="en-US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 xml:space="preserve">Предполагаемый размер субсидии бюджету </w:t>
            </w:r>
            <w:r w:rsidRPr="00284901">
              <w:rPr>
                <w:sz w:val="22"/>
                <w:szCs w:val="22"/>
                <w:lang w:eastAsia="en-US"/>
              </w:rPr>
              <w:t>Сергиево-Посадского</w:t>
            </w:r>
            <w:r w:rsidRPr="00284901">
              <w:rPr>
                <w:lang w:eastAsia="en-US"/>
              </w:rPr>
              <w:t xml:space="preserve"> 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Итого: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0,00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444"/>
        <w:gridCol w:w="4139"/>
      </w:tblGrid>
      <w:tr w:rsidR="00926A46" w:rsidRPr="00284901" w:rsidTr="008D3937">
        <w:tc>
          <w:tcPr>
            <w:tcW w:w="9071" w:type="dxa"/>
            <w:gridSpan w:val="3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Расшифровка безвозмездных поступлений от юридических лиц и индивидуальных предпринимателей</w:t>
            </w:r>
          </w:p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  <w:r w:rsidRPr="00284901">
              <w:rPr>
                <w:i/>
                <w:lang w:eastAsia="en-US"/>
              </w:rPr>
              <w:t>(расшифровывается сумма строки 3 таблицы 1 пункта 7.1)</w:t>
            </w:r>
          </w:p>
        </w:tc>
      </w:tr>
      <w:tr w:rsidR="00926A46" w:rsidRPr="00284901" w:rsidTr="008D3937">
        <w:tc>
          <w:tcPr>
            <w:tcW w:w="9071" w:type="dxa"/>
            <w:gridSpan w:val="3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lastRenderedPageBreak/>
              <w:t xml:space="preserve">(расшифровывается сумма </w:t>
            </w:r>
            <w:hyperlink r:id="rId5" w:anchor="P479" w:history="1">
              <w:r w:rsidRPr="00284901">
                <w:rPr>
                  <w:color w:val="0000FF"/>
                  <w:u w:val="single"/>
                  <w:lang w:eastAsia="en-US"/>
                </w:rPr>
                <w:t>строки 3 таблицы 1 пункта 6.1</w:t>
              </w:r>
            </w:hyperlink>
            <w:r w:rsidRPr="00284901">
              <w:rPr>
                <w:lang w:eastAsia="en-US"/>
              </w:rPr>
              <w:t>)</w:t>
            </w: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Наименование юридического лица и (или) индивидуального предпринимателя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Денежный вклад</w:t>
            </w:r>
          </w:p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 xml:space="preserve"> (тыс.рублей)</w:t>
            </w: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3</w:t>
            </w:r>
          </w:p>
        </w:tc>
      </w:tr>
      <w:tr w:rsidR="00926A46" w:rsidRPr="00284901" w:rsidTr="008D3937">
        <w:trPr>
          <w:trHeight w:val="2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4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6A46" w:rsidRPr="00284901" w:rsidTr="008D393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5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84901">
              <w:rPr>
                <w:lang w:eastAsia="en-US"/>
              </w:rPr>
              <w:t>Итого: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84901">
              <w:rPr>
                <w:lang w:eastAsia="en-US"/>
              </w:rPr>
              <w:t>0,00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7.2. Участие населения в определении проекта: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</w:pPr>
      <w:r w:rsidRPr="00284901">
        <w:rPr>
          <w:sz w:val="24"/>
          <w:szCs w:val="24"/>
        </w:rPr>
        <w:t xml:space="preserve">7.2.1. Количество лиц, принявших участие в в обсуждении и уточнении проекта </w:t>
      </w:r>
      <w:r w:rsidRPr="00284901">
        <w:t>(человек)</w:t>
      </w:r>
      <w:r w:rsidRPr="00284901">
        <w:rPr>
          <w:vertAlign w:val="superscript"/>
        </w:rPr>
        <w:t>4</w:t>
      </w:r>
      <w:r w:rsidRPr="0028490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center"/>
        <w:rPr>
          <w:i/>
        </w:rPr>
      </w:pPr>
      <w:r w:rsidRPr="00284901">
        <w:rPr>
          <w:i/>
        </w:rPr>
        <w:t>(заполняется на основании результатов опроса граждан)</w:t>
      </w:r>
    </w:p>
    <w:p w:rsidR="00926A46" w:rsidRPr="00284901" w:rsidRDefault="00926A46" w:rsidP="00926A46">
      <w:pPr>
        <w:widowControl w:val="0"/>
        <w:autoSpaceDE w:val="0"/>
        <w:autoSpaceDN w:val="0"/>
        <w:jc w:val="center"/>
      </w:pPr>
    </w:p>
    <w:p w:rsidR="00926A46" w:rsidRPr="00284901" w:rsidRDefault="00926A46" w:rsidP="00926A46">
      <w:pPr>
        <w:widowControl w:val="0"/>
        <w:autoSpaceDE w:val="0"/>
        <w:autoSpaceDN w:val="0"/>
        <w:rPr>
          <w:i/>
        </w:rPr>
      </w:pPr>
      <w:r w:rsidRPr="00284901">
        <w:rPr>
          <w:sz w:val="24"/>
          <w:szCs w:val="24"/>
        </w:rPr>
        <w:t>7.2.2. Количество лиц, принявших участие в голосовании на портале «Добродел», проголосовавших «ЗА» проект</w:t>
      </w:r>
      <w:r w:rsidRPr="00284901">
        <w:t xml:space="preserve"> </w:t>
      </w:r>
      <w:r w:rsidRPr="00284901">
        <w:rPr>
          <w:i/>
        </w:rPr>
        <w:t>(человек)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4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</w:pPr>
    </w:p>
    <w:p w:rsidR="00926A46" w:rsidRPr="00284901" w:rsidRDefault="00926A46" w:rsidP="00926A46">
      <w:pPr>
        <w:widowControl w:val="0"/>
        <w:autoSpaceDE w:val="0"/>
        <w:autoSpaceDN w:val="0"/>
        <w:rPr>
          <w:i/>
        </w:rPr>
      </w:pPr>
      <w:r w:rsidRPr="00284901">
        <w:rPr>
          <w:sz w:val="24"/>
          <w:szCs w:val="24"/>
        </w:rPr>
        <w:t>7.2.3. Количество лиц, принявших участие в голосовании на портале «Добродел», проголосовавших «ПРОТИВ» проект</w:t>
      </w:r>
      <w:r w:rsidRPr="00284901">
        <w:t xml:space="preserve"> </w:t>
      </w:r>
      <w:r w:rsidRPr="00284901">
        <w:rPr>
          <w:i/>
        </w:rPr>
        <w:t>(человек)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47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7.3. Социальная эффективность от реализации проекта: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7.3.1. Благополучатели проекта: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  <w:u w:val="single"/>
        </w:rPr>
        <w:t>Прямые благополучатели</w:t>
      </w:r>
      <w:r w:rsidRPr="00284901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Описание прямых благополучателей:</w:t>
            </w: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i/>
          <w:sz w:val="24"/>
          <w:szCs w:val="24"/>
        </w:rPr>
      </w:pPr>
      <w:r w:rsidRPr="00284901">
        <w:rPr>
          <w:i/>
        </w:rPr>
        <w:t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 xml:space="preserve">Количество прямых благополучаетей </w:t>
      </w:r>
      <w:r w:rsidRPr="00284901">
        <w:rPr>
          <w:i/>
          <w:sz w:val="24"/>
          <w:szCs w:val="24"/>
        </w:rPr>
        <w:t>(человек)</w:t>
      </w:r>
      <w:r w:rsidRPr="00284901">
        <w:rPr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58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  <w:u w:val="single"/>
        </w:rPr>
        <w:t>Косвенные благополучатели</w:t>
      </w:r>
      <w:r w:rsidRPr="00284901">
        <w:rPr>
          <w:sz w:val="24"/>
          <w:szCs w:val="24"/>
        </w:rPr>
        <w:t>: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Описание косвенных благополучателей: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56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84901">
              <w:rPr>
                <w:lang w:eastAsia="en-US"/>
              </w:rPr>
              <w:t xml:space="preserve">(указываются группы населения, которые эпизодически (несколько раз в год) будут пользоваться </w:t>
            </w:r>
            <w:r w:rsidRPr="00284901">
              <w:rPr>
                <w:lang w:eastAsia="en-US"/>
              </w:rPr>
              <w:lastRenderedPageBreak/>
              <w:t>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муниципальных образований)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lastRenderedPageBreak/>
        <w:t xml:space="preserve">Количество косвенных благополучателей </w:t>
      </w:r>
      <w:r w:rsidRPr="00284901">
        <w:rPr>
          <w:i/>
          <w:sz w:val="24"/>
          <w:szCs w:val="24"/>
        </w:rPr>
        <w:t>(человек)</w:t>
      </w:r>
      <w:r w:rsidRPr="00284901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 xml:space="preserve">Общее количество благополучателей </w:t>
      </w:r>
      <w:r w:rsidRPr="00284901">
        <w:rPr>
          <w:i/>
          <w:sz w:val="24"/>
          <w:szCs w:val="24"/>
        </w:rPr>
        <w:t>(человек)</w:t>
      </w:r>
      <w:r w:rsidRPr="00284901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7.4. Информирование населения о проекте</w:t>
      </w:r>
      <w:r w:rsidRPr="00284901">
        <w:rPr>
          <w:sz w:val="24"/>
          <w:szCs w:val="24"/>
          <w:vertAlign w:val="superscript"/>
        </w:rPr>
        <w:t>5</w:t>
      </w:r>
      <w:r w:rsidRPr="00284901">
        <w:rPr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"/>
        <w:gridCol w:w="8962"/>
      </w:tblGrid>
      <w:tr w:rsidR="00926A46" w:rsidRPr="00284901" w:rsidTr="008D3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Использование сайта городского округа для информирования населения о проекте, проведении опроса, собрании граждан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center"/>
        <w:rPr>
          <w:i/>
        </w:rPr>
      </w:pPr>
      <w:r w:rsidRPr="00284901">
        <w:rPr>
          <w:i/>
        </w:rPr>
        <w:t>(указать наименование статьи, ссылку)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"/>
        <w:gridCol w:w="8962"/>
      </w:tblGrid>
      <w:tr w:rsidR="00926A46" w:rsidRPr="00284901" w:rsidTr="008D3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Использование социальный сетей и мессенджеров для информирования населения о проекте, проведении опроса, собрании граждан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i/>
        </w:rPr>
      </w:pPr>
      <w:r w:rsidRPr="00284901">
        <w:rPr>
          <w:i/>
        </w:rPr>
        <w:t>(указать наименование социальной сети и (или) мессенджера, группы в социальных сети, численность группы)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"/>
        <w:gridCol w:w="8962"/>
      </w:tblGrid>
      <w:tr w:rsidR="00926A46" w:rsidRPr="00284901" w:rsidTr="008D3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Использование печатных изданий для информирования населения о проекте, проведении опроса, собрании граждан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center"/>
        <w:rPr>
          <w:i/>
        </w:rPr>
      </w:pPr>
      <w:r w:rsidRPr="00284901">
        <w:rPr>
          <w:i/>
        </w:rPr>
        <w:t>(перечислить издания)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"/>
        <w:gridCol w:w="8962"/>
      </w:tblGrid>
      <w:tr w:rsidR="00926A46" w:rsidRPr="00284901" w:rsidTr="008D3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Использование электронных изданий для информирования населения о проекте, проведении опроса, собрании граждан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26A46" w:rsidRPr="00284901" w:rsidTr="008D3937">
        <w:trPr>
          <w:trHeight w:val="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center"/>
        <w:rPr>
          <w:i/>
        </w:rPr>
      </w:pPr>
      <w:r w:rsidRPr="00284901">
        <w:rPr>
          <w:i/>
        </w:rPr>
        <w:t>(перечислить издания)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926A46" w:rsidRPr="00284901" w:rsidTr="008D39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Использование объявлений для информирования населения о проекте, проведении опроса, собрании граждан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926A46" w:rsidRPr="00284901" w:rsidTr="008D393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Отсутствие информирования населения о проекте.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8. Ожидаемый срок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9. Сведения об инициаторе проекта: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Инициатором проекта является (выбрать из списка):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505"/>
      </w:tblGrid>
      <w:tr w:rsidR="00926A46" w:rsidRPr="00284901" w:rsidTr="008D39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Житель Сергиево-Посадского  городского округа</w:t>
            </w:r>
          </w:p>
        </w:tc>
      </w:tr>
      <w:tr w:rsidR="00926A46" w:rsidRPr="00284901" w:rsidTr="008D3937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Инициативная группа</w:t>
            </w:r>
          </w:p>
        </w:tc>
      </w:tr>
      <w:tr w:rsidR="00926A46" w:rsidRPr="00284901" w:rsidTr="008D3937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Территориальное общественное самоуправление</w:t>
            </w:r>
          </w:p>
        </w:tc>
      </w:tr>
      <w:tr w:rsidR="00926A46" w:rsidRPr="00284901" w:rsidTr="008D39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Депутат Московской областной Думы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Фамилия, имя отчество (последнее – при наличии)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Место работы, должность: __________________________________________________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Контактный телефон: ______________________________________________________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Адрес электронной почты: __________________________________________________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 xml:space="preserve">Состав инициативной группы (фамилии, имена, отчества (последнее – при наличии)) </w:t>
      </w:r>
      <w:r w:rsidRPr="00284901">
        <w:rPr>
          <w:i/>
        </w:rPr>
        <w:t>(в случае, если инициатором проекта является инициативная группа</w:t>
      </w:r>
      <w:r w:rsidRPr="00284901">
        <w:rPr>
          <w:sz w:val="24"/>
          <w:szCs w:val="24"/>
        </w:rPr>
        <w:t>):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1)</w:t>
            </w: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2)</w:t>
            </w: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3)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10. Дополнительная информация и комментарии: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Проект поддержан населением муниципального образования на портале "Добродел":</w:t>
      </w:r>
    </w:p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Даты проведения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 xml:space="preserve">Глава Сергиево-Посадского  городского округа подтверждает и гарантирует, что вся информация, содержащаяся в проекте и иных прилагаемых документах, является </w:t>
      </w:r>
      <w:r w:rsidRPr="00284901">
        <w:rPr>
          <w:sz w:val="24"/>
          <w:szCs w:val="24"/>
        </w:rPr>
        <w:lastRenderedPageBreak/>
        <w:t>подлинной и достоверной.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</w:tblGrid>
      <w:tr w:rsidR="00926A46" w:rsidRPr="00284901" w:rsidTr="008D3937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84901"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rPr>
          <w:sz w:val="24"/>
          <w:szCs w:val="24"/>
        </w:rPr>
      </w:pPr>
      <w:r w:rsidRPr="00284901">
        <w:rPr>
          <w:sz w:val="24"/>
          <w:szCs w:val="24"/>
        </w:rPr>
        <w:t>Почтовый адрес администрации Сергиево-Посадского  городского округа Московской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i/>
        </w:rPr>
      </w:pPr>
      <w:r w:rsidRPr="00284901">
        <w:rPr>
          <w:sz w:val="24"/>
          <w:szCs w:val="24"/>
        </w:rPr>
        <w:t xml:space="preserve">Ответственный сотрудник от администрации Сергиево-Посадского  городского округа Московской области за реализацию проектов инициативного бюджетирования </w:t>
      </w:r>
      <w:r w:rsidRPr="00284901">
        <w:rPr>
          <w:i/>
        </w:rPr>
        <w:t>(фамилия, имя, отчество  (последнее – при наличии), должность):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Контактный телефон: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Адрес электронной почты: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6A46" w:rsidRPr="00284901" w:rsidTr="008D393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46" w:rsidRPr="00284901" w:rsidRDefault="00926A46" w:rsidP="008D39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Дата "___" _______ ____ г.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26A46" w:rsidRPr="00284901" w:rsidRDefault="00926A46" w:rsidP="00926A4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84901">
        <w:rPr>
          <w:sz w:val="24"/>
          <w:szCs w:val="24"/>
        </w:rPr>
        <w:t>_________________________________________________________________________</w:t>
      </w:r>
    </w:p>
    <w:p w:rsidR="00926A46" w:rsidRPr="00284901" w:rsidRDefault="00926A46" w:rsidP="00926A46">
      <w:pPr>
        <w:widowControl w:val="0"/>
        <w:autoSpaceDE w:val="0"/>
        <w:autoSpaceDN w:val="0"/>
        <w:ind w:firstLine="708"/>
        <w:jc w:val="both"/>
      </w:pPr>
      <w:r w:rsidRPr="00284901">
        <w:rPr>
          <w:vertAlign w:val="superscript"/>
        </w:rPr>
        <w:t>1</w:t>
      </w:r>
      <w:r w:rsidRPr="00284901">
        <w:t>Прикрепляется к заявке, заполненной в электронном виде, на портале «Добродел».</w:t>
      </w:r>
    </w:p>
    <w:p w:rsidR="00926A46" w:rsidRPr="00284901" w:rsidRDefault="00926A46" w:rsidP="00926A46">
      <w:pPr>
        <w:widowControl w:val="0"/>
        <w:autoSpaceDE w:val="0"/>
        <w:autoSpaceDN w:val="0"/>
        <w:ind w:firstLine="708"/>
        <w:jc w:val="both"/>
      </w:pPr>
      <w:r w:rsidRPr="00284901">
        <w:rPr>
          <w:vertAlign w:val="superscript"/>
        </w:rPr>
        <w:t>2</w:t>
      </w:r>
      <w:r w:rsidRPr="00284901">
        <w:t>Прикрепляется к заявке, заполненной в электронном виде, на портале «Добродел» с отметкой об ознакомлении и согласии инициатора проекта.</w:t>
      </w:r>
    </w:p>
    <w:p w:rsidR="00926A46" w:rsidRPr="00284901" w:rsidRDefault="00926A46" w:rsidP="00926A46">
      <w:pPr>
        <w:widowControl w:val="0"/>
        <w:autoSpaceDE w:val="0"/>
        <w:autoSpaceDN w:val="0"/>
        <w:ind w:firstLine="708"/>
        <w:jc w:val="both"/>
      </w:pPr>
      <w:r w:rsidRPr="00284901">
        <w:rPr>
          <w:vertAlign w:val="superscript"/>
        </w:rPr>
        <w:t>3</w:t>
      </w:r>
      <w:r w:rsidRPr="00284901">
        <w:t>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«Добродел» (в случае перечисления средств до направления проекта на этап 2 конкурсного отбора).</w:t>
      </w:r>
    </w:p>
    <w:p w:rsidR="00926A46" w:rsidRPr="00284901" w:rsidRDefault="00926A46" w:rsidP="00926A46">
      <w:pPr>
        <w:widowControl w:val="0"/>
        <w:autoSpaceDE w:val="0"/>
        <w:autoSpaceDN w:val="0"/>
        <w:ind w:firstLine="708"/>
        <w:jc w:val="both"/>
      </w:pPr>
      <w:r w:rsidRPr="00284901">
        <w:rPr>
          <w:vertAlign w:val="superscript"/>
        </w:rPr>
        <w:t>4</w:t>
      </w:r>
      <w:r w:rsidRPr="00284901">
        <w:t>Заполняется на основании протокола собрания и листа регистрации участников собрания граждан, прикрепленных к заявке, заполненнойв электронном виде, на портале «Добродел».</w:t>
      </w:r>
    </w:p>
    <w:p w:rsidR="00926A46" w:rsidRPr="00284901" w:rsidRDefault="00926A46" w:rsidP="00926A46">
      <w:pPr>
        <w:widowControl w:val="0"/>
        <w:autoSpaceDE w:val="0"/>
        <w:autoSpaceDN w:val="0"/>
        <w:ind w:firstLine="708"/>
        <w:jc w:val="both"/>
      </w:pPr>
      <w:r w:rsidRPr="00284901">
        <w:rPr>
          <w:vertAlign w:val="superscript"/>
        </w:rPr>
        <w:t>5</w:t>
      </w:r>
      <w:r w:rsidRPr="00284901">
        <w:t>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«Добродел».</w:t>
      </w:r>
    </w:p>
    <w:p w:rsidR="00926A46" w:rsidRPr="00284901" w:rsidRDefault="00926A46" w:rsidP="00926A46">
      <w:pPr>
        <w:widowControl w:val="0"/>
        <w:autoSpaceDE w:val="0"/>
        <w:autoSpaceDN w:val="0"/>
        <w:jc w:val="both"/>
      </w:pPr>
    </w:p>
    <w:p w:rsidR="00926A46" w:rsidRDefault="00926A46" w:rsidP="00926A46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6404" w:rsidRDefault="005A6404">
      <w:bookmarkStart w:id="2" w:name="_GoBack"/>
      <w:bookmarkEnd w:id="2"/>
    </w:p>
    <w:sectPr w:rsidR="005A6404" w:rsidSect="00E3514B">
      <w:headerReference w:type="even" r:id="rId6"/>
      <w:footerReference w:type="even" r:id="rId7"/>
      <w:pgSz w:w="11906" w:h="16838"/>
      <w:pgMar w:top="1134" w:right="567" w:bottom="1162" w:left="1985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09" w:rsidRDefault="00926A46" w:rsidP="00EE3ADA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09" w:rsidRDefault="00926A46">
    <w:pPr>
      <w:pStyle w:val="a3"/>
      <w:framePr w:wrap="around" w:vAnchor="text" w:hAnchor="margin" w:xAlign="center" w:y="1"/>
      <w:rPr>
        <w:rStyle w:val="a5"/>
      </w:rPr>
    </w:pPr>
  </w:p>
  <w:p w:rsidR="00C73F09" w:rsidRDefault="00926A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BC"/>
    <w:rsid w:val="005A6404"/>
    <w:rsid w:val="009002BC"/>
    <w:rsid w:val="0092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7264-35F0-4460-996E-ADB4F75E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6A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6A46"/>
  </w:style>
  <w:style w:type="paragraph" w:styleId="a6">
    <w:name w:val="footer"/>
    <w:basedOn w:val="a"/>
    <w:link w:val="a7"/>
    <w:uiPriority w:val="99"/>
    <w:rsid w:val="00926A4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6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926A46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926A46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926A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file:///C:\Users\&#1063;&#1080;&#1087;&#1072;&#1085;&#1080;&#1085;&#1072;\Desktop\&#1042;&#1085;&#1077;&#1089;&#1077;&#1085;&#1080;&#1077;%20&#1080;&#1079;&#1084;&#1077;&#1085;&#1077;&#1085;&#1080;&#1081;%20&#1074;%20&#1055;&#1086;&#1088;&#1103;&#1076;&#1086;&#1082;\&#1087;&#1088;&#1086;&#1077;&#1082;&#1090;.docx" TargetMode="External"/><Relationship Id="rId4" Type="http://schemas.openxmlformats.org/officeDocument/2006/relationships/hyperlink" Target="consultantplus://offline/ref=FA00D35D56306BD812AD52E822DC1A22BCD43E074E5C958410114D1ED0F2ED138D6D468E71901D83EF90DE4A6F55b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2023-04-28T06:40:00Z</dcterms:created>
  <dcterms:modified xsi:type="dcterms:W3CDTF">2023-04-28T06:41:00Z</dcterms:modified>
</cp:coreProperties>
</file>