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57B1DB" w14:textId="0069D192" w:rsidR="001C3E3B" w:rsidRDefault="001C3E3B" w:rsidP="001C3E3B">
      <w:pPr>
        <w:rPr>
          <w:color w:val="000000" w:themeColor="text1"/>
        </w:rPr>
      </w:pPr>
    </w:p>
    <w:p w14:paraId="0D9D223D" w14:textId="77777777" w:rsidR="00E73B50" w:rsidRPr="00084DBD" w:rsidRDefault="00E73B50" w:rsidP="00CA0195">
      <w:pPr>
        <w:spacing w:after="0" w:line="240" w:lineRule="auto"/>
        <w:ind w:left="9351" w:firstLine="561"/>
        <w:jc w:val="both"/>
        <w:rPr>
          <w:rFonts w:ascii="Times New Roman" w:hAnsi="Times New Roman"/>
          <w:color w:val="000000" w:themeColor="text1"/>
          <w:sz w:val="24"/>
          <w:szCs w:val="24"/>
        </w:rPr>
      </w:pPr>
      <w:r w:rsidRPr="00084DBD">
        <w:rPr>
          <w:rFonts w:ascii="Times New Roman" w:hAnsi="Times New Roman"/>
          <w:color w:val="000000" w:themeColor="text1"/>
          <w:sz w:val="24"/>
          <w:szCs w:val="24"/>
        </w:rPr>
        <w:t>Приложение к постановлению главы</w:t>
      </w:r>
    </w:p>
    <w:p w14:paraId="603728F1" w14:textId="77777777" w:rsidR="00E73B50" w:rsidRPr="00084DBD" w:rsidRDefault="00E73B50" w:rsidP="00CA0195">
      <w:pPr>
        <w:spacing w:after="0" w:line="240" w:lineRule="auto"/>
        <w:ind w:left="9351" w:firstLine="561"/>
        <w:jc w:val="both"/>
        <w:rPr>
          <w:rFonts w:ascii="Times New Roman" w:hAnsi="Times New Roman"/>
          <w:color w:val="000000" w:themeColor="text1"/>
        </w:rPr>
      </w:pPr>
      <w:r w:rsidRPr="00084DBD">
        <w:rPr>
          <w:rFonts w:ascii="Times New Roman" w:hAnsi="Times New Roman"/>
          <w:color w:val="000000" w:themeColor="text1"/>
          <w:sz w:val="24"/>
          <w:szCs w:val="24"/>
        </w:rPr>
        <w:t>Сергиево-Посадского городского округа</w:t>
      </w:r>
    </w:p>
    <w:p w14:paraId="3F2A9AE4" w14:textId="77777777" w:rsidR="00E73B50" w:rsidRPr="00084DBD" w:rsidRDefault="00E73B50" w:rsidP="00CA0195">
      <w:pPr>
        <w:spacing w:after="0" w:line="240" w:lineRule="auto"/>
        <w:ind w:left="9351" w:firstLine="561"/>
        <w:jc w:val="both"/>
        <w:rPr>
          <w:rFonts w:ascii="Times New Roman" w:hAnsi="Times New Roman"/>
          <w:color w:val="000000" w:themeColor="text1"/>
        </w:rPr>
      </w:pPr>
      <w:r w:rsidRPr="00084DBD">
        <w:rPr>
          <w:rFonts w:ascii="Times New Roman" w:hAnsi="Times New Roman"/>
          <w:color w:val="000000" w:themeColor="text1"/>
          <w:sz w:val="24"/>
          <w:szCs w:val="24"/>
        </w:rPr>
        <w:t>от «___» _______20___ №________</w:t>
      </w:r>
    </w:p>
    <w:p w14:paraId="6084E189" w14:textId="77777777" w:rsidR="00E73B50" w:rsidRPr="00084DBD" w:rsidRDefault="00E73B50" w:rsidP="00E73B50">
      <w:pPr>
        <w:widowControl w:val="0"/>
        <w:spacing w:line="240" w:lineRule="auto"/>
        <w:jc w:val="right"/>
        <w:rPr>
          <w:rFonts w:ascii="Times New Roman" w:hAnsi="Times New Roman"/>
          <w:color w:val="000000" w:themeColor="text1"/>
        </w:rPr>
      </w:pPr>
    </w:p>
    <w:p w14:paraId="64CD3443" w14:textId="77777777" w:rsidR="00E73B50" w:rsidRPr="00084DBD" w:rsidRDefault="00E73B50" w:rsidP="00E73B50">
      <w:pPr>
        <w:widowControl w:val="0"/>
        <w:spacing w:line="240" w:lineRule="auto"/>
        <w:jc w:val="both"/>
        <w:rPr>
          <w:rFonts w:ascii="Times New Roman" w:hAnsi="Times New Roman"/>
          <w:color w:val="000000" w:themeColor="text1"/>
        </w:rPr>
      </w:pPr>
    </w:p>
    <w:p w14:paraId="5632B21E" w14:textId="77777777" w:rsidR="00E73B50" w:rsidRPr="00084DBD" w:rsidRDefault="00E73B50" w:rsidP="00E73B50">
      <w:pPr>
        <w:widowControl w:val="0"/>
        <w:spacing w:line="240" w:lineRule="auto"/>
        <w:jc w:val="both"/>
        <w:rPr>
          <w:rFonts w:ascii="Times New Roman" w:hAnsi="Times New Roman"/>
          <w:color w:val="000000" w:themeColor="text1"/>
        </w:rPr>
      </w:pPr>
    </w:p>
    <w:p w14:paraId="71E80AFA" w14:textId="77777777" w:rsidR="00E73B50" w:rsidRPr="00084DBD" w:rsidRDefault="00E73B50" w:rsidP="00E73B50">
      <w:pPr>
        <w:widowControl w:val="0"/>
        <w:spacing w:line="240" w:lineRule="auto"/>
        <w:jc w:val="both"/>
        <w:rPr>
          <w:rFonts w:ascii="Times New Roman" w:hAnsi="Times New Roman"/>
          <w:color w:val="000000" w:themeColor="text1"/>
        </w:rPr>
      </w:pPr>
    </w:p>
    <w:p w14:paraId="6DFA101B" w14:textId="77777777" w:rsidR="00E73B50" w:rsidRPr="00084DBD" w:rsidRDefault="00E73B50" w:rsidP="00E73B50">
      <w:pPr>
        <w:jc w:val="center"/>
        <w:rPr>
          <w:rFonts w:ascii="Times New Roman" w:hAnsi="Times New Roman"/>
          <w:b/>
          <w:color w:val="000000" w:themeColor="text1"/>
          <w:sz w:val="32"/>
          <w:szCs w:val="32"/>
        </w:rPr>
      </w:pPr>
      <w:bookmarkStart w:id="0" w:name="h.gjdgxs" w:colFirst="0" w:colLast="0"/>
      <w:bookmarkEnd w:id="0"/>
      <w:r w:rsidRPr="00084DBD">
        <w:rPr>
          <w:rFonts w:ascii="Times New Roman" w:hAnsi="Times New Roman"/>
          <w:b/>
          <w:color w:val="000000" w:themeColor="text1"/>
          <w:sz w:val="32"/>
          <w:szCs w:val="32"/>
        </w:rPr>
        <w:t xml:space="preserve">МУНИЦИПАЛЬНАЯ ПРОГРАММА </w:t>
      </w:r>
    </w:p>
    <w:p w14:paraId="2D48BC3E" w14:textId="77777777" w:rsidR="00E73B50" w:rsidRPr="00084DBD" w:rsidRDefault="00E73B50" w:rsidP="00E73B50">
      <w:pPr>
        <w:jc w:val="center"/>
        <w:rPr>
          <w:rFonts w:ascii="Times New Roman" w:hAnsi="Times New Roman"/>
          <w:b/>
          <w:color w:val="000000" w:themeColor="text1"/>
          <w:sz w:val="32"/>
          <w:szCs w:val="32"/>
        </w:rPr>
      </w:pPr>
      <w:r w:rsidRPr="00084DBD">
        <w:rPr>
          <w:rFonts w:ascii="Times New Roman" w:hAnsi="Times New Roman"/>
          <w:b/>
          <w:color w:val="000000" w:themeColor="text1"/>
          <w:sz w:val="32"/>
          <w:szCs w:val="32"/>
        </w:rPr>
        <w:t>муниципального образования «Сергиево-Посадский городской округ Московской области» «Безопасность и обеспечение безопасности жизнедеятельности населения»</w:t>
      </w:r>
    </w:p>
    <w:p w14:paraId="5A6A67AB" w14:textId="77777777" w:rsidR="00E73B50" w:rsidRPr="00084DBD" w:rsidRDefault="00E73B50" w:rsidP="00E73B50">
      <w:pPr>
        <w:jc w:val="center"/>
        <w:rPr>
          <w:rFonts w:ascii="Times New Roman" w:hAnsi="Times New Roman"/>
          <w:b/>
          <w:color w:val="000000" w:themeColor="text1"/>
          <w:sz w:val="32"/>
          <w:szCs w:val="32"/>
        </w:rPr>
      </w:pPr>
    </w:p>
    <w:p w14:paraId="35ADDED2" w14:textId="77777777" w:rsidR="00E73B50" w:rsidRPr="00084DBD" w:rsidRDefault="00E73B50" w:rsidP="00E73B50">
      <w:pPr>
        <w:widowControl w:val="0"/>
        <w:spacing w:line="240" w:lineRule="auto"/>
        <w:jc w:val="center"/>
        <w:rPr>
          <w:rFonts w:ascii="Times New Roman" w:hAnsi="Times New Roman"/>
          <w:color w:val="000000" w:themeColor="text1"/>
        </w:rPr>
      </w:pPr>
    </w:p>
    <w:p w14:paraId="6A49F5F4" w14:textId="77777777" w:rsidR="00E73B50" w:rsidRPr="00084DBD" w:rsidRDefault="00E73B50" w:rsidP="00E73B50">
      <w:pPr>
        <w:jc w:val="center"/>
        <w:rPr>
          <w:rFonts w:ascii="Times New Roman" w:hAnsi="Times New Roman"/>
          <w:color w:val="000000" w:themeColor="text1"/>
          <w:sz w:val="32"/>
          <w:szCs w:val="32"/>
        </w:rPr>
      </w:pPr>
      <w:bookmarkStart w:id="1" w:name="h.30j0zll" w:colFirst="0" w:colLast="0"/>
      <w:bookmarkEnd w:id="1"/>
      <w:r w:rsidRPr="00084DBD">
        <w:rPr>
          <w:rFonts w:ascii="Times New Roman" w:hAnsi="Times New Roman"/>
          <w:color w:val="000000" w:themeColor="text1"/>
          <w:sz w:val="32"/>
          <w:szCs w:val="32"/>
        </w:rPr>
        <w:t>Паспорт</w:t>
      </w:r>
    </w:p>
    <w:p w14:paraId="08571DE4" w14:textId="030B7B5D" w:rsidR="00B26980" w:rsidRDefault="00E73B50" w:rsidP="00CA0195">
      <w:pPr>
        <w:jc w:val="center"/>
        <w:rPr>
          <w:rFonts w:ascii="Times New Roman" w:hAnsi="Times New Roman"/>
          <w:color w:val="000000" w:themeColor="text1"/>
          <w:sz w:val="32"/>
          <w:szCs w:val="32"/>
        </w:rPr>
      </w:pPr>
      <w:r w:rsidRPr="00084DBD">
        <w:rPr>
          <w:rFonts w:ascii="Times New Roman" w:hAnsi="Times New Roman"/>
          <w:color w:val="000000" w:themeColor="text1"/>
          <w:sz w:val="32"/>
          <w:szCs w:val="32"/>
        </w:rPr>
        <w:t>муниципальной программы муниципального образования «Сергиево-Посадский городской округ Московской области» «Безопасность и обеспечение безопасности жизнедеятельности населения»</w:t>
      </w:r>
    </w:p>
    <w:p w14:paraId="6A885ED9" w14:textId="77777777" w:rsidR="00CA0195" w:rsidRDefault="00CA0195" w:rsidP="00CA0195">
      <w:pPr>
        <w:jc w:val="center"/>
        <w:rPr>
          <w:rFonts w:ascii="Times New Roman" w:hAnsi="Times New Roman"/>
          <w:color w:val="000000" w:themeColor="text1"/>
        </w:rPr>
      </w:pPr>
    </w:p>
    <w:p w14:paraId="08C66BEF" w14:textId="77777777" w:rsidR="00192A51" w:rsidRDefault="00192A51" w:rsidP="00CA0195">
      <w:pPr>
        <w:jc w:val="center"/>
        <w:rPr>
          <w:rFonts w:ascii="Times New Roman" w:hAnsi="Times New Roman"/>
          <w:color w:val="000000" w:themeColor="text1"/>
        </w:rPr>
      </w:pPr>
    </w:p>
    <w:p w14:paraId="3F2769F8" w14:textId="77777777" w:rsidR="00192A51" w:rsidRDefault="00192A51" w:rsidP="00CA0195">
      <w:pPr>
        <w:jc w:val="center"/>
        <w:rPr>
          <w:rFonts w:ascii="Times New Roman" w:hAnsi="Times New Roman"/>
          <w:color w:val="000000" w:themeColor="text1"/>
        </w:rPr>
      </w:pPr>
    </w:p>
    <w:p w14:paraId="20F1A061" w14:textId="77777777" w:rsidR="00084DBD" w:rsidRPr="00084DBD" w:rsidRDefault="00084DBD" w:rsidP="001C3E3B">
      <w:pPr>
        <w:rPr>
          <w:rFonts w:ascii="Times New Roman" w:hAnsi="Times New Roman"/>
          <w:color w:val="000000" w:themeColor="text1"/>
        </w:rPr>
      </w:pPr>
    </w:p>
    <w:p w14:paraId="3AC1E189" w14:textId="77777777" w:rsidR="00E73B50" w:rsidRPr="00084DBD" w:rsidRDefault="00E73B50" w:rsidP="001C3E3B">
      <w:pPr>
        <w:rPr>
          <w:rFonts w:ascii="Times New Roman" w:hAnsi="Times New Roman"/>
          <w:color w:val="000000" w:themeColor="text1"/>
        </w:rPr>
      </w:pPr>
    </w:p>
    <w:tbl>
      <w:tblPr>
        <w:tblW w:w="48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59"/>
        <w:gridCol w:w="1775"/>
        <w:gridCol w:w="1775"/>
        <w:gridCol w:w="1775"/>
        <w:gridCol w:w="1775"/>
        <w:gridCol w:w="1775"/>
        <w:gridCol w:w="1781"/>
      </w:tblGrid>
      <w:tr w:rsidR="001C3E3B" w:rsidRPr="00084DBD" w14:paraId="2458B60E" w14:textId="77777777" w:rsidTr="006534E6">
        <w:tc>
          <w:tcPr>
            <w:tcW w:w="1452" w:type="pct"/>
          </w:tcPr>
          <w:p w14:paraId="3D4EC945" w14:textId="77777777" w:rsidR="001C3E3B" w:rsidRPr="00084DBD" w:rsidRDefault="001C3E3B" w:rsidP="001C3E3B">
            <w:pPr>
              <w:widowControl w:val="0"/>
              <w:spacing w:line="240" w:lineRule="auto"/>
              <w:rPr>
                <w:rFonts w:ascii="Times New Roman" w:hAnsi="Times New Roman"/>
                <w:color w:val="000000" w:themeColor="text1"/>
                <w:sz w:val="18"/>
                <w:szCs w:val="18"/>
              </w:rPr>
            </w:pPr>
            <w:r w:rsidRPr="00084DBD">
              <w:rPr>
                <w:rFonts w:ascii="Times New Roman" w:hAnsi="Times New Roman"/>
                <w:color w:val="000000" w:themeColor="text1"/>
                <w:sz w:val="18"/>
                <w:szCs w:val="18"/>
              </w:rPr>
              <w:lastRenderedPageBreak/>
              <w:t>Координатор муниципальной программы</w:t>
            </w:r>
          </w:p>
        </w:tc>
        <w:tc>
          <w:tcPr>
            <w:tcW w:w="3548" w:type="pct"/>
            <w:gridSpan w:val="6"/>
          </w:tcPr>
          <w:p w14:paraId="128C2413" w14:textId="77777777" w:rsidR="001C3E3B" w:rsidRPr="00084DBD" w:rsidRDefault="001C3E3B" w:rsidP="001C3E3B">
            <w:pPr>
              <w:widowControl w:val="0"/>
              <w:spacing w:line="240" w:lineRule="auto"/>
              <w:jc w:val="both"/>
              <w:rPr>
                <w:rFonts w:ascii="Times New Roman" w:hAnsi="Times New Roman"/>
                <w:color w:val="000000" w:themeColor="text1"/>
                <w:sz w:val="18"/>
                <w:szCs w:val="18"/>
              </w:rPr>
            </w:pPr>
            <w:r w:rsidRPr="00084DBD">
              <w:rPr>
                <w:rFonts w:ascii="Times New Roman" w:hAnsi="Times New Roman"/>
                <w:color w:val="000000" w:themeColor="text1"/>
                <w:sz w:val="18"/>
                <w:szCs w:val="18"/>
              </w:rPr>
              <w:t>Заместитель главы администрации городского округа, курирующий вопросы безопасности</w:t>
            </w:r>
          </w:p>
          <w:p w14:paraId="2550B5BC" w14:textId="77777777" w:rsidR="001C3E3B" w:rsidRPr="00084DBD" w:rsidRDefault="001C3E3B" w:rsidP="001C3E3B">
            <w:pPr>
              <w:widowControl w:val="0"/>
              <w:spacing w:line="240" w:lineRule="auto"/>
              <w:jc w:val="both"/>
              <w:rPr>
                <w:rFonts w:ascii="Times New Roman" w:hAnsi="Times New Roman"/>
                <w:color w:val="000000" w:themeColor="text1"/>
                <w:sz w:val="18"/>
                <w:szCs w:val="18"/>
              </w:rPr>
            </w:pPr>
          </w:p>
        </w:tc>
      </w:tr>
      <w:tr w:rsidR="001C3E3B" w:rsidRPr="00084DBD" w14:paraId="65C9B77F" w14:textId="77777777" w:rsidTr="006534E6">
        <w:tc>
          <w:tcPr>
            <w:tcW w:w="1452" w:type="pct"/>
          </w:tcPr>
          <w:p w14:paraId="7A4CF8DF" w14:textId="77777777" w:rsidR="001C3E3B" w:rsidRPr="00084DBD" w:rsidRDefault="001C3E3B" w:rsidP="001C3E3B">
            <w:pPr>
              <w:widowControl w:val="0"/>
              <w:spacing w:line="240" w:lineRule="auto"/>
              <w:rPr>
                <w:rFonts w:ascii="Times New Roman" w:hAnsi="Times New Roman"/>
                <w:color w:val="000000" w:themeColor="text1"/>
                <w:sz w:val="18"/>
                <w:szCs w:val="18"/>
              </w:rPr>
            </w:pPr>
            <w:r w:rsidRPr="00084DBD">
              <w:rPr>
                <w:rFonts w:ascii="Times New Roman" w:hAnsi="Times New Roman"/>
                <w:color w:val="000000" w:themeColor="text1"/>
                <w:sz w:val="18"/>
                <w:szCs w:val="18"/>
              </w:rPr>
              <w:t>Муниципальный заказчик программы</w:t>
            </w:r>
          </w:p>
        </w:tc>
        <w:tc>
          <w:tcPr>
            <w:tcW w:w="3548" w:type="pct"/>
            <w:gridSpan w:val="6"/>
          </w:tcPr>
          <w:p w14:paraId="75F46F48" w14:textId="77777777" w:rsidR="001C3E3B" w:rsidRPr="00084DBD" w:rsidRDefault="001C3E3B" w:rsidP="001C3E3B">
            <w:pPr>
              <w:widowControl w:val="0"/>
              <w:spacing w:line="240" w:lineRule="auto"/>
              <w:jc w:val="both"/>
              <w:rPr>
                <w:rFonts w:ascii="Times New Roman" w:hAnsi="Times New Roman"/>
                <w:color w:val="000000" w:themeColor="text1"/>
                <w:sz w:val="18"/>
                <w:szCs w:val="18"/>
              </w:rPr>
            </w:pPr>
            <w:r w:rsidRPr="00084DBD">
              <w:rPr>
                <w:rFonts w:ascii="Times New Roman" w:hAnsi="Times New Roman"/>
                <w:color w:val="000000" w:themeColor="text1"/>
                <w:sz w:val="18"/>
                <w:szCs w:val="18"/>
              </w:rPr>
              <w:t>Администрация Сергиево-Посадского городского округа</w:t>
            </w:r>
          </w:p>
          <w:p w14:paraId="3D5E0921" w14:textId="77777777" w:rsidR="001C3E3B" w:rsidRPr="00084DBD" w:rsidRDefault="001C3E3B" w:rsidP="001C3E3B">
            <w:pPr>
              <w:widowControl w:val="0"/>
              <w:spacing w:line="240" w:lineRule="auto"/>
              <w:jc w:val="both"/>
              <w:rPr>
                <w:rFonts w:ascii="Times New Roman" w:hAnsi="Times New Roman"/>
                <w:color w:val="000000" w:themeColor="text1"/>
                <w:sz w:val="18"/>
                <w:szCs w:val="18"/>
              </w:rPr>
            </w:pPr>
          </w:p>
          <w:p w14:paraId="5B910716" w14:textId="77777777" w:rsidR="001C3E3B" w:rsidRPr="00084DBD" w:rsidRDefault="001C3E3B" w:rsidP="001C3E3B">
            <w:pPr>
              <w:widowControl w:val="0"/>
              <w:spacing w:line="240" w:lineRule="auto"/>
              <w:jc w:val="both"/>
              <w:rPr>
                <w:rFonts w:ascii="Times New Roman" w:hAnsi="Times New Roman"/>
                <w:color w:val="000000" w:themeColor="text1"/>
                <w:sz w:val="18"/>
                <w:szCs w:val="18"/>
              </w:rPr>
            </w:pPr>
          </w:p>
        </w:tc>
      </w:tr>
      <w:tr w:rsidR="001C3E3B" w:rsidRPr="00084DBD" w14:paraId="2B2E3F6F" w14:textId="77777777" w:rsidTr="006534E6">
        <w:tblPrEx>
          <w:tblLook w:val="0000" w:firstRow="0" w:lastRow="0" w:firstColumn="0" w:lastColumn="0" w:noHBand="0" w:noVBand="0"/>
        </w:tblPrEx>
        <w:tc>
          <w:tcPr>
            <w:tcW w:w="1452" w:type="pct"/>
          </w:tcPr>
          <w:p w14:paraId="0691818B" w14:textId="77777777" w:rsidR="001C3E3B" w:rsidRPr="00084DBD" w:rsidRDefault="001C3E3B" w:rsidP="001C3E3B">
            <w:pPr>
              <w:widowControl w:val="0"/>
              <w:spacing w:line="240" w:lineRule="auto"/>
              <w:rPr>
                <w:rFonts w:ascii="Times New Roman" w:hAnsi="Times New Roman"/>
                <w:color w:val="000000" w:themeColor="text1"/>
                <w:sz w:val="18"/>
                <w:szCs w:val="18"/>
              </w:rPr>
            </w:pPr>
            <w:r w:rsidRPr="00084DBD">
              <w:rPr>
                <w:rFonts w:ascii="Times New Roman" w:hAnsi="Times New Roman"/>
                <w:color w:val="000000" w:themeColor="text1"/>
                <w:sz w:val="18"/>
                <w:szCs w:val="18"/>
              </w:rPr>
              <w:t>Цель муниципальной программы</w:t>
            </w:r>
          </w:p>
        </w:tc>
        <w:tc>
          <w:tcPr>
            <w:tcW w:w="3548" w:type="pct"/>
            <w:gridSpan w:val="6"/>
          </w:tcPr>
          <w:p w14:paraId="17237562" w14:textId="77777777" w:rsidR="001C3E3B" w:rsidRPr="00084DBD" w:rsidRDefault="001C3E3B" w:rsidP="001C3E3B">
            <w:pPr>
              <w:widowControl w:val="0"/>
              <w:spacing w:line="240" w:lineRule="auto"/>
              <w:jc w:val="both"/>
              <w:rPr>
                <w:rFonts w:ascii="Times New Roman" w:hAnsi="Times New Roman"/>
                <w:color w:val="000000" w:themeColor="text1"/>
                <w:sz w:val="18"/>
                <w:szCs w:val="18"/>
              </w:rPr>
            </w:pPr>
            <w:r w:rsidRPr="00084DBD">
              <w:rPr>
                <w:rFonts w:ascii="Times New Roman" w:hAnsi="Times New Roman"/>
                <w:color w:val="000000" w:themeColor="text1"/>
                <w:sz w:val="18"/>
                <w:szCs w:val="18"/>
              </w:rPr>
              <w:t xml:space="preserve">Комплексное обеспечение безопасности населения и объектов на территории Сергиево-Посадского городского округа, повышение уровня и результативности борьбы с преступностью, повышение защищенности населения от ЧС и </w:t>
            </w:r>
            <w:proofErr w:type="spellStart"/>
            <w:r w:rsidRPr="00084DBD">
              <w:rPr>
                <w:rFonts w:ascii="Times New Roman" w:hAnsi="Times New Roman"/>
                <w:color w:val="000000" w:themeColor="text1"/>
                <w:sz w:val="18"/>
                <w:szCs w:val="18"/>
              </w:rPr>
              <w:t>скоординированности</w:t>
            </w:r>
            <w:proofErr w:type="spellEnd"/>
            <w:r w:rsidRPr="00084DBD">
              <w:rPr>
                <w:rFonts w:ascii="Times New Roman" w:hAnsi="Times New Roman"/>
                <w:color w:val="000000" w:themeColor="text1"/>
                <w:sz w:val="18"/>
                <w:szCs w:val="18"/>
              </w:rPr>
              <w:t xml:space="preserve"> взаимодействия служб РСЧС и МОСЧС.</w:t>
            </w:r>
          </w:p>
          <w:p w14:paraId="465AF9CE" w14:textId="77777777" w:rsidR="001C3E3B" w:rsidRPr="00084DBD" w:rsidRDefault="001C3E3B" w:rsidP="001C3E3B">
            <w:pPr>
              <w:widowControl w:val="0"/>
              <w:spacing w:line="240" w:lineRule="auto"/>
              <w:jc w:val="both"/>
              <w:rPr>
                <w:rFonts w:ascii="Times New Roman" w:hAnsi="Times New Roman"/>
                <w:color w:val="000000" w:themeColor="text1"/>
                <w:sz w:val="18"/>
                <w:szCs w:val="18"/>
              </w:rPr>
            </w:pPr>
          </w:p>
        </w:tc>
      </w:tr>
      <w:tr w:rsidR="001C3E3B" w:rsidRPr="00084DBD" w14:paraId="5C6F9663" w14:textId="77777777" w:rsidTr="006534E6">
        <w:tblPrEx>
          <w:tblLook w:val="0000" w:firstRow="0" w:lastRow="0" w:firstColumn="0" w:lastColumn="0" w:noHBand="0" w:noVBand="0"/>
        </w:tblPrEx>
        <w:tc>
          <w:tcPr>
            <w:tcW w:w="1452" w:type="pct"/>
          </w:tcPr>
          <w:p w14:paraId="284458DF" w14:textId="77777777" w:rsidR="001C3E3B" w:rsidRPr="00084DBD" w:rsidRDefault="001C3E3B" w:rsidP="001C3E3B">
            <w:pPr>
              <w:widowControl w:val="0"/>
              <w:spacing w:line="240" w:lineRule="auto"/>
              <w:rPr>
                <w:rFonts w:ascii="Times New Roman" w:hAnsi="Times New Roman"/>
                <w:color w:val="000000" w:themeColor="text1"/>
                <w:sz w:val="18"/>
                <w:szCs w:val="18"/>
              </w:rPr>
            </w:pPr>
            <w:r w:rsidRPr="00084DBD">
              <w:rPr>
                <w:rFonts w:ascii="Times New Roman" w:hAnsi="Times New Roman"/>
                <w:color w:val="000000" w:themeColor="text1"/>
                <w:sz w:val="18"/>
                <w:szCs w:val="18"/>
              </w:rPr>
              <w:t>Сроки реализации муниципальной программы</w:t>
            </w:r>
          </w:p>
        </w:tc>
        <w:tc>
          <w:tcPr>
            <w:tcW w:w="3548" w:type="pct"/>
            <w:gridSpan w:val="6"/>
          </w:tcPr>
          <w:p w14:paraId="61122ACB" w14:textId="77777777" w:rsidR="001C3E3B" w:rsidRPr="00084DBD" w:rsidRDefault="001C3E3B" w:rsidP="001C3E3B">
            <w:pPr>
              <w:widowControl w:val="0"/>
              <w:spacing w:line="240" w:lineRule="auto"/>
              <w:jc w:val="both"/>
              <w:rPr>
                <w:rFonts w:ascii="Times New Roman" w:hAnsi="Times New Roman"/>
                <w:color w:val="000000" w:themeColor="text1"/>
                <w:sz w:val="18"/>
                <w:szCs w:val="18"/>
              </w:rPr>
            </w:pPr>
            <w:r w:rsidRPr="00084DBD">
              <w:rPr>
                <w:rFonts w:ascii="Times New Roman" w:hAnsi="Times New Roman"/>
                <w:color w:val="000000" w:themeColor="text1"/>
                <w:sz w:val="18"/>
                <w:szCs w:val="18"/>
              </w:rPr>
              <w:t>2023-2027 годы</w:t>
            </w:r>
          </w:p>
          <w:p w14:paraId="1100880A" w14:textId="77777777" w:rsidR="001C3E3B" w:rsidRPr="00084DBD" w:rsidRDefault="001C3E3B" w:rsidP="001C3E3B">
            <w:pPr>
              <w:widowControl w:val="0"/>
              <w:spacing w:line="240" w:lineRule="auto"/>
              <w:jc w:val="both"/>
              <w:rPr>
                <w:rFonts w:ascii="Times New Roman" w:hAnsi="Times New Roman"/>
                <w:color w:val="000000" w:themeColor="text1"/>
                <w:sz w:val="18"/>
                <w:szCs w:val="18"/>
              </w:rPr>
            </w:pPr>
          </w:p>
        </w:tc>
      </w:tr>
      <w:tr w:rsidR="001C3E3B" w:rsidRPr="00084DBD" w14:paraId="4538A261" w14:textId="77777777" w:rsidTr="006534E6">
        <w:tblPrEx>
          <w:tblLook w:val="0000" w:firstRow="0" w:lastRow="0" w:firstColumn="0" w:lastColumn="0" w:noHBand="0" w:noVBand="0"/>
        </w:tblPrEx>
        <w:trPr>
          <w:trHeight w:val="960"/>
        </w:trPr>
        <w:tc>
          <w:tcPr>
            <w:tcW w:w="1452" w:type="pct"/>
          </w:tcPr>
          <w:p w14:paraId="2CC80197" w14:textId="0FF1B7C7" w:rsidR="001C3E3B" w:rsidRDefault="001C3E3B" w:rsidP="001C3E3B">
            <w:pPr>
              <w:widowControl w:val="0"/>
              <w:spacing w:line="240" w:lineRule="auto"/>
              <w:rPr>
                <w:rFonts w:ascii="Times New Roman" w:hAnsi="Times New Roman"/>
                <w:color w:val="000000" w:themeColor="text1"/>
                <w:sz w:val="18"/>
                <w:szCs w:val="18"/>
              </w:rPr>
            </w:pPr>
            <w:r w:rsidRPr="00084DBD">
              <w:rPr>
                <w:rFonts w:ascii="Times New Roman" w:hAnsi="Times New Roman"/>
                <w:color w:val="000000" w:themeColor="text1"/>
                <w:sz w:val="18"/>
                <w:szCs w:val="18"/>
              </w:rPr>
              <w:t>Перечень подпрограмм</w:t>
            </w:r>
            <w:r w:rsidR="006534E6">
              <w:rPr>
                <w:rFonts w:ascii="Times New Roman" w:hAnsi="Times New Roman"/>
                <w:color w:val="000000" w:themeColor="text1"/>
                <w:sz w:val="18"/>
                <w:szCs w:val="18"/>
              </w:rPr>
              <w:t>:</w:t>
            </w:r>
          </w:p>
          <w:p w14:paraId="2AAE4055" w14:textId="77777777" w:rsidR="006534E6" w:rsidRPr="00084DBD" w:rsidRDefault="006534E6" w:rsidP="006534E6">
            <w:pPr>
              <w:jc w:val="both"/>
              <w:rPr>
                <w:rFonts w:ascii="Times New Roman" w:hAnsi="Times New Roman"/>
                <w:sz w:val="18"/>
                <w:szCs w:val="18"/>
              </w:rPr>
            </w:pPr>
            <w:r w:rsidRPr="00084DBD">
              <w:rPr>
                <w:rFonts w:ascii="Times New Roman" w:hAnsi="Times New Roman"/>
                <w:sz w:val="18"/>
                <w:szCs w:val="18"/>
              </w:rPr>
              <w:t>1. .Профилактика преступлений и иных правонарушений.</w:t>
            </w:r>
          </w:p>
          <w:p w14:paraId="79E6BA18" w14:textId="77777777" w:rsidR="006534E6" w:rsidRPr="00084DBD" w:rsidRDefault="006534E6" w:rsidP="006534E6">
            <w:pPr>
              <w:jc w:val="both"/>
              <w:rPr>
                <w:rFonts w:ascii="Times New Roman" w:hAnsi="Times New Roman"/>
                <w:sz w:val="18"/>
                <w:szCs w:val="18"/>
              </w:rPr>
            </w:pPr>
            <w:r w:rsidRPr="00084DBD">
              <w:rPr>
                <w:rFonts w:ascii="Times New Roman" w:hAnsi="Times New Roman"/>
                <w:sz w:val="18"/>
                <w:szCs w:val="18"/>
              </w:rPr>
              <w:t>2.</w:t>
            </w:r>
            <w:r>
              <w:rPr>
                <w:rFonts w:ascii="Times New Roman" w:hAnsi="Times New Roman"/>
                <w:sz w:val="18"/>
                <w:szCs w:val="18"/>
              </w:rPr>
              <w:t xml:space="preserve"> </w:t>
            </w:r>
            <w:r w:rsidRPr="00084DBD">
              <w:rPr>
                <w:rFonts w:ascii="Times New Roman" w:hAnsi="Times New Roman"/>
                <w:sz w:val="18"/>
                <w:szCs w:val="18"/>
              </w:rPr>
              <w:t>Обеспечение мероприятий по защите населения и территорий от чрезвычайных ситуаций.</w:t>
            </w:r>
          </w:p>
          <w:p w14:paraId="237E13EC" w14:textId="77777777" w:rsidR="006534E6" w:rsidRPr="00084DBD" w:rsidRDefault="006534E6" w:rsidP="006534E6">
            <w:pPr>
              <w:jc w:val="both"/>
              <w:rPr>
                <w:rFonts w:ascii="Times New Roman" w:hAnsi="Times New Roman"/>
                <w:sz w:val="18"/>
                <w:szCs w:val="18"/>
              </w:rPr>
            </w:pPr>
            <w:r w:rsidRPr="00084DBD">
              <w:rPr>
                <w:rFonts w:ascii="Times New Roman" w:hAnsi="Times New Roman"/>
                <w:sz w:val="18"/>
                <w:szCs w:val="18"/>
              </w:rPr>
              <w:t>3.</w:t>
            </w:r>
            <w:r>
              <w:rPr>
                <w:rFonts w:ascii="Times New Roman" w:hAnsi="Times New Roman"/>
                <w:sz w:val="18"/>
                <w:szCs w:val="18"/>
              </w:rPr>
              <w:t> </w:t>
            </w:r>
            <w:r w:rsidRPr="00084DBD">
              <w:rPr>
                <w:rFonts w:ascii="Times New Roman" w:hAnsi="Times New Roman"/>
                <w:sz w:val="18"/>
                <w:szCs w:val="18"/>
              </w:rPr>
              <w:t>Обеспечение мероприятий гражданской обороны на территории муниципального образования</w:t>
            </w:r>
          </w:p>
          <w:p w14:paraId="36CEF91C" w14:textId="77777777" w:rsidR="006534E6" w:rsidRPr="00084DBD" w:rsidRDefault="006534E6" w:rsidP="006534E6">
            <w:pPr>
              <w:jc w:val="both"/>
              <w:rPr>
                <w:rFonts w:ascii="Times New Roman" w:hAnsi="Times New Roman"/>
                <w:sz w:val="18"/>
                <w:szCs w:val="18"/>
              </w:rPr>
            </w:pPr>
            <w:r w:rsidRPr="00084DBD">
              <w:rPr>
                <w:rFonts w:ascii="Times New Roman" w:hAnsi="Times New Roman"/>
                <w:sz w:val="18"/>
                <w:szCs w:val="18"/>
              </w:rPr>
              <w:t>4.</w:t>
            </w:r>
            <w:r>
              <w:rPr>
                <w:rFonts w:ascii="Times New Roman" w:hAnsi="Times New Roman"/>
                <w:sz w:val="18"/>
                <w:szCs w:val="18"/>
              </w:rPr>
              <w:t> </w:t>
            </w:r>
            <w:r w:rsidRPr="00084DBD">
              <w:rPr>
                <w:rFonts w:ascii="Times New Roman" w:hAnsi="Times New Roman"/>
                <w:sz w:val="18"/>
                <w:szCs w:val="18"/>
              </w:rPr>
              <w:t>Обеспечение пожарной безопасности на территории муниципального образования Московской области.</w:t>
            </w:r>
          </w:p>
          <w:p w14:paraId="3D377FBD" w14:textId="77777777" w:rsidR="006534E6" w:rsidRPr="00084DBD" w:rsidRDefault="006534E6" w:rsidP="006534E6">
            <w:pPr>
              <w:jc w:val="both"/>
              <w:rPr>
                <w:rFonts w:ascii="Times New Roman" w:hAnsi="Times New Roman"/>
                <w:sz w:val="18"/>
                <w:szCs w:val="18"/>
              </w:rPr>
            </w:pPr>
            <w:r w:rsidRPr="00084DBD">
              <w:rPr>
                <w:rFonts w:ascii="Times New Roman" w:hAnsi="Times New Roman"/>
                <w:sz w:val="18"/>
                <w:szCs w:val="18"/>
              </w:rPr>
              <w:t>5.</w:t>
            </w:r>
            <w:r>
              <w:rPr>
                <w:rFonts w:ascii="Times New Roman" w:hAnsi="Times New Roman"/>
                <w:sz w:val="18"/>
                <w:szCs w:val="18"/>
              </w:rPr>
              <w:t> </w:t>
            </w:r>
            <w:r w:rsidRPr="00084DBD">
              <w:rPr>
                <w:rFonts w:ascii="Times New Roman" w:hAnsi="Times New Roman"/>
                <w:sz w:val="18"/>
                <w:szCs w:val="18"/>
              </w:rPr>
              <w:t>Обеспечение безопасности населения на водных объектах, расположенных на территории муниципального образования.</w:t>
            </w:r>
          </w:p>
          <w:p w14:paraId="3FE93AFE" w14:textId="152C43F7" w:rsidR="006534E6" w:rsidRPr="00084DBD" w:rsidRDefault="006534E6" w:rsidP="006534E6">
            <w:pPr>
              <w:widowControl w:val="0"/>
              <w:spacing w:line="240" w:lineRule="auto"/>
              <w:rPr>
                <w:rFonts w:ascii="Times New Roman" w:hAnsi="Times New Roman"/>
                <w:color w:val="000000" w:themeColor="text1"/>
                <w:sz w:val="18"/>
                <w:szCs w:val="18"/>
              </w:rPr>
            </w:pPr>
            <w:r w:rsidRPr="00084DBD">
              <w:rPr>
                <w:rFonts w:ascii="Times New Roman" w:hAnsi="Times New Roman"/>
                <w:sz w:val="18"/>
                <w:szCs w:val="18"/>
              </w:rPr>
              <w:t>6.</w:t>
            </w:r>
            <w:r>
              <w:rPr>
                <w:rFonts w:ascii="Times New Roman" w:hAnsi="Times New Roman"/>
                <w:sz w:val="18"/>
                <w:szCs w:val="18"/>
              </w:rPr>
              <w:t> </w:t>
            </w:r>
            <w:r w:rsidRPr="00084DBD">
              <w:rPr>
                <w:rFonts w:ascii="Times New Roman" w:hAnsi="Times New Roman"/>
                <w:sz w:val="18"/>
                <w:szCs w:val="18"/>
              </w:rPr>
              <w:t>Обеспечивающая подпрограмма</w:t>
            </w:r>
          </w:p>
        </w:tc>
        <w:tc>
          <w:tcPr>
            <w:tcW w:w="3548" w:type="pct"/>
            <w:gridSpan w:val="6"/>
          </w:tcPr>
          <w:p w14:paraId="74664CBF" w14:textId="68BE89DF" w:rsidR="001C3E3B" w:rsidRDefault="006534E6" w:rsidP="001C3E3B">
            <w:pPr>
              <w:jc w:val="both"/>
              <w:rPr>
                <w:rFonts w:ascii="Times New Roman" w:hAnsi="Times New Roman"/>
                <w:sz w:val="24"/>
                <w:szCs w:val="24"/>
              </w:rPr>
            </w:pPr>
            <w:r w:rsidRPr="001C1041">
              <w:rPr>
                <w:rFonts w:ascii="Times New Roman" w:hAnsi="Times New Roman"/>
                <w:sz w:val="24"/>
                <w:szCs w:val="24"/>
              </w:rPr>
              <w:t>Муниципальные заказчики подпрограмм</w:t>
            </w:r>
            <w:r>
              <w:rPr>
                <w:rFonts w:ascii="Times New Roman" w:hAnsi="Times New Roman"/>
                <w:sz w:val="24"/>
                <w:szCs w:val="24"/>
              </w:rPr>
              <w:t>:</w:t>
            </w:r>
          </w:p>
          <w:p w14:paraId="70BC275F" w14:textId="2047BF90" w:rsidR="006534E6" w:rsidRPr="00084DBD" w:rsidRDefault="006534E6" w:rsidP="001C3E3B">
            <w:pPr>
              <w:jc w:val="both"/>
              <w:rPr>
                <w:rFonts w:ascii="Times New Roman" w:hAnsi="Times New Roman"/>
                <w:sz w:val="18"/>
                <w:szCs w:val="18"/>
              </w:rPr>
            </w:pPr>
            <w:r>
              <w:rPr>
                <w:rFonts w:ascii="Times New Roman" w:hAnsi="Times New Roman"/>
                <w:sz w:val="18"/>
                <w:szCs w:val="18"/>
              </w:rPr>
              <w:t>Администрация Сергиево-Посадского городского округа</w:t>
            </w:r>
          </w:p>
          <w:p w14:paraId="5BAD2CD2" w14:textId="7B51AC1B" w:rsidR="001C3E3B" w:rsidRDefault="001C3E3B" w:rsidP="001C3E3B">
            <w:pPr>
              <w:jc w:val="both"/>
              <w:rPr>
                <w:rFonts w:ascii="Times New Roman" w:hAnsi="Times New Roman"/>
                <w:sz w:val="18"/>
                <w:szCs w:val="18"/>
              </w:rPr>
            </w:pPr>
            <w:r w:rsidRPr="00084DBD">
              <w:rPr>
                <w:rFonts w:ascii="Times New Roman" w:hAnsi="Times New Roman"/>
                <w:sz w:val="18"/>
                <w:szCs w:val="18"/>
              </w:rPr>
              <w:t xml:space="preserve"> </w:t>
            </w:r>
          </w:p>
          <w:p w14:paraId="274FD1B2" w14:textId="77777777" w:rsidR="009F2AF9" w:rsidRPr="00084DBD" w:rsidRDefault="009F2AF9" w:rsidP="009F2AF9">
            <w:pPr>
              <w:jc w:val="both"/>
              <w:rPr>
                <w:rFonts w:ascii="Times New Roman" w:hAnsi="Times New Roman"/>
                <w:sz w:val="18"/>
                <w:szCs w:val="18"/>
              </w:rPr>
            </w:pPr>
            <w:r>
              <w:rPr>
                <w:rFonts w:ascii="Times New Roman" w:hAnsi="Times New Roman"/>
                <w:sz w:val="18"/>
                <w:szCs w:val="18"/>
              </w:rPr>
              <w:t>Администрация Сергиево-Посадского городского округа</w:t>
            </w:r>
          </w:p>
          <w:p w14:paraId="07447642" w14:textId="48D01F90" w:rsidR="009F2AF9" w:rsidRDefault="009F2AF9" w:rsidP="001C3E3B">
            <w:pPr>
              <w:jc w:val="both"/>
              <w:rPr>
                <w:rFonts w:ascii="Times New Roman" w:hAnsi="Times New Roman"/>
                <w:sz w:val="18"/>
                <w:szCs w:val="18"/>
              </w:rPr>
            </w:pPr>
          </w:p>
          <w:p w14:paraId="3A41CA3F" w14:textId="77777777" w:rsidR="009F2AF9" w:rsidRPr="00084DBD" w:rsidRDefault="009F2AF9" w:rsidP="009F2AF9">
            <w:pPr>
              <w:jc w:val="both"/>
              <w:rPr>
                <w:rFonts w:ascii="Times New Roman" w:hAnsi="Times New Roman"/>
                <w:sz w:val="18"/>
                <w:szCs w:val="18"/>
              </w:rPr>
            </w:pPr>
            <w:r>
              <w:rPr>
                <w:rFonts w:ascii="Times New Roman" w:hAnsi="Times New Roman"/>
                <w:sz w:val="18"/>
                <w:szCs w:val="18"/>
              </w:rPr>
              <w:t>Администрация Сергиево-Посадского городского округа</w:t>
            </w:r>
          </w:p>
          <w:p w14:paraId="7357BA24" w14:textId="37F8B809" w:rsidR="009F2AF9" w:rsidRDefault="009F2AF9" w:rsidP="001C3E3B">
            <w:pPr>
              <w:jc w:val="both"/>
              <w:rPr>
                <w:rFonts w:ascii="Times New Roman" w:hAnsi="Times New Roman"/>
                <w:sz w:val="18"/>
                <w:szCs w:val="18"/>
              </w:rPr>
            </w:pPr>
          </w:p>
          <w:p w14:paraId="5BB90CFB" w14:textId="0022A52C" w:rsidR="009F2AF9" w:rsidRDefault="009F2AF9" w:rsidP="001C3E3B">
            <w:pPr>
              <w:jc w:val="both"/>
              <w:rPr>
                <w:rFonts w:ascii="Times New Roman" w:hAnsi="Times New Roman"/>
                <w:sz w:val="18"/>
                <w:szCs w:val="18"/>
              </w:rPr>
            </w:pPr>
          </w:p>
          <w:p w14:paraId="2187E2EB" w14:textId="77777777" w:rsidR="009F2AF9" w:rsidRPr="00084DBD" w:rsidRDefault="009F2AF9" w:rsidP="009F2AF9">
            <w:pPr>
              <w:jc w:val="both"/>
              <w:rPr>
                <w:rFonts w:ascii="Times New Roman" w:hAnsi="Times New Roman"/>
                <w:sz w:val="18"/>
                <w:szCs w:val="18"/>
              </w:rPr>
            </w:pPr>
            <w:r>
              <w:rPr>
                <w:rFonts w:ascii="Times New Roman" w:hAnsi="Times New Roman"/>
                <w:sz w:val="18"/>
                <w:szCs w:val="18"/>
              </w:rPr>
              <w:t>Администрация Сергиево-Посадского городского округа</w:t>
            </w:r>
          </w:p>
          <w:p w14:paraId="4C27447A" w14:textId="77777777" w:rsidR="009F2AF9" w:rsidRDefault="009F2AF9" w:rsidP="001C3E3B">
            <w:pPr>
              <w:jc w:val="both"/>
              <w:rPr>
                <w:rFonts w:ascii="Times New Roman" w:hAnsi="Times New Roman"/>
                <w:sz w:val="18"/>
                <w:szCs w:val="18"/>
              </w:rPr>
            </w:pPr>
          </w:p>
          <w:p w14:paraId="178445A2" w14:textId="77777777" w:rsidR="009F2AF9" w:rsidRPr="00084DBD" w:rsidRDefault="009F2AF9" w:rsidP="009F2AF9">
            <w:pPr>
              <w:jc w:val="both"/>
              <w:rPr>
                <w:rFonts w:ascii="Times New Roman" w:hAnsi="Times New Roman"/>
                <w:sz w:val="18"/>
                <w:szCs w:val="18"/>
              </w:rPr>
            </w:pPr>
            <w:r>
              <w:rPr>
                <w:rFonts w:ascii="Times New Roman" w:hAnsi="Times New Roman"/>
                <w:sz w:val="18"/>
                <w:szCs w:val="18"/>
              </w:rPr>
              <w:t>Администрация Сергиево-Посадского городского округа</w:t>
            </w:r>
          </w:p>
          <w:p w14:paraId="4FF4A63D" w14:textId="77777777" w:rsidR="006534E6" w:rsidRDefault="006534E6" w:rsidP="001C3E3B">
            <w:pPr>
              <w:jc w:val="both"/>
              <w:rPr>
                <w:rFonts w:ascii="Times New Roman" w:hAnsi="Times New Roman"/>
                <w:sz w:val="18"/>
                <w:szCs w:val="18"/>
              </w:rPr>
            </w:pPr>
          </w:p>
          <w:p w14:paraId="139B3B24" w14:textId="59D4E722" w:rsidR="009F2AF9" w:rsidRPr="00084DBD" w:rsidRDefault="00FE4992" w:rsidP="001C3E3B">
            <w:pPr>
              <w:jc w:val="both"/>
              <w:rPr>
                <w:rFonts w:ascii="Times New Roman" w:hAnsi="Times New Roman"/>
                <w:sz w:val="18"/>
                <w:szCs w:val="18"/>
              </w:rPr>
            </w:pPr>
            <w:r w:rsidRPr="00FE4992">
              <w:rPr>
                <w:rFonts w:ascii="Times New Roman" w:hAnsi="Times New Roman"/>
                <w:sz w:val="18"/>
                <w:szCs w:val="18"/>
              </w:rPr>
              <w:t>Администрация Сергиево-Посадского городского округа</w:t>
            </w:r>
          </w:p>
        </w:tc>
      </w:tr>
      <w:tr w:rsidR="006534E6" w:rsidRPr="00084DBD" w14:paraId="0F62C4CE" w14:textId="77777777" w:rsidTr="006534E6">
        <w:tblPrEx>
          <w:tblLook w:val="0000" w:firstRow="0" w:lastRow="0" w:firstColumn="0" w:lastColumn="0" w:noHBand="0" w:noVBand="0"/>
        </w:tblPrEx>
        <w:trPr>
          <w:trHeight w:val="960"/>
        </w:trPr>
        <w:tc>
          <w:tcPr>
            <w:tcW w:w="1452" w:type="pct"/>
          </w:tcPr>
          <w:p w14:paraId="3F66F7CF" w14:textId="37659C2F" w:rsidR="006534E6" w:rsidRPr="006534E6" w:rsidRDefault="006534E6" w:rsidP="001C3E3B">
            <w:pPr>
              <w:widowControl w:val="0"/>
              <w:spacing w:line="240" w:lineRule="auto"/>
              <w:rPr>
                <w:rFonts w:ascii="Times New Roman" w:hAnsi="Times New Roman"/>
                <w:color w:val="000000" w:themeColor="text1"/>
                <w:sz w:val="18"/>
                <w:szCs w:val="18"/>
              </w:rPr>
            </w:pPr>
            <w:r w:rsidRPr="006534E6">
              <w:rPr>
                <w:rFonts w:ascii="Times New Roman" w:hAnsi="Times New Roman"/>
                <w:sz w:val="18"/>
                <w:szCs w:val="18"/>
              </w:rPr>
              <w:lastRenderedPageBreak/>
              <w:t>Краткая характеристика подпрограмм</w:t>
            </w:r>
          </w:p>
        </w:tc>
        <w:tc>
          <w:tcPr>
            <w:tcW w:w="3548" w:type="pct"/>
            <w:gridSpan w:val="6"/>
          </w:tcPr>
          <w:p w14:paraId="1729F2F4" w14:textId="033F00D3" w:rsidR="006534E6" w:rsidRDefault="006534E6" w:rsidP="006534E6">
            <w:pPr>
              <w:pStyle w:val="a3"/>
              <w:jc w:val="both"/>
              <w:rPr>
                <w:rFonts w:ascii="Times New Roman" w:hAnsi="Times New Roman"/>
                <w:color w:val="000000" w:themeColor="text1"/>
                <w:sz w:val="18"/>
                <w:szCs w:val="18"/>
              </w:rPr>
            </w:pPr>
            <w:r>
              <w:rPr>
                <w:rFonts w:ascii="Times New Roman" w:hAnsi="Times New Roman"/>
                <w:color w:val="000000" w:themeColor="text1"/>
                <w:sz w:val="18"/>
                <w:szCs w:val="18"/>
              </w:rPr>
              <w:t>1.</w:t>
            </w:r>
            <w:r w:rsidRPr="00E53916">
              <w:rPr>
                <w:rFonts w:ascii="Times New Roman" w:hAnsi="Times New Roman"/>
                <w:color w:val="000000" w:themeColor="text1"/>
                <w:sz w:val="18"/>
                <w:szCs w:val="18"/>
              </w:rPr>
              <w:t>Комплексное обеспечение безопасности граждан, повышение результа</w:t>
            </w:r>
            <w:r>
              <w:rPr>
                <w:rFonts w:ascii="Times New Roman" w:hAnsi="Times New Roman"/>
                <w:color w:val="000000" w:themeColor="text1"/>
                <w:sz w:val="18"/>
                <w:szCs w:val="18"/>
              </w:rPr>
              <w:t>тивности борьбы с преступностью</w:t>
            </w:r>
          </w:p>
          <w:p w14:paraId="230F5C78" w14:textId="77777777" w:rsidR="006534E6" w:rsidRDefault="006534E6" w:rsidP="006534E6">
            <w:pPr>
              <w:jc w:val="both"/>
              <w:rPr>
                <w:rFonts w:ascii="Times New Roman" w:hAnsi="Times New Roman"/>
                <w:sz w:val="18"/>
                <w:szCs w:val="18"/>
              </w:rPr>
            </w:pPr>
            <w:r>
              <w:rPr>
                <w:rFonts w:ascii="Times New Roman" w:hAnsi="Times New Roman"/>
                <w:sz w:val="18"/>
                <w:szCs w:val="18"/>
              </w:rPr>
              <w:t xml:space="preserve">2.Повышение уровня защиты населения Сергиево-Посадского городского округа от чрезвычайных ситуаций, защищенности </w:t>
            </w:r>
            <w:proofErr w:type="spellStart"/>
            <w:r>
              <w:rPr>
                <w:rFonts w:ascii="Times New Roman" w:hAnsi="Times New Roman"/>
                <w:sz w:val="18"/>
                <w:szCs w:val="18"/>
              </w:rPr>
              <w:t>опансых</w:t>
            </w:r>
            <w:proofErr w:type="spellEnd"/>
            <w:r>
              <w:rPr>
                <w:rFonts w:ascii="Times New Roman" w:hAnsi="Times New Roman"/>
                <w:sz w:val="18"/>
                <w:szCs w:val="18"/>
              </w:rPr>
              <w:t xml:space="preserve"> </w:t>
            </w:r>
            <w:proofErr w:type="spellStart"/>
            <w:r>
              <w:rPr>
                <w:rFonts w:ascii="Times New Roman" w:hAnsi="Times New Roman"/>
                <w:sz w:val="18"/>
                <w:szCs w:val="18"/>
              </w:rPr>
              <w:t>объектво</w:t>
            </w:r>
            <w:proofErr w:type="spellEnd"/>
            <w:r>
              <w:rPr>
                <w:rFonts w:ascii="Times New Roman" w:hAnsi="Times New Roman"/>
                <w:sz w:val="18"/>
                <w:szCs w:val="18"/>
              </w:rPr>
              <w:t xml:space="preserve"> от угроз природного и техногенного характера.</w:t>
            </w:r>
          </w:p>
          <w:p w14:paraId="0A1291B4" w14:textId="528CB30E" w:rsidR="006534E6" w:rsidRDefault="006534E6" w:rsidP="006534E6">
            <w:pPr>
              <w:jc w:val="both"/>
              <w:rPr>
                <w:rFonts w:ascii="Times New Roman" w:hAnsi="Times New Roman"/>
                <w:sz w:val="18"/>
                <w:szCs w:val="18"/>
              </w:rPr>
            </w:pPr>
            <w:r>
              <w:rPr>
                <w:rFonts w:ascii="Times New Roman" w:hAnsi="Times New Roman"/>
                <w:sz w:val="18"/>
                <w:szCs w:val="18"/>
              </w:rPr>
              <w:t xml:space="preserve">3. </w:t>
            </w:r>
            <w:r w:rsidR="00FE4992" w:rsidRPr="00FE4992">
              <w:rPr>
                <w:rFonts w:ascii="Times New Roman" w:hAnsi="Times New Roman"/>
                <w:sz w:val="18"/>
                <w:szCs w:val="18"/>
              </w:rPr>
              <w:t>Защита населения от опасностей, возникающих при ведении военных действий или вследствие этих действий.</w:t>
            </w:r>
          </w:p>
          <w:p w14:paraId="056C5287" w14:textId="38FCE2F6" w:rsidR="006534E6" w:rsidRDefault="006534E6" w:rsidP="006534E6">
            <w:pPr>
              <w:jc w:val="both"/>
              <w:rPr>
                <w:rFonts w:ascii="Times New Roman" w:hAnsi="Times New Roman"/>
                <w:sz w:val="18"/>
                <w:szCs w:val="18"/>
              </w:rPr>
            </w:pPr>
            <w:r>
              <w:rPr>
                <w:rFonts w:ascii="Times New Roman" w:hAnsi="Times New Roman"/>
                <w:sz w:val="18"/>
                <w:szCs w:val="18"/>
              </w:rPr>
              <w:t>4.</w:t>
            </w:r>
            <w:r w:rsidR="00FE4992">
              <w:t xml:space="preserve"> </w:t>
            </w:r>
            <w:r w:rsidR="00FE4992" w:rsidRPr="00FE4992">
              <w:rPr>
                <w:rFonts w:ascii="Times New Roman" w:hAnsi="Times New Roman"/>
                <w:sz w:val="18"/>
                <w:szCs w:val="18"/>
              </w:rPr>
              <w:t>Стабилизация обстановки с пожарами и возможными последствиями от них. Повышение эффективности мероприятий по минимизации риска пожаров, угроз жизни и здоровья</w:t>
            </w:r>
          </w:p>
          <w:p w14:paraId="3909BE13" w14:textId="77777777" w:rsidR="00FE4992" w:rsidRDefault="006534E6" w:rsidP="006534E6">
            <w:pPr>
              <w:jc w:val="both"/>
              <w:rPr>
                <w:rFonts w:ascii="Times New Roman" w:hAnsi="Times New Roman"/>
                <w:sz w:val="18"/>
                <w:szCs w:val="18"/>
              </w:rPr>
            </w:pPr>
            <w:r>
              <w:rPr>
                <w:rFonts w:ascii="Times New Roman" w:hAnsi="Times New Roman"/>
                <w:sz w:val="18"/>
                <w:szCs w:val="18"/>
              </w:rPr>
              <w:t>5.</w:t>
            </w:r>
            <w:r w:rsidR="00FE4992">
              <w:t xml:space="preserve"> </w:t>
            </w:r>
            <w:r w:rsidR="00FE4992" w:rsidRPr="00FE4992">
              <w:rPr>
                <w:rFonts w:ascii="Times New Roman" w:hAnsi="Times New Roman"/>
                <w:sz w:val="18"/>
                <w:szCs w:val="18"/>
              </w:rPr>
              <w:t xml:space="preserve">Осуществление мероприятий по обеспечению безопасности людей на водных объектах, охране их жизни и здоровья </w:t>
            </w:r>
          </w:p>
          <w:p w14:paraId="171F8CC8" w14:textId="02DED122" w:rsidR="006534E6" w:rsidRDefault="006534E6" w:rsidP="006534E6">
            <w:pPr>
              <w:jc w:val="both"/>
              <w:rPr>
                <w:rFonts w:ascii="Times New Roman" w:hAnsi="Times New Roman"/>
                <w:sz w:val="18"/>
                <w:szCs w:val="18"/>
              </w:rPr>
            </w:pPr>
            <w:r>
              <w:rPr>
                <w:rFonts w:ascii="Times New Roman" w:hAnsi="Times New Roman"/>
                <w:sz w:val="18"/>
                <w:szCs w:val="18"/>
              </w:rPr>
              <w:t>6.</w:t>
            </w:r>
            <w:r w:rsidR="00FE4992">
              <w:t xml:space="preserve"> </w:t>
            </w:r>
            <w:r w:rsidR="00FE4992" w:rsidRPr="00FE4992">
              <w:rPr>
                <w:rFonts w:ascii="Times New Roman" w:hAnsi="Times New Roman"/>
                <w:sz w:val="18"/>
                <w:szCs w:val="18"/>
              </w:rPr>
              <w:t>Создание условий для реализации полномочий органов местного самоуправления</w:t>
            </w:r>
          </w:p>
          <w:p w14:paraId="6C3D86A1" w14:textId="6F908ACE" w:rsidR="006534E6" w:rsidRPr="006534E6" w:rsidRDefault="006534E6" w:rsidP="006534E6">
            <w:pPr>
              <w:jc w:val="both"/>
              <w:rPr>
                <w:rFonts w:ascii="Times New Roman" w:hAnsi="Times New Roman"/>
                <w:sz w:val="18"/>
                <w:szCs w:val="18"/>
              </w:rPr>
            </w:pPr>
          </w:p>
        </w:tc>
      </w:tr>
      <w:tr w:rsidR="006534E6" w:rsidRPr="0007576F" w14:paraId="2FB249BB" w14:textId="77777777" w:rsidTr="006534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cantSplit/>
          <w:trHeight w:val="510"/>
        </w:trPr>
        <w:tc>
          <w:tcPr>
            <w:tcW w:w="1452" w:type="pct"/>
            <w:vMerge w:val="restart"/>
            <w:tcBorders>
              <w:top w:val="single" w:sz="8" w:space="0" w:color="000000"/>
              <w:left w:val="single" w:sz="8" w:space="0" w:color="000000"/>
              <w:bottom w:val="single" w:sz="8" w:space="0" w:color="000000"/>
              <w:right w:val="single" w:sz="8" w:space="0" w:color="000000"/>
            </w:tcBorders>
            <w:shd w:val="clear" w:color="000000" w:fill="FFFFFF"/>
          </w:tcPr>
          <w:p w14:paraId="28BA35F6" w14:textId="306892B3" w:rsidR="006534E6" w:rsidRPr="0007576F" w:rsidRDefault="006534E6" w:rsidP="001C3E3B">
            <w:pPr>
              <w:widowControl w:val="0"/>
              <w:spacing w:line="240" w:lineRule="auto"/>
              <w:jc w:val="center"/>
              <w:rPr>
                <w:rFonts w:ascii="Times New Roman" w:hAnsi="Times New Roman"/>
                <w:sz w:val="18"/>
                <w:szCs w:val="18"/>
              </w:rPr>
            </w:pPr>
            <w:r w:rsidRPr="0007576F">
              <w:rPr>
                <w:rFonts w:ascii="Times New Roman" w:hAnsi="Times New Roman"/>
                <w:sz w:val="18"/>
                <w:szCs w:val="18"/>
              </w:rPr>
              <w:t>Источники финансирования муниципальной программы,</w:t>
            </w:r>
          </w:p>
          <w:p w14:paraId="0AB4E63A" w14:textId="77777777" w:rsidR="006534E6" w:rsidRPr="0007576F" w:rsidRDefault="006534E6" w:rsidP="001C3E3B">
            <w:pPr>
              <w:widowControl w:val="0"/>
              <w:spacing w:line="240" w:lineRule="auto"/>
              <w:jc w:val="center"/>
              <w:rPr>
                <w:rFonts w:ascii="Times New Roman" w:hAnsi="Times New Roman"/>
                <w:sz w:val="18"/>
                <w:szCs w:val="18"/>
              </w:rPr>
            </w:pPr>
            <w:r w:rsidRPr="0007576F">
              <w:rPr>
                <w:rFonts w:ascii="Times New Roman" w:hAnsi="Times New Roman"/>
                <w:sz w:val="18"/>
                <w:szCs w:val="18"/>
              </w:rPr>
              <w:t>в том числе по годам:</w:t>
            </w:r>
          </w:p>
        </w:tc>
        <w:tc>
          <w:tcPr>
            <w:tcW w:w="3548" w:type="pct"/>
            <w:gridSpan w:val="6"/>
            <w:tcBorders>
              <w:top w:val="single" w:sz="8" w:space="0" w:color="000000"/>
              <w:left w:val="single" w:sz="8" w:space="0" w:color="000000"/>
              <w:bottom w:val="single" w:sz="4" w:space="0" w:color="auto"/>
              <w:right w:val="single" w:sz="8" w:space="0" w:color="000000"/>
            </w:tcBorders>
            <w:shd w:val="clear" w:color="000000" w:fill="FFFFFF"/>
            <w:vAlign w:val="center"/>
          </w:tcPr>
          <w:p w14:paraId="58F0F9F6" w14:textId="77777777" w:rsidR="006534E6" w:rsidRPr="0007576F" w:rsidRDefault="006534E6" w:rsidP="001C3E3B">
            <w:pPr>
              <w:widowControl w:val="0"/>
              <w:spacing w:line="240" w:lineRule="auto"/>
              <w:jc w:val="center"/>
              <w:rPr>
                <w:rFonts w:ascii="Times New Roman" w:hAnsi="Times New Roman"/>
                <w:sz w:val="18"/>
                <w:szCs w:val="18"/>
              </w:rPr>
            </w:pPr>
            <w:r w:rsidRPr="0007576F">
              <w:rPr>
                <w:rFonts w:ascii="Times New Roman" w:hAnsi="Times New Roman"/>
                <w:sz w:val="18"/>
                <w:szCs w:val="18"/>
              </w:rPr>
              <w:t>Расходы  (тыс. рублей)</w:t>
            </w:r>
          </w:p>
        </w:tc>
      </w:tr>
      <w:tr w:rsidR="006534E6" w:rsidRPr="0007576F" w14:paraId="0E18464F" w14:textId="77777777" w:rsidTr="006534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cantSplit/>
          <w:trHeight w:val="510"/>
        </w:trPr>
        <w:tc>
          <w:tcPr>
            <w:tcW w:w="1452" w:type="pct"/>
            <w:vMerge/>
            <w:tcBorders>
              <w:top w:val="single" w:sz="8" w:space="0" w:color="000000"/>
              <w:left w:val="single" w:sz="8" w:space="0" w:color="000000"/>
              <w:bottom w:val="single" w:sz="8" w:space="0" w:color="000000"/>
              <w:right w:val="single" w:sz="4" w:space="0" w:color="auto"/>
            </w:tcBorders>
            <w:shd w:val="clear" w:color="000000" w:fill="FFFFFF"/>
          </w:tcPr>
          <w:p w14:paraId="65C34BF8" w14:textId="77777777" w:rsidR="006534E6" w:rsidRPr="0007576F" w:rsidRDefault="006534E6" w:rsidP="001C3E3B">
            <w:pPr>
              <w:widowControl w:val="0"/>
              <w:spacing w:line="240" w:lineRule="auto"/>
              <w:jc w:val="center"/>
              <w:rPr>
                <w:rFonts w:ascii="Times New Roman" w:hAnsi="Times New Roman"/>
                <w:sz w:val="18"/>
                <w:szCs w:val="18"/>
              </w:rPr>
            </w:pPr>
          </w:p>
        </w:tc>
        <w:tc>
          <w:tcPr>
            <w:tcW w:w="591" w:type="pct"/>
            <w:tcBorders>
              <w:top w:val="single" w:sz="4" w:space="0" w:color="auto"/>
              <w:left w:val="single" w:sz="4" w:space="0" w:color="auto"/>
              <w:bottom w:val="single" w:sz="4" w:space="0" w:color="auto"/>
              <w:right w:val="single" w:sz="4" w:space="0" w:color="auto"/>
            </w:tcBorders>
            <w:shd w:val="clear" w:color="000000" w:fill="FFFFFF"/>
            <w:vAlign w:val="center"/>
          </w:tcPr>
          <w:p w14:paraId="10465C69" w14:textId="77777777" w:rsidR="006534E6" w:rsidRPr="0007576F" w:rsidRDefault="006534E6" w:rsidP="001C3E3B">
            <w:pPr>
              <w:widowControl w:val="0"/>
              <w:spacing w:line="240" w:lineRule="auto"/>
              <w:jc w:val="center"/>
              <w:rPr>
                <w:rFonts w:ascii="Times New Roman" w:hAnsi="Times New Roman"/>
                <w:sz w:val="18"/>
                <w:szCs w:val="18"/>
              </w:rPr>
            </w:pPr>
            <w:r w:rsidRPr="0007576F">
              <w:rPr>
                <w:rFonts w:ascii="Times New Roman" w:hAnsi="Times New Roman"/>
                <w:sz w:val="18"/>
                <w:szCs w:val="18"/>
              </w:rPr>
              <w:t>Всего</w:t>
            </w:r>
          </w:p>
        </w:tc>
        <w:tc>
          <w:tcPr>
            <w:tcW w:w="591" w:type="pct"/>
            <w:tcBorders>
              <w:top w:val="single" w:sz="4" w:space="0" w:color="auto"/>
              <w:left w:val="single" w:sz="4" w:space="0" w:color="auto"/>
              <w:bottom w:val="single" w:sz="4" w:space="0" w:color="auto"/>
              <w:right w:val="single" w:sz="4" w:space="0" w:color="auto"/>
            </w:tcBorders>
            <w:shd w:val="clear" w:color="000000" w:fill="FFFFFF"/>
            <w:vAlign w:val="center"/>
          </w:tcPr>
          <w:p w14:paraId="7653F086" w14:textId="77777777" w:rsidR="006534E6" w:rsidRPr="0007576F" w:rsidRDefault="006534E6" w:rsidP="001C3E3B">
            <w:pPr>
              <w:widowControl w:val="0"/>
              <w:spacing w:line="240" w:lineRule="auto"/>
              <w:jc w:val="center"/>
              <w:rPr>
                <w:rFonts w:ascii="Times New Roman" w:hAnsi="Times New Roman"/>
                <w:sz w:val="18"/>
                <w:szCs w:val="18"/>
              </w:rPr>
            </w:pPr>
            <w:r w:rsidRPr="0007576F">
              <w:rPr>
                <w:rFonts w:ascii="Times New Roman" w:hAnsi="Times New Roman"/>
                <w:sz w:val="18"/>
                <w:szCs w:val="18"/>
              </w:rPr>
              <w:t>2023</w:t>
            </w:r>
          </w:p>
        </w:tc>
        <w:tc>
          <w:tcPr>
            <w:tcW w:w="591" w:type="pct"/>
            <w:tcBorders>
              <w:top w:val="single" w:sz="4" w:space="0" w:color="auto"/>
              <w:left w:val="single" w:sz="4" w:space="0" w:color="auto"/>
              <w:bottom w:val="single" w:sz="4" w:space="0" w:color="auto"/>
              <w:right w:val="single" w:sz="4" w:space="0" w:color="auto"/>
            </w:tcBorders>
            <w:shd w:val="clear" w:color="000000" w:fill="FFFFFF"/>
            <w:vAlign w:val="center"/>
          </w:tcPr>
          <w:p w14:paraId="0D3F305B" w14:textId="77777777" w:rsidR="006534E6" w:rsidRPr="0007576F" w:rsidRDefault="006534E6" w:rsidP="001C3E3B">
            <w:pPr>
              <w:widowControl w:val="0"/>
              <w:spacing w:line="240" w:lineRule="auto"/>
              <w:jc w:val="center"/>
              <w:rPr>
                <w:rFonts w:ascii="Times New Roman" w:hAnsi="Times New Roman"/>
                <w:sz w:val="18"/>
                <w:szCs w:val="18"/>
              </w:rPr>
            </w:pPr>
            <w:r w:rsidRPr="0007576F">
              <w:rPr>
                <w:rFonts w:ascii="Times New Roman" w:hAnsi="Times New Roman"/>
                <w:sz w:val="18"/>
                <w:szCs w:val="18"/>
              </w:rPr>
              <w:t>2024</w:t>
            </w:r>
          </w:p>
        </w:tc>
        <w:tc>
          <w:tcPr>
            <w:tcW w:w="591" w:type="pct"/>
            <w:tcBorders>
              <w:top w:val="single" w:sz="4" w:space="0" w:color="auto"/>
              <w:left w:val="single" w:sz="4" w:space="0" w:color="auto"/>
              <w:bottom w:val="single" w:sz="4" w:space="0" w:color="auto"/>
              <w:right w:val="single" w:sz="4" w:space="0" w:color="auto"/>
            </w:tcBorders>
            <w:shd w:val="clear" w:color="000000" w:fill="FFFFFF"/>
            <w:vAlign w:val="center"/>
          </w:tcPr>
          <w:p w14:paraId="4C2EC748" w14:textId="77777777" w:rsidR="006534E6" w:rsidRPr="0007576F" w:rsidRDefault="006534E6" w:rsidP="001C3E3B">
            <w:pPr>
              <w:autoSpaceDE w:val="0"/>
              <w:autoSpaceDN w:val="0"/>
              <w:adjustRightInd w:val="0"/>
              <w:spacing w:line="240" w:lineRule="auto"/>
              <w:ind w:right="26"/>
              <w:jc w:val="center"/>
              <w:rPr>
                <w:rFonts w:ascii="Times New Roman" w:hAnsi="Times New Roman"/>
                <w:sz w:val="18"/>
                <w:szCs w:val="18"/>
              </w:rPr>
            </w:pPr>
            <w:r w:rsidRPr="0007576F">
              <w:rPr>
                <w:rFonts w:ascii="Times New Roman" w:hAnsi="Times New Roman"/>
                <w:sz w:val="18"/>
                <w:szCs w:val="18"/>
              </w:rPr>
              <w:t>2025</w:t>
            </w:r>
          </w:p>
        </w:tc>
        <w:tc>
          <w:tcPr>
            <w:tcW w:w="591" w:type="pct"/>
            <w:tcBorders>
              <w:top w:val="single" w:sz="4" w:space="0" w:color="auto"/>
              <w:left w:val="single" w:sz="4" w:space="0" w:color="auto"/>
              <w:bottom w:val="single" w:sz="4" w:space="0" w:color="auto"/>
              <w:right w:val="single" w:sz="4" w:space="0" w:color="auto"/>
            </w:tcBorders>
            <w:shd w:val="clear" w:color="000000" w:fill="FFFFFF"/>
            <w:vAlign w:val="center"/>
          </w:tcPr>
          <w:p w14:paraId="39A00626" w14:textId="77777777" w:rsidR="006534E6" w:rsidRPr="0007576F" w:rsidRDefault="006534E6" w:rsidP="001C3E3B">
            <w:pPr>
              <w:autoSpaceDE w:val="0"/>
              <w:autoSpaceDN w:val="0"/>
              <w:adjustRightInd w:val="0"/>
              <w:spacing w:line="240" w:lineRule="auto"/>
              <w:ind w:right="26"/>
              <w:jc w:val="center"/>
              <w:rPr>
                <w:rFonts w:ascii="Times New Roman" w:hAnsi="Times New Roman"/>
                <w:sz w:val="18"/>
                <w:szCs w:val="18"/>
              </w:rPr>
            </w:pPr>
            <w:r w:rsidRPr="0007576F">
              <w:rPr>
                <w:rFonts w:ascii="Times New Roman" w:hAnsi="Times New Roman"/>
                <w:sz w:val="18"/>
                <w:szCs w:val="18"/>
              </w:rPr>
              <w:t>2026</w:t>
            </w:r>
          </w:p>
        </w:tc>
        <w:tc>
          <w:tcPr>
            <w:tcW w:w="592" w:type="pct"/>
            <w:tcBorders>
              <w:top w:val="single" w:sz="4" w:space="0" w:color="auto"/>
              <w:left w:val="single" w:sz="4" w:space="0" w:color="auto"/>
              <w:bottom w:val="single" w:sz="4" w:space="0" w:color="auto"/>
              <w:right w:val="single" w:sz="4" w:space="0" w:color="auto"/>
            </w:tcBorders>
            <w:shd w:val="clear" w:color="000000" w:fill="FFFFFF"/>
            <w:vAlign w:val="center"/>
          </w:tcPr>
          <w:p w14:paraId="4B18B659" w14:textId="77777777" w:rsidR="006534E6" w:rsidRPr="0007576F" w:rsidRDefault="006534E6" w:rsidP="001C3E3B">
            <w:pPr>
              <w:autoSpaceDE w:val="0"/>
              <w:autoSpaceDN w:val="0"/>
              <w:adjustRightInd w:val="0"/>
              <w:spacing w:line="240" w:lineRule="auto"/>
              <w:ind w:right="26"/>
              <w:jc w:val="center"/>
              <w:rPr>
                <w:rFonts w:ascii="Times New Roman" w:hAnsi="Times New Roman"/>
                <w:sz w:val="18"/>
                <w:szCs w:val="18"/>
              </w:rPr>
            </w:pPr>
            <w:r w:rsidRPr="0007576F">
              <w:rPr>
                <w:rFonts w:ascii="Times New Roman" w:hAnsi="Times New Roman"/>
                <w:sz w:val="18"/>
                <w:szCs w:val="18"/>
              </w:rPr>
              <w:t>2027</w:t>
            </w:r>
          </w:p>
        </w:tc>
      </w:tr>
      <w:tr w:rsidR="00316964" w:rsidRPr="0007576F" w14:paraId="52D51A6A" w14:textId="77777777" w:rsidTr="006534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cantSplit/>
          <w:trHeight w:val="510"/>
        </w:trPr>
        <w:tc>
          <w:tcPr>
            <w:tcW w:w="1452" w:type="pct"/>
            <w:tcBorders>
              <w:top w:val="single" w:sz="8" w:space="0" w:color="000000"/>
              <w:left w:val="single" w:sz="8" w:space="0" w:color="000000"/>
              <w:bottom w:val="single" w:sz="8" w:space="0" w:color="000000"/>
              <w:right w:val="single" w:sz="4" w:space="0" w:color="auto"/>
            </w:tcBorders>
            <w:shd w:val="clear" w:color="000000" w:fill="FFFFFF"/>
          </w:tcPr>
          <w:p w14:paraId="7D40C272" w14:textId="2D9F9C60" w:rsidR="00316964" w:rsidRPr="0007576F" w:rsidRDefault="00316964" w:rsidP="00316964">
            <w:pPr>
              <w:widowControl w:val="0"/>
              <w:spacing w:line="240" w:lineRule="auto"/>
              <w:jc w:val="center"/>
              <w:rPr>
                <w:rFonts w:ascii="Times New Roman" w:hAnsi="Times New Roman"/>
                <w:sz w:val="18"/>
                <w:szCs w:val="18"/>
              </w:rPr>
            </w:pPr>
            <w:r w:rsidRPr="00316964">
              <w:rPr>
                <w:rFonts w:ascii="Times New Roman" w:hAnsi="Times New Roman"/>
                <w:sz w:val="18"/>
                <w:szCs w:val="18"/>
              </w:rPr>
              <w:t>Средства</w:t>
            </w:r>
            <w:r>
              <w:rPr>
                <w:rFonts w:ascii="Times New Roman" w:hAnsi="Times New Roman"/>
                <w:sz w:val="18"/>
                <w:szCs w:val="18"/>
              </w:rPr>
              <w:t xml:space="preserve"> федерального </w:t>
            </w:r>
            <w:r w:rsidRPr="00316964">
              <w:rPr>
                <w:rFonts w:ascii="Times New Roman" w:hAnsi="Times New Roman"/>
                <w:sz w:val="18"/>
                <w:szCs w:val="18"/>
              </w:rPr>
              <w:t>бюджета</w:t>
            </w:r>
            <w:r>
              <w:rPr>
                <w:rFonts w:ascii="Times New Roman" w:hAnsi="Times New Roman"/>
                <w:sz w:val="18"/>
                <w:szCs w:val="18"/>
              </w:rPr>
              <w:t xml:space="preserve"> </w:t>
            </w:r>
          </w:p>
        </w:tc>
        <w:tc>
          <w:tcPr>
            <w:tcW w:w="591" w:type="pct"/>
            <w:tcBorders>
              <w:top w:val="single" w:sz="4" w:space="0" w:color="auto"/>
              <w:left w:val="single" w:sz="4" w:space="0" w:color="auto"/>
              <w:bottom w:val="single" w:sz="4" w:space="0" w:color="auto"/>
              <w:right w:val="single" w:sz="4" w:space="0" w:color="auto"/>
            </w:tcBorders>
            <w:shd w:val="clear" w:color="000000" w:fill="FFFFFF"/>
          </w:tcPr>
          <w:p w14:paraId="38708461" w14:textId="6A498C87" w:rsidR="00316964" w:rsidRPr="0007576F" w:rsidRDefault="00316964" w:rsidP="001C3E3B">
            <w:pPr>
              <w:jc w:val="center"/>
              <w:rPr>
                <w:rFonts w:ascii="Times New Roman" w:hAnsi="Times New Roman"/>
                <w:sz w:val="18"/>
                <w:szCs w:val="18"/>
              </w:rPr>
            </w:pPr>
            <w:r>
              <w:rPr>
                <w:rFonts w:ascii="Times New Roman" w:hAnsi="Times New Roman"/>
                <w:sz w:val="18"/>
                <w:szCs w:val="18"/>
              </w:rPr>
              <w:t>25</w:t>
            </w:r>
          </w:p>
        </w:tc>
        <w:tc>
          <w:tcPr>
            <w:tcW w:w="591" w:type="pct"/>
            <w:tcBorders>
              <w:top w:val="single" w:sz="4" w:space="0" w:color="auto"/>
              <w:left w:val="single" w:sz="4" w:space="0" w:color="auto"/>
              <w:bottom w:val="single" w:sz="4" w:space="0" w:color="auto"/>
              <w:right w:val="single" w:sz="4" w:space="0" w:color="auto"/>
            </w:tcBorders>
            <w:shd w:val="clear" w:color="000000" w:fill="FFFFFF"/>
          </w:tcPr>
          <w:p w14:paraId="4F93458B" w14:textId="76656CD9" w:rsidR="00316964" w:rsidRPr="0007576F" w:rsidRDefault="00316964" w:rsidP="001C3E3B">
            <w:pPr>
              <w:tabs>
                <w:tab w:val="left" w:pos="559"/>
              </w:tabs>
              <w:jc w:val="center"/>
              <w:rPr>
                <w:rFonts w:ascii="Times New Roman" w:hAnsi="Times New Roman"/>
                <w:sz w:val="18"/>
                <w:szCs w:val="18"/>
              </w:rPr>
            </w:pPr>
            <w:r>
              <w:rPr>
                <w:rFonts w:ascii="Times New Roman" w:hAnsi="Times New Roman"/>
                <w:sz w:val="18"/>
                <w:szCs w:val="18"/>
              </w:rPr>
              <w:t>25</w:t>
            </w:r>
          </w:p>
        </w:tc>
        <w:tc>
          <w:tcPr>
            <w:tcW w:w="591" w:type="pct"/>
            <w:tcBorders>
              <w:top w:val="single" w:sz="4" w:space="0" w:color="auto"/>
              <w:left w:val="single" w:sz="4" w:space="0" w:color="auto"/>
              <w:bottom w:val="single" w:sz="4" w:space="0" w:color="auto"/>
              <w:right w:val="single" w:sz="4" w:space="0" w:color="auto"/>
            </w:tcBorders>
            <w:shd w:val="clear" w:color="000000" w:fill="FFFFFF"/>
          </w:tcPr>
          <w:p w14:paraId="5FDFCA33" w14:textId="13125944" w:rsidR="00316964" w:rsidRPr="0007576F" w:rsidRDefault="00316964" w:rsidP="001C3E3B">
            <w:pPr>
              <w:jc w:val="center"/>
              <w:rPr>
                <w:rFonts w:ascii="Times New Roman" w:hAnsi="Times New Roman"/>
                <w:sz w:val="18"/>
                <w:szCs w:val="18"/>
              </w:rPr>
            </w:pPr>
            <w:r>
              <w:rPr>
                <w:rFonts w:ascii="Times New Roman" w:hAnsi="Times New Roman"/>
                <w:sz w:val="18"/>
                <w:szCs w:val="18"/>
              </w:rPr>
              <w:t>-</w:t>
            </w:r>
          </w:p>
        </w:tc>
        <w:tc>
          <w:tcPr>
            <w:tcW w:w="591" w:type="pct"/>
            <w:tcBorders>
              <w:top w:val="single" w:sz="4" w:space="0" w:color="auto"/>
              <w:left w:val="single" w:sz="4" w:space="0" w:color="auto"/>
              <w:bottom w:val="single" w:sz="4" w:space="0" w:color="auto"/>
              <w:right w:val="single" w:sz="4" w:space="0" w:color="auto"/>
            </w:tcBorders>
            <w:shd w:val="clear" w:color="000000" w:fill="FFFFFF"/>
          </w:tcPr>
          <w:p w14:paraId="275CE52A" w14:textId="32AFF440" w:rsidR="00316964" w:rsidRPr="0007576F" w:rsidRDefault="00316964" w:rsidP="001C3E3B">
            <w:pPr>
              <w:jc w:val="center"/>
              <w:rPr>
                <w:rFonts w:ascii="Times New Roman" w:hAnsi="Times New Roman"/>
                <w:sz w:val="18"/>
                <w:szCs w:val="18"/>
              </w:rPr>
            </w:pPr>
            <w:r>
              <w:rPr>
                <w:rFonts w:ascii="Times New Roman" w:hAnsi="Times New Roman"/>
                <w:sz w:val="18"/>
                <w:szCs w:val="18"/>
              </w:rPr>
              <w:t>-</w:t>
            </w:r>
          </w:p>
        </w:tc>
        <w:tc>
          <w:tcPr>
            <w:tcW w:w="591" w:type="pct"/>
            <w:tcBorders>
              <w:top w:val="single" w:sz="4" w:space="0" w:color="auto"/>
              <w:left w:val="single" w:sz="4" w:space="0" w:color="auto"/>
              <w:bottom w:val="single" w:sz="4" w:space="0" w:color="auto"/>
              <w:right w:val="single" w:sz="4" w:space="0" w:color="auto"/>
            </w:tcBorders>
            <w:shd w:val="clear" w:color="000000" w:fill="FFFFFF"/>
          </w:tcPr>
          <w:p w14:paraId="31D03F8B" w14:textId="77C74E10" w:rsidR="00316964" w:rsidRPr="0007576F" w:rsidRDefault="00316964" w:rsidP="001C3E3B">
            <w:pPr>
              <w:jc w:val="center"/>
              <w:rPr>
                <w:rFonts w:ascii="Times New Roman" w:hAnsi="Times New Roman"/>
                <w:sz w:val="18"/>
                <w:szCs w:val="18"/>
              </w:rPr>
            </w:pPr>
            <w:r>
              <w:rPr>
                <w:rFonts w:ascii="Times New Roman" w:hAnsi="Times New Roman"/>
                <w:sz w:val="18"/>
                <w:szCs w:val="18"/>
              </w:rPr>
              <w:t>-</w:t>
            </w:r>
          </w:p>
        </w:tc>
        <w:tc>
          <w:tcPr>
            <w:tcW w:w="592" w:type="pct"/>
            <w:tcBorders>
              <w:top w:val="single" w:sz="4" w:space="0" w:color="auto"/>
              <w:left w:val="single" w:sz="4" w:space="0" w:color="auto"/>
              <w:bottom w:val="single" w:sz="4" w:space="0" w:color="auto"/>
              <w:right w:val="single" w:sz="4" w:space="0" w:color="auto"/>
            </w:tcBorders>
            <w:shd w:val="clear" w:color="000000" w:fill="FFFFFF"/>
          </w:tcPr>
          <w:p w14:paraId="1D2295AF" w14:textId="3270E18E" w:rsidR="00316964" w:rsidRPr="0007576F" w:rsidRDefault="00316964" w:rsidP="001C3E3B">
            <w:pPr>
              <w:jc w:val="center"/>
              <w:rPr>
                <w:rFonts w:ascii="Times New Roman" w:hAnsi="Times New Roman"/>
                <w:sz w:val="18"/>
                <w:szCs w:val="18"/>
              </w:rPr>
            </w:pPr>
            <w:r>
              <w:rPr>
                <w:rFonts w:ascii="Times New Roman" w:hAnsi="Times New Roman"/>
                <w:sz w:val="18"/>
                <w:szCs w:val="18"/>
              </w:rPr>
              <w:t>-</w:t>
            </w:r>
          </w:p>
        </w:tc>
      </w:tr>
      <w:tr w:rsidR="006534E6" w:rsidRPr="0007576F" w14:paraId="507ACD66" w14:textId="77777777" w:rsidTr="006534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cantSplit/>
          <w:trHeight w:val="510"/>
        </w:trPr>
        <w:tc>
          <w:tcPr>
            <w:tcW w:w="1452" w:type="pct"/>
            <w:tcBorders>
              <w:top w:val="single" w:sz="8" w:space="0" w:color="000000"/>
              <w:left w:val="single" w:sz="8" w:space="0" w:color="000000"/>
              <w:bottom w:val="single" w:sz="8" w:space="0" w:color="000000"/>
              <w:right w:val="single" w:sz="4" w:space="0" w:color="auto"/>
            </w:tcBorders>
            <w:shd w:val="clear" w:color="000000" w:fill="FFFFFF"/>
          </w:tcPr>
          <w:p w14:paraId="544DED3C" w14:textId="77777777" w:rsidR="006534E6" w:rsidRPr="0007576F" w:rsidRDefault="006534E6" w:rsidP="001C3E3B">
            <w:pPr>
              <w:widowControl w:val="0"/>
              <w:spacing w:line="240" w:lineRule="auto"/>
              <w:jc w:val="center"/>
              <w:rPr>
                <w:rFonts w:ascii="Times New Roman" w:hAnsi="Times New Roman"/>
                <w:sz w:val="18"/>
                <w:szCs w:val="18"/>
              </w:rPr>
            </w:pPr>
            <w:r w:rsidRPr="0007576F">
              <w:rPr>
                <w:rFonts w:ascii="Times New Roman" w:hAnsi="Times New Roman"/>
                <w:sz w:val="18"/>
                <w:szCs w:val="18"/>
              </w:rPr>
              <w:t>Средства бюджета Московской области</w:t>
            </w:r>
          </w:p>
        </w:tc>
        <w:tc>
          <w:tcPr>
            <w:tcW w:w="591" w:type="pct"/>
            <w:tcBorders>
              <w:top w:val="single" w:sz="4" w:space="0" w:color="auto"/>
              <w:left w:val="single" w:sz="4" w:space="0" w:color="auto"/>
              <w:bottom w:val="single" w:sz="4" w:space="0" w:color="auto"/>
              <w:right w:val="single" w:sz="4" w:space="0" w:color="auto"/>
            </w:tcBorders>
            <w:shd w:val="clear" w:color="000000" w:fill="FFFFFF"/>
          </w:tcPr>
          <w:p w14:paraId="4C92FAE7" w14:textId="45828F3C" w:rsidR="006534E6" w:rsidRPr="0007576F" w:rsidRDefault="000759F7" w:rsidP="001C3E3B">
            <w:pPr>
              <w:jc w:val="center"/>
              <w:rPr>
                <w:rFonts w:ascii="Times New Roman" w:hAnsi="Times New Roman"/>
                <w:sz w:val="18"/>
                <w:szCs w:val="18"/>
              </w:rPr>
            </w:pPr>
            <w:r>
              <w:rPr>
                <w:rFonts w:ascii="Times New Roman" w:hAnsi="Times New Roman"/>
                <w:sz w:val="18"/>
                <w:szCs w:val="18"/>
              </w:rPr>
              <w:t>18659,64</w:t>
            </w:r>
          </w:p>
        </w:tc>
        <w:tc>
          <w:tcPr>
            <w:tcW w:w="591" w:type="pct"/>
            <w:tcBorders>
              <w:top w:val="single" w:sz="4" w:space="0" w:color="auto"/>
              <w:left w:val="single" w:sz="4" w:space="0" w:color="auto"/>
              <w:bottom w:val="single" w:sz="4" w:space="0" w:color="auto"/>
              <w:right w:val="single" w:sz="4" w:space="0" w:color="auto"/>
            </w:tcBorders>
            <w:shd w:val="clear" w:color="000000" w:fill="FFFFFF"/>
          </w:tcPr>
          <w:p w14:paraId="3DB03D2B" w14:textId="70F87E44" w:rsidR="006534E6" w:rsidRPr="0007576F" w:rsidRDefault="000759F7" w:rsidP="001C3E3B">
            <w:pPr>
              <w:tabs>
                <w:tab w:val="left" w:pos="559"/>
              </w:tabs>
              <w:jc w:val="center"/>
              <w:rPr>
                <w:rFonts w:ascii="Times New Roman" w:hAnsi="Times New Roman"/>
                <w:sz w:val="18"/>
                <w:szCs w:val="18"/>
              </w:rPr>
            </w:pPr>
            <w:r>
              <w:rPr>
                <w:rFonts w:ascii="Times New Roman" w:hAnsi="Times New Roman"/>
                <w:sz w:val="18"/>
                <w:szCs w:val="18"/>
              </w:rPr>
              <w:t>3747,64</w:t>
            </w:r>
          </w:p>
        </w:tc>
        <w:tc>
          <w:tcPr>
            <w:tcW w:w="591" w:type="pct"/>
            <w:tcBorders>
              <w:top w:val="single" w:sz="4" w:space="0" w:color="auto"/>
              <w:left w:val="single" w:sz="4" w:space="0" w:color="auto"/>
              <w:bottom w:val="single" w:sz="4" w:space="0" w:color="auto"/>
              <w:right w:val="single" w:sz="4" w:space="0" w:color="auto"/>
            </w:tcBorders>
            <w:shd w:val="clear" w:color="000000" w:fill="FFFFFF"/>
          </w:tcPr>
          <w:p w14:paraId="2D277EE0" w14:textId="77777777" w:rsidR="006534E6" w:rsidRPr="0007576F" w:rsidRDefault="006534E6" w:rsidP="001C3E3B">
            <w:pPr>
              <w:jc w:val="center"/>
              <w:rPr>
                <w:rFonts w:ascii="Times New Roman" w:hAnsi="Times New Roman"/>
                <w:sz w:val="18"/>
                <w:szCs w:val="18"/>
              </w:rPr>
            </w:pPr>
            <w:r w:rsidRPr="0007576F">
              <w:rPr>
                <w:rFonts w:ascii="Times New Roman" w:hAnsi="Times New Roman"/>
                <w:sz w:val="18"/>
                <w:szCs w:val="18"/>
              </w:rPr>
              <w:t>3728,0</w:t>
            </w:r>
          </w:p>
        </w:tc>
        <w:tc>
          <w:tcPr>
            <w:tcW w:w="591" w:type="pct"/>
            <w:tcBorders>
              <w:top w:val="single" w:sz="4" w:space="0" w:color="auto"/>
              <w:left w:val="single" w:sz="4" w:space="0" w:color="auto"/>
              <w:bottom w:val="single" w:sz="4" w:space="0" w:color="auto"/>
              <w:right w:val="single" w:sz="4" w:space="0" w:color="auto"/>
            </w:tcBorders>
            <w:shd w:val="clear" w:color="000000" w:fill="FFFFFF"/>
          </w:tcPr>
          <w:p w14:paraId="5F3B3290" w14:textId="77777777" w:rsidR="006534E6" w:rsidRPr="0007576F" w:rsidRDefault="006534E6" w:rsidP="001C3E3B">
            <w:pPr>
              <w:jc w:val="center"/>
              <w:rPr>
                <w:rFonts w:ascii="Times New Roman" w:hAnsi="Times New Roman"/>
                <w:sz w:val="18"/>
                <w:szCs w:val="18"/>
              </w:rPr>
            </w:pPr>
            <w:r w:rsidRPr="0007576F">
              <w:rPr>
                <w:rFonts w:ascii="Times New Roman" w:hAnsi="Times New Roman"/>
                <w:sz w:val="18"/>
                <w:szCs w:val="18"/>
              </w:rPr>
              <w:t>3728,0</w:t>
            </w:r>
          </w:p>
        </w:tc>
        <w:tc>
          <w:tcPr>
            <w:tcW w:w="591" w:type="pct"/>
            <w:tcBorders>
              <w:top w:val="single" w:sz="4" w:space="0" w:color="auto"/>
              <w:left w:val="single" w:sz="4" w:space="0" w:color="auto"/>
              <w:bottom w:val="single" w:sz="4" w:space="0" w:color="auto"/>
              <w:right w:val="single" w:sz="4" w:space="0" w:color="auto"/>
            </w:tcBorders>
            <w:shd w:val="clear" w:color="000000" w:fill="FFFFFF"/>
          </w:tcPr>
          <w:p w14:paraId="7D0F9A52" w14:textId="77777777" w:rsidR="006534E6" w:rsidRPr="0007576F" w:rsidRDefault="006534E6" w:rsidP="001C3E3B">
            <w:pPr>
              <w:jc w:val="center"/>
              <w:rPr>
                <w:rFonts w:ascii="Times New Roman" w:hAnsi="Times New Roman"/>
                <w:sz w:val="18"/>
                <w:szCs w:val="18"/>
              </w:rPr>
            </w:pPr>
            <w:r w:rsidRPr="0007576F">
              <w:rPr>
                <w:rFonts w:ascii="Times New Roman" w:hAnsi="Times New Roman"/>
                <w:sz w:val="18"/>
                <w:szCs w:val="18"/>
              </w:rPr>
              <w:t>3728,0</w:t>
            </w:r>
          </w:p>
        </w:tc>
        <w:tc>
          <w:tcPr>
            <w:tcW w:w="592" w:type="pct"/>
            <w:tcBorders>
              <w:top w:val="single" w:sz="4" w:space="0" w:color="auto"/>
              <w:left w:val="single" w:sz="4" w:space="0" w:color="auto"/>
              <w:bottom w:val="single" w:sz="4" w:space="0" w:color="auto"/>
              <w:right w:val="single" w:sz="4" w:space="0" w:color="auto"/>
            </w:tcBorders>
            <w:shd w:val="clear" w:color="000000" w:fill="FFFFFF"/>
          </w:tcPr>
          <w:p w14:paraId="5AA03E17" w14:textId="77777777" w:rsidR="006534E6" w:rsidRPr="0007576F" w:rsidRDefault="006534E6" w:rsidP="001C3E3B">
            <w:pPr>
              <w:jc w:val="center"/>
              <w:rPr>
                <w:rFonts w:ascii="Times New Roman" w:hAnsi="Times New Roman"/>
                <w:sz w:val="18"/>
                <w:szCs w:val="18"/>
              </w:rPr>
            </w:pPr>
            <w:r w:rsidRPr="0007576F">
              <w:rPr>
                <w:rFonts w:ascii="Times New Roman" w:hAnsi="Times New Roman"/>
                <w:sz w:val="18"/>
                <w:szCs w:val="18"/>
              </w:rPr>
              <w:t>3728,0</w:t>
            </w:r>
          </w:p>
        </w:tc>
      </w:tr>
      <w:tr w:rsidR="006534E6" w:rsidRPr="0007576F" w14:paraId="36CBB2CF" w14:textId="77777777" w:rsidTr="006534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cantSplit/>
          <w:trHeight w:val="510"/>
        </w:trPr>
        <w:tc>
          <w:tcPr>
            <w:tcW w:w="1452" w:type="pct"/>
            <w:tcBorders>
              <w:top w:val="single" w:sz="8" w:space="0" w:color="000000"/>
              <w:left w:val="single" w:sz="8" w:space="0" w:color="000000"/>
              <w:bottom w:val="single" w:sz="8" w:space="0" w:color="000000"/>
              <w:right w:val="single" w:sz="4" w:space="0" w:color="auto"/>
            </w:tcBorders>
            <w:shd w:val="clear" w:color="000000" w:fill="FFFFFF"/>
          </w:tcPr>
          <w:p w14:paraId="1226A21E" w14:textId="77777777" w:rsidR="006534E6" w:rsidRPr="0007576F" w:rsidRDefault="006534E6" w:rsidP="001C3E3B">
            <w:pPr>
              <w:widowControl w:val="0"/>
              <w:spacing w:line="240" w:lineRule="auto"/>
              <w:jc w:val="center"/>
              <w:rPr>
                <w:rFonts w:ascii="Times New Roman" w:hAnsi="Times New Roman"/>
                <w:sz w:val="18"/>
                <w:szCs w:val="18"/>
              </w:rPr>
            </w:pPr>
            <w:r w:rsidRPr="0007576F">
              <w:rPr>
                <w:rFonts w:ascii="Times New Roman" w:hAnsi="Times New Roman"/>
                <w:sz w:val="18"/>
                <w:szCs w:val="18"/>
              </w:rPr>
              <w:t>Средства бюджета Сергиево-Посадского городского округа.</w:t>
            </w:r>
          </w:p>
        </w:tc>
        <w:tc>
          <w:tcPr>
            <w:tcW w:w="591" w:type="pct"/>
            <w:tcBorders>
              <w:top w:val="single" w:sz="4" w:space="0" w:color="auto"/>
              <w:left w:val="single" w:sz="4" w:space="0" w:color="auto"/>
              <w:bottom w:val="single" w:sz="4" w:space="0" w:color="auto"/>
              <w:right w:val="single" w:sz="4" w:space="0" w:color="auto"/>
            </w:tcBorders>
            <w:shd w:val="clear" w:color="auto" w:fill="auto"/>
          </w:tcPr>
          <w:p w14:paraId="6F260720" w14:textId="0CA46239" w:rsidR="006534E6" w:rsidRPr="0007576F" w:rsidRDefault="006534E6" w:rsidP="000759F7">
            <w:pPr>
              <w:jc w:val="center"/>
              <w:rPr>
                <w:rFonts w:ascii="Times New Roman" w:hAnsi="Times New Roman"/>
                <w:sz w:val="18"/>
                <w:szCs w:val="18"/>
              </w:rPr>
            </w:pPr>
            <w:r w:rsidRPr="0007576F">
              <w:rPr>
                <w:rFonts w:ascii="Times New Roman" w:hAnsi="Times New Roman"/>
                <w:sz w:val="18"/>
                <w:szCs w:val="18"/>
              </w:rPr>
              <w:t>853</w:t>
            </w:r>
            <w:r w:rsidR="0007576F" w:rsidRPr="0007576F">
              <w:rPr>
                <w:rFonts w:ascii="Times New Roman" w:hAnsi="Times New Roman"/>
                <w:sz w:val="18"/>
                <w:szCs w:val="18"/>
              </w:rPr>
              <w:t>0</w:t>
            </w:r>
            <w:r w:rsidR="000759F7">
              <w:rPr>
                <w:rFonts w:ascii="Times New Roman" w:hAnsi="Times New Roman"/>
                <w:sz w:val="18"/>
                <w:szCs w:val="18"/>
              </w:rPr>
              <w:t>74</w:t>
            </w:r>
            <w:r w:rsidRPr="0007576F">
              <w:rPr>
                <w:rFonts w:ascii="Times New Roman" w:hAnsi="Times New Roman"/>
                <w:sz w:val="18"/>
                <w:szCs w:val="18"/>
              </w:rPr>
              <w:t>,</w:t>
            </w:r>
            <w:r w:rsidR="000759F7">
              <w:rPr>
                <w:rFonts w:ascii="Times New Roman" w:hAnsi="Times New Roman"/>
                <w:sz w:val="18"/>
                <w:szCs w:val="18"/>
              </w:rPr>
              <w:t>85</w:t>
            </w:r>
          </w:p>
        </w:tc>
        <w:tc>
          <w:tcPr>
            <w:tcW w:w="591" w:type="pct"/>
            <w:tcBorders>
              <w:top w:val="single" w:sz="4" w:space="0" w:color="auto"/>
              <w:left w:val="nil"/>
              <w:bottom w:val="single" w:sz="4" w:space="0" w:color="auto"/>
              <w:right w:val="single" w:sz="4" w:space="0" w:color="auto"/>
            </w:tcBorders>
            <w:shd w:val="clear" w:color="auto" w:fill="auto"/>
          </w:tcPr>
          <w:p w14:paraId="20EC599A" w14:textId="2B5A29CC" w:rsidR="006534E6" w:rsidRPr="0007576F" w:rsidRDefault="006534E6" w:rsidP="000759F7">
            <w:pPr>
              <w:jc w:val="center"/>
              <w:rPr>
                <w:rFonts w:ascii="Times New Roman" w:hAnsi="Times New Roman"/>
                <w:sz w:val="18"/>
                <w:szCs w:val="18"/>
              </w:rPr>
            </w:pPr>
            <w:r w:rsidRPr="0007576F">
              <w:rPr>
                <w:rFonts w:ascii="Times New Roman" w:hAnsi="Times New Roman"/>
                <w:sz w:val="18"/>
                <w:szCs w:val="18"/>
              </w:rPr>
              <w:t>1674</w:t>
            </w:r>
            <w:r w:rsidR="000759F7">
              <w:rPr>
                <w:rFonts w:ascii="Times New Roman" w:hAnsi="Times New Roman"/>
                <w:sz w:val="18"/>
                <w:szCs w:val="18"/>
              </w:rPr>
              <w:t>27,36</w:t>
            </w:r>
          </w:p>
        </w:tc>
        <w:tc>
          <w:tcPr>
            <w:tcW w:w="591" w:type="pct"/>
            <w:tcBorders>
              <w:top w:val="single" w:sz="4" w:space="0" w:color="auto"/>
              <w:left w:val="nil"/>
              <w:bottom w:val="single" w:sz="4" w:space="0" w:color="auto"/>
              <w:right w:val="single" w:sz="4" w:space="0" w:color="auto"/>
            </w:tcBorders>
            <w:shd w:val="clear" w:color="auto" w:fill="auto"/>
          </w:tcPr>
          <w:p w14:paraId="26362FE8" w14:textId="77777777" w:rsidR="006534E6" w:rsidRPr="0007576F" w:rsidRDefault="006534E6" w:rsidP="001C3E3B">
            <w:pPr>
              <w:jc w:val="center"/>
              <w:rPr>
                <w:rFonts w:ascii="Times New Roman" w:hAnsi="Times New Roman"/>
                <w:sz w:val="18"/>
                <w:szCs w:val="18"/>
              </w:rPr>
            </w:pPr>
            <w:r w:rsidRPr="0007576F">
              <w:rPr>
                <w:rFonts w:ascii="Times New Roman" w:hAnsi="Times New Roman"/>
                <w:sz w:val="18"/>
                <w:szCs w:val="18"/>
              </w:rPr>
              <w:t>173060,2</w:t>
            </w:r>
          </w:p>
        </w:tc>
        <w:tc>
          <w:tcPr>
            <w:tcW w:w="591" w:type="pct"/>
            <w:tcBorders>
              <w:top w:val="single" w:sz="4" w:space="0" w:color="auto"/>
              <w:left w:val="nil"/>
              <w:bottom w:val="single" w:sz="4" w:space="0" w:color="auto"/>
              <w:right w:val="single" w:sz="4" w:space="0" w:color="auto"/>
            </w:tcBorders>
            <w:shd w:val="clear" w:color="auto" w:fill="auto"/>
          </w:tcPr>
          <w:p w14:paraId="07D88B49" w14:textId="77777777" w:rsidR="006534E6" w:rsidRPr="0007576F" w:rsidRDefault="006534E6" w:rsidP="001C3E3B">
            <w:pPr>
              <w:jc w:val="center"/>
              <w:rPr>
                <w:rFonts w:ascii="Times New Roman" w:hAnsi="Times New Roman"/>
                <w:sz w:val="18"/>
                <w:szCs w:val="18"/>
              </w:rPr>
            </w:pPr>
            <w:r w:rsidRPr="0007576F">
              <w:rPr>
                <w:rFonts w:ascii="Times New Roman" w:hAnsi="Times New Roman"/>
                <w:sz w:val="18"/>
                <w:szCs w:val="18"/>
              </w:rPr>
              <w:t>170862,43</w:t>
            </w:r>
          </w:p>
        </w:tc>
        <w:tc>
          <w:tcPr>
            <w:tcW w:w="591" w:type="pct"/>
            <w:tcBorders>
              <w:top w:val="single" w:sz="4" w:space="0" w:color="auto"/>
              <w:left w:val="nil"/>
              <w:bottom w:val="single" w:sz="4" w:space="0" w:color="auto"/>
              <w:right w:val="single" w:sz="4" w:space="0" w:color="auto"/>
            </w:tcBorders>
            <w:shd w:val="clear" w:color="auto" w:fill="auto"/>
          </w:tcPr>
          <w:p w14:paraId="1964253F" w14:textId="77777777" w:rsidR="006534E6" w:rsidRPr="0007576F" w:rsidRDefault="006534E6" w:rsidP="001C3E3B">
            <w:pPr>
              <w:ind w:firstLine="7"/>
              <w:jc w:val="center"/>
              <w:rPr>
                <w:rFonts w:ascii="Times New Roman" w:hAnsi="Times New Roman"/>
                <w:sz w:val="18"/>
                <w:szCs w:val="18"/>
              </w:rPr>
            </w:pPr>
            <w:r w:rsidRPr="0007576F">
              <w:rPr>
                <w:rFonts w:ascii="Times New Roman" w:hAnsi="Times New Roman"/>
                <w:sz w:val="18"/>
                <w:szCs w:val="18"/>
              </w:rPr>
              <w:t>170862,43</w:t>
            </w:r>
          </w:p>
        </w:tc>
        <w:tc>
          <w:tcPr>
            <w:tcW w:w="592" w:type="pct"/>
            <w:tcBorders>
              <w:top w:val="single" w:sz="4" w:space="0" w:color="auto"/>
              <w:left w:val="nil"/>
              <w:bottom w:val="single" w:sz="4" w:space="0" w:color="auto"/>
              <w:right w:val="single" w:sz="4" w:space="0" w:color="auto"/>
            </w:tcBorders>
            <w:shd w:val="clear" w:color="auto" w:fill="auto"/>
          </w:tcPr>
          <w:p w14:paraId="31F59E6E" w14:textId="77777777" w:rsidR="006534E6" w:rsidRPr="0007576F" w:rsidRDefault="006534E6" w:rsidP="001C3E3B">
            <w:pPr>
              <w:jc w:val="center"/>
              <w:rPr>
                <w:rFonts w:ascii="Times New Roman" w:hAnsi="Times New Roman"/>
                <w:sz w:val="18"/>
                <w:szCs w:val="18"/>
              </w:rPr>
            </w:pPr>
            <w:r w:rsidRPr="0007576F">
              <w:rPr>
                <w:rFonts w:ascii="Times New Roman" w:hAnsi="Times New Roman"/>
                <w:sz w:val="18"/>
                <w:szCs w:val="18"/>
              </w:rPr>
              <w:t>170862,43</w:t>
            </w:r>
          </w:p>
        </w:tc>
      </w:tr>
      <w:tr w:rsidR="006534E6" w:rsidRPr="00084DBD" w14:paraId="7FA670CF" w14:textId="77777777" w:rsidTr="006534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cantSplit/>
          <w:trHeight w:val="510"/>
        </w:trPr>
        <w:tc>
          <w:tcPr>
            <w:tcW w:w="1452" w:type="pct"/>
            <w:tcBorders>
              <w:top w:val="single" w:sz="8" w:space="0" w:color="000000"/>
              <w:left w:val="single" w:sz="8" w:space="0" w:color="000000"/>
              <w:bottom w:val="single" w:sz="8" w:space="0" w:color="000000"/>
              <w:right w:val="single" w:sz="4" w:space="0" w:color="auto"/>
            </w:tcBorders>
            <w:shd w:val="clear" w:color="000000" w:fill="FFFFFF"/>
            <w:vAlign w:val="center"/>
          </w:tcPr>
          <w:p w14:paraId="3F9788AA" w14:textId="77777777" w:rsidR="006534E6" w:rsidRPr="0007576F" w:rsidRDefault="006534E6" w:rsidP="001C3E3B">
            <w:pPr>
              <w:widowControl w:val="0"/>
              <w:spacing w:line="240" w:lineRule="auto"/>
              <w:jc w:val="center"/>
              <w:rPr>
                <w:rFonts w:ascii="Times New Roman" w:hAnsi="Times New Roman"/>
                <w:sz w:val="18"/>
                <w:szCs w:val="18"/>
              </w:rPr>
            </w:pPr>
            <w:r w:rsidRPr="0007576F">
              <w:rPr>
                <w:rFonts w:ascii="Times New Roman" w:hAnsi="Times New Roman"/>
                <w:sz w:val="18"/>
                <w:szCs w:val="18"/>
              </w:rPr>
              <w:t>Всего, в том числе по годам:</w:t>
            </w:r>
          </w:p>
        </w:tc>
        <w:tc>
          <w:tcPr>
            <w:tcW w:w="591" w:type="pct"/>
            <w:tcBorders>
              <w:top w:val="single" w:sz="4" w:space="0" w:color="auto"/>
              <w:left w:val="single" w:sz="4" w:space="0" w:color="auto"/>
              <w:bottom w:val="single" w:sz="4" w:space="0" w:color="auto"/>
              <w:right w:val="single" w:sz="4" w:space="0" w:color="auto"/>
            </w:tcBorders>
            <w:shd w:val="clear" w:color="auto" w:fill="auto"/>
          </w:tcPr>
          <w:p w14:paraId="3362B6F4" w14:textId="3FB5FCB8" w:rsidR="006534E6" w:rsidRPr="0007576F" w:rsidRDefault="006534E6" w:rsidP="000759F7">
            <w:pPr>
              <w:jc w:val="center"/>
              <w:rPr>
                <w:rFonts w:ascii="Times New Roman" w:hAnsi="Times New Roman"/>
                <w:sz w:val="18"/>
                <w:szCs w:val="18"/>
              </w:rPr>
            </w:pPr>
            <w:r w:rsidRPr="0007576F">
              <w:rPr>
                <w:rFonts w:ascii="Times New Roman" w:hAnsi="Times New Roman"/>
                <w:sz w:val="18"/>
                <w:szCs w:val="18"/>
              </w:rPr>
              <w:t>871</w:t>
            </w:r>
            <w:r w:rsidR="000759F7">
              <w:rPr>
                <w:rFonts w:ascii="Times New Roman" w:hAnsi="Times New Roman"/>
                <w:sz w:val="18"/>
                <w:szCs w:val="18"/>
              </w:rPr>
              <w:t>81</w:t>
            </w:r>
            <w:r w:rsidRPr="0007576F">
              <w:rPr>
                <w:rFonts w:ascii="Times New Roman" w:hAnsi="Times New Roman"/>
                <w:sz w:val="18"/>
                <w:szCs w:val="18"/>
              </w:rPr>
              <w:t>9,49</w:t>
            </w:r>
          </w:p>
        </w:tc>
        <w:tc>
          <w:tcPr>
            <w:tcW w:w="591" w:type="pct"/>
            <w:tcBorders>
              <w:top w:val="single" w:sz="4" w:space="0" w:color="auto"/>
              <w:left w:val="single" w:sz="4" w:space="0" w:color="auto"/>
              <w:bottom w:val="single" w:sz="4" w:space="0" w:color="auto"/>
              <w:right w:val="single" w:sz="4" w:space="0" w:color="auto"/>
            </w:tcBorders>
            <w:shd w:val="clear" w:color="auto" w:fill="auto"/>
          </w:tcPr>
          <w:p w14:paraId="6D117645" w14:textId="47F87087" w:rsidR="006534E6" w:rsidRPr="0007576F" w:rsidRDefault="006534E6" w:rsidP="000759F7">
            <w:pPr>
              <w:jc w:val="center"/>
              <w:rPr>
                <w:rFonts w:ascii="Times New Roman" w:hAnsi="Times New Roman"/>
                <w:sz w:val="18"/>
                <w:szCs w:val="18"/>
              </w:rPr>
            </w:pPr>
            <w:r w:rsidRPr="0007576F">
              <w:rPr>
                <w:rFonts w:ascii="Times New Roman" w:hAnsi="Times New Roman"/>
                <w:sz w:val="18"/>
                <w:szCs w:val="18"/>
              </w:rPr>
              <w:t>171</w:t>
            </w:r>
            <w:r w:rsidR="000759F7">
              <w:rPr>
                <w:rFonts w:ascii="Times New Roman" w:hAnsi="Times New Roman"/>
                <w:sz w:val="18"/>
                <w:szCs w:val="18"/>
              </w:rPr>
              <w:t>20</w:t>
            </w:r>
            <w:r w:rsidRPr="0007576F">
              <w:rPr>
                <w:rFonts w:ascii="Times New Roman" w:hAnsi="Times New Roman"/>
                <w:sz w:val="18"/>
                <w:szCs w:val="18"/>
              </w:rPr>
              <w:t>0,00</w:t>
            </w:r>
          </w:p>
        </w:tc>
        <w:tc>
          <w:tcPr>
            <w:tcW w:w="591" w:type="pct"/>
            <w:tcBorders>
              <w:top w:val="single" w:sz="4" w:space="0" w:color="auto"/>
              <w:left w:val="single" w:sz="4" w:space="0" w:color="auto"/>
              <w:bottom w:val="single" w:sz="4" w:space="0" w:color="auto"/>
              <w:right w:val="single" w:sz="4" w:space="0" w:color="auto"/>
            </w:tcBorders>
            <w:shd w:val="clear" w:color="auto" w:fill="auto"/>
          </w:tcPr>
          <w:p w14:paraId="51F327C8" w14:textId="77777777" w:rsidR="006534E6" w:rsidRPr="0007576F" w:rsidRDefault="006534E6" w:rsidP="001C3E3B">
            <w:pPr>
              <w:jc w:val="center"/>
              <w:rPr>
                <w:rFonts w:ascii="Times New Roman" w:hAnsi="Times New Roman"/>
                <w:sz w:val="18"/>
                <w:szCs w:val="18"/>
              </w:rPr>
            </w:pPr>
            <w:r w:rsidRPr="0007576F">
              <w:rPr>
                <w:rFonts w:ascii="Times New Roman" w:hAnsi="Times New Roman"/>
                <w:sz w:val="18"/>
                <w:szCs w:val="18"/>
              </w:rPr>
              <w:t>176788,20</w:t>
            </w:r>
          </w:p>
        </w:tc>
        <w:tc>
          <w:tcPr>
            <w:tcW w:w="591" w:type="pct"/>
            <w:tcBorders>
              <w:top w:val="single" w:sz="4" w:space="0" w:color="auto"/>
              <w:left w:val="single" w:sz="4" w:space="0" w:color="auto"/>
              <w:bottom w:val="single" w:sz="4" w:space="0" w:color="auto"/>
              <w:right w:val="single" w:sz="4" w:space="0" w:color="auto"/>
            </w:tcBorders>
            <w:shd w:val="clear" w:color="auto" w:fill="auto"/>
          </w:tcPr>
          <w:p w14:paraId="784A0117" w14:textId="77777777" w:rsidR="006534E6" w:rsidRPr="0007576F" w:rsidRDefault="006534E6" w:rsidP="001C3E3B">
            <w:pPr>
              <w:jc w:val="center"/>
              <w:rPr>
                <w:rFonts w:ascii="Times New Roman" w:hAnsi="Times New Roman"/>
                <w:sz w:val="18"/>
                <w:szCs w:val="18"/>
              </w:rPr>
            </w:pPr>
            <w:r w:rsidRPr="0007576F">
              <w:rPr>
                <w:rFonts w:ascii="Times New Roman" w:hAnsi="Times New Roman"/>
                <w:sz w:val="18"/>
                <w:szCs w:val="18"/>
              </w:rPr>
              <w:t>174590,43</w:t>
            </w:r>
          </w:p>
        </w:tc>
        <w:tc>
          <w:tcPr>
            <w:tcW w:w="591" w:type="pct"/>
            <w:tcBorders>
              <w:top w:val="single" w:sz="4" w:space="0" w:color="auto"/>
              <w:left w:val="single" w:sz="4" w:space="0" w:color="auto"/>
              <w:bottom w:val="single" w:sz="4" w:space="0" w:color="auto"/>
              <w:right w:val="single" w:sz="4" w:space="0" w:color="auto"/>
            </w:tcBorders>
            <w:shd w:val="clear" w:color="auto" w:fill="auto"/>
          </w:tcPr>
          <w:p w14:paraId="4A18BC9A" w14:textId="77777777" w:rsidR="006534E6" w:rsidRPr="0007576F" w:rsidRDefault="006534E6" w:rsidP="001C3E3B">
            <w:pPr>
              <w:ind w:firstLine="7"/>
              <w:jc w:val="center"/>
              <w:rPr>
                <w:rFonts w:ascii="Times New Roman" w:hAnsi="Times New Roman"/>
                <w:sz w:val="18"/>
                <w:szCs w:val="18"/>
              </w:rPr>
            </w:pPr>
            <w:r w:rsidRPr="0007576F">
              <w:rPr>
                <w:rFonts w:ascii="Times New Roman" w:hAnsi="Times New Roman"/>
                <w:sz w:val="18"/>
                <w:szCs w:val="18"/>
              </w:rPr>
              <w:t>174590,43</w:t>
            </w:r>
          </w:p>
        </w:tc>
        <w:tc>
          <w:tcPr>
            <w:tcW w:w="592" w:type="pct"/>
            <w:tcBorders>
              <w:top w:val="single" w:sz="4" w:space="0" w:color="auto"/>
              <w:left w:val="single" w:sz="4" w:space="0" w:color="auto"/>
              <w:bottom w:val="single" w:sz="4" w:space="0" w:color="auto"/>
              <w:right w:val="single" w:sz="4" w:space="0" w:color="auto"/>
            </w:tcBorders>
            <w:shd w:val="clear" w:color="auto" w:fill="auto"/>
          </w:tcPr>
          <w:p w14:paraId="32083357" w14:textId="77777777" w:rsidR="006534E6" w:rsidRPr="0007576F" w:rsidRDefault="006534E6" w:rsidP="001C3E3B">
            <w:pPr>
              <w:jc w:val="center"/>
              <w:rPr>
                <w:rFonts w:ascii="Times New Roman" w:hAnsi="Times New Roman"/>
                <w:sz w:val="18"/>
                <w:szCs w:val="18"/>
              </w:rPr>
            </w:pPr>
            <w:r w:rsidRPr="0007576F">
              <w:rPr>
                <w:rFonts w:ascii="Times New Roman" w:hAnsi="Times New Roman"/>
                <w:sz w:val="18"/>
                <w:szCs w:val="18"/>
              </w:rPr>
              <w:t>174590,43</w:t>
            </w:r>
          </w:p>
        </w:tc>
      </w:tr>
    </w:tbl>
    <w:p w14:paraId="03E5E0F0" w14:textId="77777777" w:rsidR="001C3E3B" w:rsidRDefault="001C3E3B" w:rsidP="001C3E3B">
      <w:pPr>
        <w:widowControl w:val="0"/>
        <w:spacing w:line="240" w:lineRule="auto"/>
        <w:jc w:val="both"/>
        <w:rPr>
          <w:rFonts w:ascii="Times New Roman" w:hAnsi="Times New Roman"/>
          <w:color w:val="000000" w:themeColor="text1"/>
        </w:rPr>
      </w:pPr>
    </w:p>
    <w:p w14:paraId="2CCB2F1D" w14:textId="77777777" w:rsidR="00CA0195" w:rsidRPr="00084DBD" w:rsidRDefault="00CA0195" w:rsidP="001C3E3B">
      <w:pPr>
        <w:widowControl w:val="0"/>
        <w:spacing w:line="240" w:lineRule="auto"/>
        <w:jc w:val="both"/>
        <w:rPr>
          <w:rFonts w:ascii="Times New Roman" w:hAnsi="Times New Roman"/>
          <w:color w:val="000000" w:themeColor="text1"/>
        </w:rPr>
      </w:pPr>
    </w:p>
    <w:p w14:paraId="66192722" w14:textId="77777777" w:rsidR="00192A51" w:rsidRDefault="00192A51" w:rsidP="00B26980">
      <w:pPr>
        <w:widowControl w:val="0"/>
        <w:spacing w:after="0" w:line="240" w:lineRule="auto"/>
        <w:jc w:val="center"/>
        <w:rPr>
          <w:rFonts w:ascii="Times New Roman" w:hAnsi="Times New Roman"/>
          <w:color w:val="000000" w:themeColor="text1"/>
          <w:sz w:val="24"/>
          <w:szCs w:val="24"/>
        </w:rPr>
      </w:pPr>
      <w:bookmarkStart w:id="2" w:name="h.3znysh7" w:colFirst="0" w:colLast="0"/>
      <w:bookmarkEnd w:id="2"/>
    </w:p>
    <w:p w14:paraId="6DFF2D99" w14:textId="77777777" w:rsidR="00192A51" w:rsidRDefault="00192A51" w:rsidP="00B26980">
      <w:pPr>
        <w:widowControl w:val="0"/>
        <w:spacing w:after="0" w:line="240" w:lineRule="auto"/>
        <w:jc w:val="center"/>
        <w:rPr>
          <w:rFonts w:ascii="Times New Roman" w:hAnsi="Times New Roman"/>
          <w:color w:val="000000" w:themeColor="text1"/>
          <w:sz w:val="24"/>
          <w:szCs w:val="24"/>
        </w:rPr>
      </w:pPr>
    </w:p>
    <w:p w14:paraId="71853626" w14:textId="77777777" w:rsidR="00192A51" w:rsidRDefault="00192A51" w:rsidP="00B26980">
      <w:pPr>
        <w:widowControl w:val="0"/>
        <w:spacing w:after="0" w:line="240" w:lineRule="auto"/>
        <w:jc w:val="center"/>
        <w:rPr>
          <w:rFonts w:ascii="Times New Roman" w:hAnsi="Times New Roman"/>
          <w:color w:val="000000" w:themeColor="text1"/>
          <w:sz w:val="24"/>
          <w:szCs w:val="24"/>
        </w:rPr>
      </w:pPr>
    </w:p>
    <w:p w14:paraId="1E7B3B7B" w14:textId="77777777" w:rsidR="00192A51" w:rsidRDefault="00192A51" w:rsidP="00B26980">
      <w:pPr>
        <w:widowControl w:val="0"/>
        <w:spacing w:after="0" w:line="240" w:lineRule="auto"/>
        <w:jc w:val="center"/>
        <w:rPr>
          <w:rFonts w:ascii="Times New Roman" w:hAnsi="Times New Roman"/>
          <w:color w:val="000000" w:themeColor="text1"/>
          <w:sz w:val="24"/>
          <w:szCs w:val="24"/>
        </w:rPr>
      </w:pPr>
    </w:p>
    <w:p w14:paraId="78A591E8" w14:textId="77777777" w:rsidR="00192A51" w:rsidRDefault="00192A51" w:rsidP="00B26980">
      <w:pPr>
        <w:widowControl w:val="0"/>
        <w:spacing w:after="0" w:line="240" w:lineRule="auto"/>
        <w:jc w:val="center"/>
        <w:rPr>
          <w:rFonts w:ascii="Times New Roman" w:hAnsi="Times New Roman"/>
          <w:color w:val="000000" w:themeColor="text1"/>
          <w:sz w:val="24"/>
          <w:szCs w:val="24"/>
        </w:rPr>
      </w:pPr>
    </w:p>
    <w:p w14:paraId="02DB6247" w14:textId="77777777" w:rsidR="00192A51" w:rsidRDefault="00192A51" w:rsidP="00B26980">
      <w:pPr>
        <w:widowControl w:val="0"/>
        <w:spacing w:after="0" w:line="240" w:lineRule="auto"/>
        <w:jc w:val="center"/>
        <w:rPr>
          <w:rFonts w:ascii="Times New Roman" w:hAnsi="Times New Roman"/>
          <w:color w:val="000000" w:themeColor="text1"/>
          <w:sz w:val="24"/>
          <w:szCs w:val="24"/>
        </w:rPr>
      </w:pPr>
    </w:p>
    <w:p w14:paraId="3555EDF9" w14:textId="77777777" w:rsidR="00192A51" w:rsidRDefault="00192A51" w:rsidP="00B26980">
      <w:pPr>
        <w:widowControl w:val="0"/>
        <w:spacing w:after="0" w:line="240" w:lineRule="auto"/>
        <w:jc w:val="center"/>
        <w:rPr>
          <w:rFonts w:ascii="Times New Roman" w:hAnsi="Times New Roman"/>
          <w:color w:val="000000" w:themeColor="text1"/>
          <w:sz w:val="24"/>
          <w:szCs w:val="24"/>
        </w:rPr>
      </w:pPr>
    </w:p>
    <w:p w14:paraId="3C973B6E" w14:textId="77777777" w:rsidR="00192A51" w:rsidRDefault="00192A51" w:rsidP="00B26980">
      <w:pPr>
        <w:widowControl w:val="0"/>
        <w:spacing w:after="0" w:line="240" w:lineRule="auto"/>
        <w:jc w:val="center"/>
        <w:rPr>
          <w:rFonts w:ascii="Times New Roman" w:hAnsi="Times New Roman"/>
          <w:color w:val="000000" w:themeColor="text1"/>
          <w:sz w:val="24"/>
          <w:szCs w:val="24"/>
        </w:rPr>
      </w:pPr>
    </w:p>
    <w:p w14:paraId="10CFD0DE" w14:textId="77777777" w:rsidR="00192A51" w:rsidRDefault="00192A51" w:rsidP="00B26980">
      <w:pPr>
        <w:widowControl w:val="0"/>
        <w:spacing w:after="0" w:line="240" w:lineRule="auto"/>
        <w:jc w:val="center"/>
        <w:rPr>
          <w:rFonts w:ascii="Times New Roman" w:hAnsi="Times New Roman"/>
          <w:color w:val="000000" w:themeColor="text1"/>
          <w:sz w:val="24"/>
          <w:szCs w:val="24"/>
        </w:rPr>
      </w:pPr>
    </w:p>
    <w:p w14:paraId="24F30007" w14:textId="77777777" w:rsidR="001C3E3B" w:rsidRPr="00084DBD" w:rsidRDefault="001C3E3B" w:rsidP="00B26980">
      <w:pPr>
        <w:widowControl w:val="0"/>
        <w:spacing w:after="0" w:line="240" w:lineRule="auto"/>
        <w:jc w:val="center"/>
        <w:rPr>
          <w:rFonts w:ascii="Times New Roman" w:hAnsi="Times New Roman"/>
          <w:color w:val="000000" w:themeColor="text1"/>
          <w:sz w:val="24"/>
          <w:szCs w:val="24"/>
        </w:rPr>
      </w:pPr>
      <w:r w:rsidRPr="00084DBD">
        <w:rPr>
          <w:rFonts w:ascii="Times New Roman" w:hAnsi="Times New Roman"/>
          <w:color w:val="000000" w:themeColor="text1"/>
          <w:sz w:val="24"/>
          <w:szCs w:val="24"/>
        </w:rPr>
        <w:lastRenderedPageBreak/>
        <w:t>1. Общая характеристика сферы реализации муниципальной</w:t>
      </w:r>
    </w:p>
    <w:p w14:paraId="1954BFCC" w14:textId="77777777" w:rsidR="001C3E3B" w:rsidRPr="00084DBD" w:rsidRDefault="001C3E3B" w:rsidP="00B26980">
      <w:pPr>
        <w:widowControl w:val="0"/>
        <w:spacing w:after="0" w:line="240" w:lineRule="auto"/>
        <w:jc w:val="center"/>
        <w:rPr>
          <w:rFonts w:ascii="Times New Roman" w:hAnsi="Times New Roman"/>
          <w:color w:val="000000" w:themeColor="text1"/>
          <w:sz w:val="24"/>
          <w:szCs w:val="24"/>
        </w:rPr>
      </w:pPr>
      <w:r w:rsidRPr="00084DBD">
        <w:rPr>
          <w:rFonts w:ascii="Times New Roman" w:hAnsi="Times New Roman"/>
          <w:color w:val="000000" w:themeColor="text1"/>
          <w:sz w:val="24"/>
          <w:szCs w:val="24"/>
        </w:rPr>
        <w:t xml:space="preserve">программы, основные проблемы в сфере безопасности жизнедеятельности. </w:t>
      </w:r>
    </w:p>
    <w:p w14:paraId="634EB1E0" w14:textId="77777777" w:rsidR="001C3E3B" w:rsidRPr="00084DBD" w:rsidRDefault="001C3E3B" w:rsidP="001C3E3B">
      <w:pPr>
        <w:widowControl w:val="0"/>
        <w:spacing w:line="240" w:lineRule="auto"/>
        <w:jc w:val="both"/>
        <w:rPr>
          <w:rFonts w:ascii="Times New Roman" w:hAnsi="Times New Roman"/>
          <w:color w:val="000000" w:themeColor="text1"/>
          <w:sz w:val="24"/>
          <w:szCs w:val="24"/>
        </w:rPr>
      </w:pPr>
    </w:p>
    <w:p w14:paraId="5D0AC420" w14:textId="77777777" w:rsidR="001C3E3B" w:rsidRPr="00084DBD" w:rsidRDefault="001C3E3B" w:rsidP="00B26980">
      <w:pPr>
        <w:widowControl w:val="0"/>
        <w:spacing w:after="0" w:line="240" w:lineRule="auto"/>
        <w:ind w:firstLine="567"/>
        <w:jc w:val="both"/>
        <w:rPr>
          <w:rFonts w:ascii="Times New Roman" w:hAnsi="Times New Roman"/>
          <w:color w:val="000000" w:themeColor="text1"/>
          <w:sz w:val="24"/>
          <w:szCs w:val="24"/>
        </w:rPr>
      </w:pPr>
      <w:r w:rsidRPr="00084DBD">
        <w:rPr>
          <w:rFonts w:ascii="Times New Roman" w:hAnsi="Times New Roman"/>
          <w:color w:val="000000" w:themeColor="text1"/>
          <w:sz w:val="24"/>
          <w:szCs w:val="24"/>
        </w:rPr>
        <w:t>Обеспечение безопасности Сергиево-Посадского городского округа является необходимым условием обеспечения жизни и деятельности жителей, соблюдения их законных прав и свобод, эффективного функционирования системы управления, экономики, сохранения на необходимом уровне параметров среды обитания, развития социальной и духовной сфер общества.</w:t>
      </w:r>
    </w:p>
    <w:p w14:paraId="0112F318" w14:textId="77777777" w:rsidR="001C3E3B" w:rsidRPr="00084DBD" w:rsidRDefault="001C3E3B" w:rsidP="00B26980">
      <w:pPr>
        <w:widowControl w:val="0"/>
        <w:spacing w:after="0" w:line="240" w:lineRule="auto"/>
        <w:ind w:firstLine="567"/>
        <w:jc w:val="both"/>
        <w:rPr>
          <w:rFonts w:ascii="Times New Roman" w:hAnsi="Times New Roman"/>
          <w:color w:val="000000" w:themeColor="text1"/>
          <w:sz w:val="24"/>
          <w:szCs w:val="24"/>
        </w:rPr>
      </w:pPr>
      <w:r w:rsidRPr="00084DBD">
        <w:rPr>
          <w:rFonts w:ascii="Times New Roman" w:hAnsi="Times New Roman"/>
          <w:color w:val="000000" w:themeColor="text1"/>
          <w:sz w:val="24"/>
          <w:szCs w:val="24"/>
        </w:rPr>
        <w:t>Практика и накопленный за последние годы опыт реализации задач по обеспечению безопасности граждан Сергиево-Посадского городского округа свидетельствуют о необходимости внедрения комплексного подхода в этой работе.</w:t>
      </w:r>
    </w:p>
    <w:p w14:paraId="4F048FAC" w14:textId="77777777" w:rsidR="001C3E3B" w:rsidRPr="00084DBD" w:rsidRDefault="001C3E3B" w:rsidP="00B26980">
      <w:pPr>
        <w:spacing w:after="0" w:line="240" w:lineRule="auto"/>
        <w:ind w:firstLine="567"/>
        <w:jc w:val="both"/>
        <w:rPr>
          <w:rFonts w:ascii="Times New Roman" w:eastAsia="MS Mincho" w:hAnsi="Times New Roman"/>
          <w:color w:val="000000" w:themeColor="text1"/>
          <w:sz w:val="24"/>
          <w:szCs w:val="24"/>
        </w:rPr>
      </w:pPr>
      <w:proofErr w:type="gramStart"/>
      <w:r w:rsidRPr="00084DBD">
        <w:rPr>
          <w:rFonts w:ascii="Times New Roman" w:eastAsia="MS Mincho" w:hAnsi="Times New Roman"/>
          <w:color w:val="000000" w:themeColor="text1"/>
          <w:sz w:val="24"/>
          <w:szCs w:val="24"/>
        </w:rPr>
        <w:t xml:space="preserve">Совместная целенаправленная </w:t>
      </w:r>
      <w:r w:rsidRPr="00084DBD">
        <w:rPr>
          <w:rFonts w:ascii="Times New Roman" w:hAnsi="Times New Roman"/>
          <w:color w:val="000000" w:themeColor="text1"/>
          <w:sz w:val="24"/>
          <w:szCs w:val="24"/>
        </w:rPr>
        <w:t>деятельность органов исполнительной власти Сергиево-Посадского городского округа Московской области, УМВД России по Сергиево-Посадскому городскому округу, 1 отделения 1 окружного отдела УФСБ России по г. Москве и Московской области, 1 службы УФСКН России по Московской области, отдела УФМС России по Московской области по Сергиево-Посадскому городскому округу, реализация мероприятий долгосрочных целевых программ по профилактике правонарушений, борьбе с преступностью и обеспечению</w:t>
      </w:r>
      <w:proofErr w:type="gramEnd"/>
      <w:r w:rsidRPr="00084DBD">
        <w:rPr>
          <w:rFonts w:ascii="Times New Roman" w:hAnsi="Times New Roman"/>
          <w:color w:val="000000" w:themeColor="text1"/>
          <w:sz w:val="24"/>
          <w:szCs w:val="24"/>
        </w:rPr>
        <w:t xml:space="preserve"> безопасности граждан в Сергиево-Посадском городском округе Московской области позволили избежать обострения </w:t>
      </w:r>
      <w:proofErr w:type="gramStart"/>
      <w:r w:rsidRPr="00084DBD">
        <w:rPr>
          <w:rFonts w:ascii="Times New Roman" w:hAnsi="Times New Roman"/>
          <w:color w:val="000000" w:themeColor="text1"/>
          <w:sz w:val="24"/>
          <w:szCs w:val="24"/>
        </w:rPr>
        <w:t>криминогенной обстановки</w:t>
      </w:r>
      <w:proofErr w:type="gramEnd"/>
      <w:r w:rsidRPr="00084DBD">
        <w:rPr>
          <w:rFonts w:ascii="Times New Roman" w:hAnsi="Times New Roman"/>
          <w:color w:val="000000" w:themeColor="text1"/>
          <w:sz w:val="24"/>
          <w:szCs w:val="24"/>
        </w:rPr>
        <w:t>, стабилизировать воздействие на нее негативных факторов, снизить количество чрезвычайных ситуаций</w:t>
      </w:r>
      <w:r w:rsidRPr="00084DBD">
        <w:rPr>
          <w:rFonts w:ascii="Times New Roman" w:eastAsia="MS Mincho" w:hAnsi="Times New Roman"/>
          <w:color w:val="000000" w:themeColor="text1"/>
          <w:sz w:val="24"/>
          <w:szCs w:val="24"/>
        </w:rPr>
        <w:t>.</w:t>
      </w:r>
    </w:p>
    <w:p w14:paraId="7D089CE9" w14:textId="77777777" w:rsidR="001C3E3B" w:rsidRPr="00084DBD" w:rsidRDefault="001C3E3B" w:rsidP="00B26980">
      <w:pPr>
        <w:spacing w:after="0" w:line="240" w:lineRule="auto"/>
        <w:ind w:firstLine="567"/>
        <w:jc w:val="both"/>
        <w:rPr>
          <w:rFonts w:ascii="Times New Roman" w:hAnsi="Times New Roman"/>
          <w:color w:val="000000" w:themeColor="text1"/>
          <w:sz w:val="24"/>
          <w:szCs w:val="24"/>
        </w:rPr>
      </w:pPr>
      <w:r w:rsidRPr="00084DBD">
        <w:rPr>
          <w:rFonts w:ascii="Times New Roman" w:hAnsi="Times New Roman"/>
          <w:color w:val="000000" w:themeColor="text1"/>
          <w:sz w:val="24"/>
          <w:szCs w:val="24"/>
        </w:rPr>
        <w:t>Создан и функционирует региональный сегмент Общероссийской комплексной системы информирования и оповещения населения в местах массового пребывания людей на территории Московской области.</w:t>
      </w:r>
    </w:p>
    <w:p w14:paraId="4E78A3BC" w14:textId="77777777" w:rsidR="001C3E3B" w:rsidRPr="00084DBD" w:rsidRDefault="001C3E3B" w:rsidP="00B26980">
      <w:pPr>
        <w:spacing w:after="0" w:line="240" w:lineRule="auto"/>
        <w:ind w:firstLine="567"/>
        <w:jc w:val="both"/>
        <w:rPr>
          <w:rFonts w:ascii="Times New Roman" w:hAnsi="Times New Roman"/>
          <w:color w:val="000000" w:themeColor="text1"/>
          <w:sz w:val="24"/>
          <w:szCs w:val="24"/>
        </w:rPr>
      </w:pPr>
      <w:r w:rsidRPr="00084DBD">
        <w:rPr>
          <w:rFonts w:ascii="Times New Roman" w:hAnsi="Times New Roman"/>
          <w:color w:val="000000" w:themeColor="text1"/>
          <w:sz w:val="24"/>
          <w:szCs w:val="24"/>
        </w:rPr>
        <w:t>В 2022 году на территории Сергиево-Посадского городского округа Московской области преступлений экстремистской направленности не выявлено.</w:t>
      </w:r>
    </w:p>
    <w:p w14:paraId="052E3E57" w14:textId="77777777" w:rsidR="001C3E3B" w:rsidRPr="00084DBD" w:rsidRDefault="001C3E3B" w:rsidP="00B26980">
      <w:pPr>
        <w:spacing w:after="0" w:line="240" w:lineRule="auto"/>
        <w:ind w:firstLine="567"/>
        <w:jc w:val="both"/>
        <w:rPr>
          <w:rFonts w:ascii="Times New Roman" w:hAnsi="Times New Roman"/>
          <w:color w:val="000000" w:themeColor="text1"/>
          <w:sz w:val="24"/>
          <w:szCs w:val="24"/>
        </w:rPr>
      </w:pPr>
      <w:r w:rsidRPr="00084DBD">
        <w:rPr>
          <w:rFonts w:ascii="Times New Roman" w:hAnsi="Times New Roman"/>
          <w:color w:val="000000" w:themeColor="text1"/>
          <w:sz w:val="24"/>
          <w:szCs w:val="24"/>
        </w:rPr>
        <w:t xml:space="preserve">Негативное влияние на </w:t>
      </w:r>
      <w:proofErr w:type="gramStart"/>
      <w:r w:rsidRPr="00084DBD">
        <w:rPr>
          <w:rFonts w:ascii="Times New Roman" w:hAnsi="Times New Roman"/>
          <w:color w:val="000000" w:themeColor="text1"/>
          <w:sz w:val="24"/>
          <w:szCs w:val="24"/>
        </w:rPr>
        <w:t>криминогенную обстановку</w:t>
      </w:r>
      <w:proofErr w:type="gramEnd"/>
      <w:r w:rsidRPr="00084DBD">
        <w:rPr>
          <w:rFonts w:ascii="Times New Roman" w:hAnsi="Times New Roman"/>
          <w:color w:val="000000" w:themeColor="text1"/>
          <w:sz w:val="24"/>
          <w:szCs w:val="24"/>
        </w:rPr>
        <w:t xml:space="preserve"> в Сергиево-Посадском городском округе Московской области оказывает значительное количество незаконных мигрантов.</w:t>
      </w:r>
    </w:p>
    <w:p w14:paraId="5A1A3751" w14:textId="77777777" w:rsidR="001C3E3B" w:rsidRPr="00084DBD" w:rsidRDefault="001C3E3B" w:rsidP="00B26980">
      <w:pPr>
        <w:spacing w:after="0" w:line="240" w:lineRule="auto"/>
        <w:ind w:firstLine="567"/>
        <w:jc w:val="both"/>
        <w:rPr>
          <w:rFonts w:ascii="Times New Roman" w:hAnsi="Times New Roman"/>
          <w:color w:val="000000" w:themeColor="text1"/>
          <w:sz w:val="24"/>
          <w:szCs w:val="24"/>
        </w:rPr>
      </w:pPr>
      <w:r w:rsidRPr="00084DBD">
        <w:rPr>
          <w:rFonts w:ascii="Times New Roman" w:hAnsi="Times New Roman"/>
          <w:color w:val="000000" w:themeColor="text1"/>
          <w:sz w:val="24"/>
          <w:szCs w:val="24"/>
        </w:rPr>
        <w:t xml:space="preserve">Несмотря на снижение </w:t>
      </w:r>
      <w:proofErr w:type="gramStart"/>
      <w:r w:rsidRPr="00084DBD">
        <w:rPr>
          <w:rFonts w:ascii="Times New Roman" w:hAnsi="Times New Roman"/>
          <w:color w:val="000000" w:themeColor="text1"/>
          <w:sz w:val="24"/>
          <w:szCs w:val="24"/>
        </w:rPr>
        <w:t>квот</w:t>
      </w:r>
      <w:proofErr w:type="gramEnd"/>
      <w:r w:rsidRPr="00084DBD">
        <w:rPr>
          <w:rFonts w:ascii="Times New Roman" w:hAnsi="Times New Roman"/>
          <w:color w:val="000000" w:themeColor="text1"/>
          <w:sz w:val="24"/>
          <w:szCs w:val="24"/>
        </w:rPr>
        <w:t xml:space="preserve"> на привлечение иностранной рабочей силы, поток мигрантов, желающих найти в Сергиево-Посадском городском округе Московской области источник существования, не сокращается. </w:t>
      </w:r>
    </w:p>
    <w:p w14:paraId="3AC9029B" w14:textId="77777777" w:rsidR="001C3E3B" w:rsidRPr="00084DBD" w:rsidRDefault="001C3E3B" w:rsidP="00B26980">
      <w:pPr>
        <w:spacing w:after="0" w:line="240" w:lineRule="auto"/>
        <w:ind w:firstLine="567"/>
        <w:jc w:val="both"/>
        <w:rPr>
          <w:rFonts w:ascii="Times New Roman" w:hAnsi="Times New Roman"/>
          <w:color w:val="000000" w:themeColor="text1"/>
          <w:sz w:val="24"/>
          <w:szCs w:val="24"/>
        </w:rPr>
      </w:pPr>
      <w:r w:rsidRPr="00084DBD">
        <w:rPr>
          <w:rFonts w:ascii="Times New Roman" w:hAnsi="Times New Roman"/>
          <w:color w:val="000000" w:themeColor="text1"/>
          <w:sz w:val="24"/>
          <w:szCs w:val="24"/>
        </w:rPr>
        <w:t>Усиление миграционных потоков приводит к существованию в Сергиево-Посадском городском округе Московской области различных культурных и ценностных систем, которые при определенных условиях способны вызывать острые конфликты на межнациональной и межконфессиональной почве.</w:t>
      </w:r>
    </w:p>
    <w:p w14:paraId="4C75C887" w14:textId="77777777" w:rsidR="001C3E3B" w:rsidRPr="00084DBD" w:rsidRDefault="001C3E3B" w:rsidP="00B26980">
      <w:pPr>
        <w:spacing w:after="0" w:line="240" w:lineRule="auto"/>
        <w:ind w:firstLine="567"/>
        <w:jc w:val="both"/>
        <w:rPr>
          <w:rFonts w:ascii="Times New Roman" w:hAnsi="Times New Roman"/>
          <w:color w:val="000000" w:themeColor="text1"/>
          <w:sz w:val="24"/>
          <w:szCs w:val="24"/>
        </w:rPr>
      </w:pPr>
      <w:r w:rsidRPr="00084DBD">
        <w:rPr>
          <w:rFonts w:ascii="Times New Roman" w:hAnsi="Times New Roman"/>
          <w:color w:val="000000" w:themeColor="text1"/>
          <w:sz w:val="24"/>
          <w:szCs w:val="24"/>
        </w:rPr>
        <w:t>Основными причинами совершения преступлений экстремистской направленности являются отсутствие у отдельных категорий граждан терпимого отношения к представителям других национальностей, распространение в молодежной среде идей национального превосходства, а также нацистских идей.</w:t>
      </w:r>
    </w:p>
    <w:p w14:paraId="5D9AC32D" w14:textId="77777777" w:rsidR="001C3E3B" w:rsidRPr="00084DBD" w:rsidRDefault="001C3E3B" w:rsidP="00B26980">
      <w:pPr>
        <w:spacing w:after="0" w:line="240" w:lineRule="auto"/>
        <w:ind w:firstLine="567"/>
        <w:jc w:val="both"/>
        <w:rPr>
          <w:rFonts w:ascii="Times New Roman" w:hAnsi="Times New Roman"/>
          <w:color w:val="000000" w:themeColor="text1"/>
          <w:sz w:val="24"/>
          <w:szCs w:val="24"/>
        </w:rPr>
      </w:pPr>
      <w:r w:rsidRPr="00084DBD">
        <w:rPr>
          <w:rFonts w:ascii="Times New Roman" w:hAnsi="Times New Roman"/>
          <w:color w:val="000000" w:themeColor="text1"/>
          <w:sz w:val="24"/>
          <w:szCs w:val="24"/>
        </w:rPr>
        <w:t>Ситуация в сфере межнациональных отношений имеет устойчивую тенденцию к обострению.</w:t>
      </w:r>
    </w:p>
    <w:p w14:paraId="153E70EA" w14:textId="77777777" w:rsidR="001C3E3B" w:rsidRPr="00084DBD" w:rsidRDefault="001C3E3B" w:rsidP="00B26980">
      <w:pPr>
        <w:spacing w:after="0" w:line="240" w:lineRule="auto"/>
        <w:ind w:firstLine="567"/>
        <w:jc w:val="both"/>
        <w:rPr>
          <w:rFonts w:ascii="Times New Roman" w:hAnsi="Times New Roman"/>
          <w:color w:val="000000" w:themeColor="text1"/>
          <w:sz w:val="24"/>
          <w:szCs w:val="24"/>
        </w:rPr>
      </w:pPr>
      <w:r w:rsidRPr="00084DBD">
        <w:rPr>
          <w:rFonts w:ascii="Times New Roman" w:hAnsi="Times New Roman"/>
          <w:color w:val="000000" w:themeColor="text1"/>
          <w:sz w:val="24"/>
          <w:szCs w:val="24"/>
        </w:rPr>
        <w:t>Опасным явлением для общества является вовлечение в противоправную деятельность несовершеннолетних, в дальнейшем пополняющих ряды преступников.</w:t>
      </w:r>
    </w:p>
    <w:p w14:paraId="177E7323" w14:textId="77777777" w:rsidR="001C3E3B" w:rsidRPr="00084DBD" w:rsidRDefault="001C3E3B" w:rsidP="00B26980">
      <w:pPr>
        <w:spacing w:after="0" w:line="240" w:lineRule="auto"/>
        <w:ind w:firstLine="567"/>
        <w:jc w:val="both"/>
        <w:rPr>
          <w:rFonts w:ascii="Times New Roman" w:hAnsi="Times New Roman"/>
          <w:color w:val="000000" w:themeColor="text1"/>
          <w:sz w:val="24"/>
          <w:szCs w:val="24"/>
        </w:rPr>
      </w:pPr>
      <w:r w:rsidRPr="00084DBD">
        <w:rPr>
          <w:rFonts w:ascii="Times New Roman" w:hAnsi="Times New Roman"/>
          <w:color w:val="000000" w:themeColor="text1"/>
          <w:sz w:val="24"/>
          <w:szCs w:val="24"/>
        </w:rPr>
        <w:t>По состоянию на 01 октября 2022 года в Сергиево-Посадском городском округе Московской области на учете в наркологическом диспансере ГБУЗ МО «Психиатрическая больница № 5» на диспансерном учете с диагнозом «Наркомания» состоит 535 человек.</w:t>
      </w:r>
    </w:p>
    <w:p w14:paraId="6913CD0B" w14:textId="77777777" w:rsidR="001C3E3B" w:rsidRPr="00084DBD" w:rsidRDefault="001C3E3B" w:rsidP="00B26980">
      <w:pPr>
        <w:spacing w:after="0" w:line="240" w:lineRule="auto"/>
        <w:ind w:firstLine="567"/>
        <w:jc w:val="both"/>
        <w:rPr>
          <w:rFonts w:ascii="Times New Roman" w:hAnsi="Times New Roman"/>
          <w:color w:val="000000" w:themeColor="text1"/>
          <w:sz w:val="24"/>
          <w:szCs w:val="24"/>
        </w:rPr>
      </w:pPr>
      <w:r w:rsidRPr="00084DBD">
        <w:rPr>
          <w:rFonts w:ascii="Times New Roman" w:hAnsi="Times New Roman"/>
          <w:color w:val="000000" w:themeColor="text1"/>
          <w:sz w:val="24"/>
          <w:szCs w:val="24"/>
        </w:rPr>
        <w:t>Преступность в сфере незаконного оборота наркотиков приобретает все более организованный характер и имеет своей целью не только обеспечение широкого и разнообразного предложения, но также расширение незаконного спроса на наркотики путем целенаправленной деятельности по вовлечению новых слоев населения в потребление наркотиков.</w:t>
      </w:r>
    </w:p>
    <w:p w14:paraId="37AE1C34" w14:textId="77777777" w:rsidR="001C3E3B" w:rsidRPr="00084DBD" w:rsidRDefault="001C3E3B" w:rsidP="00B26980">
      <w:pPr>
        <w:spacing w:after="0" w:line="240" w:lineRule="auto"/>
        <w:ind w:firstLine="567"/>
        <w:jc w:val="both"/>
        <w:rPr>
          <w:rFonts w:ascii="Times New Roman" w:hAnsi="Times New Roman"/>
          <w:bCs/>
          <w:color w:val="000000" w:themeColor="text1"/>
          <w:sz w:val="24"/>
          <w:szCs w:val="24"/>
        </w:rPr>
      </w:pPr>
      <w:r w:rsidRPr="00084DBD">
        <w:rPr>
          <w:rFonts w:ascii="Times New Roman" w:hAnsi="Times New Roman"/>
          <w:color w:val="000000" w:themeColor="text1"/>
          <w:sz w:val="24"/>
          <w:szCs w:val="24"/>
        </w:rPr>
        <w:lastRenderedPageBreak/>
        <w:t>Наибольшую опасность представляет распространение наркотиков в образовательных учреждениях и развлекательных заведениях.</w:t>
      </w:r>
      <w:r w:rsidRPr="00084DBD">
        <w:rPr>
          <w:rFonts w:ascii="Times New Roman" w:hAnsi="Times New Roman"/>
          <w:bCs/>
          <w:color w:val="000000" w:themeColor="text1"/>
          <w:sz w:val="24"/>
          <w:szCs w:val="24"/>
        </w:rPr>
        <w:t xml:space="preserve"> </w:t>
      </w:r>
    </w:p>
    <w:p w14:paraId="2D7CBE60" w14:textId="77777777" w:rsidR="001C3E3B" w:rsidRPr="00084DBD" w:rsidRDefault="001C3E3B" w:rsidP="00B26980">
      <w:pPr>
        <w:spacing w:after="0" w:line="240" w:lineRule="auto"/>
        <w:ind w:firstLine="567"/>
        <w:jc w:val="both"/>
        <w:rPr>
          <w:rFonts w:ascii="Times New Roman" w:hAnsi="Times New Roman"/>
          <w:color w:val="000000" w:themeColor="text1"/>
          <w:sz w:val="24"/>
          <w:szCs w:val="24"/>
        </w:rPr>
      </w:pPr>
      <w:r w:rsidRPr="00084DBD">
        <w:rPr>
          <w:rFonts w:ascii="Times New Roman" w:hAnsi="Times New Roman"/>
          <w:color w:val="000000" w:themeColor="text1"/>
          <w:sz w:val="24"/>
          <w:szCs w:val="24"/>
        </w:rPr>
        <w:t xml:space="preserve">Необходимо усиление антитеррористической защищенности объектов социальной сферы и спорта, мест массового пребывания людей.  </w:t>
      </w:r>
    </w:p>
    <w:p w14:paraId="25A0274B" w14:textId="77777777" w:rsidR="001C3E3B" w:rsidRPr="00084DBD" w:rsidRDefault="001C3E3B" w:rsidP="00B26980">
      <w:pPr>
        <w:widowControl w:val="0"/>
        <w:spacing w:after="0" w:line="240" w:lineRule="auto"/>
        <w:ind w:firstLine="567"/>
        <w:jc w:val="both"/>
        <w:rPr>
          <w:rFonts w:ascii="Times New Roman" w:hAnsi="Times New Roman"/>
          <w:color w:val="000000" w:themeColor="text1"/>
          <w:sz w:val="24"/>
          <w:szCs w:val="24"/>
        </w:rPr>
      </w:pPr>
      <w:r w:rsidRPr="00084DBD">
        <w:rPr>
          <w:rFonts w:ascii="Times New Roman" w:hAnsi="Times New Roman"/>
          <w:color w:val="000000" w:themeColor="text1"/>
          <w:sz w:val="24"/>
          <w:szCs w:val="24"/>
        </w:rPr>
        <w:t>Важным фактором устойчивого социально-экономического развития Сергиево-Посадского городского округа является обеспечение необходимого уровня пожарной безопасности и минимизация потерь вследствие пожаров. Сергиево-Посадский городской округ является одним из самых сложных в пожароопасном отношении в Московской области. Это подтверждается достаточно высокими показателями по числу произошедших пожаров и количеству пострадавших и погибших на них.</w:t>
      </w:r>
    </w:p>
    <w:p w14:paraId="0C10277D" w14:textId="77777777" w:rsidR="001C3E3B" w:rsidRPr="00084DBD" w:rsidRDefault="001C3E3B" w:rsidP="00B26980">
      <w:pPr>
        <w:widowControl w:val="0"/>
        <w:spacing w:after="0" w:line="240" w:lineRule="auto"/>
        <w:ind w:firstLine="567"/>
        <w:jc w:val="both"/>
        <w:rPr>
          <w:rFonts w:ascii="Times New Roman" w:hAnsi="Times New Roman"/>
          <w:color w:val="000000" w:themeColor="text1"/>
          <w:sz w:val="24"/>
          <w:szCs w:val="24"/>
        </w:rPr>
      </w:pPr>
      <w:r w:rsidRPr="00084DBD">
        <w:rPr>
          <w:rFonts w:ascii="Times New Roman" w:hAnsi="Times New Roman"/>
          <w:color w:val="000000" w:themeColor="text1"/>
          <w:sz w:val="24"/>
          <w:szCs w:val="24"/>
        </w:rPr>
        <w:t>На территории городского округа не все объекты оснащены системами пожарной автоматики, а темпы распространения таких систем весьма низкие.</w:t>
      </w:r>
    </w:p>
    <w:p w14:paraId="62C7A593" w14:textId="77777777" w:rsidR="001C3E3B" w:rsidRPr="00084DBD" w:rsidRDefault="001C3E3B" w:rsidP="00B26980">
      <w:pPr>
        <w:widowControl w:val="0"/>
        <w:spacing w:after="0" w:line="240" w:lineRule="auto"/>
        <w:ind w:firstLine="567"/>
        <w:jc w:val="both"/>
        <w:rPr>
          <w:rFonts w:ascii="Times New Roman" w:hAnsi="Times New Roman"/>
          <w:color w:val="000000" w:themeColor="text1"/>
          <w:sz w:val="24"/>
          <w:szCs w:val="24"/>
        </w:rPr>
      </w:pPr>
      <w:r w:rsidRPr="00084DBD">
        <w:rPr>
          <w:rFonts w:ascii="Times New Roman" w:hAnsi="Times New Roman"/>
          <w:color w:val="000000" w:themeColor="text1"/>
          <w:sz w:val="24"/>
          <w:szCs w:val="24"/>
        </w:rPr>
        <w:t>Сохраняется опасность возникновения чрезвычайных ситуаций природного и техногенного характера (далее - чрезвычайная ситуация).</w:t>
      </w:r>
    </w:p>
    <w:p w14:paraId="2027D6F7" w14:textId="77777777" w:rsidR="001C3E3B" w:rsidRPr="00084DBD" w:rsidRDefault="001C3E3B" w:rsidP="00B26980">
      <w:pPr>
        <w:widowControl w:val="0"/>
        <w:spacing w:after="0" w:line="240" w:lineRule="auto"/>
        <w:ind w:firstLine="567"/>
        <w:jc w:val="both"/>
        <w:rPr>
          <w:rFonts w:ascii="Times New Roman" w:hAnsi="Times New Roman"/>
          <w:color w:val="000000" w:themeColor="text1"/>
          <w:sz w:val="24"/>
          <w:szCs w:val="24"/>
        </w:rPr>
      </w:pPr>
      <w:r w:rsidRPr="00084DBD">
        <w:rPr>
          <w:rFonts w:ascii="Times New Roman" w:hAnsi="Times New Roman"/>
          <w:color w:val="000000" w:themeColor="text1"/>
          <w:sz w:val="24"/>
          <w:szCs w:val="24"/>
        </w:rPr>
        <w:t>В зонах непосредственной угрозы жизни и здоровью населения в случае возникновения чрезвычайных ситуаций техногенного характера может оказаться более 50 тысяч человек, проживающих в Сергиево-Посадском городском округе Московской области.</w:t>
      </w:r>
    </w:p>
    <w:p w14:paraId="336E7E0D" w14:textId="77777777" w:rsidR="001C3E3B" w:rsidRPr="00084DBD" w:rsidRDefault="001C3E3B" w:rsidP="00B26980">
      <w:pPr>
        <w:widowControl w:val="0"/>
        <w:spacing w:after="0" w:line="240" w:lineRule="auto"/>
        <w:ind w:firstLine="567"/>
        <w:jc w:val="both"/>
        <w:rPr>
          <w:rFonts w:ascii="Times New Roman" w:hAnsi="Times New Roman"/>
          <w:color w:val="000000" w:themeColor="text1"/>
          <w:sz w:val="24"/>
          <w:szCs w:val="24"/>
        </w:rPr>
      </w:pPr>
      <w:r w:rsidRPr="00084DBD">
        <w:rPr>
          <w:rFonts w:ascii="Times New Roman" w:hAnsi="Times New Roman"/>
          <w:color w:val="000000" w:themeColor="text1"/>
          <w:sz w:val="24"/>
          <w:szCs w:val="24"/>
        </w:rPr>
        <w:t>По состоянию на 2022 год система оповещения населения об опасностях, возникающих при ведении военных действий или вследствие этих действий, а также угрозе возникновения или возникновении чрезвычайных ситуаций природного и техногенного характера в Сергиево-Посадском городском округе (МСО) не обеспечивает 100% охвата населения проживающего в Сергиево-Посадском городском округе. Это связано с проведением модернизации существующих систем связи на территории Сергиево-Посадского городского округа, а также техническим и моральным старением системы, развернутой для выполнения функций оповещения.</w:t>
      </w:r>
    </w:p>
    <w:p w14:paraId="30E674AB" w14:textId="77777777" w:rsidR="001C3E3B" w:rsidRPr="00084DBD" w:rsidRDefault="001C3E3B" w:rsidP="00B26980">
      <w:pPr>
        <w:widowControl w:val="0"/>
        <w:spacing w:after="0" w:line="240" w:lineRule="auto"/>
        <w:ind w:firstLine="567"/>
        <w:jc w:val="both"/>
        <w:rPr>
          <w:rFonts w:ascii="Times New Roman" w:hAnsi="Times New Roman"/>
          <w:color w:val="000000" w:themeColor="text1"/>
          <w:sz w:val="24"/>
          <w:szCs w:val="24"/>
        </w:rPr>
      </w:pPr>
      <w:r w:rsidRPr="00084DBD">
        <w:rPr>
          <w:rFonts w:ascii="Times New Roman" w:hAnsi="Times New Roman"/>
          <w:color w:val="000000" w:themeColor="text1"/>
          <w:sz w:val="24"/>
          <w:szCs w:val="24"/>
        </w:rPr>
        <w:t>Сложная обстановка сохраняется на водоемах Сергиево-Посадского городского округа, которые находятся в загрязненном и необорудованном состоянии, что приводит к гибели людей.</w:t>
      </w:r>
    </w:p>
    <w:p w14:paraId="14168397" w14:textId="77777777" w:rsidR="001C3E3B" w:rsidRPr="00084DBD" w:rsidRDefault="001C3E3B" w:rsidP="00B26980">
      <w:pPr>
        <w:widowControl w:val="0"/>
        <w:spacing w:after="0" w:line="240" w:lineRule="auto"/>
        <w:ind w:firstLine="567"/>
        <w:jc w:val="both"/>
        <w:rPr>
          <w:rFonts w:ascii="Times New Roman" w:hAnsi="Times New Roman"/>
          <w:color w:val="000000" w:themeColor="text1"/>
          <w:sz w:val="24"/>
          <w:szCs w:val="24"/>
        </w:rPr>
      </w:pPr>
      <w:r w:rsidRPr="00084DBD">
        <w:rPr>
          <w:rFonts w:ascii="Times New Roman" w:hAnsi="Times New Roman"/>
          <w:color w:val="000000" w:themeColor="text1"/>
          <w:sz w:val="24"/>
          <w:szCs w:val="24"/>
        </w:rPr>
        <w:t>Эти и другие угрозы безопасности в Сергиево-Посадском городском округе Московской области требуют реализации долгосрочных комплексных мер, направленных на повышение защищенности населения и объектов инфраструктуры.</w:t>
      </w:r>
    </w:p>
    <w:p w14:paraId="3EC2E590" w14:textId="77777777" w:rsidR="001C3E3B" w:rsidRPr="00084DBD" w:rsidRDefault="001C3E3B" w:rsidP="00B26980">
      <w:pPr>
        <w:widowControl w:val="0"/>
        <w:spacing w:after="0" w:line="240" w:lineRule="auto"/>
        <w:ind w:firstLine="567"/>
        <w:jc w:val="both"/>
        <w:rPr>
          <w:rFonts w:ascii="Times New Roman" w:hAnsi="Times New Roman"/>
          <w:color w:val="000000" w:themeColor="text1"/>
          <w:sz w:val="24"/>
          <w:szCs w:val="24"/>
        </w:rPr>
      </w:pPr>
      <w:r w:rsidRPr="00084DBD">
        <w:rPr>
          <w:rFonts w:ascii="Times New Roman" w:hAnsi="Times New Roman"/>
          <w:color w:val="000000" w:themeColor="text1"/>
          <w:sz w:val="24"/>
          <w:szCs w:val="24"/>
        </w:rPr>
        <w:t>Угрозы безопасности, оказывающие деструктивное воздействие на различные сферы жизни и деятельности в Сергиево-Посадском городском округе Московской области и его жителей, находятся в тесной взаимосвязи и во взаимодействии друг с другом.</w:t>
      </w:r>
    </w:p>
    <w:p w14:paraId="55ED9782" w14:textId="77777777" w:rsidR="001C3E3B" w:rsidRPr="00084DBD" w:rsidRDefault="001C3E3B" w:rsidP="00B26980">
      <w:pPr>
        <w:widowControl w:val="0"/>
        <w:spacing w:after="0" w:line="240" w:lineRule="auto"/>
        <w:ind w:firstLine="567"/>
        <w:jc w:val="both"/>
        <w:rPr>
          <w:rFonts w:ascii="Times New Roman" w:hAnsi="Times New Roman"/>
          <w:color w:val="000000" w:themeColor="text1"/>
          <w:sz w:val="24"/>
          <w:szCs w:val="24"/>
        </w:rPr>
      </w:pPr>
      <w:r w:rsidRPr="00084DBD">
        <w:rPr>
          <w:rFonts w:ascii="Times New Roman" w:hAnsi="Times New Roman"/>
          <w:color w:val="000000" w:themeColor="text1"/>
          <w:sz w:val="24"/>
          <w:szCs w:val="24"/>
        </w:rPr>
        <w:t>Исходя из этого, обеспечить эффективное противодействие существующим и потенциальным угрозам можно только при учете особенностей каждой из них, а также специфики их проявления в единой системе деструктивных факторов.</w:t>
      </w:r>
    </w:p>
    <w:p w14:paraId="16DA3A09" w14:textId="77777777" w:rsidR="001C3E3B" w:rsidRPr="00084DBD" w:rsidRDefault="001C3E3B" w:rsidP="00B26980">
      <w:pPr>
        <w:spacing w:line="240" w:lineRule="auto"/>
        <w:ind w:firstLine="567"/>
        <w:jc w:val="both"/>
        <w:rPr>
          <w:rFonts w:ascii="Times New Roman" w:hAnsi="Times New Roman"/>
          <w:sz w:val="24"/>
          <w:szCs w:val="24"/>
        </w:rPr>
      </w:pPr>
      <w:r w:rsidRPr="00084DBD">
        <w:rPr>
          <w:rFonts w:ascii="Times New Roman" w:hAnsi="Times New Roman"/>
          <w:sz w:val="24"/>
          <w:szCs w:val="24"/>
        </w:rPr>
        <w:t xml:space="preserve">Похоронная культура является одной из древнейших форм социальной культуры, распространенной повсеместно. Хотя похоронная культура характеризуется устойчивостью форм, они с течением времени и изменением социальной ситуации видоизменяются и совершенствуются. Очередной цикл изменений в похоронной культуре связан с введением Федерального закона «О погребении и похоронном деле», существенно расширившего гражданские права в этой деликатной сфере обслуживания населения, важнейшим понятием которого стало достойное отношение к покойному, исполнение волеизъявления умершего. </w:t>
      </w:r>
    </w:p>
    <w:p w14:paraId="4CF11CA6" w14:textId="77777777" w:rsidR="001C3E3B" w:rsidRPr="00084DBD" w:rsidRDefault="001C3E3B" w:rsidP="00B26980">
      <w:pPr>
        <w:spacing w:after="0" w:line="240" w:lineRule="auto"/>
        <w:ind w:firstLine="567"/>
        <w:jc w:val="both"/>
        <w:rPr>
          <w:rFonts w:ascii="Times New Roman" w:hAnsi="Times New Roman"/>
          <w:sz w:val="24"/>
          <w:szCs w:val="24"/>
        </w:rPr>
      </w:pPr>
      <w:r w:rsidRPr="00084DBD">
        <w:rPr>
          <w:rFonts w:ascii="Times New Roman" w:hAnsi="Times New Roman"/>
          <w:sz w:val="24"/>
          <w:szCs w:val="24"/>
        </w:rPr>
        <w:t xml:space="preserve">Остро стоят проблемы, связанные с качественным улучшением похоронно-ритуальных услуг, поиска и осуществления наиболее эффективного и крайне необходимого комплекта работ и услуг в условиях ограничений по финансовым, материальным и трудовым ресурсам. Эти проблемы носят не только организационно-экономическое содержание, но и во многом определяют уровень современной социально-нравственной обстановки в городе и перспективы его территориально-экономического развития, определенные Генеральными планами населённых пунктов. </w:t>
      </w:r>
    </w:p>
    <w:p w14:paraId="58E4DAAE" w14:textId="77777777" w:rsidR="001C3E3B" w:rsidRPr="00084DBD" w:rsidRDefault="001C3E3B" w:rsidP="00B26980">
      <w:pPr>
        <w:spacing w:after="0" w:line="240" w:lineRule="auto"/>
        <w:ind w:firstLine="567"/>
        <w:jc w:val="both"/>
        <w:rPr>
          <w:rFonts w:ascii="Times New Roman" w:hAnsi="Times New Roman"/>
          <w:sz w:val="24"/>
          <w:szCs w:val="24"/>
        </w:rPr>
      </w:pPr>
      <w:r w:rsidRPr="00084DBD">
        <w:rPr>
          <w:rFonts w:ascii="Times New Roman" w:hAnsi="Times New Roman"/>
          <w:sz w:val="24"/>
          <w:szCs w:val="24"/>
        </w:rPr>
        <w:t xml:space="preserve">Места захоронений, отведенные в соответствии с этическими, санитарными и экологическими требованиями участки земли, с сооруженными на них кладбищами для погребения тел (останков) умершего человека всегда сопутствовали местам проживания людей. </w:t>
      </w:r>
    </w:p>
    <w:p w14:paraId="5EA61EE6" w14:textId="77777777" w:rsidR="001C3E3B" w:rsidRPr="00084DBD" w:rsidRDefault="001C3E3B" w:rsidP="00B26980">
      <w:pPr>
        <w:spacing w:after="0" w:line="240" w:lineRule="auto"/>
        <w:ind w:firstLine="567"/>
        <w:jc w:val="both"/>
        <w:rPr>
          <w:rFonts w:ascii="Times New Roman" w:hAnsi="Times New Roman"/>
          <w:sz w:val="24"/>
          <w:szCs w:val="24"/>
        </w:rPr>
      </w:pPr>
      <w:r w:rsidRPr="00084DBD">
        <w:rPr>
          <w:rFonts w:ascii="Times New Roman" w:hAnsi="Times New Roman"/>
          <w:sz w:val="24"/>
          <w:szCs w:val="24"/>
        </w:rPr>
        <w:lastRenderedPageBreak/>
        <w:t xml:space="preserve">В связи с большой смертностью и необходимостью решения проблемы, связанной с отведением земель под захоронения, актуальным становится вопрос увеличения площади земельных участков, отводимых для организации гражданских захоронений, а также установление прав собственности на земельные объекты захоронений. </w:t>
      </w:r>
    </w:p>
    <w:p w14:paraId="25FC47A8" w14:textId="77777777" w:rsidR="001C3E3B" w:rsidRPr="00084DBD" w:rsidRDefault="001C3E3B" w:rsidP="00B26980">
      <w:pPr>
        <w:widowControl w:val="0"/>
        <w:spacing w:after="0" w:line="240" w:lineRule="auto"/>
        <w:ind w:firstLine="567"/>
        <w:jc w:val="both"/>
        <w:rPr>
          <w:rFonts w:ascii="Times New Roman" w:hAnsi="Times New Roman"/>
          <w:color w:val="000000" w:themeColor="text1"/>
          <w:sz w:val="24"/>
          <w:szCs w:val="24"/>
        </w:rPr>
      </w:pPr>
      <w:r w:rsidRPr="00084DBD">
        <w:rPr>
          <w:rFonts w:ascii="Times New Roman" w:hAnsi="Times New Roman"/>
          <w:color w:val="000000" w:themeColor="text1"/>
          <w:sz w:val="24"/>
          <w:szCs w:val="24"/>
        </w:rPr>
        <w:t>Отсюда вывод, что меры по обеспечению безопасности в Сергиево-Посадском городском округе Московской области должны носить комплексный и системный характер.</w:t>
      </w:r>
    </w:p>
    <w:p w14:paraId="5A55B34C" w14:textId="77777777" w:rsidR="001C3E3B" w:rsidRPr="00084DBD" w:rsidRDefault="001C3E3B" w:rsidP="00B26980">
      <w:pPr>
        <w:widowControl w:val="0"/>
        <w:spacing w:after="0" w:line="240" w:lineRule="auto"/>
        <w:ind w:firstLine="567"/>
        <w:jc w:val="both"/>
        <w:rPr>
          <w:rFonts w:ascii="Times New Roman" w:eastAsia="MS Mincho" w:hAnsi="Times New Roman"/>
          <w:color w:val="000000" w:themeColor="text1"/>
          <w:spacing w:val="-4"/>
          <w:sz w:val="24"/>
          <w:szCs w:val="24"/>
        </w:rPr>
      </w:pPr>
      <w:r w:rsidRPr="00084DBD">
        <w:rPr>
          <w:rFonts w:ascii="Times New Roman" w:hAnsi="Times New Roman"/>
          <w:color w:val="000000" w:themeColor="text1"/>
          <w:spacing w:val="-4"/>
          <w:sz w:val="24"/>
          <w:szCs w:val="24"/>
        </w:rPr>
        <w:t>Таким комплексным системным документом является муниципальная программа «Безопасность и обеспечение безопасности жизнедеятельности населения</w:t>
      </w:r>
      <w:r w:rsidRPr="00084DBD">
        <w:rPr>
          <w:rFonts w:ascii="Times New Roman" w:eastAsia="MS Mincho" w:hAnsi="Times New Roman"/>
          <w:color w:val="000000" w:themeColor="text1"/>
          <w:spacing w:val="-4"/>
          <w:sz w:val="24"/>
          <w:szCs w:val="24"/>
        </w:rPr>
        <w:t>»</w:t>
      </w:r>
      <w:r w:rsidRPr="00084DBD">
        <w:rPr>
          <w:rFonts w:ascii="Times New Roman" w:hAnsi="Times New Roman"/>
          <w:color w:val="000000" w:themeColor="text1"/>
          <w:sz w:val="24"/>
          <w:szCs w:val="24"/>
        </w:rPr>
        <w:t xml:space="preserve"> (далее – муниципальная программа)</w:t>
      </w:r>
      <w:r w:rsidRPr="00084DBD">
        <w:rPr>
          <w:rFonts w:ascii="Times New Roman" w:eastAsia="MS Mincho" w:hAnsi="Times New Roman"/>
          <w:color w:val="000000" w:themeColor="text1"/>
          <w:spacing w:val="-4"/>
          <w:sz w:val="24"/>
          <w:szCs w:val="24"/>
        </w:rPr>
        <w:t>.</w:t>
      </w:r>
    </w:p>
    <w:p w14:paraId="24CC5E73" w14:textId="77777777" w:rsidR="001C3E3B" w:rsidRPr="00084DBD" w:rsidRDefault="001C3E3B" w:rsidP="00B26980">
      <w:pPr>
        <w:widowControl w:val="0"/>
        <w:spacing w:after="0" w:line="240" w:lineRule="auto"/>
        <w:ind w:firstLine="567"/>
        <w:jc w:val="both"/>
        <w:rPr>
          <w:rFonts w:ascii="Times New Roman" w:hAnsi="Times New Roman"/>
          <w:color w:val="000000" w:themeColor="text1"/>
          <w:sz w:val="24"/>
          <w:szCs w:val="24"/>
        </w:rPr>
      </w:pPr>
      <w:r w:rsidRPr="00084DBD">
        <w:rPr>
          <w:rFonts w:ascii="Times New Roman" w:hAnsi="Times New Roman"/>
          <w:color w:val="000000" w:themeColor="text1"/>
          <w:sz w:val="24"/>
          <w:szCs w:val="24"/>
        </w:rPr>
        <w:t>Нейтрализация указанных угроз в рамках муниципальной программы обеспечивается комплексом мероприятий организационного, профилактического, финансового характера, широким внедрением технических средств и инновационных технологий как важнейших элементов обеспечения безопасности объектов.</w:t>
      </w:r>
    </w:p>
    <w:p w14:paraId="4F503493" w14:textId="77777777" w:rsidR="001C3E3B" w:rsidRPr="00084DBD" w:rsidRDefault="001C3E3B" w:rsidP="00B26980">
      <w:pPr>
        <w:widowControl w:val="0"/>
        <w:spacing w:after="0" w:line="240" w:lineRule="auto"/>
        <w:ind w:firstLine="567"/>
        <w:jc w:val="both"/>
        <w:rPr>
          <w:rFonts w:ascii="Times New Roman" w:hAnsi="Times New Roman"/>
          <w:color w:val="000000" w:themeColor="text1"/>
          <w:sz w:val="24"/>
          <w:szCs w:val="24"/>
        </w:rPr>
      </w:pPr>
      <w:r w:rsidRPr="00084DBD">
        <w:rPr>
          <w:rFonts w:ascii="Times New Roman" w:hAnsi="Times New Roman"/>
          <w:color w:val="000000" w:themeColor="text1"/>
          <w:sz w:val="24"/>
          <w:szCs w:val="24"/>
        </w:rPr>
        <w:t>Применение программно-целевого метода обеспечения безопасности в Сергиево-Посадском городском округе Московской области позволит осуществить:</w:t>
      </w:r>
    </w:p>
    <w:p w14:paraId="52FDBA3A" w14:textId="77777777" w:rsidR="001C3E3B" w:rsidRPr="00084DBD" w:rsidRDefault="001C3E3B" w:rsidP="00B26980">
      <w:pPr>
        <w:widowControl w:val="0"/>
        <w:numPr>
          <w:ilvl w:val="0"/>
          <w:numId w:val="13"/>
        </w:numPr>
        <w:spacing w:after="0" w:line="240" w:lineRule="auto"/>
        <w:ind w:left="0"/>
        <w:contextualSpacing/>
        <w:jc w:val="both"/>
        <w:rPr>
          <w:rFonts w:ascii="Times New Roman" w:hAnsi="Times New Roman"/>
          <w:color w:val="000000" w:themeColor="text1"/>
          <w:sz w:val="24"/>
          <w:szCs w:val="24"/>
        </w:rPr>
      </w:pPr>
      <w:r w:rsidRPr="00084DBD">
        <w:rPr>
          <w:rFonts w:ascii="Times New Roman" w:hAnsi="Times New Roman"/>
          <w:color w:val="000000" w:themeColor="text1"/>
          <w:sz w:val="24"/>
          <w:szCs w:val="24"/>
        </w:rPr>
        <w:t>развитие приоритетных направлений профилактики правонарушений, снижения тяжести последствий преступлений, повышение уровня и результативности борьбы с преступностью;</w:t>
      </w:r>
    </w:p>
    <w:p w14:paraId="6ADE2034" w14:textId="77777777" w:rsidR="001C3E3B" w:rsidRPr="00084DBD" w:rsidRDefault="001C3E3B" w:rsidP="00B26980">
      <w:pPr>
        <w:widowControl w:val="0"/>
        <w:numPr>
          <w:ilvl w:val="0"/>
          <w:numId w:val="13"/>
        </w:numPr>
        <w:spacing w:after="0" w:line="240" w:lineRule="auto"/>
        <w:ind w:left="0"/>
        <w:contextualSpacing/>
        <w:jc w:val="both"/>
        <w:rPr>
          <w:rFonts w:ascii="Times New Roman" w:hAnsi="Times New Roman"/>
          <w:color w:val="000000" w:themeColor="text1"/>
          <w:sz w:val="24"/>
          <w:szCs w:val="24"/>
        </w:rPr>
      </w:pPr>
      <w:r w:rsidRPr="00084DBD">
        <w:rPr>
          <w:rFonts w:ascii="Times New Roman" w:hAnsi="Times New Roman"/>
          <w:color w:val="000000" w:themeColor="text1"/>
          <w:sz w:val="24"/>
          <w:szCs w:val="24"/>
        </w:rPr>
        <w:t>координацию деятельности территориальных органов федеральных правоохранительных органов, центральных исполнительных органов государственной власти Московской области и органов местного самоуправления в сфере обеспечения безопасности граждан;</w:t>
      </w:r>
    </w:p>
    <w:p w14:paraId="668662A0" w14:textId="77777777" w:rsidR="001C3E3B" w:rsidRPr="00084DBD" w:rsidRDefault="001C3E3B" w:rsidP="00B26980">
      <w:pPr>
        <w:widowControl w:val="0"/>
        <w:spacing w:after="0" w:line="240" w:lineRule="auto"/>
        <w:contextualSpacing/>
        <w:jc w:val="both"/>
        <w:rPr>
          <w:rFonts w:ascii="Times New Roman" w:hAnsi="Times New Roman"/>
          <w:color w:val="000000" w:themeColor="text1"/>
          <w:sz w:val="24"/>
          <w:szCs w:val="24"/>
        </w:rPr>
      </w:pPr>
      <w:r w:rsidRPr="00084DBD">
        <w:rPr>
          <w:rFonts w:ascii="Times New Roman" w:hAnsi="Times New Roman"/>
          <w:color w:val="000000" w:themeColor="text1"/>
          <w:sz w:val="24"/>
          <w:szCs w:val="24"/>
        </w:rPr>
        <w:t xml:space="preserve">- </w:t>
      </w:r>
      <w:r w:rsidRPr="00084DBD">
        <w:rPr>
          <w:rFonts w:ascii="Times New Roman" w:hAnsi="Times New Roman"/>
          <w:color w:val="000000" w:themeColor="text1"/>
          <w:sz w:val="24"/>
          <w:szCs w:val="24"/>
        </w:rPr>
        <w:tab/>
        <w:t xml:space="preserve"> </w:t>
      </w:r>
      <w:r w:rsidRPr="00084DBD">
        <w:rPr>
          <w:rFonts w:ascii="Times New Roman" w:hAnsi="Times New Roman"/>
          <w:sz w:val="24"/>
          <w:szCs w:val="24"/>
        </w:rPr>
        <w:t>обеспечение условий для совершенствования системы организации похоронного дела, повышение уровня благоустройства и санитарно-эпидемиологического состояния территорий муниципальных кладбищ.</w:t>
      </w:r>
    </w:p>
    <w:p w14:paraId="4C827801" w14:textId="77777777" w:rsidR="001C3E3B" w:rsidRPr="00084DBD" w:rsidRDefault="001C3E3B" w:rsidP="00B26980">
      <w:pPr>
        <w:widowControl w:val="0"/>
        <w:numPr>
          <w:ilvl w:val="0"/>
          <w:numId w:val="13"/>
        </w:numPr>
        <w:spacing w:after="0" w:line="240" w:lineRule="auto"/>
        <w:ind w:left="0"/>
        <w:contextualSpacing/>
        <w:jc w:val="both"/>
        <w:rPr>
          <w:rFonts w:ascii="Times New Roman" w:hAnsi="Times New Roman"/>
          <w:color w:val="000000" w:themeColor="text1"/>
          <w:sz w:val="24"/>
          <w:szCs w:val="24"/>
        </w:rPr>
      </w:pPr>
      <w:r w:rsidRPr="00084DBD">
        <w:rPr>
          <w:rFonts w:ascii="Times New Roman" w:hAnsi="Times New Roman"/>
          <w:color w:val="000000" w:themeColor="text1"/>
          <w:sz w:val="24"/>
          <w:szCs w:val="24"/>
        </w:rPr>
        <w:t>координацию деятельности территориальных органов РСЧС и МОСЧС, центральных исполнительных органов муниципальной власти Московской области и органов местного самоуправления в сфере обеспечения безопасности граждан;</w:t>
      </w:r>
    </w:p>
    <w:p w14:paraId="44429D13" w14:textId="77777777" w:rsidR="001C3E3B" w:rsidRPr="00084DBD" w:rsidRDefault="001C3E3B" w:rsidP="00B26980">
      <w:pPr>
        <w:widowControl w:val="0"/>
        <w:numPr>
          <w:ilvl w:val="0"/>
          <w:numId w:val="13"/>
        </w:numPr>
        <w:spacing w:after="0" w:line="240" w:lineRule="auto"/>
        <w:ind w:left="0"/>
        <w:contextualSpacing/>
        <w:jc w:val="both"/>
        <w:rPr>
          <w:rFonts w:ascii="Times New Roman" w:hAnsi="Times New Roman"/>
          <w:color w:val="000000" w:themeColor="text1"/>
          <w:sz w:val="24"/>
          <w:szCs w:val="24"/>
        </w:rPr>
      </w:pPr>
      <w:r w:rsidRPr="00084DBD">
        <w:rPr>
          <w:rFonts w:ascii="Times New Roman" w:hAnsi="Times New Roman"/>
          <w:color w:val="000000" w:themeColor="text1"/>
          <w:sz w:val="24"/>
          <w:szCs w:val="24"/>
        </w:rPr>
        <w:t>реализацию комплекса мероприятий, в том числе профилактического характера, снижающих количество чрезвычайных ситуаций и пожаров.</w:t>
      </w:r>
    </w:p>
    <w:p w14:paraId="4A90AC28" w14:textId="77777777" w:rsidR="001C3E3B" w:rsidRPr="00084DBD" w:rsidRDefault="001C3E3B" w:rsidP="00B26980">
      <w:pPr>
        <w:pStyle w:val="a5"/>
        <w:widowControl w:val="0"/>
        <w:spacing w:after="0" w:line="240" w:lineRule="auto"/>
        <w:ind w:left="0"/>
        <w:rPr>
          <w:rFonts w:ascii="Times New Roman" w:hAnsi="Times New Roman"/>
          <w:color w:val="000000" w:themeColor="text1"/>
          <w:sz w:val="24"/>
          <w:szCs w:val="24"/>
        </w:rPr>
      </w:pPr>
      <w:r w:rsidRPr="00084DBD">
        <w:rPr>
          <w:rFonts w:ascii="Times New Roman" w:hAnsi="Times New Roman"/>
          <w:color w:val="000000" w:themeColor="text1"/>
          <w:sz w:val="24"/>
          <w:szCs w:val="24"/>
        </w:rPr>
        <w:t xml:space="preserve"> Цель муниципальной программы:</w:t>
      </w:r>
    </w:p>
    <w:p w14:paraId="2B295499" w14:textId="469F16F1" w:rsidR="001C3E3B" w:rsidRPr="00084DBD" w:rsidRDefault="00B26980" w:rsidP="00B26980">
      <w:pPr>
        <w:pStyle w:val="a5"/>
        <w:widowControl w:val="0"/>
        <w:numPr>
          <w:ilvl w:val="0"/>
          <w:numId w:val="13"/>
        </w:numPr>
        <w:spacing w:after="0" w:line="240" w:lineRule="auto"/>
        <w:ind w:left="0"/>
        <w:jc w:val="both"/>
        <w:rPr>
          <w:rFonts w:ascii="Times New Roman" w:hAnsi="Times New Roman"/>
          <w:color w:val="000000" w:themeColor="text1"/>
          <w:sz w:val="24"/>
          <w:szCs w:val="24"/>
        </w:rPr>
      </w:pPr>
      <w:r>
        <w:rPr>
          <w:rFonts w:ascii="Times New Roman" w:hAnsi="Times New Roman"/>
          <w:color w:val="000000" w:themeColor="text1"/>
          <w:sz w:val="24"/>
          <w:szCs w:val="24"/>
        </w:rPr>
        <w:t>к</w:t>
      </w:r>
      <w:r w:rsidR="001C3E3B" w:rsidRPr="00084DBD">
        <w:rPr>
          <w:rFonts w:ascii="Times New Roman" w:hAnsi="Times New Roman"/>
          <w:color w:val="000000" w:themeColor="text1"/>
          <w:sz w:val="24"/>
          <w:szCs w:val="24"/>
        </w:rPr>
        <w:t xml:space="preserve">омплексное обеспечение безопасности граждан, повышение результативности борьбы с преступностью, повышение качества обслуживания населения в сфере погребения, повышение уровня и результативности борьбы с преступностью, повышение защищенности населения от ЧС и </w:t>
      </w:r>
      <w:proofErr w:type="spellStart"/>
      <w:r w:rsidR="001C3E3B" w:rsidRPr="00084DBD">
        <w:rPr>
          <w:rFonts w:ascii="Times New Roman" w:hAnsi="Times New Roman"/>
          <w:color w:val="000000" w:themeColor="text1"/>
          <w:sz w:val="24"/>
          <w:szCs w:val="24"/>
        </w:rPr>
        <w:t>скоординированности</w:t>
      </w:r>
      <w:proofErr w:type="spellEnd"/>
      <w:r w:rsidR="001C3E3B" w:rsidRPr="00084DBD">
        <w:rPr>
          <w:rFonts w:ascii="Times New Roman" w:hAnsi="Times New Roman"/>
          <w:color w:val="000000" w:themeColor="text1"/>
          <w:sz w:val="24"/>
          <w:szCs w:val="24"/>
        </w:rPr>
        <w:t xml:space="preserve"> взаимодействия служб РСЧС и МОСЧС.</w:t>
      </w:r>
    </w:p>
    <w:p w14:paraId="102EB515" w14:textId="77777777" w:rsidR="00B26980" w:rsidRDefault="00B26980" w:rsidP="00B26980">
      <w:pPr>
        <w:widowControl w:val="0"/>
        <w:spacing w:after="0" w:line="240" w:lineRule="auto"/>
        <w:jc w:val="center"/>
        <w:rPr>
          <w:rFonts w:ascii="Times New Roman" w:hAnsi="Times New Roman"/>
          <w:color w:val="000000" w:themeColor="text1"/>
          <w:sz w:val="24"/>
          <w:szCs w:val="24"/>
        </w:rPr>
      </w:pPr>
    </w:p>
    <w:p w14:paraId="6AE59B87" w14:textId="77777777" w:rsidR="00B26980" w:rsidRDefault="00B26980" w:rsidP="00B26980">
      <w:pPr>
        <w:widowControl w:val="0"/>
        <w:spacing w:after="0" w:line="240" w:lineRule="auto"/>
        <w:jc w:val="center"/>
        <w:rPr>
          <w:rFonts w:ascii="Times New Roman" w:hAnsi="Times New Roman"/>
          <w:color w:val="000000" w:themeColor="text1"/>
          <w:sz w:val="24"/>
          <w:szCs w:val="24"/>
        </w:rPr>
      </w:pPr>
    </w:p>
    <w:p w14:paraId="55462C22" w14:textId="77777777" w:rsidR="001C3E3B" w:rsidRPr="00084DBD" w:rsidRDefault="001C3E3B" w:rsidP="00B26980">
      <w:pPr>
        <w:widowControl w:val="0"/>
        <w:spacing w:after="0" w:line="240" w:lineRule="auto"/>
        <w:jc w:val="center"/>
        <w:rPr>
          <w:rFonts w:ascii="Times New Roman" w:hAnsi="Times New Roman"/>
          <w:color w:val="000000" w:themeColor="text1"/>
          <w:sz w:val="24"/>
          <w:szCs w:val="24"/>
        </w:rPr>
      </w:pPr>
      <w:r w:rsidRPr="00084DBD">
        <w:rPr>
          <w:rFonts w:ascii="Times New Roman" w:hAnsi="Times New Roman"/>
          <w:color w:val="000000" w:themeColor="text1"/>
          <w:sz w:val="24"/>
          <w:szCs w:val="24"/>
        </w:rPr>
        <w:t>2. Прогноз развития политики Сергиево-Посадского городского округа по обеспечению безопасности с учетом реализации муниципальной программы, включая возможные варианты решения проблемы, оценку преимуществ и рисков, возникающих при выборе различных вариантов решения проблемы.</w:t>
      </w:r>
    </w:p>
    <w:p w14:paraId="00180A11" w14:textId="77777777" w:rsidR="001C3E3B" w:rsidRPr="00084DBD" w:rsidRDefault="001C3E3B" w:rsidP="00B26980">
      <w:pPr>
        <w:widowControl w:val="0"/>
        <w:spacing w:after="0" w:line="240" w:lineRule="auto"/>
        <w:ind w:firstLine="567"/>
        <w:jc w:val="both"/>
        <w:rPr>
          <w:rFonts w:ascii="Times New Roman" w:hAnsi="Times New Roman"/>
          <w:color w:val="000000" w:themeColor="text1"/>
          <w:sz w:val="24"/>
          <w:szCs w:val="24"/>
        </w:rPr>
      </w:pPr>
    </w:p>
    <w:p w14:paraId="3546EF5D" w14:textId="77777777" w:rsidR="001C3E3B" w:rsidRPr="00084DBD" w:rsidRDefault="001C3E3B" w:rsidP="00B26980">
      <w:pPr>
        <w:widowControl w:val="0"/>
        <w:spacing w:after="0" w:line="240" w:lineRule="auto"/>
        <w:ind w:firstLine="567"/>
        <w:jc w:val="both"/>
        <w:rPr>
          <w:rFonts w:ascii="Times New Roman" w:hAnsi="Times New Roman"/>
          <w:color w:val="000000" w:themeColor="text1"/>
          <w:sz w:val="24"/>
          <w:szCs w:val="24"/>
        </w:rPr>
      </w:pPr>
      <w:r w:rsidRPr="00084DBD">
        <w:rPr>
          <w:rFonts w:ascii="Times New Roman" w:hAnsi="Times New Roman"/>
          <w:color w:val="000000" w:themeColor="text1"/>
          <w:sz w:val="24"/>
          <w:szCs w:val="24"/>
        </w:rPr>
        <w:t>Муниципальная программа рассчитана на пять лет - с 2023 по 2027 год, ее выполнение предусмотрено без разделения на этапы и включает постоянную реализацию планируемых мероприятий.</w:t>
      </w:r>
    </w:p>
    <w:p w14:paraId="7D599DAC" w14:textId="77777777" w:rsidR="001C3E3B" w:rsidRPr="00084DBD" w:rsidRDefault="001C3E3B" w:rsidP="00B26980">
      <w:pPr>
        <w:widowControl w:val="0"/>
        <w:spacing w:after="0" w:line="240" w:lineRule="auto"/>
        <w:ind w:firstLine="567"/>
        <w:jc w:val="both"/>
        <w:rPr>
          <w:rFonts w:ascii="Times New Roman" w:hAnsi="Times New Roman"/>
          <w:color w:val="000000" w:themeColor="text1"/>
          <w:sz w:val="24"/>
          <w:szCs w:val="24"/>
        </w:rPr>
      </w:pPr>
      <w:proofErr w:type="gramStart"/>
      <w:r w:rsidRPr="00084DBD">
        <w:rPr>
          <w:rFonts w:ascii="Times New Roman" w:hAnsi="Times New Roman"/>
          <w:color w:val="000000" w:themeColor="text1"/>
          <w:sz w:val="24"/>
          <w:szCs w:val="24"/>
        </w:rPr>
        <w:t xml:space="preserve">Реализация  программных мероприятий  позволит нейтрализовать криминогенную обстановку в Сергиево-Посадском городском округе Московской области,  уменьшить рост преступности и других негативных явлений по отдельным направлениям, повысить степень защищенности и информированности населения от возможных чрезвычайных ситуаций, повысить оперативность реагирования и </w:t>
      </w:r>
      <w:proofErr w:type="spellStart"/>
      <w:r w:rsidRPr="00084DBD">
        <w:rPr>
          <w:rFonts w:ascii="Times New Roman" w:hAnsi="Times New Roman"/>
          <w:color w:val="000000" w:themeColor="text1"/>
          <w:sz w:val="24"/>
          <w:szCs w:val="24"/>
        </w:rPr>
        <w:t>скоординированности</w:t>
      </w:r>
      <w:proofErr w:type="spellEnd"/>
      <w:r w:rsidRPr="00084DBD">
        <w:rPr>
          <w:rFonts w:ascii="Times New Roman" w:hAnsi="Times New Roman"/>
          <w:color w:val="000000" w:themeColor="text1"/>
          <w:sz w:val="24"/>
          <w:szCs w:val="24"/>
        </w:rPr>
        <w:t xml:space="preserve"> действий </w:t>
      </w:r>
      <w:r w:rsidRPr="00084DBD">
        <w:rPr>
          <w:rFonts w:ascii="Times New Roman" w:hAnsi="Times New Roman"/>
          <w:color w:val="000000" w:themeColor="text1"/>
          <w:sz w:val="24"/>
          <w:szCs w:val="24"/>
        </w:rPr>
        <w:lastRenderedPageBreak/>
        <w:t>соответствующих служб тем самым создать условия для повышения реального уровня безопасности жизни жителей, обеспечения защищенности объектов социальной сферы и мест с</w:t>
      </w:r>
      <w:proofErr w:type="gramEnd"/>
      <w:r w:rsidRPr="00084DBD">
        <w:rPr>
          <w:rFonts w:ascii="Times New Roman" w:hAnsi="Times New Roman"/>
          <w:color w:val="000000" w:themeColor="text1"/>
          <w:sz w:val="24"/>
          <w:szCs w:val="24"/>
        </w:rPr>
        <w:t xml:space="preserve"> массовым пребыванием людей, повышения реального уровня безопасности жизнедеятельности жителей Сергиево-Посадского городского округа, обеспечения защищенности людей, объектов экономики и социальной сферы от возможных ЧС.</w:t>
      </w:r>
    </w:p>
    <w:p w14:paraId="7202C39F" w14:textId="77777777" w:rsidR="001C3E3B" w:rsidRPr="00084DBD" w:rsidRDefault="001C3E3B" w:rsidP="00B26980">
      <w:pPr>
        <w:widowControl w:val="0"/>
        <w:spacing w:after="0" w:line="240" w:lineRule="auto"/>
        <w:ind w:firstLine="567"/>
        <w:jc w:val="both"/>
        <w:rPr>
          <w:rFonts w:ascii="Times New Roman" w:hAnsi="Times New Roman"/>
          <w:color w:val="000000" w:themeColor="text1"/>
          <w:sz w:val="24"/>
          <w:szCs w:val="24"/>
        </w:rPr>
      </w:pPr>
      <w:bookmarkStart w:id="3" w:name="h.2et92p0" w:colFirst="0" w:colLast="0"/>
      <w:bookmarkEnd w:id="3"/>
      <w:r w:rsidRPr="00084DBD">
        <w:rPr>
          <w:rFonts w:ascii="Times New Roman" w:hAnsi="Times New Roman"/>
          <w:color w:val="000000" w:themeColor="text1"/>
          <w:sz w:val="24"/>
          <w:szCs w:val="24"/>
        </w:rPr>
        <w:t xml:space="preserve">Решение </w:t>
      </w:r>
      <w:proofErr w:type="gramStart"/>
      <w:r w:rsidRPr="00084DBD">
        <w:rPr>
          <w:rFonts w:ascii="Times New Roman" w:hAnsi="Times New Roman"/>
          <w:color w:val="000000" w:themeColor="text1"/>
          <w:sz w:val="24"/>
          <w:szCs w:val="24"/>
        </w:rPr>
        <w:t>проблемы повышения обеспечения безопасности жизнедеятельности Сергиево-Посадского городского</w:t>
      </w:r>
      <w:proofErr w:type="gramEnd"/>
      <w:r w:rsidRPr="00084DBD">
        <w:rPr>
          <w:rFonts w:ascii="Times New Roman" w:hAnsi="Times New Roman"/>
          <w:color w:val="000000" w:themeColor="text1"/>
          <w:sz w:val="24"/>
          <w:szCs w:val="24"/>
        </w:rPr>
        <w:t xml:space="preserve"> округа, сопряжено с определенными рисками. Так, в процессе реализации муниципальной программы возможно выявление отклонений в достижении промежуточных результатов из-за несоответствия влияния отдельных мероприятий муниципальной программы на ситуацию в сфере обеспечения безопасности жизнедеятельности, обусловленного использованием новых подходов к решению задач в этой области, а также недостаточной </w:t>
      </w:r>
      <w:proofErr w:type="spellStart"/>
      <w:r w:rsidRPr="00084DBD">
        <w:rPr>
          <w:rFonts w:ascii="Times New Roman" w:hAnsi="Times New Roman"/>
          <w:color w:val="000000" w:themeColor="text1"/>
          <w:sz w:val="24"/>
          <w:szCs w:val="24"/>
        </w:rPr>
        <w:t>скоординированностью</w:t>
      </w:r>
      <w:proofErr w:type="spellEnd"/>
      <w:r w:rsidRPr="00084DBD">
        <w:rPr>
          <w:rFonts w:ascii="Times New Roman" w:hAnsi="Times New Roman"/>
          <w:color w:val="000000" w:themeColor="text1"/>
          <w:sz w:val="24"/>
          <w:szCs w:val="24"/>
        </w:rPr>
        <w:t xml:space="preserve"> деятельности исполнителей муниципальной программы на начальных стадиях ее реализации.</w:t>
      </w:r>
    </w:p>
    <w:p w14:paraId="6F17996E" w14:textId="77777777" w:rsidR="001C3E3B" w:rsidRPr="00084DBD" w:rsidRDefault="001C3E3B" w:rsidP="00B26980">
      <w:pPr>
        <w:widowControl w:val="0"/>
        <w:spacing w:after="0" w:line="240" w:lineRule="auto"/>
        <w:ind w:firstLine="567"/>
        <w:jc w:val="both"/>
        <w:rPr>
          <w:rFonts w:ascii="Times New Roman" w:hAnsi="Times New Roman"/>
          <w:color w:val="000000" w:themeColor="text1"/>
          <w:sz w:val="24"/>
          <w:szCs w:val="24"/>
        </w:rPr>
      </w:pPr>
      <w:r w:rsidRPr="00084DBD">
        <w:rPr>
          <w:rFonts w:ascii="Times New Roman" w:hAnsi="Times New Roman"/>
          <w:color w:val="000000" w:themeColor="text1"/>
          <w:sz w:val="24"/>
          <w:szCs w:val="24"/>
        </w:rPr>
        <w:t>В целях решения указанной проблемы в процессе реализации муниципальной программы предусматриваются:</w:t>
      </w:r>
    </w:p>
    <w:p w14:paraId="7765F5BD" w14:textId="77777777" w:rsidR="001C3E3B" w:rsidRPr="00084DBD" w:rsidRDefault="001C3E3B" w:rsidP="00B26980">
      <w:pPr>
        <w:widowControl w:val="0"/>
        <w:numPr>
          <w:ilvl w:val="0"/>
          <w:numId w:val="13"/>
        </w:numPr>
        <w:spacing w:after="0" w:line="240" w:lineRule="auto"/>
        <w:ind w:left="0"/>
        <w:contextualSpacing/>
        <w:jc w:val="both"/>
        <w:rPr>
          <w:rFonts w:ascii="Times New Roman" w:hAnsi="Times New Roman"/>
          <w:color w:val="000000" w:themeColor="text1"/>
          <w:sz w:val="24"/>
          <w:szCs w:val="24"/>
        </w:rPr>
      </w:pPr>
      <w:r w:rsidRPr="00084DBD">
        <w:rPr>
          <w:rFonts w:ascii="Times New Roman" w:hAnsi="Times New Roman"/>
          <w:color w:val="000000" w:themeColor="text1"/>
          <w:sz w:val="24"/>
          <w:szCs w:val="24"/>
        </w:rPr>
        <w:t>создание эффективной системы управления на основе четкого распределения функций, полномочий и ответственности основных исполнителей муниципальной программы;</w:t>
      </w:r>
    </w:p>
    <w:p w14:paraId="1D913957" w14:textId="77777777" w:rsidR="001C3E3B" w:rsidRPr="00084DBD" w:rsidRDefault="001C3E3B" w:rsidP="00B26980">
      <w:pPr>
        <w:widowControl w:val="0"/>
        <w:numPr>
          <w:ilvl w:val="0"/>
          <w:numId w:val="13"/>
        </w:numPr>
        <w:spacing w:after="0" w:line="240" w:lineRule="auto"/>
        <w:ind w:left="0"/>
        <w:contextualSpacing/>
        <w:jc w:val="both"/>
        <w:rPr>
          <w:rFonts w:ascii="Times New Roman" w:hAnsi="Times New Roman"/>
          <w:color w:val="000000" w:themeColor="text1"/>
          <w:sz w:val="24"/>
          <w:szCs w:val="24"/>
        </w:rPr>
      </w:pPr>
      <w:r w:rsidRPr="00084DBD">
        <w:rPr>
          <w:rFonts w:ascii="Times New Roman" w:hAnsi="Times New Roman"/>
          <w:color w:val="000000" w:themeColor="text1"/>
          <w:sz w:val="24"/>
          <w:szCs w:val="24"/>
        </w:rPr>
        <w:t>мониторинг выполнения муниципальной программы, регулярный анализ и при необходимости ежегодная корректировка и ранжирование индикаторов и показателей, а также мероприятий муниципальной программы;</w:t>
      </w:r>
    </w:p>
    <w:p w14:paraId="675184D0" w14:textId="77777777" w:rsidR="001C3E3B" w:rsidRPr="00084DBD" w:rsidRDefault="001C3E3B" w:rsidP="00B26980">
      <w:pPr>
        <w:widowControl w:val="0"/>
        <w:numPr>
          <w:ilvl w:val="0"/>
          <w:numId w:val="13"/>
        </w:numPr>
        <w:spacing w:after="0" w:line="240" w:lineRule="auto"/>
        <w:ind w:left="0"/>
        <w:contextualSpacing/>
        <w:jc w:val="both"/>
        <w:rPr>
          <w:rFonts w:ascii="Times New Roman" w:hAnsi="Times New Roman"/>
          <w:color w:val="000000" w:themeColor="text1"/>
          <w:sz w:val="24"/>
          <w:szCs w:val="24"/>
        </w:rPr>
      </w:pPr>
      <w:r w:rsidRPr="00084DBD">
        <w:rPr>
          <w:rFonts w:ascii="Times New Roman" w:hAnsi="Times New Roman"/>
          <w:color w:val="000000" w:themeColor="text1"/>
          <w:sz w:val="24"/>
          <w:szCs w:val="24"/>
        </w:rPr>
        <w:t>перераспределение объемов финансирования в зависимости от динамики и темпов достижения поставленных целей, изменений во внешней среде.</w:t>
      </w:r>
    </w:p>
    <w:p w14:paraId="3D6100F8" w14:textId="77777777" w:rsidR="001C3E3B" w:rsidRPr="00084DBD" w:rsidRDefault="001C3E3B" w:rsidP="00B26980">
      <w:pPr>
        <w:widowControl w:val="0"/>
        <w:spacing w:after="0" w:line="240" w:lineRule="auto"/>
        <w:ind w:firstLine="567"/>
        <w:jc w:val="both"/>
        <w:rPr>
          <w:rFonts w:ascii="Times New Roman" w:hAnsi="Times New Roman"/>
          <w:color w:val="000000" w:themeColor="text1"/>
          <w:sz w:val="24"/>
          <w:szCs w:val="24"/>
        </w:rPr>
      </w:pPr>
      <w:r w:rsidRPr="00084DBD">
        <w:rPr>
          <w:rFonts w:ascii="Times New Roman" w:hAnsi="Times New Roman"/>
          <w:color w:val="000000" w:themeColor="text1"/>
          <w:sz w:val="24"/>
          <w:szCs w:val="24"/>
        </w:rPr>
        <w:t>На ход выполнения и эффективность муниципальной программы существенное влияние будет оказывать совокупность факторов внутреннего и внешнего характера. В зависимости от этих факторов возможны два варианта выполнения муниципальной программы - реалистический и пессимистический.</w:t>
      </w:r>
    </w:p>
    <w:p w14:paraId="4D6F0907" w14:textId="77777777" w:rsidR="001C3E3B" w:rsidRPr="00084DBD" w:rsidRDefault="001C3E3B" w:rsidP="00B26980">
      <w:pPr>
        <w:widowControl w:val="0"/>
        <w:spacing w:after="0" w:line="240" w:lineRule="auto"/>
        <w:ind w:firstLine="567"/>
        <w:jc w:val="both"/>
        <w:rPr>
          <w:rFonts w:ascii="Times New Roman" w:hAnsi="Times New Roman"/>
          <w:color w:val="000000" w:themeColor="text1"/>
          <w:sz w:val="24"/>
          <w:szCs w:val="24"/>
        </w:rPr>
      </w:pPr>
      <w:r w:rsidRPr="00084DBD">
        <w:rPr>
          <w:rFonts w:ascii="Times New Roman" w:hAnsi="Times New Roman"/>
          <w:color w:val="000000" w:themeColor="text1"/>
          <w:sz w:val="24"/>
          <w:szCs w:val="24"/>
        </w:rPr>
        <w:t>Реалистический вариант предполагает, что:</w:t>
      </w:r>
    </w:p>
    <w:p w14:paraId="37BA30B4" w14:textId="77777777" w:rsidR="001C3E3B" w:rsidRPr="00084DBD" w:rsidRDefault="001C3E3B" w:rsidP="00B26980">
      <w:pPr>
        <w:widowControl w:val="0"/>
        <w:numPr>
          <w:ilvl w:val="0"/>
          <w:numId w:val="13"/>
        </w:numPr>
        <w:spacing w:after="0" w:line="240" w:lineRule="auto"/>
        <w:ind w:left="0"/>
        <w:contextualSpacing/>
        <w:jc w:val="both"/>
        <w:rPr>
          <w:rFonts w:ascii="Times New Roman" w:hAnsi="Times New Roman"/>
          <w:color w:val="000000" w:themeColor="text1"/>
          <w:sz w:val="24"/>
          <w:szCs w:val="24"/>
        </w:rPr>
      </w:pPr>
      <w:r w:rsidRPr="00084DBD">
        <w:rPr>
          <w:rFonts w:ascii="Times New Roman" w:hAnsi="Times New Roman"/>
          <w:color w:val="000000" w:themeColor="text1"/>
          <w:sz w:val="24"/>
          <w:szCs w:val="24"/>
        </w:rPr>
        <w:t>политическая обстановка в стране и регионе стабильная;</w:t>
      </w:r>
    </w:p>
    <w:p w14:paraId="7CEB3716" w14:textId="77777777" w:rsidR="001C3E3B" w:rsidRPr="00084DBD" w:rsidRDefault="001C3E3B" w:rsidP="00B26980">
      <w:pPr>
        <w:widowControl w:val="0"/>
        <w:numPr>
          <w:ilvl w:val="0"/>
          <w:numId w:val="13"/>
        </w:numPr>
        <w:spacing w:after="0" w:line="240" w:lineRule="auto"/>
        <w:ind w:left="0"/>
        <w:contextualSpacing/>
        <w:jc w:val="both"/>
        <w:rPr>
          <w:rFonts w:ascii="Times New Roman" w:hAnsi="Times New Roman"/>
          <w:color w:val="000000" w:themeColor="text1"/>
          <w:sz w:val="24"/>
          <w:szCs w:val="24"/>
        </w:rPr>
      </w:pPr>
      <w:r w:rsidRPr="00084DBD">
        <w:rPr>
          <w:rFonts w:ascii="Times New Roman" w:hAnsi="Times New Roman"/>
          <w:color w:val="000000" w:themeColor="text1"/>
          <w:sz w:val="24"/>
          <w:szCs w:val="24"/>
        </w:rPr>
        <w:t>экономическая ситуация в стране и в Сергиево-Посадском городском округе благоприятная;</w:t>
      </w:r>
    </w:p>
    <w:p w14:paraId="66AD550E" w14:textId="77777777" w:rsidR="001C3E3B" w:rsidRPr="00084DBD" w:rsidRDefault="001C3E3B" w:rsidP="00B26980">
      <w:pPr>
        <w:widowControl w:val="0"/>
        <w:numPr>
          <w:ilvl w:val="0"/>
          <w:numId w:val="13"/>
        </w:numPr>
        <w:spacing w:after="0" w:line="240" w:lineRule="auto"/>
        <w:ind w:left="0"/>
        <w:contextualSpacing/>
        <w:jc w:val="both"/>
        <w:rPr>
          <w:rFonts w:ascii="Times New Roman" w:hAnsi="Times New Roman"/>
          <w:color w:val="000000" w:themeColor="text1"/>
          <w:sz w:val="24"/>
          <w:szCs w:val="24"/>
        </w:rPr>
      </w:pPr>
      <w:r w:rsidRPr="00084DBD">
        <w:rPr>
          <w:rFonts w:ascii="Times New Roman" w:hAnsi="Times New Roman"/>
          <w:color w:val="000000" w:themeColor="text1"/>
          <w:sz w:val="24"/>
          <w:szCs w:val="24"/>
        </w:rPr>
        <w:t>аварийность на промышленных объектах находится в пределах среднестатистических показателей;</w:t>
      </w:r>
    </w:p>
    <w:p w14:paraId="22A4E2EA" w14:textId="77777777" w:rsidR="001C3E3B" w:rsidRPr="00084DBD" w:rsidRDefault="001C3E3B" w:rsidP="00B26980">
      <w:pPr>
        <w:widowControl w:val="0"/>
        <w:numPr>
          <w:ilvl w:val="0"/>
          <w:numId w:val="13"/>
        </w:numPr>
        <w:spacing w:after="0" w:line="240" w:lineRule="auto"/>
        <w:ind w:left="0"/>
        <w:contextualSpacing/>
        <w:jc w:val="both"/>
        <w:rPr>
          <w:rFonts w:ascii="Times New Roman" w:hAnsi="Times New Roman"/>
          <w:color w:val="000000" w:themeColor="text1"/>
          <w:sz w:val="24"/>
          <w:szCs w:val="24"/>
        </w:rPr>
      </w:pPr>
      <w:r w:rsidRPr="00084DBD">
        <w:rPr>
          <w:rFonts w:ascii="Times New Roman" w:hAnsi="Times New Roman"/>
          <w:color w:val="000000" w:themeColor="text1"/>
          <w:sz w:val="24"/>
          <w:szCs w:val="24"/>
        </w:rPr>
        <w:t>социальная напряженность в обществе относительно низкая.</w:t>
      </w:r>
    </w:p>
    <w:p w14:paraId="2AA1E2E8" w14:textId="77777777" w:rsidR="001C3E3B" w:rsidRPr="00084DBD" w:rsidRDefault="001C3E3B" w:rsidP="00B26980">
      <w:pPr>
        <w:widowControl w:val="0"/>
        <w:spacing w:after="0" w:line="240" w:lineRule="auto"/>
        <w:ind w:firstLine="567"/>
        <w:jc w:val="both"/>
        <w:rPr>
          <w:rFonts w:ascii="Times New Roman" w:hAnsi="Times New Roman"/>
          <w:color w:val="000000" w:themeColor="text1"/>
          <w:sz w:val="24"/>
          <w:szCs w:val="24"/>
        </w:rPr>
      </w:pPr>
      <w:r w:rsidRPr="00084DBD">
        <w:rPr>
          <w:rFonts w:ascii="Times New Roman" w:hAnsi="Times New Roman"/>
          <w:color w:val="000000" w:themeColor="text1"/>
          <w:sz w:val="24"/>
          <w:szCs w:val="24"/>
        </w:rPr>
        <w:t>В этом случае гарантировано эффективное проведение и выполнение программных мероприятий в срок и в полном объеме, что позволит достичь поставленной муниципальной программой цели.</w:t>
      </w:r>
    </w:p>
    <w:p w14:paraId="1F8AA517" w14:textId="77777777" w:rsidR="001C3E3B" w:rsidRPr="00084DBD" w:rsidRDefault="001C3E3B" w:rsidP="00B26980">
      <w:pPr>
        <w:widowControl w:val="0"/>
        <w:spacing w:after="0" w:line="240" w:lineRule="auto"/>
        <w:ind w:firstLine="567"/>
        <w:jc w:val="both"/>
        <w:rPr>
          <w:rFonts w:ascii="Times New Roman" w:hAnsi="Times New Roman"/>
          <w:color w:val="000000" w:themeColor="text1"/>
          <w:sz w:val="24"/>
          <w:szCs w:val="24"/>
        </w:rPr>
      </w:pPr>
      <w:r w:rsidRPr="00084DBD">
        <w:rPr>
          <w:rFonts w:ascii="Times New Roman" w:hAnsi="Times New Roman"/>
          <w:color w:val="000000" w:themeColor="text1"/>
          <w:sz w:val="24"/>
          <w:szCs w:val="24"/>
        </w:rPr>
        <w:t>Пессимистический вариант предполагает:</w:t>
      </w:r>
    </w:p>
    <w:p w14:paraId="24EC2FC9" w14:textId="77777777" w:rsidR="001C3E3B" w:rsidRPr="00084DBD" w:rsidRDefault="001C3E3B" w:rsidP="005366A6">
      <w:pPr>
        <w:widowControl w:val="0"/>
        <w:numPr>
          <w:ilvl w:val="0"/>
          <w:numId w:val="13"/>
        </w:numPr>
        <w:spacing w:after="0" w:line="240" w:lineRule="auto"/>
        <w:ind w:left="0"/>
        <w:contextualSpacing/>
        <w:jc w:val="both"/>
        <w:rPr>
          <w:rFonts w:ascii="Times New Roman" w:hAnsi="Times New Roman"/>
          <w:color w:val="000000" w:themeColor="text1"/>
          <w:sz w:val="24"/>
          <w:szCs w:val="24"/>
        </w:rPr>
      </w:pPr>
      <w:r w:rsidRPr="00084DBD">
        <w:rPr>
          <w:rFonts w:ascii="Times New Roman" w:hAnsi="Times New Roman"/>
          <w:color w:val="000000" w:themeColor="text1"/>
          <w:sz w:val="24"/>
          <w:szCs w:val="24"/>
        </w:rPr>
        <w:t>экономическая ситуация в стране и в Сергиево-Посадском городском округе неблагоприятная;</w:t>
      </w:r>
    </w:p>
    <w:p w14:paraId="13F1EFFD" w14:textId="77777777" w:rsidR="001C3E3B" w:rsidRPr="00084DBD" w:rsidRDefault="001C3E3B" w:rsidP="005366A6">
      <w:pPr>
        <w:widowControl w:val="0"/>
        <w:numPr>
          <w:ilvl w:val="0"/>
          <w:numId w:val="13"/>
        </w:numPr>
        <w:spacing w:after="0" w:line="240" w:lineRule="auto"/>
        <w:ind w:left="0"/>
        <w:contextualSpacing/>
        <w:jc w:val="both"/>
        <w:rPr>
          <w:rFonts w:ascii="Times New Roman" w:hAnsi="Times New Roman"/>
          <w:color w:val="000000" w:themeColor="text1"/>
          <w:sz w:val="24"/>
          <w:szCs w:val="24"/>
        </w:rPr>
      </w:pPr>
      <w:r w:rsidRPr="00084DBD">
        <w:rPr>
          <w:rFonts w:ascii="Times New Roman" w:hAnsi="Times New Roman"/>
          <w:color w:val="000000" w:themeColor="text1"/>
          <w:sz w:val="24"/>
          <w:szCs w:val="24"/>
        </w:rPr>
        <w:t>аварийность на промышленных объектах выше среднестатистических показателей;</w:t>
      </w:r>
    </w:p>
    <w:p w14:paraId="439078B4" w14:textId="77777777" w:rsidR="001C3E3B" w:rsidRPr="00084DBD" w:rsidRDefault="001C3E3B" w:rsidP="005366A6">
      <w:pPr>
        <w:widowControl w:val="0"/>
        <w:numPr>
          <w:ilvl w:val="0"/>
          <w:numId w:val="13"/>
        </w:numPr>
        <w:spacing w:after="0" w:line="240" w:lineRule="auto"/>
        <w:ind w:left="0"/>
        <w:contextualSpacing/>
        <w:jc w:val="both"/>
        <w:rPr>
          <w:rFonts w:ascii="Times New Roman" w:hAnsi="Times New Roman"/>
          <w:color w:val="000000" w:themeColor="text1"/>
          <w:sz w:val="24"/>
          <w:szCs w:val="24"/>
        </w:rPr>
      </w:pPr>
      <w:r w:rsidRPr="00084DBD">
        <w:rPr>
          <w:rFonts w:ascii="Times New Roman" w:hAnsi="Times New Roman"/>
          <w:color w:val="000000" w:themeColor="text1"/>
          <w:sz w:val="24"/>
          <w:szCs w:val="24"/>
        </w:rPr>
        <w:t>социальная напряженность в обществе относительно высокая.</w:t>
      </w:r>
    </w:p>
    <w:p w14:paraId="18736949" w14:textId="77777777" w:rsidR="001C3E3B" w:rsidRPr="00084DBD" w:rsidRDefault="001C3E3B" w:rsidP="00B26980">
      <w:pPr>
        <w:widowControl w:val="0"/>
        <w:spacing w:after="0" w:line="240" w:lineRule="auto"/>
        <w:ind w:firstLine="567"/>
        <w:jc w:val="both"/>
        <w:rPr>
          <w:rFonts w:ascii="Times New Roman" w:hAnsi="Times New Roman"/>
          <w:color w:val="000000" w:themeColor="text1"/>
          <w:sz w:val="24"/>
          <w:szCs w:val="24"/>
        </w:rPr>
      </w:pPr>
      <w:r w:rsidRPr="00084DBD">
        <w:rPr>
          <w:rFonts w:ascii="Times New Roman" w:hAnsi="Times New Roman"/>
          <w:color w:val="000000" w:themeColor="text1"/>
          <w:sz w:val="24"/>
          <w:szCs w:val="24"/>
        </w:rPr>
        <w:t>Наличие этих неблагоприятных факторов, а также дефицит финансирования, непопулярность среди населения отдельных мероприятий, затягивание сроков реализации мероприятий, пассивность и неэффективность действий органов власти и силовых структур могут привести к тому, что отдельные мероприятия будут выполнены в ограниченном объеме, что приведет к снижению эффективности муниципальной программы в целом.</w:t>
      </w:r>
    </w:p>
    <w:p w14:paraId="1E9ACB78" w14:textId="77777777" w:rsidR="001C3E3B" w:rsidRPr="00084DBD" w:rsidRDefault="001C3E3B" w:rsidP="00B26980">
      <w:pPr>
        <w:widowControl w:val="0"/>
        <w:spacing w:after="0" w:line="240" w:lineRule="auto"/>
        <w:ind w:firstLine="567"/>
        <w:jc w:val="both"/>
        <w:rPr>
          <w:rFonts w:ascii="Times New Roman" w:hAnsi="Times New Roman"/>
          <w:color w:val="000000" w:themeColor="text1"/>
          <w:sz w:val="24"/>
          <w:szCs w:val="24"/>
        </w:rPr>
      </w:pPr>
      <w:r w:rsidRPr="00084DBD">
        <w:rPr>
          <w:rFonts w:ascii="Times New Roman" w:hAnsi="Times New Roman"/>
          <w:color w:val="000000" w:themeColor="text1"/>
          <w:sz w:val="24"/>
          <w:szCs w:val="24"/>
        </w:rPr>
        <w:t>Внутренние риски:</w:t>
      </w:r>
    </w:p>
    <w:p w14:paraId="337C8C0B" w14:textId="77777777" w:rsidR="001C3E3B" w:rsidRPr="00084DBD" w:rsidRDefault="001C3E3B" w:rsidP="005366A6">
      <w:pPr>
        <w:widowControl w:val="0"/>
        <w:numPr>
          <w:ilvl w:val="0"/>
          <w:numId w:val="13"/>
        </w:numPr>
        <w:spacing w:after="0" w:line="240" w:lineRule="auto"/>
        <w:ind w:left="0"/>
        <w:contextualSpacing/>
        <w:jc w:val="both"/>
        <w:rPr>
          <w:rFonts w:ascii="Times New Roman" w:hAnsi="Times New Roman"/>
          <w:color w:val="000000" w:themeColor="text1"/>
          <w:sz w:val="24"/>
          <w:szCs w:val="24"/>
        </w:rPr>
      </w:pPr>
      <w:r w:rsidRPr="00084DBD">
        <w:rPr>
          <w:rFonts w:ascii="Times New Roman" w:hAnsi="Times New Roman"/>
          <w:color w:val="000000" w:themeColor="text1"/>
          <w:sz w:val="24"/>
          <w:szCs w:val="24"/>
        </w:rPr>
        <w:t>неэффективность организации и управления процессом реализации положений программных мероприятий;</w:t>
      </w:r>
    </w:p>
    <w:p w14:paraId="4C15467B" w14:textId="77777777" w:rsidR="001C3E3B" w:rsidRPr="00084DBD" w:rsidRDefault="001C3E3B" w:rsidP="005366A6">
      <w:pPr>
        <w:widowControl w:val="0"/>
        <w:numPr>
          <w:ilvl w:val="0"/>
          <w:numId w:val="13"/>
        </w:numPr>
        <w:spacing w:after="0" w:line="240" w:lineRule="auto"/>
        <w:ind w:left="0"/>
        <w:contextualSpacing/>
        <w:jc w:val="both"/>
        <w:rPr>
          <w:rFonts w:ascii="Times New Roman" w:hAnsi="Times New Roman"/>
          <w:color w:val="000000" w:themeColor="text1"/>
          <w:sz w:val="24"/>
          <w:szCs w:val="24"/>
        </w:rPr>
      </w:pPr>
      <w:r w:rsidRPr="00084DBD">
        <w:rPr>
          <w:rFonts w:ascii="Times New Roman" w:hAnsi="Times New Roman"/>
          <w:color w:val="000000" w:themeColor="text1"/>
          <w:sz w:val="24"/>
          <w:szCs w:val="24"/>
        </w:rPr>
        <w:t>недостаточность профессиональных кадров среднего и высшего звена, необходимых для эффективной реализации мероприятий муниципальной программы;</w:t>
      </w:r>
    </w:p>
    <w:p w14:paraId="673DB745" w14:textId="77777777" w:rsidR="001C3E3B" w:rsidRPr="00084DBD" w:rsidRDefault="001C3E3B" w:rsidP="005366A6">
      <w:pPr>
        <w:widowControl w:val="0"/>
        <w:numPr>
          <w:ilvl w:val="0"/>
          <w:numId w:val="13"/>
        </w:numPr>
        <w:spacing w:after="0" w:line="240" w:lineRule="auto"/>
        <w:ind w:left="0"/>
        <w:contextualSpacing/>
        <w:jc w:val="both"/>
        <w:rPr>
          <w:rFonts w:ascii="Times New Roman" w:hAnsi="Times New Roman"/>
          <w:color w:val="000000" w:themeColor="text1"/>
          <w:sz w:val="24"/>
          <w:szCs w:val="24"/>
        </w:rPr>
      </w:pPr>
      <w:r w:rsidRPr="00084DBD">
        <w:rPr>
          <w:rFonts w:ascii="Times New Roman" w:hAnsi="Times New Roman"/>
          <w:color w:val="000000" w:themeColor="text1"/>
          <w:sz w:val="24"/>
          <w:szCs w:val="24"/>
        </w:rPr>
        <w:lastRenderedPageBreak/>
        <w:t>отсутствие или недостаточность межведомственной координации в ходе реализации муниципальной программы.</w:t>
      </w:r>
    </w:p>
    <w:p w14:paraId="45ACC30F" w14:textId="77777777" w:rsidR="001C3E3B" w:rsidRPr="00084DBD" w:rsidRDefault="001C3E3B" w:rsidP="00B26980">
      <w:pPr>
        <w:widowControl w:val="0"/>
        <w:spacing w:after="0" w:line="240" w:lineRule="auto"/>
        <w:ind w:firstLine="567"/>
        <w:jc w:val="both"/>
        <w:rPr>
          <w:rFonts w:ascii="Times New Roman" w:hAnsi="Times New Roman"/>
          <w:color w:val="000000" w:themeColor="text1"/>
          <w:sz w:val="24"/>
          <w:szCs w:val="24"/>
        </w:rPr>
      </w:pPr>
      <w:r w:rsidRPr="00084DBD">
        <w:rPr>
          <w:rFonts w:ascii="Times New Roman" w:hAnsi="Times New Roman"/>
          <w:color w:val="000000" w:themeColor="text1"/>
          <w:sz w:val="24"/>
          <w:szCs w:val="24"/>
        </w:rPr>
        <w:t>Варианты решения указанной проблемы:</w:t>
      </w:r>
    </w:p>
    <w:p w14:paraId="0FC3ECFF" w14:textId="77777777" w:rsidR="001C3E3B" w:rsidRPr="00084DBD" w:rsidRDefault="001C3E3B" w:rsidP="005366A6">
      <w:pPr>
        <w:widowControl w:val="0"/>
        <w:numPr>
          <w:ilvl w:val="0"/>
          <w:numId w:val="13"/>
        </w:numPr>
        <w:spacing w:after="0" w:line="240" w:lineRule="auto"/>
        <w:ind w:left="0"/>
        <w:contextualSpacing/>
        <w:jc w:val="both"/>
        <w:rPr>
          <w:rFonts w:ascii="Times New Roman" w:hAnsi="Times New Roman"/>
          <w:color w:val="000000" w:themeColor="text1"/>
          <w:sz w:val="24"/>
          <w:szCs w:val="24"/>
        </w:rPr>
      </w:pPr>
      <w:r w:rsidRPr="00084DBD">
        <w:rPr>
          <w:rFonts w:ascii="Times New Roman" w:hAnsi="Times New Roman"/>
          <w:color w:val="000000" w:themeColor="text1"/>
          <w:sz w:val="24"/>
          <w:szCs w:val="24"/>
        </w:rPr>
        <w:t>разработка и внедрение эффективной системы контроля реализации программных положений и мероприятий, а также эффективности использования бюджетных средств;</w:t>
      </w:r>
    </w:p>
    <w:p w14:paraId="6A679E3E" w14:textId="77777777" w:rsidR="001C3E3B" w:rsidRPr="00084DBD" w:rsidRDefault="001C3E3B" w:rsidP="005366A6">
      <w:pPr>
        <w:widowControl w:val="0"/>
        <w:numPr>
          <w:ilvl w:val="0"/>
          <w:numId w:val="13"/>
        </w:numPr>
        <w:spacing w:after="0" w:line="240" w:lineRule="auto"/>
        <w:ind w:left="0"/>
        <w:contextualSpacing/>
        <w:jc w:val="both"/>
        <w:rPr>
          <w:rFonts w:ascii="Times New Roman" w:hAnsi="Times New Roman"/>
          <w:color w:val="000000" w:themeColor="text1"/>
          <w:sz w:val="24"/>
          <w:szCs w:val="24"/>
        </w:rPr>
      </w:pPr>
      <w:r w:rsidRPr="00084DBD">
        <w:rPr>
          <w:rFonts w:ascii="Times New Roman" w:hAnsi="Times New Roman"/>
          <w:color w:val="000000" w:themeColor="text1"/>
          <w:sz w:val="24"/>
          <w:szCs w:val="24"/>
        </w:rPr>
        <w:t>проведение подготовки и переподготовки кадров;</w:t>
      </w:r>
    </w:p>
    <w:p w14:paraId="242EA5CA" w14:textId="77777777" w:rsidR="001C3E3B" w:rsidRPr="00084DBD" w:rsidRDefault="001C3E3B" w:rsidP="005366A6">
      <w:pPr>
        <w:widowControl w:val="0"/>
        <w:numPr>
          <w:ilvl w:val="0"/>
          <w:numId w:val="13"/>
        </w:numPr>
        <w:spacing w:after="0" w:line="240" w:lineRule="auto"/>
        <w:ind w:left="0"/>
        <w:contextualSpacing/>
        <w:jc w:val="both"/>
        <w:rPr>
          <w:rFonts w:ascii="Times New Roman" w:hAnsi="Times New Roman"/>
          <w:color w:val="000000" w:themeColor="text1"/>
          <w:sz w:val="24"/>
          <w:szCs w:val="24"/>
        </w:rPr>
      </w:pPr>
      <w:r w:rsidRPr="00084DBD">
        <w:rPr>
          <w:rFonts w:ascii="Times New Roman" w:hAnsi="Times New Roman"/>
          <w:color w:val="000000" w:themeColor="text1"/>
          <w:sz w:val="24"/>
          <w:szCs w:val="24"/>
        </w:rPr>
        <w:t>осуществление процесса информирования ответственных исполнителей по отдельным мероприятиям муниципальной программы с учетом допустимого уровня риска, а также разработка соответствующих регламентов и мер по контролю межведомственной координации в ходе реализации муниципальной программы.</w:t>
      </w:r>
    </w:p>
    <w:p w14:paraId="2C9AF420" w14:textId="77777777" w:rsidR="001C3E3B" w:rsidRPr="00084DBD" w:rsidRDefault="001C3E3B" w:rsidP="00B26980">
      <w:pPr>
        <w:widowControl w:val="0"/>
        <w:spacing w:after="0" w:line="240" w:lineRule="auto"/>
        <w:ind w:firstLine="567"/>
        <w:jc w:val="both"/>
        <w:rPr>
          <w:rFonts w:ascii="Times New Roman" w:hAnsi="Times New Roman"/>
          <w:color w:val="000000" w:themeColor="text1"/>
          <w:sz w:val="24"/>
          <w:szCs w:val="24"/>
        </w:rPr>
      </w:pPr>
      <w:r w:rsidRPr="00084DBD">
        <w:rPr>
          <w:rFonts w:ascii="Times New Roman" w:hAnsi="Times New Roman"/>
          <w:color w:val="000000" w:themeColor="text1"/>
          <w:sz w:val="24"/>
          <w:szCs w:val="24"/>
        </w:rPr>
        <w:t>Внешние риски:</w:t>
      </w:r>
    </w:p>
    <w:p w14:paraId="4F943CE0" w14:textId="77777777" w:rsidR="001C3E3B" w:rsidRPr="00084DBD" w:rsidRDefault="001C3E3B" w:rsidP="005366A6">
      <w:pPr>
        <w:widowControl w:val="0"/>
        <w:numPr>
          <w:ilvl w:val="0"/>
          <w:numId w:val="13"/>
        </w:numPr>
        <w:spacing w:after="0" w:line="240" w:lineRule="auto"/>
        <w:ind w:left="0"/>
        <w:contextualSpacing/>
        <w:jc w:val="both"/>
        <w:rPr>
          <w:rFonts w:ascii="Times New Roman" w:hAnsi="Times New Roman"/>
          <w:color w:val="000000" w:themeColor="text1"/>
          <w:sz w:val="24"/>
          <w:szCs w:val="24"/>
        </w:rPr>
      </w:pPr>
      <w:r w:rsidRPr="00084DBD">
        <w:rPr>
          <w:rFonts w:ascii="Times New Roman" w:hAnsi="Times New Roman"/>
          <w:color w:val="000000" w:themeColor="text1"/>
          <w:sz w:val="24"/>
          <w:szCs w:val="24"/>
        </w:rPr>
        <w:t xml:space="preserve">финансовые риски, связанные с недостаточным уровнем бюджетного финансирования муниципальной программы, вызванные различными причинами, в </w:t>
      </w:r>
      <w:proofErr w:type="spellStart"/>
      <w:r w:rsidRPr="00084DBD">
        <w:rPr>
          <w:rFonts w:ascii="Times New Roman" w:hAnsi="Times New Roman"/>
          <w:color w:val="000000" w:themeColor="text1"/>
          <w:sz w:val="24"/>
          <w:szCs w:val="24"/>
        </w:rPr>
        <w:t>т.ч</w:t>
      </w:r>
      <w:proofErr w:type="spellEnd"/>
      <w:r w:rsidRPr="00084DBD">
        <w:rPr>
          <w:rFonts w:ascii="Times New Roman" w:hAnsi="Times New Roman"/>
          <w:color w:val="000000" w:themeColor="text1"/>
          <w:sz w:val="24"/>
          <w:szCs w:val="24"/>
        </w:rPr>
        <w:t>. возникновением бюджетного дефицита;</w:t>
      </w:r>
    </w:p>
    <w:p w14:paraId="04F041A2" w14:textId="77777777" w:rsidR="001C3E3B" w:rsidRPr="00084DBD" w:rsidRDefault="001C3E3B" w:rsidP="005366A6">
      <w:pPr>
        <w:widowControl w:val="0"/>
        <w:numPr>
          <w:ilvl w:val="0"/>
          <w:numId w:val="13"/>
        </w:numPr>
        <w:spacing w:after="0" w:line="240" w:lineRule="auto"/>
        <w:ind w:left="0"/>
        <w:contextualSpacing/>
        <w:jc w:val="both"/>
        <w:rPr>
          <w:rFonts w:ascii="Times New Roman" w:hAnsi="Times New Roman"/>
          <w:color w:val="000000" w:themeColor="text1"/>
          <w:sz w:val="24"/>
          <w:szCs w:val="24"/>
        </w:rPr>
      </w:pPr>
      <w:r w:rsidRPr="00084DBD">
        <w:rPr>
          <w:rFonts w:ascii="Times New Roman" w:hAnsi="Times New Roman"/>
          <w:color w:val="000000" w:themeColor="text1"/>
          <w:sz w:val="24"/>
          <w:szCs w:val="24"/>
        </w:rPr>
        <w:t>риски природных и техногенных аварий и катастроф. В период реализации муниципальной программы возможно возникновение аварий на отдельных предприятиях, негативных и опасных процессов и явлений природного характера.</w:t>
      </w:r>
    </w:p>
    <w:p w14:paraId="101298AE" w14:textId="77777777" w:rsidR="001C3E3B" w:rsidRPr="00084DBD" w:rsidRDefault="001C3E3B" w:rsidP="00B26980">
      <w:pPr>
        <w:widowControl w:val="0"/>
        <w:spacing w:after="0" w:line="240" w:lineRule="auto"/>
        <w:ind w:firstLine="567"/>
        <w:jc w:val="both"/>
        <w:rPr>
          <w:rFonts w:ascii="Times New Roman" w:hAnsi="Times New Roman"/>
          <w:color w:val="000000" w:themeColor="text1"/>
          <w:sz w:val="24"/>
          <w:szCs w:val="24"/>
        </w:rPr>
      </w:pPr>
      <w:r w:rsidRPr="00084DBD">
        <w:rPr>
          <w:rFonts w:ascii="Times New Roman" w:hAnsi="Times New Roman"/>
          <w:color w:val="000000" w:themeColor="text1"/>
          <w:sz w:val="24"/>
          <w:szCs w:val="24"/>
        </w:rPr>
        <w:t>Варианты решения указанной проблемы:</w:t>
      </w:r>
    </w:p>
    <w:p w14:paraId="347800DC" w14:textId="77777777" w:rsidR="001C3E3B" w:rsidRPr="00084DBD" w:rsidRDefault="001C3E3B" w:rsidP="005366A6">
      <w:pPr>
        <w:widowControl w:val="0"/>
        <w:numPr>
          <w:ilvl w:val="0"/>
          <w:numId w:val="13"/>
        </w:numPr>
        <w:spacing w:after="0" w:line="240" w:lineRule="auto"/>
        <w:ind w:left="0"/>
        <w:contextualSpacing/>
        <w:jc w:val="both"/>
        <w:rPr>
          <w:rFonts w:ascii="Times New Roman" w:hAnsi="Times New Roman"/>
          <w:color w:val="000000" w:themeColor="text1"/>
          <w:sz w:val="24"/>
          <w:szCs w:val="24"/>
        </w:rPr>
      </w:pPr>
      <w:r w:rsidRPr="00084DBD">
        <w:rPr>
          <w:rFonts w:ascii="Times New Roman" w:hAnsi="Times New Roman"/>
          <w:color w:val="000000" w:themeColor="text1"/>
          <w:sz w:val="24"/>
          <w:szCs w:val="24"/>
        </w:rPr>
        <w:t>проведение комплексного анализа внешней и внутренней среды исполнения муниципальной программы с дальнейшим пересмотром критериев оценки и отбора мероприятий муниципальной программы;</w:t>
      </w:r>
    </w:p>
    <w:p w14:paraId="7AC5D3DB" w14:textId="77777777" w:rsidR="001C3E3B" w:rsidRPr="00084DBD" w:rsidRDefault="001C3E3B" w:rsidP="005366A6">
      <w:pPr>
        <w:widowControl w:val="0"/>
        <w:numPr>
          <w:ilvl w:val="0"/>
          <w:numId w:val="13"/>
        </w:numPr>
        <w:spacing w:after="0" w:line="240" w:lineRule="auto"/>
        <w:ind w:left="0"/>
        <w:contextualSpacing/>
        <w:jc w:val="both"/>
        <w:rPr>
          <w:rFonts w:ascii="Times New Roman" w:hAnsi="Times New Roman"/>
          <w:color w:val="000000" w:themeColor="text1"/>
          <w:sz w:val="24"/>
          <w:szCs w:val="24"/>
        </w:rPr>
      </w:pPr>
      <w:proofErr w:type="gramStart"/>
      <w:r w:rsidRPr="00084DBD">
        <w:rPr>
          <w:rFonts w:ascii="Times New Roman" w:hAnsi="Times New Roman"/>
          <w:color w:val="000000" w:themeColor="text1"/>
          <w:sz w:val="24"/>
          <w:szCs w:val="24"/>
        </w:rPr>
        <w:t>оперативное реагирование и внесение изменений в муниципальную программу, снижающие воздействие негативных факторов на выполнение целевых показателей муниципальной программы.</w:t>
      </w:r>
      <w:proofErr w:type="gramEnd"/>
    </w:p>
    <w:p w14:paraId="19ED5143" w14:textId="77777777" w:rsidR="00CA0195" w:rsidRDefault="00CA0195" w:rsidP="001C3E3B">
      <w:pPr>
        <w:widowControl w:val="0"/>
        <w:spacing w:line="240" w:lineRule="auto"/>
        <w:jc w:val="center"/>
        <w:rPr>
          <w:rFonts w:ascii="Times New Roman" w:hAnsi="Times New Roman"/>
          <w:color w:val="000000" w:themeColor="text1"/>
          <w:sz w:val="24"/>
          <w:szCs w:val="24"/>
        </w:rPr>
      </w:pPr>
      <w:bookmarkStart w:id="4" w:name="h.tyjcwt" w:colFirst="0" w:colLast="0"/>
      <w:bookmarkEnd w:id="4"/>
    </w:p>
    <w:p w14:paraId="2633CAEB" w14:textId="77777777" w:rsidR="001C3E3B" w:rsidRPr="00084DBD" w:rsidRDefault="001C3E3B" w:rsidP="001C3E3B">
      <w:pPr>
        <w:widowControl w:val="0"/>
        <w:spacing w:line="240" w:lineRule="auto"/>
        <w:jc w:val="center"/>
        <w:rPr>
          <w:rFonts w:ascii="Times New Roman" w:hAnsi="Times New Roman"/>
          <w:color w:val="000000" w:themeColor="text1"/>
          <w:sz w:val="24"/>
          <w:szCs w:val="24"/>
        </w:rPr>
      </w:pPr>
      <w:r w:rsidRPr="00084DBD">
        <w:rPr>
          <w:rFonts w:ascii="Times New Roman" w:hAnsi="Times New Roman"/>
          <w:color w:val="000000" w:themeColor="text1"/>
          <w:sz w:val="24"/>
          <w:szCs w:val="24"/>
        </w:rPr>
        <w:t>3. Перечень подпрограмм муниципальной программы</w:t>
      </w:r>
    </w:p>
    <w:p w14:paraId="0EB1923B" w14:textId="77777777" w:rsidR="001C3E3B" w:rsidRPr="00084DBD" w:rsidRDefault="001C3E3B" w:rsidP="001C3E3B">
      <w:pPr>
        <w:widowControl w:val="0"/>
        <w:spacing w:line="240" w:lineRule="auto"/>
        <w:jc w:val="both"/>
        <w:rPr>
          <w:rFonts w:ascii="Times New Roman" w:hAnsi="Times New Roman"/>
          <w:color w:val="000000" w:themeColor="text1"/>
          <w:sz w:val="24"/>
          <w:szCs w:val="24"/>
        </w:rPr>
      </w:pPr>
      <w:r w:rsidRPr="00084DBD">
        <w:rPr>
          <w:rFonts w:ascii="Times New Roman" w:hAnsi="Times New Roman"/>
          <w:color w:val="000000" w:themeColor="text1"/>
          <w:sz w:val="24"/>
          <w:szCs w:val="24"/>
        </w:rPr>
        <w:t>1. Профилактика преступлений и иных правонарушений. Цель подпрограммы: комплексное обеспечение безопасности населения и объектов на территории Сергиево-Посадского городского округа Московской области, повышение уровня и результативности борьбы с  преступностью, повышение качества обслуживания населения в сфере погребения.</w:t>
      </w:r>
    </w:p>
    <w:p w14:paraId="3C96BED3" w14:textId="77777777" w:rsidR="00CA0195" w:rsidRDefault="001C3E3B" w:rsidP="00CA0195">
      <w:pPr>
        <w:widowControl w:val="0"/>
        <w:spacing w:line="240" w:lineRule="auto"/>
        <w:jc w:val="both"/>
        <w:rPr>
          <w:rFonts w:ascii="Times New Roman" w:hAnsi="Times New Roman"/>
          <w:color w:val="000000" w:themeColor="text1"/>
          <w:sz w:val="24"/>
          <w:szCs w:val="24"/>
        </w:rPr>
      </w:pPr>
      <w:r w:rsidRPr="0006381F">
        <w:rPr>
          <w:rFonts w:ascii="Times New Roman" w:hAnsi="Times New Roman"/>
          <w:color w:val="000000" w:themeColor="text1"/>
          <w:sz w:val="24"/>
          <w:szCs w:val="24"/>
        </w:rPr>
        <w:t xml:space="preserve">2. </w:t>
      </w:r>
      <w:r w:rsidR="00FE4992" w:rsidRPr="0006381F">
        <w:rPr>
          <w:rFonts w:ascii="Times New Roman" w:hAnsi="Times New Roman"/>
          <w:color w:val="000000" w:themeColor="text1"/>
          <w:sz w:val="24"/>
          <w:szCs w:val="24"/>
        </w:rPr>
        <w:t>«Обеспечение мероприятий по защите населения и территорий от чрезвычайных ситуаций на территории муниципального образования Московской области». Цель подпрограммы:</w:t>
      </w:r>
      <w:r w:rsidR="0006381F" w:rsidRPr="0006381F">
        <w:t xml:space="preserve"> </w:t>
      </w:r>
      <w:r w:rsidR="0006381F" w:rsidRPr="0006381F">
        <w:rPr>
          <w:rFonts w:ascii="Times New Roman" w:hAnsi="Times New Roman"/>
          <w:color w:val="000000" w:themeColor="text1"/>
          <w:sz w:val="24"/>
          <w:szCs w:val="24"/>
        </w:rPr>
        <w:t>повышение уровня защищенности населения и территории Московской области, материальных и культурных ценностей при</w:t>
      </w:r>
      <w:r w:rsidR="00134D89">
        <w:rPr>
          <w:rFonts w:ascii="Times New Roman" w:hAnsi="Times New Roman"/>
          <w:color w:val="000000" w:themeColor="text1"/>
          <w:sz w:val="24"/>
          <w:szCs w:val="24"/>
        </w:rPr>
        <w:t xml:space="preserve"> чрезвычайных ситуациях</w:t>
      </w:r>
      <w:r w:rsidR="0006381F" w:rsidRPr="0006381F">
        <w:rPr>
          <w:rFonts w:ascii="Times New Roman" w:hAnsi="Times New Roman"/>
          <w:color w:val="000000" w:themeColor="text1"/>
          <w:sz w:val="24"/>
          <w:szCs w:val="24"/>
        </w:rPr>
        <w:t>, а также от опасностей, возникающих при военных конфликтах или вследствие этих конфликтов.</w:t>
      </w:r>
    </w:p>
    <w:p w14:paraId="6FFFF486" w14:textId="7E23678F" w:rsidR="005366A6" w:rsidRPr="0006381F" w:rsidRDefault="001C3E3B" w:rsidP="00CA0195">
      <w:pPr>
        <w:widowControl w:val="0"/>
        <w:spacing w:line="240" w:lineRule="auto"/>
        <w:jc w:val="both"/>
        <w:rPr>
          <w:rFonts w:ascii="Times New Roman" w:hAnsi="Times New Roman"/>
          <w:color w:val="000000" w:themeColor="text1"/>
          <w:sz w:val="24"/>
          <w:szCs w:val="24"/>
        </w:rPr>
      </w:pPr>
      <w:r w:rsidRPr="0006381F">
        <w:rPr>
          <w:rFonts w:ascii="Times New Roman" w:hAnsi="Times New Roman"/>
          <w:color w:val="000000" w:themeColor="text1"/>
          <w:sz w:val="24"/>
          <w:szCs w:val="24"/>
        </w:rPr>
        <w:t xml:space="preserve">3. </w:t>
      </w:r>
      <w:r w:rsidR="00FE4992" w:rsidRPr="0006381F">
        <w:rPr>
          <w:rFonts w:ascii="Times New Roman" w:hAnsi="Times New Roman"/>
          <w:color w:val="000000" w:themeColor="text1"/>
          <w:sz w:val="24"/>
          <w:szCs w:val="24"/>
        </w:rPr>
        <w:t>«Обеспечение мероприятий гражданской обороны на территории муниципального образования Московской области». Цель подпрограммы:</w:t>
      </w:r>
      <w:r w:rsidR="0006381F" w:rsidRPr="0006381F">
        <w:t xml:space="preserve"> </w:t>
      </w:r>
    </w:p>
    <w:p w14:paraId="4A1C7940" w14:textId="13B8C1E5" w:rsidR="001C3E3B" w:rsidRDefault="001C3E3B" w:rsidP="005366A6">
      <w:pPr>
        <w:widowControl w:val="0"/>
        <w:spacing w:after="0" w:line="240" w:lineRule="auto"/>
        <w:jc w:val="both"/>
        <w:rPr>
          <w:rFonts w:ascii="Times New Roman" w:hAnsi="Times New Roman"/>
          <w:color w:val="000000" w:themeColor="text1"/>
          <w:sz w:val="24"/>
          <w:szCs w:val="24"/>
        </w:rPr>
      </w:pPr>
      <w:r w:rsidRPr="0006381F">
        <w:rPr>
          <w:rFonts w:ascii="Times New Roman" w:hAnsi="Times New Roman"/>
          <w:color w:val="000000" w:themeColor="text1"/>
          <w:sz w:val="24"/>
          <w:szCs w:val="24"/>
        </w:rPr>
        <w:t>4. Обеспечение пожарной безопасности на территории муниципального образования Московской области. Цель подпрограммы: повышение уровня пожарной безопасности населенных пунктов и объектов, находящихся на территории Сергиево-Посадского городского округа.</w:t>
      </w:r>
      <w:r w:rsidR="00FE4992" w:rsidRPr="0006381F">
        <w:rPr>
          <w:rFonts w:ascii="Times New Roman" w:hAnsi="Times New Roman"/>
          <w:color w:val="000000" w:themeColor="text1"/>
          <w:sz w:val="24"/>
          <w:szCs w:val="24"/>
        </w:rPr>
        <w:t xml:space="preserve"> </w:t>
      </w:r>
    </w:p>
    <w:p w14:paraId="2F48E105" w14:textId="77777777" w:rsidR="00CA0195" w:rsidRPr="0006381F" w:rsidRDefault="00CA0195" w:rsidP="005366A6">
      <w:pPr>
        <w:widowControl w:val="0"/>
        <w:spacing w:after="0" w:line="240" w:lineRule="auto"/>
        <w:jc w:val="both"/>
        <w:rPr>
          <w:rFonts w:ascii="Times New Roman" w:hAnsi="Times New Roman"/>
          <w:color w:val="000000" w:themeColor="text1"/>
          <w:sz w:val="24"/>
          <w:szCs w:val="24"/>
        </w:rPr>
      </w:pPr>
    </w:p>
    <w:p w14:paraId="41645A67" w14:textId="0EDF2F2C" w:rsidR="001C3E3B" w:rsidRPr="0006381F" w:rsidRDefault="001C3E3B" w:rsidP="005366A6">
      <w:pPr>
        <w:widowControl w:val="0"/>
        <w:spacing w:after="0" w:line="240" w:lineRule="auto"/>
        <w:jc w:val="both"/>
        <w:rPr>
          <w:rFonts w:ascii="Times New Roman" w:hAnsi="Times New Roman"/>
          <w:color w:val="000000" w:themeColor="text1"/>
          <w:sz w:val="24"/>
          <w:szCs w:val="24"/>
        </w:rPr>
      </w:pPr>
      <w:r w:rsidRPr="0006381F">
        <w:rPr>
          <w:rFonts w:ascii="Times New Roman" w:hAnsi="Times New Roman"/>
          <w:color w:val="000000" w:themeColor="text1"/>
          <w:sz w:val="24"/>
          <w:szCs w:val="24"/>
        </w:rPr>
        <w:t xml:space="preserve">5. </w:t>
      </w:r>
      <w:r w:rsidR="00FE4992" w:rsidRPr="0006381F">
        <w:rPr>
          <w:rFonts w:ascii="Times New Roman" w:hAnsi="Times New Roman"/>
          <w:color w:val="000000" w:themeColor="text1"/>
          <w:sz w:val="24"/>
          <w:szCs w:val="24"/>
        </w:rPr>
        <w:t>«Обеспечение безопасности населения на водных объектах, расположенных на территории муниципального образования Московской области»</w:t>
      </w:r>
      <w:r w:rsidRPr="0006381F">
        <w:rPr>
          <w:rFonts w:ascii="Times New Roman" w:hAnsi="Times New Roman"/>
          <w:color w:val="000000" w:themeColor="text1"/>
          <w:sz w:val="24"/>
          <w:szCs w:val="24"/>
        </w:rPr>
        <w:t xml:space="preserve">. Цель подпрограммы: </w:t>
      </w:r>
      <w:r w:rsidR="0006381F" w:rsidRPr="0006381F">
        <w:rPr>
          <w:rFonts w:ascii="Times New Roman" w:hAnsi="Times New Roman"/>
          <w:color w:val="000000" w:themeColor="text1"/>
          <w:sz w:val="24"/>
          <w:szCs w:val="24"/>
        </w:rPr>
        <w:t>реализация мероприятий по обеспечению безопасности людей на водных объектах, охране их жизни и здоровья.</w:t>
      </w:r>
    </w:p>
    <w:p w14:paraId="71FD655C" w14:textId="77777777" w:rsidR="00CA0195" w:rsidRDefault="001C3E3B" w:rsidP="00CA0195">
      <w:pPr>
        <w:widowControl w:val="0"/>
        <w:spacing w:after="0" w:line="240" w:lineRule="auto"/>
        <w:jc w:val="both"/>
        <w:rPr>
          <w:rFonts w:ascii="Times New Roman" w:hAnsi="Times New Roman"/>
          <w:color w:val="000000" w:themeColor="text1"/>
          <w:sz w:val="24"/>
          <w:szCs w:val="24"/>
        </w:rPr>
      </w:pPr>
      <w:r w:rsidRPr="0006381F">
        <w:rPr>
          <w:rFonts w:ascii="Times New Roman" w:hAnsi="Times New Roman"/>
          <w:color w:val="000000" w:themeColor="text1"/>
          <w:sz w:val="24"/>
          <w:szCs w:val="24"/>
        </w:rPr>
        <w:lastRenderedPageBreak/>
        <w:t>6. Обеспечивающая подпрограмма.</w:t>
      </w:r>
      <w:bookmarkStart w:id="5" w:name="h.3dy6vkm" w:colFirst="0" w:colLast="0"/>
      <w:bookmarkEnd w:id="5"/>
    </w:p>
    <w:p w14:paraId="0F8C8954" w14:textId="77777777" w:rsidR="00192A51" w:rsidRDefault="00192A51" w:rsidP="00CA0195">
      <w:pPr>
        <w:widowControl w:val="0"/>
        <w:spacing w:after="0" w:line="240" w:lineRule="auto"/>
        <w:jc w:val="center"/>
        <w:rPr>
          <w:rFonts w:ascii="Times New Roman" w:hAnsi="Times New Roman"/>
          <w:color w:val="000000" w:themeColor="text1"/>
          <w:sz w:val="24"/>
          <w:szCs w:val="24"/>
        </w:rPr>
      </w:pPr>
    </w:p>
    <w:p w14:paraId="54BBAAE9" w14:textId="21267ED3" w:rsidR="001C3E3B" w:rsidRPr="00084DBD" w:rsidRDefault="001C3E3B" w:rsidP="00CA0195">
      <w:pPr>
        <w:widowControl w:val="0"/>
        <w:spacing w:after="0" w:line="240" w:lineRule="auto"/>
        <w:jc w:val="center"/>
        <w:rPr>
          <w:rFonts w:ascii="Times New Roman" w:hAnsi="Times New Roman"/>
          <w:color w:val="000000" w:themeColor="text1"/>
          <w:sz w:val="24"/>
          <w:szCs w:val="24"/>
        </w:rPr>
      </w:pPr>
      <w:r w:rsidRPr="00084DBD">
        <w:rPr>
          <w:rFonts w:ascii="Times New Roman" w:hAnsi="Times New Roman"/>
          <w:color w:val="000000" w:themeColor="text1"/>
          <w:sz w:val="24"/>
          <w:szCs w:val="24"/>
        </w:rPr>
        <w:t>4. Обобщенная характеристика основных мероприятий муниципальной программы.</w:t>
      </w:r>
    </w:p>
    <w:p w14:paraId="3E9896E5" w14:textId="77777777" w:rsidR="001C3E3B" w:rsidRPr="00084DBD" w:rsidRDefault="001C3E3B" w:rsidP="005366A6">
      <w:pPr>
        <w:widowControl w:val="0"/>
        <w:spacing w:after="0" w:line="240" w:lineRule="auto"/>
        <w:jc w:val="both"/>
        <w:rPr>
          <w:rFonts w:ascii="Times New Roman" w:hAnsi="Times New Roman"/>
          <w:color w:val="000000" w:themeColor="text1"/>
          <w:sz w:val="24"/>
          <w:szCs w:val="24"/>
        </w:rPr>
      </w:pPr>
    </w:p>
    <w:p w14:paraId="7EE19865" w14:textId="77777777" w:rsidR="001C3E3B" w:rsidRPr="00084DBD" w:rsidRDefault="001C3E3B" w:rsidP="005366A6">
      <w:pPr>
        <w:widowControl w:val="0"/>
        <w:spacing w:after="0" w:line="240" w:lineRule="auto"/>
        <w:ind w:firstLine="708"/>
        <w:jc w:val="both"/>
        <w:rPr>
          <w:rFonts w:ascii="Times New Roman" w:hAnsi="Times New Roman"/>
          <w:color w:val="000000" w:themeColor="text1"/>
          <w:sz w:val="24"/>
          <w:szCs w:val="24"/>
        </w:rPr>
      </w:pPr>
      <w:r w:rsidRPr="00084DBD">
        <w:rPr>
          <w:rFonts w:ascii="Times New Roman" w:hAnsi="Times New Roman"/>
          <w:color w:val="000000" w:themeColor="text1"/>
          <w:sz w:val="24"/>
          <w:szCs w:val="24"/>
        </w:rPr>
        <w:t>Все мероприятия муниципальной программы направлены на обеспечение безопасности жизнедеятельности населения Сергиево-Посадского городского округа, профилактике и недопущению чрезвычайных ситуаций природного и техногенного характера. Выполнение предусмотренных программой мероприятий позволит минимизировать расходы в случае возникновения чрезвычайных ситуаций, оперативно начать аварийно-восстановительные работы, а также свести к минимуму число погибших и пострадавших в результате неблагоприятных факторов. Все это направлено на соблюдение конституционных прав граждан Российской Федерации.</w:t>
      </w:r>
    </w:p>
    <w:p w14:paraId="2FA0464A" w14:textId="77777777" w:rsidR="001C3E3B" w:rsidRPr="00084DBD" w:rsidRDefault="001C3E3B" w:rsidP="005366A6">
      <w:pPr>
        <w:widowControl w:val="0"/>
        <w:spacing w:after="0" w:line="240" w:lineRule="auto"/>
        <w:ind w:firstLine="708"/>
        <w:jc w:val="both"/>
        <w:rPr>
          <w:rFonts w:ascii="Times New Roman" w:hAnsi="Times New Roman"/>
          <w:color w:val="000000" w:themeColor="text1"/>
          <w:sz w:val="24"/>
          <w:szCs w:val="24"/>
        </w:rPr>
      </w:pPr>
      <w:r w:rsidRPr="00084DBD">
        <w:rPr>
          <w:rFonts w:ascii="Times New Roman" w:hAnsi="Times New Roman"/>
          <w:color w:val="000000" w:themeColor="text1"/>
          <w:sz w:val="24"/>
          <w:szCs w:val="24"/>
        </w:rPr>
        <w:t>Реализация муниципальной программы осуществляется путем скоординированного выполнения комплекса взаимоувязанных по срокам, ресурсам, исполнителям и результатам мероприятий, предусмотренных в подпрограммах.</w:t>
      </w:r>
    </w:p>
    <w:p w14:paraId="720E3BBD" w14:textId="77777777" w:rsidR="001C3E3B" w:rsidRPr="00084DBD" w:rsidRDefault="001C3E3B" w:rsidP="005366A6">
      <w:pPr>
        <w:widowControl w:val="0"/>
        <w:spacing w:after="0" w:line="240" w:lineRule="auto"/>
        <w:ind w:firstLine="709"/>
        <w:jc w:val="both"/>
        <w:rPr>
          <w:rFonts w:ascii="Times New Roman" w:hAnsi="Times New Roman"/>
          <w:color w:val="000000" w:themeColor="text1"/>
          <w:sz w:val="24"/>
          <w:szCs w:val="24"/>
        </w:rPr>
      </w:pPr>
      <w:r w:rsidRPr="00084DBD">
        <w:rPr>
          <w:rFonts w:ascii="Times New Roman" w:hAnsi="Times New Roman"/>
          <w:color w:val="000000" w:themeColor="text1"/>
          <w:sz w:val="24"/>
          <w:szCs w:val="24"/>
        </w:rPr>
        <w:t>Подпрограммой 1 предусматривается реализация следующих основных мероприятий:</w:t>
      </w:r>
    </w:p>
    <w:p w14:paraId="2716C250" w14:textId="30A2928A" w:rsidR="001C3E3B" w:rsidRPr="00084DBD" w:rsidRDefault="001C3E3B" w:rsidP="005366A6">
      <w:pPr>
        <w:widowControl w:val="0"/>
        <w:spacing w:after="0" w:line="240" w:lineRule="auto"/>
        <w:ind w:firstLine="709"/>
        <w:jc w:val="both"/>
        <w:rPr>
          <w:rFonts w:ascii="Times New Roman" w:hAnsi="Times New Roman"/>
          <w:color w:val="000000" w:themeColor="text1"/>
          <w:sz w:val="24"/>
          <w:szCs w:val="24"/>
        </w:rPr>
      </w:pPr>
      <w:r w:rsidRPr="00084DBD">
        <w:rPr>
          <w:rFonts w:ascii="Times New Roman" w:hAnsi="Times New Roman"/>
          <w:color w:val="000000" w:themeColor="text1"/>
          <w:sz w:val="24"/>
          <w:szCs w:val="24"/>
        </w:rPr>
        <w:t>-</w:t>
      </w:r>
      <w:r w:rsidR="005366A6">
        <w:rPr>
          <w:rFonts w:ascii="Times New Roman" w:hAnsi="Times New Roman"/>
          <w:color w:val="000000" w:themeColor="text1"/>
          <w:sz w:val="24"/>
          <w:szCs w:val="24"/>
        </w:rPr>
        <w:t> </w:t>
      </w:r>
      <w:r w:rsidRPr="00084DBD">
        <w:rPr>
          <w:rFonts w:ascii="Times New Roman" w:hAnsi="Times New Roman"/>
          <w:color w:val="000000" w:themeColor="text1"/>
          <w:sz w:val="24"/>
          <w:szCs w:val="24"/>
        </w:rPr>
        <w:t>повышение степени антитеррористической защищенности социально значимых объектов и мест с массовым пребыванием людей;</w:t>
      </w:r>
    </w:p>
    <w:p w14:paraId="2F294C42" w14:textId="52130D1D" w:rsidR="001C3E3B" w:rsidRPr="00084DBD" w:rsidRDefault="001C3E3B" w:rsidP="005366A6">
      <w:pPr>
        <w:widowControl w:val="0"/>
        <w:spacing w:after="0" w:line="240" w:lineRule="auto"/>
        <w:ind w:firstLine="709"/>
        <w:jc w:val="both"/>
        <w:rPr>
          <w:rFonts w:ascii="Times New Roman" w:hAnsi="Times New Roman"/>
          <w:color w:val="000000" w:themeColor="text1"/>
          <w:sz w:val="24"/>
          <w:szCs w:val="24"/>
        </w:rPr>
      </w:pPr>
      <w:r w:rsidRPr="00084DBD">
        <w:rPr>
          <w:rFonts w:ascii="Times New Roman" w:hAnsi="Times New Roman"/>
          <w:color w:val="000000" w:themeColor="text1"/>
          <w:sz w:val="24"/>
          <w:szCs w:val="24"/>
        </w:rPr>
        <w:t>-</w:t>
      </w:r>
      <w:r w:rsidR="005366A6">
        <w:rPr>
          <w:rFonts w:ascii="Times New Roman" w:hAnsi="Times New Roman"/>
          <w:color w:val="000000" w:themeColor="text1"/>
          <w:sz w:val="24"/>
          <w:szCs w:val="24"/>
        </w:rPr>
        <w:t> </w:t>
      </w:r>
      <w:r w:rsidRPr="00084DBD">
        <w:rPr>
          <w:rFonts w:ascii="Times New Roman" w:hAnsi="Times New Roman"/>
          <w:color w:val="000000" w:themeColor="text1"/>
          <w:sz w:val="24"/>
          <w:szCs w:val="24"/>
        </w:rPr>
        <w:t>обеспечение деятельности общественных объединений правоохранительной направленности;</w:t>
      </w:r>
    </w:p>
    <w:p w14:paraId="5E5F479B" w14:textId="2A830EAE" w:rsidR="001C3E3B" w:rsidRPr="00084DBD" w:rsidRDefault="001C3E3B" w:rsidP="005366A6">
      <w:pPr>
        <w:widowControl w:val="0"/>
        <w:spacing w:after="0" w:line="240" w:lineRule="auto"/>
        <w:ind w:firstLine="709"/>
        <w:jc w:val="both"/>
        <w:rPr>
          <w:rFonts w:ascii="Times New Roman" w:hAnsi="Times New Roman"/>
          <w:color w:val="000000" w:themeColor="text1"/>
          <w:sz w:val="24"/>
          <w:szCs w:val="24"/>
        </w:rPr>
      </w:pPr>
      <w:r w:rsidRPr="00084DBD">
        <w:rPr>
          <w:rFonts w:ascii="Times New Roman" w:hAnsi="Times New Roman"/>
          <w:color w:val="000000" w:themeColor="text1"/>
          <w:sz w:val="24"/>
          <w:szCs w:val="24"/>
        </w:rPr>
        <w:t>-</w:t>
      </w:r>
      <w:r w:rsidR="005366A6">
        <w:rPr>
          <w:rFonts w:ascii="Times New Roman" w:hAnsi="Times New Roman"/>
          <w:color w:val="000000" w:themeColor="text1"/>
          <w:sz w:val="24"/>
          <w:szCs w:val="24"/>
        </w:rPr>
        <w:t> </w:t>
      </w:r>
      <w:r w:rsidRPr="00084DBD">
        <w:rPr>
          <w:rFonts w:ascii="Times New Roman" w:hAnsi="Times New Roman"/>
          <w:color w:val="000000" w:themeColor="text1"/>
          <w:sz w:val="24"/>
          <w:szCs w:val="24"/>
        </w:rPr>
        <w:t>реализация мероприятий по обеспечению общественного порядка и общественной безопасности, профилактике проявлений экстремизма на территории Московской области;</w:t>
      </w:r>
    </w:p>
    <w:p w14:paraId="084AF807" w14:textId="77777777" w:rsidR="001C3E3B" w:rsidRPr="00084DBD" w:rsidRDefault="001C3E3B" w:rsidP="005366A6">
      <w:pPr>
        <w:widowControl w:val="0"/>
        <w:spacing w:after="0" w:line="240" w:lineRule="auto"/>
        <w:ind w:firstLine="709"/>
        <w:jc w:val="both"/>
        <w:rPr>
          <w:rFonts w:ascii="Times New Roman" w:hAnsi="Times New Roman"/>
          <w:color w:val="000000" w:themeColor="text1"/>
          <w:sz w:val="24"/>
          <w:szCs w:val="24"/>
        </w:rPr>
      </w:pPr>
      <w:r w:rsidRPr="00084DBD">
        <w:rPr>
          <w:rFonts w:ascii="Times New Roman" w:hAnsi="Times New Roman"/>
          <w:color w:val="000000" w:themeColor="text1"/>
          <w:sz w:val="24"/>
          <w:szCs w:val="24"/>
        </w:rPr>
        <w:t>- развертывание элементов системы технологического обеспечения региональной общественной безопасности и оперативного управления "Безопасный регион" (далее - система "Безопасный регион");</w:t>
      </w:r>
    </w:p>
    <w:p w14:paraId="3F19DB8A" w14:textId="77777777" w:rsidR="001C3E3B" w:rsidRPr="00084DBD" w:rsidRDefault="001C3E3B" w:rsidP="005366A6">
      <w:pPr>
        <w:widowControl w:val="0"/>
        <w:spacing w:after="0" w:line="240" w:lineRule="auto"/>
        <w:ind w:firstLine="709"/>
        <w:jc w:val="both"/>
        <w:rPr>
          <w:rFonts w:ascii="Times New Roman" w:hAnsi="Times New Roman"/>
          <w:color w:val="000000" w:themeColor="text1"/>
          <w:sz w:val="24"/>
          <w:szCs w:val="24"/>
        </w:rPr>
      </w:pPr>
      <w:r w:rsidRPr="00084DBD">
        <w:rPr>
          <w:rFonts w:ascii="Times New Roman" w:hAnsi="Times New Roman"/>
          <w:color w:val="000000" w:themeColor="text1"/>
          <w:sz w:val="24"/>
          <w:szCs w:val="24"/>
        </w:rPr>
        <w:t>- профилактика наркомании и токсикомании;</w:t>
      </w:r>
    </w:p>
    <w:p w14:paraId="5E082369" w14:textId="0EBB616A" w:rsidR="001C3E3B" w:rsidRDefault="001C3E3B" w:rsidP="005366A6">
      <w:pPr>
        <w:widowControl w:val="0"/>
        <w:spacing w:after="0" w:line="240" w:lineRule="auto"/>
        <w:ind w:firstLine="709"/>
        <w:jc w:val="both"/>
        <w:rPr>
          <w:rFonts w:ascii="Times New Roman" w:hAnsi="Times New Roman"/>
          <w:color w:val="000000" w:themeColor="text1"/>
          <w:sz w:val="24"/>
          <w:szCs w:val="24"/>
        </w:rPr>
      </w:pPr>
      <w:r w:rsidRPr="00084DBD">
        <w:rPr>
          <w:rFonts w:ascii="Times New Roman" w:hAnsi="Times New Roman"/>
          <w:color w:val="000000" w:themeColor="text1"/>
          <w:sz w:val="24"/>
          <w:szCs w:val="24"/>
        </w:rPr>
        <w:t>- развитие похоронного дела.</w:t>
      </w:r>
    </w:p>
    <w:p w14:paraId="025CFE40" w14:textId="77777777" w:rsidR="00CA0195" w:rsidRDefault="001C3E3B" w:rsidP="00CA0195">
      <w:pPr>
        <w:ind w:firstLine="708"/>
        <w:jc w:val="both"/>
        <w:rPr>
          <w:rFonts w:ascii="Times New Roman" w:hAnsi="Times New Roman"/>
          <w:sz w:val="24"/>
          <w:szCs w:val="24"/>
        </w:rPr>
      </w:pPr>
      <w:r w:rsidRPr="006B07D2">
        <w:rPr>
          <w:rFonts w:ascii="Times New Roman" w:hAnsi="Times New Roman"/>
          <w:color w:val="000000" w:themeColor="text1"/>
          <w:sz w:val="24"/>
          <w:szCs w:val="24"/>
        </w:rPr>
        <w:t>Подпрограммой 2 предусматривается реализация</w:t>
      </w:r>
      <w:r w:rsidR="006B07D2">
        <w:rPr>
          <w:rFonts w:ascii="Times New Roman" w:hAnsi="Times New Roman"/>
          <w:color w:val="000000" w:themeColor="text1"/>
          <w:sz w:val="24"/>
          <w:szCs w:val="24"/>
        </w:rPr>
        <w:t xml:space="preserve"> мероприятий на</w:t>
      </w:r>
      <w:r w:rsidRPr="006B07D2">
        <w:rPr>
          <w:rFonts w:ascii="Times New Roman" w:hAnsi="Times New Roman"/>
          <w:color w:val="000000" w:themeColor="text1"/>
          <w:sz w:val="24"/>
          <w:szCs w:val="24"/>
        </w:rPr>
        <w:t xml:space="preserve"> </w:t>
      </w:r>
      <w:r w:rsidR="006B07D2">
        <w:rPr>
          <w:rFonts w:ascii="Times New Roman" w:hAnsi="Times New Roman"/>
          <w:sz w:val="24"/>
          <w:szCs w:val="24"/>
        </w:rPr>
        <w:t>п</w:t>
      </w:r>
      <w:r w:rsidR="006B07D2" w:rsidRPr="006B07D2">
        <w:rPr>
          <w:rFonts w:ascii="Times New Roman" w:hAnsi="Times New Roman"/>
          <w:sz w:val="24"/>
          <w:szCs w:val="24"/>
        </w:rPr>
        <w:t xml:space="preserve">овышение уровня защиты населения Сергиево-Посадского городского округа от чрезвычайных ситуаций, защищенности </w:t>
      </w:r>
      <w:proofErr w:type="spellStart"/>
      <w:r w:rsidR="006B07D2" w:rsidRPr="006B07D2">
        <w:rPr>
          <w:rFonts w:ascii="Times New Roman" w:hAnsi="Times New Roman"/>
          <w:sz w:val="24"/>
          <w:szCs w:val="24"/>
        </w:rPr>
        <w:t>опансых</w:t>
      </w:r>
      <w:proofErr w:type="spellEnd"/>
      <w:r w:rsidR="006B07D2" w:rsidRPr="006B07D2">
        <w:rPr>
          <w:rFonts w:ascii="Times New Roman" w:hAnsi="Times New Roman"/>
          <w:sz w:val="24"/>
          <w:szCs w:val="24"/>
        </w:rPr>
        <w:t xml:space="preserve"> </w:t>
      </w:r>
      <w:proofErr w:type="spellStart"/>
      <w:r w:rsidR="006B07D2" w:rsidRPr="006B07D2">
        <w:rPr>
          <w:rFonts w:ascii="Times New Roman" w:hAnsi="Times New Roman"/>
          <w:sz w:val="24"/>
          <w:szCs w:val="24"/>
        </w:rPr>
        <w:t>объектво</w:t>
      </w:r>
      <w:proofErr w:type="spellEnd"/>
      <w:r w:rsidR="006B07D2" w:rsidRPr="006B07D2">
        <w:rPr>
          <w:rFonts w:ascii="Times New Roman" w:hAnsi="Times New Roman"/>
          <w:sz w:val="24"/>
          <w:szCs w:val="24"/>
        </w:rPr>
        <w:t xml:space="preserve"> от угроз природного и техногенного характера.</w:t>
      </w:r>
    </w:p>
    <w:p w14:paraId="128BE1E3" w14:textId="449295F9" w:rsidR="001C3E3B" w:rsidRDefault="001C3E3B" w:rsidP="00CA0195">
      <w:pPr>
        <w:ind w:firstLine="708"/>
        <w:jc w:val="both"/>
        <w:rPr>
          <w:rFonts w:ascii="Times New Roman" w:hAnsi="Times New Roman"/>
          <w:sz w:val="24"/>
          <w:szCs w:val="24"/>
        </w:rPr>
      </w:pPr>
      <w:r w:rsidRPr="006B07D2">
        <w:rPr>
          <w:rFonts w:ascii="Times New Roman" w:hAnsi="Times New Roman"/>
          <w:color w:val="000000" w:themeColor="text1"/>
          <w:sz w:val="24"/>
          <w:szCs w:val="24"/>
        </w:rPr>
        <w:t>Подпрограммой 3 предусматривается реализация мер</w:t>
      </w:r>
      <w:r w:rsidR="006B07D2" w:rsidRPr="006B07D2">
        <w:rPr>
          <w:rFonts w:ascii="Times New Roman" w:hAnsi="Times New Roman"/>
          <w:color w:val="000000" w:themeColor="text1"/>
          <w:sz w:val="24"/>
          <w:szCs w:val="24"/>
        </w:rPr>
        <w:t xml:space="preserve">оприятий по </w:t>
      </w:r>
      <w:r w:rsidR="006B07D2" w:rsidRPr="006B07D2">
        <w:rPr>
          <w:rFonts w:ascii="Times New Roman" w:hAnsi="Times New Roman"/>
          <w:sz w:val="24"/>
          <w:szCs w:val="24"/>
        </w:rPr>
        <w:t xml:space="preserve"> защите населения от опасностей, возникающих при ведении военных действий или вследствие этих действий.</w:t>
      </w:r>
    </w:p>
    <w:p w14:paraId="1F4EA7F1" w14:textId="77777777" w:rsidR="0060731C" w:rsidRDefault="001C3E3B" w:rsidP="0060731C">
      <w:pPr>
        <w:ind w:firstLine="708"/>
        <w:jc w:val="both"/>
        <w:rPr>
          <w:rFonts w:ascii="Times New Roman" w:hAnsi="Times New Roman"/>
          <w:sz w:val="24"/>
          <w:szCs w:val="24"/>
        </w:rPr>
      </w:pPr>
      <w:r w:rsidRPr="006B07D2">
        <w:rPr>
          <w:rFonts w:ascii="Times New Roman" w:hAnsi="Times New Roman"/>
          <w:color w:val="000000" w:themeColor="text1"/>
          <w:sz w:val="24"/>
          <w:szCs w:val="24"/>
        </w:rPr>
        <w:t xml:space="preserve">Подпрограммой 4 предусматривается реализация </w:t>
      </w:r>
      <w:r w:rsidR="006B07D2" w:rsidRPr="006B07D2">
        <w:rPr>
          <w:rFonts w:ascii="Times New Roman" w:hAnsi="Times New Roman"/>
          <w:color w:val="000000" w:themeColor="text1"/>
          <w:sz w:val="24"/>
          <w:szCs w:val="24"/>
        </w:rPr>
        <w:t xml:space="preserve">мероприятий по </w:t>
      </w:r>
      <w:r w:rsidR="006B07D2" w:rsidRPr="006B07D2">
        <w:rPr>
          <w:rFonts w:ascii="Times New Roman" w:hAnsi="Times New Roman"/>
          <w:sz w:val="24"/>
          <w:szCs w:val="24"/>
        </w:rPr>
        <w:t xml:space="preserve"> стабилизации обстановки с пожарами и возможными последствиями от них. Повышение эффективности мероприятий по минимизации риска пожаров, угроз жизни и здоровья</w:t>
      </w:r>
      <w:r w:rsidR="0060731C">
        <w:rPr>
          <w:rFonts w:ascii="Times New Roman" w:hAnsi="Times New Roman"/>
          <w:sz w:val="24"/>
          <w:szCs w:val="24"/>
        </w:rPr>
        <w:t>.</w:t>
      </w:r>
    </w:p>
    <w:p w14:paraId="49C3BB55" w14:textId="29182BA2" w:rsidR="001C3E3B" w:rsidRPr="0060731C" w:rsidRDefault="001C3E3B" w:rsidP="0060731C">
      <w:pPr>
        <w:ind w:firstLine="708"/>
        <w:jc w:val="both"/>
        <w:rPr>
          <w:rFonts w:ascii="Times New Roman" w:hAnsi="Times New Roman"/>
          <w:color w:val="000000" w:themeColor="text1"/>
          <w:sz w:val="24"/>
          <w:szCs w:val="24"/>
        </w:rPr>
      </w:pPr>
      <w:r w:rsidRPr="0060731C">
        <w:rPr>
          <w:rFonts w:ascii="Times New Roman" w:hAnsi="Times New Roman"/>
          <w:color w:val="000000" w:themeColor="text1"/>
          <w:sz w:val="24"/>
          <w:szCs w:val="24"/>
        </w:rPr>
        <w:t>Подпрограммой 5 предусматривается реализация мероприятий:</w:t>
      </w:r>
      <w:r w:rsidR="0060731C" w:rsidRPr="0060731C">
        <w:rPr>
          <w:rFonts w:ascii="Times New Roman" w:hAnsi="Times New Roman"/>
          <w:sz w:val="24"/>
          <w:szCs w:val="24"/>
        </w:rPr>
        <w:t xml:space="preserve"> по обеспечению безопасности людей на водных объектах, охране их жизни и здоровья</w:t>
      </w:r>
    </w:p>
    <w:p w14:paraId="743621B7" w14:textId="77777777" w:rsidR="00CA0195" w:rsidRDefault="001C3E3B" w:rsidP="00CA0195">
      <w:pPr>
        <w:widowControl w:val="0"/>
        <w:spacing w:after="0" w:line="240" w:lineRule="auto"/>
        <w:ind w:firstLine="709"/>
        <w:jc w:val="both"/>
        <w:rPr>
          <w:rFonts w:ascii="Times New Roman" w:hAnsi="Times New Roman"/>
          <w:sz w:val="24"/>
          <w:szCs w:val="24"/>
        </w:rPr>
      </w:pPr>
      <w:r w:rsidRPr="0060731C">
        <w:rPr>
          <w:rFonts w:ascii="Times New Roman" w:hAnsi="Times New Roman"/>
          <w:color w:val="000000" w:themeColor="text1"/>
          <w:sz w:val="24"/>
          <w:szCs w:val="24"/>
        </w:rPr>
        <w:t>Подпрограммой 6 предусматривается реализация мероприятий</w:t>
      </w:r>
      <w:r w:rsidR="0060731C" w:rsidRPr="0060731C">
        <w:rPr>
          <w:rFonts w:ascii="Times New Roman" w:hAnsi="Times New Roman"/>
          <w:color w:val="000000" w:themeColor="text1"/>
          <w:sz w:val="24"/>
          <w:szCs w:val="24"/>
        </w:rPr>
        <w:t xml:space="preserve"> по </w:t>
      </w:r>
      <w:r w:rsidRPr="0060731C">
        <w:rPr>
          <w:rFonts w:ascii="Times New Roman" w:hAnsi="Times New Roman"/>
          <w:color w:val="000000" w:themeColor="text1"/>
          <w:sz w:val="24"/>
          <w:szCs w:val="24"/>
        </w:rPr>
        <w:t xml:space="preserve"> </w:t>
      </w:r>
      <w:r w:rsidRPr="0060731C">
        <w:rPr>
          <w:rFonts w:ascii="Times New Roman" w:hAnsi="Times New Roman"/>
          <w:sz w:val="24"/>
          <w:szCs w:val="24"/>
        </w:rPr>
        <w:t>создани</w:t>
      </w:r>
      <w:r w:rsidR="0060731C" w:rsidRPr="0060731C">
        <w:rPr>
          <w:rFonts w:ascii="Times New Roman" w:hAnsi="Times New Roman"/>
          <w:sz w:val="24"/>
          <w:szCs w:val="24"/>
        </w:rPr>
        <w:t>ю</w:t>
      </w:r>
      <w:r w:rsidRPr="0060731C">
        <w:rPr>
          <w:rFonts w:ascii="Times New Roman" w:hAnsi="Times New Roman"/>
          <w:sz w:val="24"/>
          <w:szCs w:val="24"/>
        </w:rPr>
        <w:t xml:space="preserve"> условий для реализации полномочий органов местного самоуправления.</w:t>
      </w:r>
    </w:p>
    <w:p w14:paraId="1D7D033B" w14:textId="77777777" w:rsidR="00192A51" w:rsidRDefault="00192A51" w:rsidP="00CA0195">
      <w:pPr>
        <w:widowControl w:val="0"/>
        <w:spacing w:after="0" w:line="240" w:lineRule="auto"/>
        <w:ind w:firstLine="709"/>
        <w:jc w:val="both"/>
        <w:rPr>
          <w:rFonts w:ascii="Times New Roman" w:hAnsi="Times New Roman"/>
          <w:sz w:val="24"/>
          <w:szCs w:val="24"/>
        </w:rPr>
      </w:pPr>
    </w:p>
    <w:p w14:paraId="5FF1AC3F" w14:textId="77777777" w:rsidR="00192A51" w:rsidRDefault="00192A51" w:rsidP="00CA0195">
      <w:pPr>
        <w:widowControl w:val="0"/>
        <w:spacing w:after="0" w:line="240" w:lineRule="auto"/>
        <w:ind w:firstLine="709"/>
        <w:jc w:val="both"/>
        <w:rPr>
          <w:rFonts w:ascii="Times New Roman" w:hAnsi="Times New Roman"/>
          <w:sz w:val="24"/>
          <w:szCs w:val="24"/>
        </w:rPr>
      </w:pPr>
    </w:p>
    <w:p w14:paraId="5569E778" w14:textId="77777777" w:rsidR="00192A51" w:rsidRDefault="00192A51" w:rsidP="00CA0195">
      <w:pPr>
        <w:widowControl w:val="0"/>
        <w:spacing w:after="0" w:line="240" w:lineRule="auto"/>
        <w:ind w:firstLine="709"/>
        <w:jc w:val="both"/>
        <w:rPr>
          <w:rFonts w:ascii="Times New Roman" w:hAnsi="Times New Roman"/>
          <w:sz w:val="24"/>
          <w:szCs w:val="24"/>
        </w:rPr>
      </w:pPr>
    </w:p>
    <w:p w14:paraId="0CF854D0" w14:textId="5BB86782" w:rsidR="001C3E3B" w:rsidRPr="00084DBD" w:rsidRDefault="001C3E3B" w:rsidP="00CA0195">
      <w:pPr>
        <w:widowControl w:val="0"/>
        <w:spacing w:after="0" w:line="240" w:lineRule="auto"/>
        <w:ind w:firstLine="709"/>
        <w:jc w:val="both"/>
        <w:rPr>
          <w:rFonts w:ascii="Times New Roman" w:hAnsi="Times New Roman"/>
          <w:color w:val="000000" w:themeColor="text1"/>
          <w:sz w:val="24"/>
          <w:szCs w:val="24"/>
        </w:rPr>
      </w:pPr>
      <w:r w:rsidRPr="00084DBD">
        <w:rPr>
          <w:rFonts w:ascii="Times New Roman" w:hAnsi="Times New Roman"/>
          <w:color w:val="000000" w:themeColor="text1"/>
          <w:sz w:val="24"/>
          <w:szCs w:val="24"/>
        </w:rPr>
        <w:lastRenderedPageBreak/>
        <w:t>6. Планируемые результаты реализации муниципальной программы.</w:t>
      </w:r>
    </w:p>
    <w:tbl>
      <w:tblPr>
        <w:tblW w:w="5239" w:type="pct"/>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13"/>
        <w:gridCol w:w="4930"/>
        <w:gridCol w:w="1930"/>
        <w:gridCol w:w="1155"/>
        <w:gridCol w:w="1238"/>
        <w:gridCol w:w="743"/>
        <w:gridCol w:w="736"/>
        <w:gridCol w:w="648"/>
        <w:gridCol w:w="89"/>
        <w:gridCol w:w="682"/>
        <w:gridCol w:w="974"/>
        <w:gridCol w:w="2333"/>
      </w:tblGrid>
      <w:tr w:rsidR="00AC3422" w:rsidRPr="005366A6" w14:paraId="0E552026" w14:textId="77777777" w:rsidTr="00AC3422">
        <w:trPr>
          <w:cantSplit/>
          <w:trHeight w:val="20"/>
        </w:trPr>
        <w:tc>
          <w:tcPr>
            <w:tcW w:w="130" w:type="pct"/>
            <w:vMerge w:val="restart"/>
            <w:shd w:val="clear" w:color="000000" w:fill="FFFFFF"/>
            <w:vAlign w:val="center"/>
          </w:tcPr>
          <w:p w14:paraId="2DDA557A" w14:textId="77777777" w:rsidR="001C3E3B" w:rsidRPr="005366A6" w:rsidRDefault="001C3E3B" w:rsidP="005366A6">
            <w:pPr>
              <w:autoSpaceDE w:val="0"/>
              <w:autoSpaceDN w:val="0"/>
              <w:adjustRightInd w:val="0"/>
              <w:spacing w:after="0" w:line="240" w:lineRule="auto"/>
              <w:ind w:left="170"/>
              <w:rPr>
                <w:rFonts w:ascii="Times New Roman" w:hAnsi="Times New Roman"/>
                <w:color w:val="000000" w:themeColor="text1"/>
                <w:sz w:val="16"/>
                <w:szCs w:val="16"/>
              </w:rPr>
            </w:pPr>
            <w:r w:rsidRPr="005366A6">
              <w:rPr>
                <w:rFonts w:ascii="Times New Roman" w:hAnsi="Times New Roman"/>
                <w:color w:val="000000" w:themeColor="text1"/>
                <w:sz w:val="16"/>
                <w:szCs w:val="16"/>
              </w:rPr>
              <w:t xml:space="preserve">№ </w:t>
            </w:r>
            <w:proofErr w:type="gramStart"/>
            <w:r w:rsidRPr="005366A6">
              <w:rPr>
                <w:rFonts w:ascii="Times New Roman" w:hAnsi="Times New Roman"/>
                <w:color w:val="000000" w:themeColor="text1"/>
                <w:sz w:val="16"/>
                <w:szCs w:val="16"/>
              </w:rPr>
              <w:t>п</w:t>
            </w:r>
            <w:proofErr w:type="gramEnd"/>
            <w:r w:rsidRPr="005366A6">
              <w:rPr>
                <w:rFonts w:ascii="Times New Roman" w:hAnsi="Times New Roman"/>
                <w:color w:val="000000" w:themeColor="text1"/>
                <w:sz w:val="16"/>
                <w:szCs w:val="16"/>
              </w:rPr>
              <w:t>/п</w:t>
            </w:r>
          </w:p>
        </w:tc>
        <w:tc>
          <w:tcPr>
            <w:tcW w:w="1553" w:type="pct"/>
            <w:vMerge w:val="restart"/>
            <w:shd w:val="clear" w:color="000000" w:fill="FFFFFF"/>
            <w:vAlign w:val="center"/>
          </w:tcPr>
          <w:p w14:paraId="2C0DFFB7" w14:textId="77777777" w:rsidR="001C3E3B" w:rsidRPr="005366A6" w:rsidRDefault="001C3E3B" w:rsidP="005366A6">
            <w:pPr>
              <w:autoSpaceDE w:val="0"/>
              <w:autoSpaceDN w:val="0"/>
              <w:adjustRightInd w:val="0"/>
              <w:spacing w:after="0" w:line="240" w:lineRule="auto"/>
              <w:ind w:left="28" w:right="81"/>
              <w:jc w:val="center"/>
              <w:rPr>
                <w:rFonts w:ascii="Times New Roman" w:hAnsi="Times New Roman"/>
                <w:color w:val="000000" w:themeColor="text1"/>
                <w:sz w:val="16"/>
                <w:szCs w:val="16"/>
              </w:rPr>
            </w:pPr>
            <w:r w:rsidRPr="005366A6">
              <w:rPr>
                <w:rFonts w:ascii="Times New Roman" w:hAnsi="Times New Roman"/>
                <w:color w:val="000000" w:themeColor="text1"/>
                <w:sz w:val="16"/>
                <w:szCs w:val="16"/>
              </w:rPr>
              <w:t>Планируемые результаты реализации муниципальной программы</w:t>
            </w:r>
          </w:p>
        </w:tc>
        <w:tc>
          <w:tcPr>
            <w:tcW w:w="608" w:type="pct"/>
            <w:vMerge w:val="restart"/>
            <w:shd w:val="clear" w:color="000000" w:fill="FFFFFF"/>
            <w:vAlign w:val="center"/>
          </w:tcPr>
          <w:p w14:paraId="3017D384" w14:textId="77777777" w:rsidR="001C3E3B" w:rsidRPr="005366A6" w:rsidRDefault="001C3E3B" w:rsidP="005366A6">
            <w:pPr>
              <w:autoSpaceDE w:val="0"/>
              <w:autoSpaceDN w:val="0"/>
              <w:adjustRightInd w:val="0"/>
              <w:spacing w:after="0" w:line="240" w:lineRule="auto"/>
              <w:ind w:left="28" w:right="81"/>
              <w:jc w:val="center"/>
              <w:rPr>
                <w:rFonts w:ascii="Times New Roman" w:hAnsi="Times New Roman"/>
                <w:color w:val="000000" w:themeColor="text1"/>
                <w:sz w:val="16"/>
                <w:szCs w:val="16"/>
              </w:rPr>
            </w:pPr>
            <w:r w:rsidRPr="005366A6">
              <w:rPr>
                <w:rFonts w:ascii="Times New Roman" w:hAnsi="Times New Roman"/>
                <w:color w:val="000000" w:themeColor="text1"/>
                <w:sz w:val="16"/>
                <w:szCs w:val="16"/>
              </w:rPr>
              <w:t>Тип показателя</w:t>
            </w:r>
          </w:p>
        </w:tc>
        <w:tc>
          <w:tcPr>
            <w:tcW w:w="364" w:type="pct"/>
            <w:vMerge w:val="restart"/>
            <w:shd w:val="clear" w:color="000000" w:fill="FFFFFF"/>
            <w:vAlign w:val="center"/>
          </w:tcPr>
          <w:p w14:paraId="1D1A4619" w14:textId="77777777" w:rsidR="001C3E3B" w:rsidRPr="005366A6" w:rsidRDefault="001C3E3B" w:rsidP="005366A6">
            <w:pPr>
              <w:autoSpaceDE w:val="0"/>
              <w:autoSpaceDN w:val="0"/>
              <w:adjustRightInd w:val="0"/>
              <w:spacing w:after="0" w:line="240" w:lineRule="auto"/>
              <w:ind w:left="28" w:right="81"/>
              <w:jc w:val="center"/>
              <w:rPr>
                <w:rFonts w:ascii="Times New Roman" w:hAnsi="Times New Roman"/>
                <w:color w:val="000000" w:themeColor="text1"/>
                <w:sz w:val="16"/>
                <w:szCs w:val="16"/>
              </w:rPr>
            </w:pPr>
            <w:r w:rsidRPr="005366A6">
              <w:rPr>
                <w:rFonts w:ascii="Times New Roman" w:hAnsi="Times New Roman"/>
                <w:color w:val="000000" w:themeColor="text1"/>
                <w:sz w:val="16"/>
                <w:szCs w:val="16"/>
              </w:rPr>
              <w:t>Единица измерения</w:t>
            </w:r>
          </w:p>
        </w:tc>
        <w:tc>
          <w:tcPr>
            <w:tcW w:w="390" w:type="pct"/>
            <w:vMerge w:val="restart"/>
            <w:shd w:val="clear" w:color="000000" w:fill="FFFFFF"/>
            <w:vAlign w:val="center"/>
          </w:tcPr>
          <w:p w14:paraId="13FFEA14" w14:textId="77777777" w:rsidR="001C3E3B" w:rsidRPr="005366A6" w:rsidRDefault="001C3E3B" w:rsidP="005366A6">
            <w:pPr>
              <w:autoSpaceDE w:val="0"/>
              <w:autoSpaceDN w:val="0"/>
              <w:adjustRightInd w:val="0"/>
              <w:spacing w:after="0" w:line="240" w:lineRule="auto"/>
              <w:ind w:left="28" w:right="81"/>
              <w:jc w:val="center"/>
              <w:rPr>
                <w:rFonts w:ascii="Times New Roman" w:hAnsi="Times New Roman"/>
                <w:color w:val="000000" w:themeColor="text1"/>
                <w:sz w:val="16"/>
                <w:szCs w:val="16"/>
              </w:rPr>
            </w:pPr>
            <w:r w:rsidRPr="005366A6">
              <w:rPr>
                <w:rFonts w:ascii="Times New Roman" w:hAnsi="Times New Roman"/>
                <w:color w:val="000000" w:themeColor="text1"/>
                <w:sz w:val="16"/>
                <w:szCs w:val="16"/>
              </w:rPr>
              <w:t>Базовое значение показателя (на начало реализации подпрограммы)</w:t>
            </w:r>
          </w:p>
        </w:tc>
        <w:tc>
          <w:tcPr>
            <w:tcW w:w="1220" w:type="pct"/>
            <w:gridSpan w:val="6"/>
            <w:shd w:val="clear" w:color="000000" w:fill="FFFFFF"/>
            <w:vAlign w:val="center"/>
          </w:tcPr>
          <w:p w14:paraId="5BC3AF32" w14:textId="77777777" w:rsidR="001C3E3B" w:rsidRPr="005366A6" w:rsidRDefault="001C3E3B" w:rsidP="005366A6">
            <w:pPr>
              <w:autoSpaceDE w:val="0"/>
              <w:autoSpaceDN w:val="0"/>
              <w:adjustRightInd w:val="0"/>
              <w:spacing w:after="0" w:line="240" w:lineRule="auto"/>
              <w:ind w:left="28" w:right="81"/>
              <w:jc w:val="center"/>
              <w:rPr>
                <w:rFonts w:ascii="Times New Roman" w:hAnsi="Times New Roman"/>
                <w:color w:val="000000" w:themeColor="text1"/>
                <w:sz w:val="16"/>
                <w:szCs w:val="16"/>
              </w:rPr>
            </w:pPr>
            <w:r w:rsidRPr="005366A6">
              <w:rPr>
                <w:rFonts w:ascii="Times New Roman" w:hAnsi="Times New Roman"/>
                <w:color w:val="000000" w:themeColor="text1"/>
                <w:sz w:val="16"/>
                <w:szCs w:val="16"/>
              </w:rPr>
              <w:t>Планируемое значение показателя по годам реализации</w:t>
            </w:r>
          </w:p>
        </w:tc>
        <w:tc>
          <w:tcPr>
            <w:tcW w:w="735" w:type="pct"/>
            <w:vMerge w:val="restart"/>
            <w:shd w:val="clear" w:color="000000" w:fill="FFFFFF"/>
            <w:vAlign w:val="center"/>
          </w:tcPr>
          <w:p w14:paraId="7D24F843" w14:textId="77777777" w:rsidR="001C3E3B" w:rsidRPr="005366A6" w:rsidRDefault="001C3E3B" w:rsidP="005366A6">
            <w:pPr>
              <w:autoSpaceDE w:val="0"/>
              <w:autoSpaceDN w:val="0"/>
              <w:adjustRightInd w:val="0"/>
              <w:spacing w:after="0" w:line="240" w:lineRule="auto"/>
              <w:ind w:left="28" w:right="81"/>
              <w:jc w:val="center"/>
              <w:rPr>
                <w:rFonts w:ascii="Times New Roman" w:hAnsi="Times New Roman"/>
                <w:color w:val="000000" w:themeColor="text1"/>
                <w:sz w:val="16"/>
                <w:szCs w:val="16"/>
              </w:rPr>
            </w:pPr>
            <w:r w:rsidRPr="005366A6">
              <w:rPr>
                <w:rFonts w:ascii="Times New Roman" w:hAnsi="Times New Roman"/>
                <w:color w:val="000000" w:themeColor="text1"/>
                <w:sz w:val="16"/>
                <w:szCs w:val="16"/>
              </w:rPr>
              <w:t>Номер подпрограммы мероприятий, оказывающих влияние на достижение показателя</w:t>
            </w:r>
          </w:p>
        </w:tc>
      </w:tr>
      <w:tr w:rsidR="00AC3422" w:rsidRPr="005366A6" w14:paraId="53D39EF3" w14:textId="77777777" w:rsidTr="00AC3422">
        <w:trPr>
          <w:cantSplit/>
          <w:trHeight w:val="20"/>
        </w:trPr>
        <w:tc>
          <w:tcPr>
            <w:tcW w:w="130" w:type="pct"/>
            <w:vMerge/>
            <w:shd w:val="clear" w:color="000000" w:fill="FFFFFF"/>
            <w:vAlign w:val="center"/>
          </w:tcPr>
          <w:p w14:paraId="72BF0461" w14:textId="77777777" w:rsidR="001C3E3B" w:rsidRPr="005366A6" w:rsidRDefault="001C3E3B" w:rsidP="005366A6">
            <w:pPr>
              <w:autoSpaceDE w:val="0"/>
              <w:autoSpaceDN w:val="0"/>
              <w:adjustRightInd w:val="0"/>
              <w:spacing w:after="0" w:line="240" w:lineRule="auto"/>
              <w:ind w:left="170"/>
              <w:rPr>
                <w:rFonts w:ascii="Times New Roman" w:hAnsi="Times New Roman"/>
                <w:strike/>
                <w:color w:val="000000" w:themeColor="text1"/>
                <w:sz w:val="16"/>
                <w:szCs w:val="16"/>
                <w:u w:val="single"/>
              </w:rPr>
            </w:pPr>
          </w:p>
        </w:tc>
        <w:tc>
          <w:tcPr>
            <w:tcW w:w="1553" w:type="pct"/>
            <w:vMerge/>
            <w:shd w:val="clear" w:color="000000" w:fill="FFFFFF"/>
            <w:vAlign w:val="center"/>
          </w:tcPr>
          <w:p w14:paraId="2517EE62" w14:textId="77777777" w:rsidR="001C3E3B" w:rsidRPr="005366A6" w:rsidRDefault="001C3E3B" w:rsidP="005366A6">
            <w:pPr>
              <w:autoSpaceDE w:val="0"/>
              <w:autoSpaceDN w:val="0"/>
              <w:adjustRightInd w:val="0"/>
              <w:spacing w:after="0" w:line="240" w:lineRule="auto"/>
              <w:ind w:left="28" w:right="81"/>
              <w:rPr>
                <w:rFonts w:ascii="Times New Roman" w:hAnsi="Times New Roman"/>
                <w:strike/>
                <w:color w:val="000000" w:themeColor="text1"/>
                <w:sz w:val="16"/>
                <w:szCs w:val="16"/>
                <w:u w:val="single"/>
              </w:rPr>
            </w:pPr>
          </w:p>
        </w:tc>
        <w:tc>
          <w:tcPr>
            <w:tcW w:w="608" w:type="pct"/>
            <w:vMerge/>
            <w:shd w:val="clear" w:color="000000" w:fill="FFFFFF"/>
            <w:vAlign w:val="center"/>
          </w:tcPr>
          <w:p w14:paraId="2220E3B8" w14:textId="77777777" w:rsidR="001C3E3B" w:rsidRPr="005366A6" w:rsidRDefault="001C3E3B" w:rsidP="005366A6">
            <w:pPr>
              <w:autoSpaceDE w:val="0"/>
              <w:autoSpaceDN w:val="0"/>
              <w:adjustRightInd w:val="0"/>
              <w:spacing w:after="0" w:line="240" w:lineRule="auto"/>
              <w:ind w:left="28" w:right="81"/>
              <w:jc w:val="center"/>
              <w:rPr>
                <w:rFonts w:ascii="Times New Roman" w:hAnsi="Times New Roman"/>
                <w:strike/>
                <w:color w:val="000000" w:themeColor="text1"/>
                <w:sz w:val="16"/>
                <w:szCs w:val="16"/>
                <w:u w:val="single"/>
              </w:rPr>
            </w:pPr>
          </w:p>
        </w:tc>
        <w:tc>
          <w:tcPr>
            <w:tcW w:w="364" w:type="pct"/>
            <w:vMerge/>
            <w:shd w:val="clear" w:color="000000" w:fill="FFFFFF"/>
            <w:vAlign w:val="center"/>
          </w:tcPr>
          <w:p w14:paraId="62CCD392" w14:textId="77777777" w:rsidR="001C3E3B" w:rsidRPr="005366A6" w:rsidRDefault="001C3E3B" w:rsidP="005366A6">
            <w:pPr>
              <w:autoSpaceDE w:val="0"/>
              <w:autoSpaceDN w:val="0"/>
              <w:adjustRightInd w:val="0"/>
              <w:spacing w:after="0" w:line="240" w:lineRule="auto"/>
              <w:ind w:left="28" w:right="81"/>
              <w:jc w:val="center"/>
              <w:rPr>
                <w:rFonts w:ascii="Times New Roman" w:hAnsi="Times New Roman"/>
                <w:strike/>
                <w:color w:val="000000" w:themeColor="text1"/>
                <w:sz w:val="16"/>
                <w:szCs w:val="16"/>
                <w:u w:val="single"/>
              </w:rPr>
            </w:pPr>
          </w:p>
        </w:tc>
        <w:tc>
          <w:tcPr>
            <w:tcW w:w="390" w:type="pct"/>
            <w:vMerge/>
            <w:shd w:val="clear" w:color="000000" w:fill="FFFFFF"/>
            <w:vAlign w:val="center"/>
          </w:tcPr>
          <w:p w14:paraId="66DD7E0D" w14:textId="77777777" w:rsidR="001C3E3B" w:rsidRPr="005366A6" w:rsidRDefault="001C3E3B" w:rsidP="005366A6">
            <w:pPr>
              <w:autoSpaceDE w:val="0"/>
              <w:autoSpaceDN w:val="0"/>
              <w:adjustRightInd w:val="0"/>
              <w:spacing w:after="0" w:line="240" w:lineRule="auto"/>
              <w:ind w:left="28" w:right="81"/>
              <w:jc w:val="center"/>
              <w:rPr>
                <w:rFonts w:ascii="Times New Roman" w:hAnsi="Times New Roman"/>
                <w:strike/>
                <w:color w:val="000000" w:themeColor="text1"/>
                <w:sz w:val="16"/>
                <w:szCs w:val="16"/>
                <w:u w:val="single"/>
              </w:rPr>
            </w:pPr>
          </w:p>
        </w:tc>
        <w:tc>
          <w:tcPr>
            <w:tcW w:w="234" w:type="pct"/>
            <w:shd w:val="clear" w:color="000000" w:fill="FFFFFF"/>
            <w:vAlign w:val="center"/>
          </w:tcPr>
          <w:p w14:paraId="5A3995C8" w14:textId="77777777" w:rsidR="001C3E3B" w:rsidRPr="005366A6" w:rsidRDefault="001C3E3B" w:rsidP="005366A6">
            <w:pPr>
              <w:autoSpaceDE w:val="0"/>
              <w:autoSpaceDN w:val="0"/>
              <w:adjustRightInd w:val="0"/>
              <w:spacing w:after="0" w:line="240" w:lineRule="auto"/>
              <w:ind w:left="28" w:right="81"/>
              <w:jc w:val="center"/>
              <w:rPr>
                <w:rFonts w:ascii="Times New Roman" w:hAnsi="Times New Roman"/>
                <w:color w:val="000000" w:themeColor="text1"/>
                <w:sz w:val="16"/>
                <w:szCs w:val="16"/>
              </w:rPr>
            </w:pPr>
            <w:r w:rsidRPr="005366A6">
              <w:rPr>
                <w:rFonts w:ascii="Times New Roman" w:hAnsi="Times New Roman"/>
                <w:color w:val="000000" w:themeColor="text1"/>
                <w:sz w:val="16"/>
                <w:szCs w:val="16"/>
              </w:rPr>
              <w:t>2023</w:t>
            </w:r>
          </w:p>
        </w:tc>
        <w:tc>
          <w:tcPr>
            <w:tcW w:w="232" w:type="pct"/>
            <w:shd w:val="clear" w:color="000000" w:fill="FFFFFF"/>
            <w:vAlign w:val="center"/>
          </w:tcPr>
          <w:p w14:paraId="6E340A6C" w14:textId="77777777" w:rsidR="001C3E3B" w:rsidRPr="005366A6" w:rsidRDefault="001C3E3B" w:rsidP="005366A6">
            <w:pPr>
              <w:autoSpaceDE w:val="0"/>
              <w:autoSpaceDN w:val="0"/>
              <w:adjustRightInd w:val="0"/>
              <w:spacing w:after="0" w:line="240" w:lineRule="auto"/>
              <w:ind w:left="28" w:right="81"/>
              <w:jc w:val="center"/>
              <w:rPr>
                <w:rFonts w:ascii="Times New Roman" w:hAnsi="Times New Roman"/>
                <w:color w:val="000000" w:themeColor="text1"/>
                <w:sz w:val="16"/>
                <w:szCs w:val="16"/>
              </w:rPr>
            </w:pPr>
            <w:r w:rsidRPr="005366A6">
              <w:rPr>
                <w:rFonts w:ascii="Times New Roman" w:hAnsi="Times New Roman"/>
                <w:color w:val="000000" w:themeColor="text1"/>
                <w:sz w:val="16"/>
                <w:szCs w:val="16"/>
              </w:rPr>
              <w:t>2024</w:t>
            </w:r>
          </w:p>
        </w:tc>
        <w:tc>
          <w:tcPr>
            <w:tcW w:w="204" w:type="pct"/>
            <w:shd w:val="clear" w:color="000000" w:fill="FFFFFF"/>
            <w:vAlign w:val="center"/>
          </w:tcPr>
          <w:p w14:paraId="5D80B93C" w14:textId="77777777" w:rsidR="001C3E3B" w:rsidRPr="005366A6" w:rsidRDefault="001C3E3B" w:rsidP="005366A6">
            <w:pPr>
              <w:autoSpaceDE w:val="0"/>
              <w:autoSpaceDN w:val="0"/>
              <w:adjustRightInd w:val="0"/>
              <w:spacing w:after="0" w:line="240" w:lineRule="auto"/>
              <w:ind w:left="28" w:right="81"/>
              <w:jc w:val="center"/>
              <w:rPr>
                <w:rFonts w:ascii="Times New Roman" w:hAnsi="Times New Roman"/>
                <w:color w:val="000000" w:themeColor="text1"/>
                <w:sz w:val="16"/>
                <w:szCs w:val="16"/>
              </w:rPr>
            </w:pPr>
            <w:r w:rsidRPr="005366A6">
              <w:rPr>
                <w:rFonts w:ascii="Times New Roman" w:hAnsi="Times New Roman"/>
                <w:color w:val="000000" w:themeColor="text1"/>
                <w:sz w:val="16"/>
                <w:szCs w:val="16"/>
              </w:rPr>
              <w:t>2025</w:t>
            </w:r>
          </w:p>
        </w:tc>
        <w:tc>
          <w:tcPr>
            <w:tcW w:w="243" w:type="pct"/>
            <w:gridSpan w:val="2"/>
            <w:shd w:val="clear" w:color="000000" w:fill="FFFFFF"/>
            <w:vAlign w:val="center"/>
          </w:tcPr>
          <w:p w14:paraId="2E4F1122" w14:textId="77777777" w:rsidR="001C3E3B" w:rsidRPr="005366A6" w:rsidRDefault="001C3E3B" w:rsidP="005366A6">
            <w:pPr>
              <w:autoSpaceDE w:val="0"/>
              <w:autoSpaceDN w:val="0"/>
              <w:adjustRightInd w:val="0"/>
              <w:spacing w:after="0" w:line="240" w:lineRule="auto"/>
              <w:ind w:left="28" w:right="81"/>
              <w:jc w:val="center"/>
              <w:rPr>
                <w:rFonts w:ascii="Times New Roman" w:hAnsi="Times New Roman"/>
                <w:color w:val="000000" w:themeColor="text1"/>
                <w:sz w:val="16"/>
                <w:szCs w:val="16"/>
              </w:rPr>
            </w:pPr>
            <w:r w:rsidRPr="005366A6">
              <w:rPr>
                <w:rFonts w:ascii="Times New Roman" w:hAnsi="Times New Roman"/>
                <w:color w:val="000000" w:themeColor="text1"/>
                <w:sz w:val="16"/>
                <w:szCs w:val="16"/>
              </w:rPr>
              <w:t>2026</w:t>
            </w:r>
          </w:p>
        </w:tc>
        <w:tc>
          <w:tcPr>
            <w:tcW w:w="307" w:type="pct"/>
            <w:shd w:val="clear" w:color="000000" w:fill="FFFFFF"/>
            <w:noWrap/>
            <w:vAlign w:val="center"/>
          </w:tcPr>
          <w:p w14:paraId="2A511321" w14:textId="77777777" w:rsidR="001C3E3B" w:rsidRPr="005366A6" w:rsidRDefault="001C3E3B" w:rsidP="005366A6">
            <w:pPr>
              <w:autoSpaceDE w:val="0"/>
              <w:autoSpaceDN w:val="0"/>
              <w:adjustRightInd w:val="0"/>
              <w:spacing w:after="0" w:line="240" w:lineRule="auto"/>
              <w:ind w:left="28" w:right="28"/>
              <w:jc w:val="center"/>
              <w:rPr>
                <w:rFonts w:ascii="Times New Roman" w:hAnsi="Times New Roman"/>
                <w:color w:val="000000" w:themeColor="text1"/>
                <w:sz w:val="16"/>
                <w:szCs w:val="16"/>
              </w:rPr>
            </w:pPr>
            <w:r w:rsidRPr="005366A6">
              <w:rPr>
                <w:rFonts w:ascii="Times New Roman" w:hAnsi="Times New Roman"/>
                <w:color w:val="000000" w:themeColor="text1"/>
                <w:sz w:val="16"/>
                <w:szCs w:val="16"/>
              </w:rPr>
              <w:t>2027</w:t>
            </w:r>
          </w:p>
        </w:tc>
        <w:tc>
          <w:tcPr>
            <w:tcW w:w="735" w:type="pct"/>
            <w:vMerge/>
            <w:shd w:val="clear" w:color="000000" w:fill="FFFFFF"/>
            <w:noWrap/>
            <w:vAlign w:val="center"/>
          </w:tcPr>
          <w:p w14:paraId="0357A14C" w14:textId="77777777" w:rsidR="001C3E3B" w:rsidRPr="005366A6" w:rsidRDefault="001C3E3B" w:rsidP="005366A6">
            <w:pPr>
              <w:autoSpaceDE w:val="0"/>
              <w:autoSpaceDN w:val="0"/>
              <w:adjustRightInd w:val="0"/>
              <w:spacing w:after="0" w:line="240" w:lineRule="auto"/>
              <w:ind w:left="28" w:right="28"/>
              <w:jc w:val="center"/>
              <w:rPr>
                <w:rFonts w:ascii="Times New Roman" w:hAnsi="Times New Roman"/>
                <w:color w:val="000000" w:themeColor="text1"/>
                <w:sz w:val="16"/>
                <w:szCs w:val="16"/>
              </w:rPr>
            </w:pPr>
          </w:p>
        </w:tc>
      </w:tr>
      <w:tr w:rsidR="00AC3422" w:rsidRPr="005366A6" w14:paraId="76ABEF5C" w14:textId="77777777" w:rsidTr="00AC3422">
        <w:trPr>
          <w:cantSplit/>
          <w:trHeight w:val="20"/>
        </w:trPr>
        <w:tc>
          <w:tcPr>
            <w:tcW w:w="130" w:type="pct"/>
            <w:shd w:val="clear" w:color="000000" w:fill="FFFFFF"/>
            <w:vAlign w:val="center"/>
          </w:tcPr>
          <w:p w14:paraId="7885AEE9" w14:textId="77777777" w:rsidR="001C3E3B" w:rsidRPr="005366A6" w:rsidRDefault="001C3E3B" w:rsidP="005366A6">
            <w:pPr>
              <w:autoSpaceDE w:val="0"/>
              <w:autoSpaceDN w:val="0"/>
              <w:adjustRightInd w:val="0"/>
              <w:spacing w:after="0" w:line="240" w:lineRule="auto"/>
              <w:ind w:left="170"/>
              <w:jc w:val="center"/>
              <w:rPr>
                <w:rFonts w:ascii="Times New Roman" w:hAnsi="Times New Roman"/>
                <w:color w:val="000000" w:themeColor="text1"/>
                <w:sz w:val="16"/>
                <w:szCs w:val="16"/>
              </w:rPr>
            </w:pPr>
            <w:r w:rsidRPr="005366A6">
              <w:rPr>
                <w:rFonts w:ascii="Times New Roman" w:hAnsi="Times New Roman"/>
                <w:color w:val="000000" w:themeColor="text1"/>
                <w:sz w:val="16"/>
                <w:szCs w:val="16"/>
              </w:rPr>
              <w:t>1</w:t>
            </w:r>
          </w:p>
        </w:tc>
        <w:tc>
          <w:tcPr>
            <w:tcW w:w="1553" w:type="pct"/>
            <w:shd w:val="clear" w:color="000000" w:fill="FFFFFF"/>
            <w:vAlign w:val="center"/>
          </w:tcPr>
          <w:p w14:paraId="3B940A4B" w14:textId="77777777" w:rsidR="001C3E3B" w:rsidRPr="005366A6" w:rsidRDefault="001C3E3B" w:rsidP="005366A6">
            <w:pPr>
              <w:autoSpaceDE w:val="0"/>
              <w:autoSpaceDN w:val="0"/>
              <w:adjustRightInd w:val="0"/>
              <w:spacing w:after="0" w:line="240" w:lineRule="auto"/>
              <w:ind w:left="81" w:right="81"/>
              <w:jc w:val="center"/>
              <w:rPr>
                <w:rFonts w:ascii="Times New Roman" w:hAnsi="Times New Roman"/>
                <w:color w:val="000000" w:themeColor="text1"/>
                <w:sz w:val="16"/>
                <w:szCs w:val="16"/>
              </w:rPr>
            </w:pPr>
            <w:r w:rsidRPr="005366A6">
              <w:rPr>
                <w:rFonts w:ascii="Times New Roman" w:hAnsi="Times New Roman"/>
                <w:color w:val="000000" w:themeColor="text1"/>
                <w:sz w:val="16"/>
                <w:szCs w:val="16"/>
              </w:rPr>
              <w:t>2</w:t>
            </w:r>
          </w:p>
        </w:tc>
        <w:tc>
          <w:tcPr>
            <w:tcW w:w="608" w:type="pct"/>
            <w:shd w:val="clear" w:color="000000" w:fill="FFFFFF"/>
            <w:vAlign w:val="center"/>
          </w:tcPr>
          <w:p w14:paraId="395BBD6F" w14:textId="77777777" w:rsidR="001C3E3B" w:rsidRPr="005366A6" w:rsidRDefault="001C3E3B" w:rsidP="005366A6">
            <w:pPr>
              <w:autoSpaceDE w:val="0"/>
              <w:autoSpaceDN w:val="0"/>
              <w:adjustRightInd w:val="0"/>
              <w:spacing w:after="0" w:line="240" w:lineRule="auto"/>
              <w:ind w:left="81" w:right="81"/>
              <w:jc w:val="center"/>
              <w:rPr>
                <w:rFonts w:ascii="Times New Roman" w:hAnsi="Times New Roman"/>
                <w:color w:val="000000" w:themeColor="text1"/>
                <w:sz w:val="16"/>
                <w:szCs w:val="16"/>
              </w:rPr>
            </w:pPr>
            <w:r w:rsidRPr="005366A6">
              <w:rPr>
                <w:rFonts w:ascii="Times New Roman" w:hAnsi="Times New Roman"/>
                <w:color w:val="000000" w:themeColor="text1"/>
                <w:sz w:val="16"/>
                <w:szCs w:val="16"/>
              </w:rPr>
              <w:t>3</w:t>
            </w:r>
          </w:p>
        </w:tc>
        <w:tc>
          <w:tcPr>
            <w:tcW w:w="364" w:type="pct"/>
            <w:shd w:val="clear" w:color="000000" w:fill="FFFFFF"/>
            <w:vAlign w:val="center"/>
          </w:tcPr>
          <w:p w14:paraId="0F7F0B2B" w14:textId="77777777" w:rsidR="001C3E3B" w:rsidRPr="005366A6" w:rsidRDefault="001C3E3B" w:rsidP="005366A6">
            <w:pPr>
              <w:autoSpaceDE w:val="0"/>
              <w:autoSpaceDN w:val="0"/>
              <w:adjustRightInd w:val="0"/>
              <w:spacing w:after="0" w:line="240" w:lineRule="auto"/>
              <w:ind w:left="81" w:right="81"/>
              <w:jc w:val="center"/>
              <w:rPr>
                <w:rFonts w:ascii="Times New Roman" w:hAnsi="Times New Roman"/>
                <w:color w:val="000000" w:themeColor="text1"/>
                <w:sz w:val="16"/>
                <w:szCs w:val="16"/>
              </w:rPr>
            </w:pPr>
            <w:r w:rsidRPr="005366A6">
              <w:rPr>
                <w:rFonts w:ascii="Times New Roman" w:hAnsi="Times New Roman"/>
                <w:color w:val="000000" w:themeColor="text1"/>
                <w:sz w:val="16"/>
                <w:szCs w:val="16"/>
              </w:rPr>
              <w:t>4</w:t>
            </w:r>
          </w:p>
        </w:tc>
        <w:tc>
          <w:tcPr>
            <w:tcW w:w="390" w:type="pct"/>
            <w:shd w:val="clear" w:color="000000" w:fill="FFFFFF"/>
            <w:vAlign w:val="center"/>
          </w:tcPr>
          <w:p w14:paraId="17DC1ACF" w14:textId="77777777" w:rsidR="001C3E3B" w:rsidRPr="005366A6" w:rsidRDefault="001C3E3B" w:rsidP="005366A6">
            <w:pPr>
              <w:autoSpaceDE w:val="0"/>
              <w:autoSpaceDN w:val="0"/>
              <w:adjustRightInd w:val="0"/>
              <w:spacing w:after="0" w:line="240" w:lineRule="auto"/>
              <w:ind w:left="81" w:right="81"/>
              <w:jc w:val="center"/>
              <w:rPr>
                <w:rFonts w:ascii="Times New Roman" w:hAnsi="Times New Roman"/>
                <w:color w:val="000000" w:themeColor="text1"/>
                <w:sz w:val="16"/>
                <w:szCs w:val="16"/>
              </w:rPr>
            </w:pPr>
            <w:r w:rsidRPr="005366A6">
              <w:rPr>
                <w:rFonts w:ascii="Times New Roman" w:hAnsi="Times New Roman"/>
                <w:color w:val="000000" w:themeColor="text1"/>
                <w:sz w:val="16"/>
                <w:szCs w:val="16"/>
              </w:rPr>
              <w:t>5</w:t>
            </w:r>
          </w:p>
        </w:tc>
        <w:tc>
          <w:tcPr>
            <w:tcW w:w="234" w:type="pct"/>
            <w:shd w:val="clear" w:color="000000" w:fill="FFFFFF"/>
            <w:vAlign w:val="center"/>
          </w:tcPr>
          <w:p w14:paraId="71FD34CA" w14:textId="77777777" w:rsidR="001C3E3B" w:rsidRPr="005366A6" w:rsidRDefault="001C3E3B" w:rsidP="005366A6">
            <w:pPr>
              <w:autoSpaceDE w:val="0"/>
              <w:autoSpaceDN w:val="0"/>
              <w:adjustRightInd w:val="0"/>
              <w:spacing w:after="0" w:line="240" w:lineRule="auto"/>
              <w:ind w:left="81" w:right="81"/>
              <w:jc w:val="center"/>
              <w:rPr>
                <w:rFonts w:ascii="Times New Roman" w:hAnsi="Times New Roman"/>
                <w:color w:val="000000" w:themeColor="text1"/>
                <w:sz w:val="16"/>
                <w:szCs w:val="16"/>
              </w:rPr>
            </w:pPr>
            <w:r w:rsidRPr="005366A6">
              <w:rPr>
                <w:rFonts w:ascii="Times New Roman" w:hAnsi="Times New Roman"/>
                <w:color w:val="000000" w:themeColor="text1"/>
                <w:sz w:val="16"/>
                <w:szCs w:val="16"/>
              </w:rPr>
              <w:t>6</w:t>
            </w:r>
          </w:p>
        </w:tc>
        <w:tc>
          <w:tcPr>
            <w:tcW w:w="232" w:type="pct"/>
            <w:shd w:val="clear" w:color="000000" w:fill="FFFFFF"/>
            <w:vAlign w:val="center"/>
          </w:tcPr>
          <w:p w14:paraId="19DF0F10" w14:textId="77777777" w:rsidR="001C3E3B" w:rsidRPr="005366A6" w:rsidRDefault="001C3E3B" w:rsidP="005366A6">
            <w:pPr>
              <w:autoSpaceDE w:val="0"/>
              <w:autoSpaceDN w:val="0"/>
              <w:adjustRightInd w:val="0"/>
              <w:spacing w:after="0" w:line="240" w:lineRule="auto"/>
              <w:ind w:left="81" w:right="81"/>
              <w:jc w:val="center"/>
              <w:rPr>
                <w:rFonts w:ascii="Times New Roman" w:hAnsi="Times New Roman"/>
                <w:color w:val="000000" w:themeColor="text1"/>
                <w:sz w:val="16"/>
                <w:szCs w:val="16"/>
              </w:rPr>
            </w:pPr>
            <w:r w:rsidRPr="005366A6">
              <w:rPr>
                <w:rFonts w:ascii="Times New Roman" w:hAnsi="Times New Roman"/>
                <w:color w:val="000000" w:themeColor="text1"/>
                <w:sz w:val="16"/>
                <w:szCs w:val="16"/>
              </w:rPr>
              <w:t>7</w:t>
            </w:r>
          </w:p>
        </w:tc>
        <w:tc>
          <w:tcPr>
            <w:tcW w:w="204" w:type="pct"/>
            <w:shd w:val="clear" w:color="000000" w:fill="FFFFFF"/>
            <w:vAlign w:val="center"/>
          </w:tcPr>
          <w:p w14:paraId="1D519F06" w14:textId="77777777" w:rsidR="001C3E3B" w:rsidRPr="005366A6" w:rsidRDefault="001C3E3B" w:rsidP="005366A6">
            <w:pPr>
              <w:autoSpaceDE w:val="0"/>
              <w:autoSpaceDN w:val="0"/>
              <w:adjustRightInd w:val="0"/>
              <w:spacing w:after="0" w:line="240" w:lineRule="auto"/>
              <w:ind w:left="81" w:right="81"/>
              <w:jc w:val="center"/>
              <w:rPr>
                <w:rFonts w:ascii="Times New Roman" w:hAnsi="Times New Roman"/>
                <w:color w:val="000000" w:themeColor="text1"/>
                <w:sz w:val="16"/>
                <w:szCs w:val="16"/>
              </w:rPr>
            </w:pPr>
            <w:r w:rsidRPr="005366A6">
              <w:rPr>
                <w:rFonts w:ascii="Times New Roman" w:hAnsi="Times New Roman"/>
                <w:color w:val="000000" w:themeColor="text1"/>
                <w:sz w:val="16"/>
                <w:szCs w:val="16"/>
              </w:rPr>
              <w:t>8</w:t>
            </w:r>
          </w:p>
        </w:tc>
        <w:tc>
          <w:tcPr>
            <w:tcW w:w="243" w:type="pct"/>
            <w:gridSpan w:val="2"/>
            <w:shd w:val="clear" w:color="000000" w:fill="FFFFFF"/>
            <w:vAlign w:val="center"/>
          </w:tcPr>
          <w:p w14:paraId="5F4E6439" w14:textId="77777777" w:rsidR="001C3E3B" w:rsidRPr="005366A6" w:rsidRDefault="001C3E3B" w:rsidP="005366A6">
            <w:pPr>
              <w:autoSpaceDE w:val="0"/>
              <w:autoSpaceDN w:val="0"/>
              <w:adjustRightInd w:val="0"/>
              <w:spacing w:after="0" w:line="240" w:lineRule="auto"/>
              <w:ind w:left="81" w:right="81"/>
              <w:jc w:val="center"/>
              <w:rPr>
                <w:rFonts w:ascii="Times New Roman" w:hAnsi="Times New Roman"/>
                <w:color w:val="000000" w:themeColor="text1"/>
                <w:sz w:val="16"/>
                <w:szCs w:val="16"/>
              </w:rPr>
            </w:pPr>
            <w:r w:rsidRPr="005366A6">
              <w:rPr>
                <w:rFonts w:ascii="Times New Roman" w:hAnsi="Times New Roman"/>
                <w:color w:val="000000" w:themeColor="text1"/>
                <w:sz w:val="16"/>
                <w:szCs w:val="16"/>
              </w:rPr>
              <w:t>9</w:t>
            </w:r>
          </w:p>
        </w:tc>
        <w:tc>
          <w:tcPr>
            <w:tcW w:w="307" w:type="pct"/>
            <w:shd w:val="clear" w:color="000000" w:fill="FFFFFF"/>
            <w:vAlign w:val="center"/>
          </w:tcPr>
          <w:p w14:paraId="5D67BDA4" w14:textId="77777777" w:rsidR="001C3E3B" w:rsidRPr="005366A6" w:rsidRDefault="001C3E3B" w:rsidP="005366A6">
            <w:pPr>
              <w:autoSpaceDE w:val="0"/>
              <w:autoSpaceDN w:val="0"/>
              <w:adjustRightInd w:val="0"/>
              <w:spacing w:after="0" w:line="240" w:lineRule="auto"/>
              <w:ind w:left="81" w:right="81"/>
              <w:jc w:val="center"/>
              <w:rPr>
                <w:rFonts w:ascii="Times New Roman" w:hAnsi="Times New Roman"/>
                <w:color w:val="000000" w:themeColor="text1"/>
                <w:sz w:val="16"/>
                <w:szCs w:val="16"/>
              </w:rPr>
            </w:pPr>
            <w:r w:rsidRPr="005366A6">
              <w:rPr>
                <w:rFonts w:ascii="Times New Roman" w:hAnsi="Times New Roman"/>
                <w:color w:val="000000" w:themeColor="text1"/>
                <w:sz w:val="16"/>
                <w:szCs w:val="16"/>
              </w:rPr>
              <w:t>10</w:t>
            </w:r>
          </w:p>
        </w:tc>
        <w:tc>
          <w:tcPr>
            <w:tcW w:w="735" w:type="pct"/>
            <w:shd w:val="clear" w:color="000000" w:fill="FFFFFF"/>
            <w:noWrap/>
            <w:vAlign w:val="center"/>
          </w:tcPr>
          <w:p w14:paraId="6FE31BBC" w14:textId="77777777" w:rsidR="001C3E3B" w:rsidRPr="005366A6" w:rsidRDefault="001C3E3B" w:rsidP="005366A6">
            <w:pPr>
              <w:autoSpaceDE w:val="0"/>
              <w:autoSpaceDN w:val="0"/>
              <w:adjustRightInd w:val="0"/>
              <w:spacing w:after="0" w:line="240" w:lineRule="auto"/>
              <w:ind w:left="28" w:right="28"/>
              <w:jc w:val="center"/>
              <w:rPr>
                <w:rFonts w:ascii="Times New Roman" w:hAnsi="Times New Roman"/>
                <w:color w:val="000000" w:themeColor="text1"/>
                <w:sz w:val="16"/>
                <w:szCs w:val="16"/>
              </w:rPr>
            </w:pPr>
            <w:r w:rsidRPr="005366A6">
              <w:rPr>
                <w:rFonts w:ascii="Times New Roman" w:hAnsi="Times New Roman"/>
                <w:color w:val="000000" w:themeColor="text1"/>
                <w:sz w:val="16"/>
                <w:szCs w:val="16"/>
              </w:rPr>
              <w:t>11</w:t>
            </w:r>
          </w:p>
        </w:tc>
      </w:tr>
      <w:tr w:rsidR="00AC3422" w:rsidRPr="005366A6" w14:paraId="317C9B3C" w14:textId="77777777" w:rsidTr="00AC3422">
        <w:trPr>
          <w:cantSplit/>
          <w:trHeight w:val="20"/>
        </w:trPr>
        <w:tc>
          <w:tcPr>
            <w:tcW w:w="130" w:type="pct"/>
            <w:shd w:val="clear" w:color="000000" w:fill="FFFFFF"/>
            <w:vAlign w:val="center"/>
          </w:tcPr>
          <w:p w14:paraId="3D0A8433" w14:textId="77777777" w:rsidR="001C3E3B" w:rsidRPr="005366A6" w:rsidRDefault="001C3E3B" w:rsidP="005366A6">
            <w:pPr>
              <w:autoSpaceDE w:val="0"/>
              <w:autoSpaceDN w:val="0"/>
              <w:adjustRightInd w:val="0"/>
              <w:spacing w:after="0" w:line="240" w:lineRule="auto"/>
              <w:ind w:left="170"/>
              <w:rPr>
                <w:rFonts w:ascii="Times New Roman" w:hAnsi="Times New Roman"/>
                <w:b/>
                <w:sz w:val="16"/>
                <w:szCs w:val="16"/>
              </w:rPr>
            </w:pPr>
          </w:p>
          <w:p w14:paraId="577E6208" w14:textId="77777777" w:rsidR="001C3E3B" w:rsidRPr="005366A6" w:rsidRDefault="001C3E3B" w:rsidP="005366A6">
            <w:pPr>
              <w:autoSpaceDE w:val="0"/>
              <w:autoSpaceDN w:val="0"/>
              <w:adjustRightInd w:val="0"/>
              <w:spacing w:after="0" w:line="240" w:lineRule="auto"/>
              <w:ind w:left="170"/>
              <w:rPr>
                <w:rFonts w:ascii="Times New Roman" w:hAnsi="Times New Roman"/>
                <w:b/>
                <w:sz w:val="16"/>
                <w:szCs w:val="16"/>
              </w:rPr>
            </w:pPr>
          </w:p>
        </w:tc>
        <w:tc>
          <w:tcPr>
            <w:tcW w:w="4135" w:type="pct"/>
            <w:gridSpan w:val="10"/>
            <w:shd w:val="clear" w:color="000000" w:fill="FFFFFF"/>
            <w:vAlign w:val="center"/>
          </w:tcPr>
          <w:p w14:paraId="2683AE04" w14:textId="77777777" w:rsidR="001C3E3B" w:rsidRPr="005366A6" w:rsidRDefault="001C3E3B" w:rsidP="005366A6">
            <w:pPr>
              <w:autoSpaceDE w:val="0"/>
              <w:autoSpaceDN w:val="0"/>
              <w:adjustRightInd w:val="0"/>
              <w:spacing w:after="0" w:line="240" w:lineRule="auto"/>
              <w:ind w:right="28"/>
              <w:rPr>
                <w:rFonts w:ascii="Times New Roman" w:hAnsi="Times New Roman"/>
                <w:b/>
                <w:sz w:val="16"/>
                <w:szCs w:val="16"/>
              </w:rPr>
            </w:pPr>
            <w:r w:rsidRPr="005366A6">
              <w:rPr>
                <w:rFonts w:ascii="Times New Roman" w:hAnsi="Times New Roman"/>
                <w:b/>
                <w:sz w:val="16"/>
                <w:szCs w:val="16"/>
              </w:rPr>
              <w:t>Подпрограмма 1. Профилактика преступлений и иных правонарушений</w:t>
            </w:r>
          </w:p>
        </w:tc>
        <w:tc>
          <w:tcPr>
            <w:tcW w:w="735" w:type="pct"/>
            <w:shd w:val="clear" w:color="000000" w:fill="FFFFFF"/>
            <w:noWrap/>
            <w:vAlign w:val="center"/>
          </w:tcPr>
          <w:p w14:paraId="24B79284" w14:textId="77777777" w:rsidR="001C3E3B" w:rsidRPr="005366A6" w:rsidRDefault="001C3E3B" w:rsidP="005366A6">
            <w:pPr>
              <w:autoSpaceDE w:val="0"/>
              <w:autoSpaceDN w:val="0"/>
              <w:adjustRightInd w:val="0"/>
              <w:spacing w:after="0" w:line="240" w:lineRule="auto"/>
              <w:ind w:left="28" w:right="28"/>
              <w:jc w:val="center"/>
              <w:rPr>
                <w:rFonts w:ascii="Times New Roman" w:hAnsi="Times New Roman"/>
                <w:b/>
                <w:sz w:val="16"/>
                <w:szCs w:val="16"/>
              </w:rPr>
            </w:pPr>
          </w:p>
        </w:tc>
      </w:tr>
      <w:tr w:rsidR="00AC3422" w:rsidRPr="005366A6" w14:paraId="09812D5F" w14:textId="77777777" w:rsidTr="00AC3422">
        <w:trPr>
          <w:cantSplit/>
          <w:trHeight w:val="20"/>
        </w:trPr>
        <w:tc>
          <w:tcPr>
            <w:tcW w:w="130" w:type="pct"/>
            <w:shd w:val="clear" w:color="000000" w:fill="FFFFFF"/>
            <w:vAlign w:val="center"/>
          </w:tcPr>
          <w:p w14:paraId="145C1900" w14:textId="77777777" w:rsidR="001C3E3B" w:rsidRPr="005366A6" w:rsidRDefault="001C3E3B" w:rsidP="005366A6">
            <w:pPr>
              <w:numPr>
                <w:ilvl w:val="0"/>
                <w:numId w:val="35"/>
              </w:numPr>
              <w:autoSpaceDE w:val="0"/>
              <w:autoSpaceDN w:val="0"/>
              <w:adjustRightInd w:val="0"/>
              <w:spacing w:after="0" w:line="240" w:lineRule="auto"/>
              <w:ind w:left="170" w:firstLine="0"/>
              <w:rPr>
                <w:rFonts w:ascii="Times New Roman" w:hAnsi="Times New Roman"/>
                <w:sz w:val="16"/>
                <w:szCs w:val="16"/>
              </w:rPr>
            </w:pPr>
          </w:p>
        </w:tc>
        <w:tc>
          <w:tcPr>
            <w:tcW w:w="1553" w:type="pct"/>
            <w:shd w:val="clear" w:color="000000" w:fill="FFFFFF"/>
            <w:vAlign w:val="center"/>
          </w:tcPr>
          <w:p w14:paraId="2C37E46D" w14:textId="77777777" w:rsidR="001C3E3B" w:rsidRPr="005366A6" w:rsidRDefault="001C3E3B" w:rsidP="005366A6">
            <w:pPr>
              <w:autoSpaceDE w:val="0"/>
              <w:autoSpaceDN w:val="0"/>
              <w:adjustRightInd w:val="0"/>
              <w:spacing w:after="0" w:line="240" w:lineRule="auto"/>
              <w:ind w:left="28" w:right="28"/>
              <w:rPr>
                <w:rFonts w:ascii="Times New Roman" w:hAnsi="Times New Roman"/>
                <w:sz w:val="16"/>
                <w:szCs w:val="16"/>
              </w:rPr>
            </w:pPr>
            <w:r w:rsidRPr="005366A6">
              <w:rPr>
                <w:rFonts w:ascii="Times New Roman" w:hAnsi="Times New Roman"/>
                <w:sz w:val="16"/>
                <w:szCs w:val="16"/>
              </w:rPr>
              <w:t>Снижение общего количества преступлений, совершенных на территории муниципального образования, не менее чем на 3% ежегодно</w:t>
            </w:r>
          </w:p>
        </w:tc>
        <w:tc>
          <w:tcPr>
            <w:tcW w:w="608" w:type="pct"/>
            <w:shd w:val="clear" w:color="000000" w:fill="FFFFFF"/>
            <w:vAlign w:val="center"/>
          </w:tcPr>
          <w:p w14:paraId="7742F1C0" w14:textId="77777777" w:rsidR="001C3E3B" w:rsidRPr="005366A6" w:rsidRDefault="001C3E3B" w:rsidP="005366A6">
            <w:pPr>
              <w:autoSpaceDE w:val="0"/>
              <w:autoSpaceDN w:val="0"/>
              <w:adjustRightInd w:val="0"/>
              <w:spacing w:after="0" w:line="240" w:lineRule="auto"/>
              <w:ind w:left="28" w:right="28"/>
              <w:jc w:val="center"/>
              <w:rPr>
                <w:rFonts w:ascii="Times New Roman" w:hAnsi="Times New Roman"/>
                <w:sz w:val="16"/>
                <w:szCs w:val="16"/>
              </w:rPr>
            </w:pPr>
            <w:r w:rsidRPr="005366A6">
              <w:rPr>
                <w:rFonts w:ascii="Times New Roman" w:hAnsi="Times New Roman"/>
                <w:sz w:val="16"/>
                <w:szCs w:val="16"/>
              </w:rPr>
              <w:t>Приоритетный целевой</w:t>
            </w:r>
          </w:p>
        </w:tc>
        <w:tc>
          <w:tcPr>
            <w:tcW w:w="364" w:type="pct"/>
            <w:shd w:val="clear" w:color="000000" w:fill="FFFFFF"/>
            <w:vAlign w:val="center"/>
          </w:tcPr>
          <w:p w14:paraId="5E414FE1" w14:textId="77777777" w:rsidR="001C3E3B" w:rsidRPr="005366A6" w:rsidRDefault="001C3E3B" w:rsidP="005366A6">
            <w:pPr>
              <w:autoSpaceDE w:val="0"/>
              <w:autoSpaceDN w:val="0"/>
              <w:adjustRightInd w:val="0"/>
              <w:spacing w:after="0" w:line="240" w:lineRule="auto"/>
              <w:ind w:left="28" w:right="28"/>
              <w:jc w:val="center"/>
              <w:rPr>
                <w:rFonts w:ascii="Times New Roman" w:hAnsi="Times New Roman"/>
                <w:sz w:val="16"/>
                <w:szCs w:val="16"/>
              </w:rPr>
            </w:pPr>
            <w:r w:rsidRPr="005366A6">
              <w:rPr>
                <w:rFonts w:ascii="Times New Roman" w:hAnsi="Times New Roman"/>
                <w:sz w:val="16"/>
                <w:szCs w:val="16"/>
              </w:rPr>
              <w:t xml:space="preserve">Количество преступлений, динамика </w:t>
            </w:r>
            <w:proofErr w:type="gramStart"/>
            <w:r w:rsidRPr="005366A6">
              <w:rPr>
                <w:rFonts w:ascii="Times New Roman" w:hAnsi="Times New Roman"/>
                <w:sz w:val="16"/>
                <w:szCs w:val="16"/>
              </w:rPr>
              <w:t>в</w:t>
            </w:r>
            <w:proofErr w:type="gramEnd"/>
            <w:r w:rsidRPr="005366A6">
              <w:rPr>
                <w:rFonts w:ascii="Times New Roman" w:hAnsi="Times New Roman"/>
                <w:sz w:val="16"/>
                <w:szCs w:val="16"/>
              </w:rPr>
              <w:t xml:space="preserve"> % </w:t>
            </w:r>
          </w:p>
        </w:tc>
        <w:tc>
          <w:tcPr>
            <w:tcW w:w="390" w:type="pct"/>
            <w:shd w:val="clear" w:color="000000" w:fill="FFFFFF"/>
            <w:vAlign w:val="center"/>
          </w:tcPr>
          <w:p w14:paraId="0AA2519E" w14:textId="78EAA8CC" w:rsidR="001C3E3B" w:rsidRPr="005366A6" w:rsidRDefault="002B3041" w:rsidP="005366A6">
            <w:pPr>
              <w:autoSpaceDE w:val="0"/>
              <w:autoSpaceDN w:val="0"/>
              <w:adjustRightInd w:val="0"/>
              <w:spacing w:after="0" w:line="240" w:lineRule="auto"/>
              <w:ind w:left="81" w:right="81"/>
              <w:jc w:val="center"/>
              <w:rPr>
                <w:rFonts w:ascii="Times New Roman" w:hAnsi="Times New Roman"/>
                <w:sz w:val="16"/>
                <w:szCs w:val="16"/>
              </w:rPr>
            </w:pPr>
            <w:r>
              <w:rPr>
                <w:rFonts w:ascii="Times New Roman" w:hAnsi="Times New Roman"/>
                <w:sz w:val="16"/>
                <w:szCs w:val="16"/>
              </w:rPr>
              <w:t>2222</w:t>
            </w:r>
          </w:p>
        </w:tc>
        <w:tc>
          <w:tcPr>
            <w:tcW w:w="234" w:type="pct"/>
            <w:shd w:val="clear" w:color="000000" w:fill="FFFFFF"/>
            <w:vAlign w:val="center"/>
          </w:tcPr>
          <w:p w14:paraId="1021DCF0" w14:textId="694516FB" w:rsidR="001C3E3B" w:rsidRPr="005366A6" w:rsidRDefault="002B3041" w:rsidP="005366A6">
            <w:pPr>
              <w:autoSpaceDE w:val="0"/>
              <w:autoSpaceDN w:val="0"/>
              <w:adjustRightInd w:val="0"/>
              <w:spacing w:after="0" w:line="240" w:lineRule="auto"/>
              <w:ind w:left="81" w:right="81"/>
              <w:jc w:val="center"/>
              <w:rPr>
                <w:rFonts w:ascii="Times New Roman" w:hAnsi="Times New Roman"/>
                <w:sz w:val="16"/>
                <w:szCs w:val="16"/>
              </w:rPr>
            </w:pPr>
            <w:r>
              <w:rPr>
                <w:rFonts w:ascii="Times New Roman" w:hAnsi="Times New Roman"/>
                <w:sz w:val="16"/>
                <w:szCs w:val="16"/>
              </w:rPr>
              <w:t>2155</w:t>
            </w:r>
          </w:p>
        </w:tc>
        <w:tc>
          <w:tcPr>
            <w:tcW w:w="232" w:type="pct"/>
            <w:shd w:val="clear" w:color="000000" w:fill="FFFFFF"/>
            <w:vAlign w:val="center"/>
          </w:tcPr>
          <w:p w14:paraId="7E25A20D" w14:textId="3A19D569" w:rsidR="001C3E3B" w:rsidRPr="005366A6" w:rsidRDefault="002B3041" w:rsidP="005366A6">
            <w:pPr>
              <w:autoSpaceDE w:val="0"/>
              <w:autoSpaceDN w:val="0"/>
              <w:adjustRightInd w:val="0"/>
              <w:spacing w:after="0" w:line="240" w:lineRule="auto"/>
              <w:ind w:left="81" w:right="81"/>
              <w:jc w:val="center"/>
              <w:rPr>
                <w:rFonts w:ascii="Times New Roman" w:hAnsi="Times New Roman"/>
                <w:sz w:val="16"/>
                <w:szCs w:val="16"/>
              </w:rPr>
            </w:pPr>
            <w:r>
              <w:rPr>
                <w:rFonts w:ascii="Times New Roman" w:hAnsi="Times New Roman"/>
                <w:sz w:val="16"/>
                <w:szCs w:val="16"/>
              </w:rPr>
              <w:t>2090</w:t>
            </w:r>
          </w:p>
        </w:tc>
        <w:tc>
          <w:tcPr>
            <w:tcW w:w="232" w:type="pct"/>
            <w:gridSpan w:val="2"/>
            <w:shd w:val="clear" w:color="000000" w:fill="FFFFFF"/>
            <w:vAlign w:val="center"/>
          </w:tcPr>
          <w:p w14:paraId="04C6B5C7" w14:textId="5E50DCC9" w:rsidR="001C3E3B" w:rsidRPr="005366A6" w:rsidRDefault="002B3041" w:rsidP="005366A6">
            <w:pPr>
              <w:autoSpaceDE w:val="0"/>
              <w:autoSpaceDN w:val="0"/>
              <w:adjustRightInd w:val="0"/>
              <w:spacing w:after="0" w:line="240" w:lineRule="auto"/>
              <w:ind w:left="81" w:right="81"/>
              <w:jc w:val="center"/>
              <w:rPr>
                <w:rFonts w:ascii="Times New Roman" w:hAnsi="Times New Roman"/>
                <w:sz w:val="16"/>
                <w:szCs w:val="16"/>
              </w:rPr>
            </w:pPr>
            <w:r>
              <w:rPr>
                <w:rFonts w:ascii="Times New Roman" w:hAnsi="Times New Roman"/>
                <w:sz w:val="16"/>
                <w:szCs w:val="16"/>
              </w:rPr>
              <w:t>2027</w:t>
            </w:r>
          </w:p>
        </w:tc>
        <w:tc>
          <w:tcPr>
            <w:tcW w:w="215" w:type="pct"/>
            <w:shd w:val="clear" w:color="000000" w:fill="FFFFFF"/>
            <w:vAlign w:val="center"/>
          </w:tcPr>
          <w:p w14:paraId="563839BB" w14:textId="06081C9F" w:rsidR="001C3E3B" w:rsidRPr="005366A6" w:rsidRDefault="002B3041" w:rsidP="005366A6">
            <w:pPr>
              <w:autoSpaceDE w:val="0"/>
              <w:autoSpaceDN w:val="0"/>
              <w:adjustRightInd w:val="0"/>
              <w:spacing w:after="0" w:line="240" w:lineRule="auto"/>
              <w:ind w:left="81" w:right="81"/>
              <w:jc w:val="center"/>
              <w:rPr>
                <w:rFonts w:ascii="Times New Roman" w:hAnsi="Times New Roman"/>
                <w:sz w:val="16"/>
                <w:szCs w:val="16"/>
              </w:rPr>
            </w:pPr>
            <w:r>
              <w:rPr>
                <w:rFonts w:ascii="Times New Roman" w:hAnsi="Times New Roman"/>
                <w:sz w:val="16"/>
                <w:szCs w:val="16"/>
              </w:rPr>
              <w:t>1966</w:t>
            </w:r>
          </w:p>
        </w:tc>
        <w:tc>
          <w:tcPr>
            <w:tcW w:w="307" w:type="pct"/>
            <w:shd w:val="clear" w:color="000000" w:fill="FFFFFF"/>
            <w:vAlign w:val="center"/>
          </w:tcPr>
          <w:p w14:paraId="460B9BBE" w14:textId="2566F4A8" w:rsidR="001C3E3B" w:rsidRPr="005366A6" w:rsidRDefault="002B3041" w:rsidP="005366A6">
            <w:pPr>
              <w:autoSpaceDE w:val="0"/>
              <w:autoSpaceDN w:val="0"/>
              <w:adjustRightInd w:val="0"/>
              <w:spacing w:after="0" w:line="240" w:lineRule="auto"/>
              <w:ind w:left="81" w:right="81"/>
              <w:jc w:val="center"/>
              <w:rPr>
                <w:rFonts w:ascii="Times New Roman" w:hAnsi="Times New Roman"/>
                <w:sz w:val="16"/>
                <w:szCs w:val="16"/>
              </w:rPr>
            </w:pPr>
            <w:r>
              <w:rPr>
                <w:rFonts w:ascii="Times New Roman" w:hAnsi="Times New Roman"/>
                <w:sz w:val="16"/>
                <w:szCs w:val="16"/>
              </w:rPr>
              <w:t>1907</w:t>
            </w:r>
          </w:p>
        </w:tc>
        <w:tc>
          <w:tcPr>
            <w:tcW w:w="735" w:type="pct"/>
            <w:shd w:val="clear" w:color="000000" w:fill="FFFFFF"/>
            <w:noWrap/>
            <w:vAlign w:val="center"/>
          </w:tcPr>
          <w:p w14:paraId="46629593" w14:textId="77777777" w:rsidR="001C3E3B" w:rsidRPr="005366A6" w:rsidRDefault="001C3E3B" w:rsidP="005366A6">
            <w:pPr>
              <w:pStyle w:val="ConsPlusNormal"/>
              <w:jc w:val="center"/>
              <w:outlineLvl w:val="1"/>
              <w:rPr>
                <w:rFonts w:ascii="Times New Roman" w:hAnsi="Times New Roman" w:cs="Times New Roman"/>
                <w:sz w:val="16"/>
                <w:szCs w:val="16"/>
              </w:rPr>
            </w:pPr>
            <w:r w:rsidRPr="005366A6">
              <w:rPr>
                <w:rFonts w:ascii="Times New Roman" w:hAnsi="Times New Roman" w:cs="Times New Roman"/>
                <w:sz w:val="16"/>
                <w:szCs w:val="16"/>
              </w:rPr>
              <w:t>1.01.01,02,03</w:t>
            </w:r>
          </w:p>
          <w:p w14:paraId="4F11022A" w14:textId="77777777" w:rsidR="001C3E3B" w:rsidRPr="005366A6" w:rsidRDefault="001C3E3B" w:rsidP="005366A6">
            <w:pPr>
              <w:pStyle w:val="ConsPlusNormal"/>
              <w:jc w:val="center"/>
              <w:outlineLvl w:val="1"/>
              <w:rPr>
                <w:rFonts w:ascii="Times New Roman" w:hAnsi="Times New Roman" w:cs="Times New Roman"/>
                <w:sz w:val="16"/>
                <w:szCs w:val="16"/>
              </w:rPr>
            </w:pPr>
            <w:r w:rsidRPr="005366A6">
              <w:rPr>
                <w:rFonts w:ascii="Times New Roman" w:hAnsi="Times New Roman" w:cs="Times New Roman"/>
                <w:sz w:val="16"/>
                <w:szCs w:val="16"/>
              </w:rPr>
              <w:t>1.02.01,02,03,04,05</w:t>
            </w:r>
          </w:p>
          <w:p w14:paraId="5A8CF653" w14:textId="77777777" w:rsidR="001C3E3B" w:rsidRPr="005366A6" w:rsidRDefault="001C3E3B" w:rsidP="005366A6">
            <w:pPr>
              <w:pStyle w:val="ConsPlusNormal"/>
              <w:jc w:val="center"/>
              <w:outlineLvl w:val="1"/>
              <w:rPr>
                <w:rFonts w:ascii="Times New Roman" w:hAnsi="Times New Roman" w:cs="Times New Roman"/>
                <w:sz w:val="16"/>
                <w:szCs w:val="16"/>
              </w:rPr>
            </w:pPr>
            <w:r w:rsidRPr="005366A6">
              <w:rPr>
                <w:rFonts w:ascii="Times New Roman" w:hAnsi="Times New Roman" w:cs="Times New Roman"/>
                <w:sz w:val="16"/>
                <w:szCs w:val="16"/>
              </w:rPr>
              <w:t>1.03. 01,02,03,04</w:t>
            </w:r>
          </w:p>
          <w:p w14:paraId="6CD2ABA9" w14:textId="77777777" w:rsidR="001C3E3B" w:rsidRPr="005366A6" w:rsidRDefault="001C3E3B" w:rsidP="005366A6">
            <w:pPr>
              <w:pStyle w:val="ConsPlusNormal"/>
              <w:jc w:val="center"/>
              <w:outlineLvl w:val="1"/>
              <w:rPr>
                <w:rFonts w:ascii="Times New Roman" w:hAnsi="Times New Roman" w:cs="Times New Roman"/>
                <w:sz w:val="16"/>
                <w:szCs w:val="16"/>
              </w:rPr>
            </w:pPr>
            <w:r w:rsidRPr="005366A6">
              <w:rPr>
                <w:rFonts w:ascii="Times New Roman" w:hAnsi="Times New Roman" w:cs="Times New Roman"/>
                <w:sz w:val="16"/>
                <w:szCs w:val="16"/>
              </w:rPr>
              <w:t>1.04.01,02,03,04</w:t>
            </w:r>
          </w:p>
          <w:p w14:paraId="6910669B" w14:textId="77777777" w:rsidR="001C3E3B" w:rsidRPr="005366A6" w:rsidRDefault="001C3E3B" w:rsidP="005366A6">
            <w:pPr>
              <w:pStyle w:val="ConsPlusNormal"/>
              <w:jc w:val="center"/>
              <w:outlineLvl w:val="1"/>
              <w:rPr>
                <w:rFonts w:ascii="Times New Roman" w:hAnsi="Times New Roman" w:cs="Times New Roman"/>
                <w:sz w:val="16"/>
                <w:szCs w:val="16"/>
              </w:rPr>
            </w:pPr>
            <w:r w:rsidRPr="005366A6">
              <w:rPr>
                <w:rFonts w:ascii="Times New Roman" w:hAnsi="Times New Roman" w:cs="Times New Roman"/>
                <w:sz w:val="16"/>
                <w:szCs w:val="16"/>
              </w:rPr>
              <w:t>1.05.01,02,03,04,05</w:t>
            </w:r>
          </w:p>
          <w:p w14:paraId="353D3E06" w14:textId="77777777" w:rsidR="001C3E3B" w:rsidRPr="005366A6" w:rsidRDefault="001C3E3B" w:rsidP="005366A6">
            <w:pPr>
              <w:autoSpaceDE w:val="0"/>
              <w:autoSpaceDN w:val="0"/>
              <w:adjustRightInd w:val="0"/>
              <w:spacing w:after="0" w:line="240" w:lineRule="auto"/>
              <w:ind w:left="28" w:right="28"/>
              <w:jc w:val="center"/>
              <w:rPr>
                <w:rFonts w:ascii="Times New Roman" w:hAnsi="Times New Roman"/>
                <w:sz w:val="16"/>
                <w:szCs w:val="16"/>
              </w:rPr>
            </w:pPr>
            <w:r w:rsidRPr="005366A6">
              <w:rPr>
                <w:rFonts w:ascii="Times New Roman" w:hAnsi="Times New Roman"/>
                <w:sz w:val="16"/>
                <w:szCs w:val="16"/>
              </w:rPr>
              <w:t>1.07.01,02,03,04,05,06,07,08,09</w:t>
            </w:r>
          </w:p>
        </w:tc>
      </w:tr>
      <w:tr w:rsidR="00AC3422" w:rsidRPr="005366A6" w14:paraId="7BCA6EB6" w14:textId="77777777" w:rsidTr="00AC3422">
        <w:trPr>
          <w:cantSplit/>
          <w:trHeight w:val="20"/>
        </w:trPr>
        <w:tc>
          <w:tcPr>
            <w:tcW w:w="130" w:type="pct"/>
            <w:shd w:val="clear" w:color="000000" w:fill="FFFFFF"/>
            <w:vAlign w:val="center"/>
          </w:tcPr>
          <w:p w14:paraId="3BB64A09" w14:textId="77777777" w:rsidR="001C3E3B" w:rsidRPr="005366A6" w:rsidRDefault="001C3E3B" w:rsidP="005366A6">
            <w:pPr>
              <w:numPr>
                <w:ilvl w:val="0"/>
                <w:numId w:val="35"/>
              </w:numPr>
              <w:autoSpaceDE w:val="0"/>
              <w:autoSpaceDN w:val="0"/>
              <w:adjustRightInd w:val="0"/>
              <w:spacing w:after="0" w:line="240" w:lineRule="auto"/>
              <w:ind w:left="170" w:firstLine="0"/>
              <w:rPr>
                <w:rFonts w:ascii="Times New Roman" w:hAnsi="Times New Roman"/>
                <w:sz w:val="16"/>
                <w:szCs w:val="16"/>
              </w:rPr>
            </w:pPr>
          </w:p>
        </w:tc>
        <w:tc>
          <w:tcPr>
            <w:tcW w:w="1553" w:type="pct"/>
            <w:shd w:val="clear" w:color="000000" w:fill="FFFFFF"/>
            <w:vAlign w:val="center"/>
          </w:tcPr>
          <w:p w14:paraId="5B4321C5" w14:textId="77777777" w:rsidR="001C3E3B" w:rsidRPr="005366A6" w:rsidRDefault="001C3E3B" w:rsidP="005366A6">
            <w:pPr>
              <w:autoSpaceDE w:val="0"/>
              <w:autoSpaceDN w:val="0"/>
              <w:adjustRightInd w:val="0"/>
              <w:spacing w:after="0" w:line="240" w:lineRule="auto"/>
              <w:ind w:left="28" w:right="28"/>
              <w:rPr>
                <w:rFonts w:ascii="Times New Roman" w:hAnsi="Times New Roman"/>
                <w:sz w:val="16"/>
                <w:szCs w:val="16"/>
              </w:rPr>
            </w:pPr>
            <w:r w:rsidRPr="005366A6">
              <w:rPr>
                <w:rFonts w:ascii="Times New Roman" w:hAnsi="Times New Roman"/>
                <w:sz w:val="16"/>
                <w:szCs w:val="16"/>
              </w:rPr>
              <w:t>Увеличение общего количества видеокамер, введенных в эксплуатацию с систему технологического обеспечения региональной общественной безопасности оперативного управления «Безопасный регион», не менее чем на 5% ежегодно</w:t>
            </w:r>
          </w:p>
        </w:tc>
        <w:tc>
          <w:tcPr>
            <w:tcW w:w="608" w:type="pct"/>
            <w:shd w:val="clear" w:color="000000" w:fill="FFFFFF"/>
            <w:vAlign w:val="center"/>
          </w:tcPr>
          <w:p w14:paraId="39736EFD" w14:textId="77777777" w:rsidR="001C3E3B" w:rsidRPr="005366A6" w:rsidRDefault="001C3E3B" w:rsidP="005366A6">
            <w:pPr>
              <w:spacing w:after="0" w:line="240" w:lineRule="auto"/>
              <w:jc w:val="center"/>
              <w:rPr>
                <w:rFonts w:ascii="Times New Roman" w:hAnsi="Times New Roman"/>
                <w:sz w:val="16"/>
                <w:szCs w:val="16"/>
              </w:rPr>
            </w:pPr>
            <w:r w:rsidRPr="005366A6">
              <w:rPr>
                <w:rFonts w:ascii="Times New Roman" w:hAnsi="Times New Roman"/>
                <w:sz w:val="16"/>
                <w:szCs w:val="16"/>
              </w:rPr>
              <w:t>Приоритетный целевой</w:t>
            </w:r>
          </w:p>
        </w:tc>
        <w:tc>
          <w:tcPr>
            <w:tcW w:w="364" w:type="pct"/>
            <w:shd w:val="clear" w:color="000000" w:fill="FFFFFF"/>
            <w:vAlign w:val="center"/>
          </w:tcPr>
          <w:p w14:paraId="1C75B362" w14:textId="77777777" w:rsidR="001C3E3B" w:rsidRPr="005366A6" w:rsidRDefault="001C3E3B" w:rsidP="005366A6">
            <w:pPr>
              <w:autoSpaceDE w:val="0"/>
              <w:autoSpaceDN w:val="0"/>
              <w:adjustRightInd w:val="0"/>
              <w:spacing w:after="0" w:line="240" w:lineRule="auto"/>
              <w:ind w:left="28" w:right="28"/>
              <w:jc w:val="center"/>
              <w:rPr>
                <w:rFonts w:ascii="Times New Roman" w:hAnsi="Times New Roman"/>
                <w:sz w:val="16"/>
                <w:szCs w:val="16"/>
              </w:rPr>
            </w:pPr>
            <w:r w:rsidRPr="005366A6">
              <w:rPr>
                <w:rFonts w:ascii="Times New Roman" w:hAnsi="Times New Roman"/>
                <w:sz w:val="16"/>
                <w:szCs w:val="16"/>
              </w:rPr>
              <w:t>единицы</w:t>
            </w:r>
          </w:p>
        </w:tc>
        <w:tc>
          <w:tcPr>
            <w:tcW w:w="390" w:type="pct"/>
            <w:shd w:val="clear" w:color="000000" w:fill="FFFFFF"/>
            <w:vAlign w:val="center"/>
          </w:tcPr>
          <w:p w14:paraId="6A6F776A" w14:textId="77777777" w:rsidR="001C3E3B" w:rsidRPr="005366A6" w:rsidRDefault="001C3E3B" w:rsidP="005366A6">
            <w:pPr>
              <w:autoSpaceDE w:val="0"/>
              <w:autoSpaceDN w:val="0"/>
              <w:adjustRightInd w:val="0"/>
              <w:spacing w:after="0" w:line="240" w:lineRule="auto"/>
              <w:ind w:left="81" w:right="81"/>
              <w:jc w:val="center"/>
              <w:rPr>
                <w:rFonts w:ascii="Times New Roman" w:hAnsi="Times New Roman"/>
                <w:sz w:val="16"/>
                <w:szCs w:val="16"/>
              </w:rPr>
            </w:pPr>
            <w:r w:rsidRPr="005366A6">
              <w:rPr>
                <w:rFonts w:ascii="Times New Roman" w:hAnsi="Times New Roman"/>
                <w:sz w:val="16"/>
                <w:szCs w:val="16"/>
              </w:rPr>
              <w:t>1410</w:t>
            </w:r>
          </w:p>
        </w:tc>
        <w:tc>
          <w:tcPr>
            <w:tcW w:w="234" w:type="pct"/>
            <w:shd w:val="clear" w:color="000000" w:fill="FFFFFF"/>
            <w:vAlign w:val="center"/>
          </w:tcPr>
          <w:p w14:paraId="5144FBEB" w14:textId="2264A4B5" w:rsidR="001C3E3B" w:rsidRPr="005366A6" w:rsidRDefault="001C3E3B" w:rsidP="002B3041">
            <w:pPr>
              <w:autoSpaceDE w:val="0"/>
              <w:autoSpaceDN w:val="0"/>
              <w:adjustRightInd w:val="0"/>
              <w:spacing w:after="0" w:line="240" w:lineRule="auto"/>
              <w:ind w:left="81" w:right="81"/>
              <w:jc w:val="center"/>
              <w:rPr>
                <w:rFonts w:ascii="Times New Roman" w:hAnsi="Times New Roman"/>
                <w:sz w:val="16"/>
                <w:szCs w:val="16"/>
              </w:rPr>
            </w:pPr>
            <w:r w:rsidRPr="005366A6">
              <w:rPr>
                <w:rFonts w:ascii="Times New Roman" w:hAnsi="Times New Roman"/>
                <w:sz w:val="16"/>
                <w:szCs w:val="16"/>
              </w:rPr>
              <w:t>14</w:t>
            </w:r>
            <w:r w:rsidR="002B3041">
              <w:rPr>
                <w:rFonts w:ascii="Times New Roman" w:hAnsi="Times New Roman"/>
                <w:sz w:val="16"/>
                <w:szCs w:val="16"/>
              </w:rPr>
              <w:t>80</w:t>
            </w:r>
          </w:p>
        </w:tc>
        <w:tc>
          <w:tcPr>
            <w:tcW w:w="232" w:type="pct"/>
            <w:shd w:val="clear" w:color="000000" w:fill="FFFFFF"/>
            <w:vAlign w:val="center"/>
          </w:tcPr>
          <w:p w14:paraId="5E813B1D" w14:textId="71D98E59" w:rsidR="001C3E3B" w:rsidRPr="005366A6" w:rsidRDefault="002B3041" w:rsidP="005366A6">
            <w:pPr>
              <w:autoSpaceDE w:val="0"/>
              <w:autoSpaceDN w:val="0"/>
              <w:adjustRightInd w:val="0"/>
              <w:spacing w:after="0" w:line="240" w:lineRule="auto"/>
              <w:ind w:left="81" w:right="81"/>
              <w:jc w:val="center"/>
              <w:rPr>
                <w:rFonts w:ascii="Times New Roman" w:hAnsi="Times New Roman"/>
                <w:sz w:val="16"/>
                <w:szCs w:val="16"/>
              </w:rPr>
            </w:pPr>
            <w:r>
              <w:rPr>
                <w:rFonts w:ascii="Times New Roman" w:hAnsi="Times New Roman"/>
                <w:sz w:val="16"/>
                <w:szCs w:val="16"/>
              </w:rPr>
              <w:t>155</w:t>
            </w:r>
            <w:r w:rsidR="001C3E3B" w:rsidRPr="005366A6">
              <w:rPr>
                <w:rFonts w:ascii="Times New Roman" w:hAnsi="Times New Roman"/>
                <w:sz w:val="16"/>
                <w:szCs w:val="16"/>
              </w:rPr>
              <w:t>4</w:t>
            </w:r>
          </w:p>
        </w:tc>
        <w:tc>
          <w:tcPr>
            <w:tcW w:w="232" w:type="pct"/>
            <w:gridSpan w:val="2"/>
            <w:shd w:val="clear" w:color="000000" w:fill="FFFFFF"/>
            <w:vAlign w:val="center"/>
          </w:tcPr>
          <w:p w14:paraId="1EC5B216" w14:textId="4236EC16" w:rsidR="001C3E3B" w:rsidRPr="005366A6" w:rsidRDefault="002B3041" w:rsidP="005366A6">
            <w:pPr>
              <w:autoSpaceDE w:val="0"/>
              <w:autoSpaceDN w:val="0"/>
              <w:adjustRightInd w:val="0"/>
              <w:spacing w:after="0" w:line="240" w:lineRule="auto"/>
              <w:ind w:left="81" w:right="81"/>
              <w:jc w:val="center"/>
              <w:rPr>
                <w:rFonts w:ascii="Times New Roman" w:hAnsi="Times New Roman"/>
                <w:sz w:val="16"/>
                <w:szCs w:val="16"/>
              </w:rPr>
            </w:pPr>
            <w:r>
              <w:rPr>
                <w:rFonts w:ascii="Times New Roman" w:hAnsi="Times New Roman"/>
                <w:sz w:val="16"/>
                <w:szCs w:val="16"/>
              </w:rPr>
              <w:t>1631</w:t>
            </w:r>
          </w:p>
        </w:tc>
        <w:tc>
          <w:tcPr>
            <w:tcW w:w="215" w:type="pct"/>
            <w:shd w:val="clear" w:color="000000" w:fill="FFFFFF"/>
            <w:vAlign w:val="center"/>
          </w:tcPr>
          <w:p w14:paraId="214DB4B6" w14:textId="500BD64B" w:rsidR="001C3E3B" w:rsidRPr="005366A6" w:rsidRDefault="002B3041" w:rsidP="005366A6">
            <w:pPr>
              <w:autoSpaceDE w:val="0"/>
              <w:autoSpaceDN w:val="0"/>
              <w:adjustRightInd w:val="0"/>
              <w:spacing w:after="0" w:line="240" w:lineRule="auto"/>
              <w:ind w:left="81" w:right="81"/>
              <w:jc w:val="center"/>
              <w:rPr>
                <w:rFonts w:ascii="Times New Roman" w:hAnsi="Times New Roman"/>
                <w:sz w:val="16"/>
                <w:szCs w:val="16"/>
              </w:rPr>
            </w:pPr>
            <w:r>
              <w:rPr>
                <w:rFonts w:ascii="Times New Roman" w:hAnsi="Times New Roman"/>
                <w:sz w:val="16"/>
                <w:szCs w:val="16"/>
              </w:rPr>
              <w:t>1712</w:t>
            </w:r>
          </w:p>
        </w:tc>
        <w:tc>
          <w:tcPr>
            <w:tcW w:w="307" w:type="pct"/>
            <w:shd w:val="clear" w:color="000000" w:fill="FFFFFF"/>
            <w:vAlign w:val="center"/>
          </w:tcPr>
          <w:p w14:paraId="3D1A5EDE" w14:textId="26BC9D7F" w:rsidR="001C3E3B" w:rsidRPr="005366A6" w:rsidRDefault="002B3041" w:rsidP="005366A6">
            <w:pPr>
              <w:autoSpaceDE w:val="0"/>
              <w:autoSpaceDN w:val="0"/>
              <w:adjustRightInd w:val="0"/>
              <w:spacing w:after="0" w:line="240" w:lineRule="auto"/>
              <w:ind w:left="81" w:right="81"/>
              <w:jc w:val="center"/>
              <w:rPr>
                <w:rFonts w:ascii="Times New Roman" w:hAnsi="Times New Roman"/>
                <w:sz w:val="16"/>
                <w:szCs w:val="16"/>
              </w:rPr>
            </w:pPr>
            <w:r>
              <w:rPr>
                <w:rFonts w:ascii="Times New Roman" w:hAnsi="Times New Roman"/>
                <w:sz w:val="16"/>
                <w:szCs w:val="16"/>
              </w:rPr>
              <w:t>1797</w:t>
            </w:r>
          </w:p>
        </w:tc>
        <w:tc>
          <w:tcPr>
            <w:tcW w:w="735" w:type="pct"/>
            <w:shd w:val="clear" w:color="000000" w:fill="FFFFFF"/>
            <w:noWrap/>
            <w:vAlign w:val="center"/>
          </w:tcPr>
          <w:p w14:paraId="37B63FB1" w14:textId="77777777" w:rsidR="001C3E3B" w:rsidRPr="005366A6" w:rsidRDefault="001C3E3B" w:rsidP="005366A6">
            <w:pPr>
              <w:widowControl w:val="0"/>
              <w:autoSpaceDE w:val="0"/>
              <w:autoSpaceDN w:val="0"/>
              <w:adjustRightInd w:val="0"/>
              <w:spacing w:after="0" w:line="240" w:lineRule="auto"/>
              <w:jc w:val="center"/>
              <w:rPr>
                <w:rFonts w:ascii="Times New Roman" w:hAnsi="Times New Roman"/>
                <w:sz w:val="16"/>
                <w:szCs w:val="16"/>
              </w:rPr>
            </w:pPr>
            <w:r w:rsidRPr="005366A6">
              <w:rPr>
                <w:rFonts w:ascii="Times New Roman" w:hAnsi="Times New Roman"/>
                <w:sz w:val="16"/>
                <w:szCs w:val="16"/>
              </w:rPr>
              <w:t>1.04.01</w:t>
            </w:r>
          </w:p>
          <w:p w14:paraId="65B6495B" w14:textId="77777777" w:rsidR="001C3E3B" w:rsidRPr="005366A6" w:rsidRDefault="001C3E3B" w:rsidP="005366A6">
            <w:pPr>
              <w:widowControl w:val="0"/>
              <w:autoSpaceDE w:val="0"/>
              <w:autoSpaceDN w:val="0"/>
              <w:adjustRightInd w:val="0"/>
              <w:spacing w:after="0" w:line="240" w:lineRule="auto"/>
              <w:jc w:val="center"/>
              <w:rPr>
                <w:rFonts w:ascii="Times New Roman" w:hAnsi="Times New Roman"/>
                <w:sz w:val="16"/>
                <w:szCs w:val="16"/>
              </w:rPr>
            </w:pPr>
            <w:r w:rsidRPr="005366A6">
              <w:rPr>
                <w:rFonts w:ascii="Times New Roman" w:hAnsi="Times New Roman"/>
                <w:sz w:val="16"/>
                <w:szCs w:val="16"/>
              </w:rPr>
              <w:t>1.04.02</w:t>
            </w:r>
          </w:p>
          <w:p w14:paraId="1D292305" w14:textId="77777777" w:rsidR="001C3E3B" w:rsidRPr="005366A6" w:rsidRDefault="001C3E3B" w:rsidP="005366A6">
            <w:pPr>
              <w:widowControl w:val="0"/>
              <w:autoSpaceDE w:val="0"/>
              <w:autoSpaceDN w:val="0"/>
              <w:adjustRightInd w:val="0"/>
              <w:spacing w:after="0" w:line="240" w:lineRule="auto"/>
              <w:jc w:val="center"/>
              <w:rPr>
                <w:rFonts w:ascii="Times New Roman" w:hAnsi="Times New Roman"/>
                <w:sz w:val="16"/>
                <w:szCs w:val="16"/>
              </w:rPr>
            </w:pPr>
            <w:r w:rsidRPr="005366A6">
              <w:rPr>
                <w:rFonts w:ascii="Times New Roman" w:hAnsi="Times New Roman"/>
                <w:sz w:val="16"/>
                <w:szCs w:val="16"/>
              </w:rPr>
              <w:t>1.04.04</w:t>
            </w:r>
          </w:p>
          <w:p w14:paraId="4E312D10" w14:textId="77777777" w:rsidR="001C3E3B" w:rsidRPr="005366A6" w:rsidRDefault="001C3E3B" w:rsidP="005366A6">
            <w:pPr>
              <w:widowControl w:val="0"/>
              <w:autoSpaceDE w:val="0"/>
              <w:autoSpaceDN w:val="0"/>
              <w:adjustRightInd w:val="0"/>
              <w:spacing w:after="0" w:line="240" w:lineRule="auto"/>
              <w:rPr>
                <w:rFonts w:ascii="Times New Roman" w:hAnsi="Times New Roman"/>
                <w:sz w:val="16"/>
                <w:szCs w:val="16"/>
              </w:rPr>
            </w:pPr>
          </w:p>
          <w:p w14:paraId="4F9AAC22" w14:textId="77777777" w:rsidR="001C3E3B" w:rsidRPr="005366A6" w:rsidRDefault="001C3E3B" w:rsidP="005366A6">
            <w:pPr>
              <w:autoSpaceDE w:val="0"/>
              <w:autoSpaceDN w:val="0"/>
              <w:adjustRightInd w:val="0"/>
              <w:spacing w:after="0" w:line="240" w:lineRule="auto"/>
              <w:ind w:left="28" w:right="28"/>
              <w:jc w:val="center"/>
              <w:rPr>
                <w:rFonts w:ascii="Times New Roman" w:hAnsi="Times New Roman"/>
                <w:sz w:val="16"/>
                <w:szCs w:val="16"/>
              </w:rPr>
            </w:pPr>
          </w:p>
        </w:tc>
      </w:tr>
      <w:tr w:rsidR="00AC3422" w:rsidRPr="005366A6" w14:paraId="2DE794E5" w14:textId="77777777" w:rsidTr="00AC3422">
        <w:trPr>
          <w:cantSplit/>
          <w:trHeight w:val="20"/>
        </w:trPr>
        <w:tc>
          <w:tcPr>
            <w:tcW w:w="130" w:type="pct"/>
            <w:shd w:val="clear" w:color="000000" w:fill="FFFFFF"/>
            <w:vAlign w:val="center"/>
          </w:tcPr>
          <w:p w14:paraId="20063E92" w14:textId="77777777" w:rsidR="001C3E3B" w:rsidRPr="005366A6" w:rsidRDefault="001C3E3B" w:rsidP="005366A6">
            <w:pPr>
              <w:numPr>
                <w:ilvl w:val="0"/>
                <w:numId w:val="35"/>
              </w:numPr>
              <w:autoSpaceDE w:val="0"/>
              <w:autoSpaceDN w:val="0"/>
              <w:adjustRightInd w:val="0"/>
              <w:spacing w:after="0" w:line="240" w:lineRule="auto"/>
              <w:ind w:left="170" w:firstLine="0"/>
              <w:rPr>
                <w:rFonts w:ascii="Times New Roman" w:hAnsi="Times New Roman"/>
                <w:sz w:val="16"/>
                <w:szCs w:val="16"/>
              </w:rPr>
            </w:pPr>
          </w:p>
        </w:tc>
        <w:tc>
          <w:tcPr>
            <w:tcW w:w="1553" w:type="pct"/>
            <w:shd w:val="clear" w:color="000000" w:fill="FFFFFF"/>
          </w:tcPr>
          <w:p w14:paraId="2A9B23A8" w14:textId="77777777" w:rsidR="001C3E3B" w:rsidRPr="005366A6" w:rsidRDefault="001C3E3B" w:rsidP="005366A6">
            <w:pPr>
              <w:widowControl w:val="0"/>
              <w:autoSpaceDE w:val="0"/>
              <w:autoSpaceDN w:val="0"/>
              <w:adjustRightInd w:val="0"/>
              <w:spacing w:after="0" w:line="240" w:lineRule="auto"/>
              <w:ind w:right="-108" w:firstLine="33"/>
              <w:rPr>
                <w:rFonts w:ascii="Times New Roman" w:hAnsi="Times New Roman"/>
                <w:b/>
                <w:sz w:val="16"/>
                <w:szCs w:val="16"/>
              </w:rPr>
            </w:pPr>
            <w:r w:rsidRPr="005366A6">
              <w:rPr>
                <w:rFonts w:ascii="Times New Roman" w:hAnsi="Times New Roman"/>
                <w:sz w:val="16"/>
                <w:szCs w:val="16"/>
              </w:rPr>
              <w:t>Снижение уровня вовлеченности населения в незаконный оборот наркотиков на 100 тыс. населения</w:t>
            </w:r>
          </w:p>
        </w:tc>
        <w:tc>
          <w:tcPr>
            <w:tcW w:w="608" w:type="pct"/>
            <w:shd w:val="clear" w:color="000000" w:fill="FFFFFF"/>
            <w:vAlign w:val="center"/>
          </w:tcPr>
          <w:p w14:paraId="1CB3BBDA" w14:textId="77777777" w:rsidR="001C3E3B" w:rsidRPr="005366A6" w:rsidRDefault="001C3E3B" w:rsidP="005366A6">
            <w:pPr>
              <w:spacing w:after="0" w:line="240" w:lineRule="auto"/>
              <w:jc w:val="center"/>
              <w:rPr>
                <w:rFonts w:ascii="Times New Roman" w:hAnsi="Times New Roman"/>
                <w:sz w:val="16"/>
                <w:szCs w:val="16"/>
              </w:rPr>
            </w:pPr>
            <w:r w:rsidRPr="005366A6">
              <w:rPr>
                <w:rFonts w:ascii="Times New Roman" w:hAnsi="Times New Roman"/>
                <w:sz w:val="16"/>
                <w:szCs w:val="16"/>
              </w:rPr>
              <w:t>отраслевой</w:t>
            </w:r>
          </w:p>
        </w:tc>
        <w:tc>
          <w:tcPr>
            <w:tcW w:w="364" w:type="pct"/>
            <w:shd w:val="clear" w:color="000000" w:fill="FFFFFF"/>
            <w:vAlign w:val="center"/>
          </w:tcPr>
          <w:p w14:paraId="363A492D" w14:textId="77777777" w:rsidR="001C3E3B" w:rsidRPr="005366A6" w:rsidRDefault="001C3E3B" w:rsidP="005366A6">
            <w:pPr>
              <w:autoSpaceDE w:val="0"/>
              <w:autoSpaceDN w:val="0"/>
              <w:adjustRightInd w:val="0"/>
              <w:spacing w:after="0" w:line="240" w:lineRule="auto"/>
              <w:ind w:left="28" w:right="28"/>
              <w:jc w:val="center"/>
              <w:rPr>
                <w:rFonts w:ascii="Times New Roman" w:hAnsi="Times New Roman"/>
                <w:sz w:val="16"/>
                <w:szCs w:val="16"/>
              </w:rPr>
            </w:pPr>
            <w:r w:rsidRPr="005366A6">
              <w:rPr>
                <w:rFonts w:ascii="Times New Roman" w:hAnsi="Times New Roman"/>
                <w:sz w:val="16"/>
                <w:szCs w:val="16"/>
              </w:rPr>
              <w:t xml:space="preserve">Человек на 100 </w:t>
            </w:r>
            <w:proofErr w:type="spellStart"/>
            <w:r w:rsidRPr="005366A6">
              <w:rPr>
                <w:rFonts w:ascii="Times New Roman" w:hAnsi="Times New Roman"/>
                <w:sz w:val="16"/>
                <w:szCs w:val="16"/>
              </w:rPr>
              <w:t>тыс</w:t>
            </w:r>
            <w:proofErr w:type="gramStart"/>
            <w:r w:rsidRPr="005366A6">
              <w:rPr>
                <w:rFonts w:ascii="Times New Roman" w:hAnsi="Times New Roman"/>
                <w:sz w:val="16"/>
                <w:szCs w:val="16"/>
              </w:rPr>
              <w:t>.н</w:t>
            </w:r>
            <w:proofErr w:type="gramEnd"/>
            <w:r w:rsidRPr="005366A6">
              <w:rPr>
                <w:rFonts w:ascii="Times New Roman" w:hAnsi="Times New Roman"/>
                <w:sz w:val="16"/>
                <w:szCs w:val="16"/>
              </w:rPr>
              <w:t>аселения</w:t>
            </w:r>
            <w:proofErr w:type="spellEnd"/>
          </w:p>
        </w:tc>
        <w:tc>
          <w:tcPr>
            <w:tcW w:w="390" w:type="pct"/>
            <w:shd w:val="clear" w:color="000000" w:fill="FFFFFF"/>
            <w:vAlign w:val="center"/>
          </w:tcPr>
          <w:p w14:paraId="751618EA" w14:textId="77777777" w:rsidR="001C3E3B" w:rsidRPr="005366A6" w:rsidRDefault="001C3E3B" w:rsidP="005366A6">
            <w:pPr>
              <w:autoSpaceDE w:val="0"/>
              <w:autoSpaceDN w:val="0"/>
              <w:adjustRightInd w:val="0"/>
              <w:spacing w:after="0" w:line="240" w:lineRule="auto"/>
              <w:ind w:left="81" w:right="81"/>
              <w:jc w:val="center"/>
              <w:rPr>
                <w:rFonts w:ascii="Times New Roman" w:hAnsi="Times New Roman"/>
                <w:sz w:val="16"/>
                <w:szCs w:val="16"/>
              </w:rPr>
            </w:pPr>
            <w:r w:rsidRPr="005366A6">
              <w:rPr>
                <w:rFonts w:ascii="Times New Roman" w:hAnsi="Times New Roman"/>
                <w:sz w:val="16"/>
                <w:szCs w:val="16"/>
              </w:rPr>
              <w:t>142</w:t>
            </w:r>
          </w:p>
        </w:tc>
        <w:tc>
          <w:tcPr>
            <w:tcW w:w="234" w:type="pct"/>
            <w:shd w:val="clear" w:color="000000" w:fill="FFFFFF"/>
            <w:vAlign w:val="center"/>
          </w:tcPr>
          <w:p w14:paraId="6BC6B37B" w14:textId="77777777" w:rsidR="001C3E3B" w:rsidRPr="005366A6" w:rsidRDefault="001C3E3B" w:rsidP="005366A6">
            <w:pPr>
              <w:autoSpaceDE w:val="0"/>
              <w:autoSpaceDN w:val="0"/>
              <w:adjustRightInd w:val="0"/>
              <w:spacing w:after="0" w:line="240" w:lineRule="auto"/>
              <w:ind w:left="81" w:right="81"/>
              <w:jc w:val="center"/>
              <w:rPr>
                <w:rFonts w:ascii="Times New Roman" w:hAnsi="Times New Roman"/>
                <w:sz w:val="16"/>
                <w:szCs w:val="16"/>
              </w:rPr>
            </w:pPr>
            <w:r w:rsidRPr="005366A6">
              <w:rPr>
                <w:rFonts w:ascii="Times New Roman" w:hAnsi="Times New Roman"/>
                <w:sz w:val="16"/>
                <w:szCs w:val="16"/>
              </w:rPr>
              <w:t>140</w:t>
            </w:r>
          </w:p>
        </w:tc>
        <w:tc>
          <w:tcPr>
            <w:tcW w:w="232" w:type="pct"/>
            <w:shd w:val="clear" w:color="000000" w:fill="FFFFFF"/>
            <w:vAlign w:val="center"/>
          </w:tcPr>
          <w:p w14:paraId="40E053DE" w14:textId="77777777" w:rsidR="001C3E3B" w:rsidRPr="005366A6" w:rsidRDefault="001C3E3B" w:rsidP="005366A6">
            <w:pPr>
              <w:autoSpaceDE w:val="0"/>
              <w:autoSpaceDN w:val="0"/>
              <w:adjustRightInd w:val="0"/>
              <w:spacing w:after="0" w:line="240" w:lineRule="auto"/>
              <w:ind w:left="81" w:right="81"/>
              <w:jc w:val="center"/>
              <w:rPr>
                <w:rFonts w:ascii="Times New Roman" w:hAnsi="Times New Roman"/>
                <w:sz w:val="16"/>
                <w:szCs w:val="16"/>
              </w:rPr>
            </w:pPr>
            <w:r w:rsidRPr="005366A6">
              <w:rPr>
                <w:rFonts w:ascii="Times New Roman" w:hAnsi="Times New Roman"/>
                <w:sz w:val="16"/>
                <w:szCs w:val="16"/>
              </w:rPr>
              <w:t>138</w:t>
            </w:r>
          </w:p>
        </w:tc>
        <w:tc>
          <w:tcPr>
            <w:tcW w:w="232" w:type="pct"/>
            <w:gridSpan w:val="2"/>
            <w:shd w:val="clear" w:color="000000" w:fill="FFFFFF"/>
            <w:vAlign w:val="center"/>
          </w:tcPr>
          <w:p w14:paraId="78FE51EC" w14:textId="77777777" w:rsidR="001C3E3B" w:rsidRPr="005366A6" w:rsidRDefault="001C3E3B" w:rsidP="005366A6">
            <w:pPr>
              <w:autoSpaceDE w:val="0"/>
              <w:autoSpaceDN w:val="0"/>
              <w:adjustRightInd w:val="0"/>
              <w:spacing w:after="0" w:line="240" w:lineRule="auto"/>
              <w:ind w:left="81" w:right="81"/>
              <w:jc w:val="center"/>
              <w:rPr>
                <w:rFonts w:ascii="Times New Roman" w:hAnsi="Times New Roman"/>
                <w:sz w:val="16"/>
                <w:szCs w:val="16"/>
              </w:rPr>
            </w:pPr>
            <w:r w:rsidRPr="005366A6">
              <w:rPr>
                <w:rFonts w:ascii="Times New Roman" w:hAnsi="Times New Roman"/>
                <w:sz w:val="16"/>
                <w:szCs w:val="16"/>
              </w:rPr>
              <w:t>136</w:t>
            </w:r>
          </w:p>
        </w:tc>
        <w:tc>
          <w:tcPr>
            <w:tcW w:w="215" w:type="pct"/>
            <w:shd w:val="clear" w:color="000000" w:fill="FFFFFF"/>
            <w:vAlign w:val="center"/>
          </w:tcPr>
          <w:p w14:paraId="4F99C89D" w14:textId="77777777" w:rsidR="001C3E3B" w:rsidRPr="005366A6" w:rsidRDefault="001C3E3B" w:rsidP="005366A6">
            <w:pPr>
              <w:autoSpaceDE w:val="0"/>
              <w:autoSpaceDN w:val="0"/>
              <w:adjustRightInd w:val="0"/>
              <w:spacing w:after="0" w:line="240" w:lineRule="auto"/>
              <w:ind w:left="81" w:right="81"/>
              <w:jc w:val="center"/>
              <w:rPr>
                <w:rFonts w:ascii="Times New Roman" w:hAnsi="Times New Roman"/>
                <w:sz w:val="16"/>
                <w:szCs w:val="16"/>
              </w:rPr>
            </w:pPr>
            <w:r w:rsidRPr="005366A6">
              <w:rPr>
                <w:rFonts w:ascii="Times New Roman" w:hAnsi="Times New Roman"/>
                <w:sz w:val="16"/>
                <w:szCs w:val="16"/>
              </w:rPr>
              <w:t>134</w:t>
            </w:r>
          </w:p>
        </w:tc>
        <w:tc>
          <w:tcPr>
            <w:tcW w:w="307" w:type="pct"/>
            <w:shd w:val="clear" w:color="000000" w:fill="FFFFFF"/>
            <w:vAlign w:val="center"/>
          </w:tcPr>
          <w:p w14:paraId="59B20EDE" w14:textId="77777777" w:rsidR="001C3E3B" w:rsidRPr="005366A6" w:rsidRDefault="001C3E3B" w:rsidP="005366A6">
            <w:pPr>
              <w:autoSpaceDE w:val="0"/>
              <w:autoSpaceDN w:val="0"/>
              <w:adjustRightInd w:val="0"/>
              <w:spacing w:after="0" w:line="240" w:lineRule="auto"/>
              <w:ind w:left="81" w:right="81"/>
              <w:jc w:val="center"/>
              <w:rPr>
                <w:rFonts w:ascii="Times New Roman" w:hAnsi="Times New Roman"/>
                <w:sz w:val="16"/>
                <w:szCs w:val="16"/>
              </w:rPr>
            </w:pPr>
            <w:r w:rsidRPr="005366A6">
              <w:rPr>
                <w:rFonts w:ascii="Times New Roman" w:hAnsi="Times New Roman"/>
                <w:sz w:val="16"/>
                <w:szCs w:val="16"/>
              </w:rPr>
              <w:t>132</w:t>
            </w:r>
          </w:p>
        </w:tc>
        <w:tc>
          <w:tcPr>
            <w:tcW w:w="735" w:type="pct"/>
            <w:shd w:val="clear" w:color="000000" w:fill="FFFFFF"/>
            <w:noWrap/>
            <w:vAlign w:val="center"/>
          </w:tcPr>
          <w:p w14:paraId="1EF140B4" w14:textId="77777777" w:rsidR="001C3E3B" w:rsidRPr="005366A6" w:rsidRDefault="001C3E3B" w:rsidP="005366A6">
            <w:pPr>
              <w:widowControl w:val="0"/>
              <w:autoSpaceDE w:val="0"/>
              <w:autoSpaceDN w:val="0"/>
              <w:adjustRightInd w:val="0"/>
              <w:spacing w:after="0" w:line="240" w:lineRule="auto"/>
              <w:jc w:val="center"/>
              <w:rPr>
                <w:rFonts w:ascii="Times New Roman" w:hAnsi="Times New Roman"/>
                <w:sz w:val="16"/>
                <w:szCs w:val="16"/>
              </w:rPr>
            </w:pPr>
            <w:r w:rsidRPr="005366A6">
              <w:rPr>
                <w:rFonts w:ascii="Times New Roman" w:hAnsi="Times New Roman"/>
                <w:sz w:val="16"/>
                <w:szCs w:val="16"/>
              </w:rPr>
              <w:t>1.05.02</w:t>
            </w:r>
          </w:p>
          <w:p w14:paraId="284BFC01" w14:textId="77777777" w:rsidR="001C3E3B" w:rsidRPr="005366A6" w:rsidRDefault="001C3E3B" w:rsidP="005366A6">
            <w:pPr>
              <w:widowControl w:val="0"/>
              <w:autoSpaceDE w:val="0"/>
              <w:autoSpaceDN w:val="0"/>
              <w:adjustRightInd w:val="0"/>
              <w:spacing w:after="0" w:line="240" w:lineRule="auto"/>
              <w:jc w:val="center"/>
              <w:rPr>
                <w:rFonts w:ascii="Times New Roman" w:hAnsi="Times New Roman"/>
                <w:sz w:val="16"/>
                <w:szCs w:val="16"/>
              </w:rPr>
            </w:pPr>
            <w:r w:rsidRPr="005366A6">
              <w:rPr>
                <w:rFonts w:ascii="Times New Roman" w:hAnsi="Times New Roman"/>
                <w:sz w:val="16"/>
                <w:szCs w:val="16"/>
              </w:rPr>
              <w:t>1.05.03</w:t>
            </w:r>
          </w:p>
          <w:p w14:paraId="060F7833" w14:textId="77777777" w:rsidR="001C3E3B" w:rsidRPr="005366A6" w:rsidRDefault="001C3E3B" w:rsidP="005366A6">
            <w:pPr>
              <w:widowControl w:val="0"/>
              <w:autoSpaceDE w:val="0"/>
              <w:autoSpaceDN w:val="0"/>
              <w:adjustRightInd w:val="0"/>
              <w:spacing w:after="0" w:line="240" w:lineRule="auto"/>
              <w:jc w:val="center"/>
              <w:rPr>
                <w:rFonts w:ascii="Times New Roman" w:hAnsi="Times New Roman"/>
                <w:sz w:val="16"/>
                <w:szCs w:val="16"/>
              </w:rPr>
            </w:pPr>
            <w:r w:rsidRPr="005366A6">
              <w:rPr>
                <w:rFonts w:ascii="Times New Roman" w:hAnsi="Times New Roman"/>
                <w:sz w:val="16"/>
                <w:szCs w:val="16"/>
              </w:rPr>
              <w:t>1.05.04</w:t>
            </w:r>
          </w:p>
          <w:p w14:paraId="1A82FB18" w14:textId="793A50C4" w:rsidR="001C3E3B" w:rsidRPr="005366A6" w:rsidRDefault="001C3E3B" w:rsidP="005366A6">
            <w:pPr>
              <w:autoSpaceDE w:val="0"/>
              <w:autoSpaceDN w:val="0"/>
              <w:adjustRightInd w:val="0"/>
              <w:spacing w:after="0" w:line="240" w:lineRule="auto"/>
              <w:ind w:left="28" w:right="28"/>
              <w:jc w:val="center"/>
              <w:rPr>
                <w:rFonts w:ascii="Times New Roman" w:hAnsi="Times New Roman"/>
                <w:sz w:val="16"/>
                <w:szCs w:val="16"/>
              </w:rPr>
            </w:pPr>
            <w:r w:rsidRPr="005366A6">
              <w:rPr>
                <w:rFonts w:ascii="Times New Roman" w:hAnsi="Times New Roman"/>
                <w:sz w:val="16"/>
                <w:szCs w:val="16"/>
              </w:rPr>
              <w:t>1.05.05</w:t>
            </w:r>
          </w:p>
        </w:tc>
      </w:tr>
      <w:tr w:rsidR="00AC3422" w:rsidRPr="005366A6" w14:paraId="556A79E6" w14:textId="77777777" w:rsidTr="00AC3422">
        <w:trPr>
          <w:cantSplit/>
          <w:trHeight w:val="20"/>
        </w:trPr>
        <w:tc>
          <w:tcPr>
            <w:tcW w:w="130" w:type="pct"/>
            <w:shd w:val="clear" w:color="000000" w:fill="FFFFFF"/>
            <w:vAlign w:val="center"/>
          </w:tcPr>
          <w:p w14:paraId="2847F27B" w14:textId="77777777" w:rsidR="001C3E3B" w:rsidRPr="005366A6" w:rsidRDefault="001C3E3B" w:rsidP="005366A6">
            <w:pPr>
              <w:numPr>
                <w:ilvl w:val="0"/>
                <w:numId w:val="35"/>
              </w:numPr>
              <w:autoSpaceDE w:val="0"/>
              <w:autoSpaceDN w:val="0"/>
              <w:adjustRightInd w:val="0"/>
              <w:spacing w:after="0" w:line="240" w:lineRule="auto"/>
              <w:ind w:left="170" w:firstLine="0"/>
              <w:rPr>
                <w:rFonts w:ascii="Times New Roman" w:hAnsi="Times New Roman"/>
                <w:sz w:val="16"/>
                <w:szCs w:val="16"/>
              </w:rPr>
            </w:pPr>
          </w:p>
        </w:tc>
        <w:tc>
          <w:tcPr>
            <w:tcW w:w="1553" w:type="pct"/>
            <w:shd w:val="clear" w:color="000000" w:fill="FFFFFF"/>
            <w:vAlign w:val="center"/>
          </w:tcPr>
          <w:p w14:paraId="6B2E11A0" w14:textId="77777777" w:rsidR="001C3E3B" w:rsidRPr="005366A6" w:rsidRDefault="001C3E3B" w:rsidP="005366A6">
            <w:pPr>
              <w:autoSpaceDE w:val="0"/>
              <w:autoSpaceDN w:val="0"/>
              <w:adjustRightInd w:val="0"/>
              <w:spacing w:after="0" w:line="240" w:lineRule="auto"/>
              <w:ind w:left="28" w:right="28"/>
              <w:rPr>
                <w:rFonts w:ascii="Times New Roman" w:hAnsi="Times New Roman"/>
                <w:sz w:val="16"/>
                <w:szCs w:val="16"/>
              </w:rPr>
            </w:pPr>
            <w:r w:rsidRPr="005366A6">
              <w:rPr>
                <w:rFonts w:ascii="Times New Roman" w:hAnsi="Times New Roman"/>
                <w:sz w:val="16"/>
                <w:szCs w:val="16"/>
              </w:rPr>
              <w:t xml:space="preserve">Снижение уровня </w:t>
            </w:r>
            <w:proofErr w:type="spellStart"/>
            <w:r w:rsidRPr="005366A6">
              <w:rPr>
                <w:rFonts w:ascii="Times New Roman" w:hAnsi="Times New Roman"/>
                <w:sz w:val="16"/>
                <w:szCs w:val="16"/>
              </w:rPr>
              <w:t>криминогенности</w:t>
            </w:r>
            <w:proofErr w:type="spellEnd"/>
            <w:r w:rsidRPr="005366A6">
              <w:rPr>
                <w:rFonts w:ascii="Times New Roman" w:hAnsi="Times New Roman"/>
                <w:sz w:val="16"/>
                <w:szCs w:val="16"/>
              </w:rPr>
              <w:t xml:space="preserve"> наркомании на 100 тыс. человек</w:t>
            </w:r>
          </w:p>
        </w:tc>
        <w:tc>
          <w:tcPr>
            <w:tcW w:w="608" w:type="pct"/>
            <w:shd w:val="clear" w:color="000000" w:fill="FFFFFF"/>
            <w:vAlign w:val="center"/>
          </w:tcPr>
          <w:p w14:paraId="61672920" w14:textId="77777777" w:rsidR="001C3E3B" w:rsidRPr="005366A6" w:rsidRDefault="001C3E3B" w:rsidP="005366A6">
            <w:pPr>
              <w:spacing w:after="0" w:line="240" w:lineRule="auto"/>
              <w:jc w:val="center"/>
              <w:rPr>
                <w:rFonts w:ascii="Times New Roman" w:hAnsi="Times New Roman"/>
                <w:sz w:val="16"/>
                <w:szCs w:val="16"/>
              </w:rPr>
            </w:pPr>
            <w:r w:rsidRPr="005366A6">
              <w:rPr>
                <w:rFonts w:ascii="Times New Roman" w:hAnsi="Times New Roman"/>
                <w:sz w:val="16"/>
                <w:szCs w:val="16"/>
              </w:rPr>
              <w:t>отраслевой</w:t>
            </w:r>
          </w:p>
        </w:tc>
        <w:tc>
          <w:tcPr>
            <w:tcW w:w="364" w:type="pct"/>
            <w:shd w:val="clear" w:color="000000" w:fill="FFFFFF"/>
            <w:vAlign w:val="center"/>
          </w:tcPr>
          <w:p w14:paraId="4DA19028" w14:textId="77777777" w:rsidR="001C3E3B" w:rsidRPr="005366A6" w:rsidRDefault="001C3E3B" w:rsidP="005366A6">
            <w:pPr>
              <w:autoSpaceDE w:val="0"/>
              <w:autoSpaceDN w:val="0"/>
              <w:adjustRightInd w:val="0"/>
              <w:spacing w:after="0" w:line="240" w:lineRule="auto"/>
              <w:ind w:left="28" w:right="28"/>
              <w:jc w:val="center"/>
              <w:rPr>
                <w:rFonts w:ascii="Times New Roman" w:hAnsi="Times New Roman"/>
                <w:sz w:val="16"/>
                <w:szCs w:val="16"/>
              </w:rPr>
            </w:pPr>
            <w:r w:rsidRPr="005366A6">
              <w:rPr>
                <w:rFonts w:ascii="Times New Roman" w:hAnsi="Times New Roman"/>
                <w:sz w:val="16"/>
                <w:szCs w:val="16"/>
              </w:rPr>
              <w:t xml:space="preserve">Человек на 100 </w:t>
            </w:r>
            <w:proofErr w:type="spellStart"/>
            <w:r w:rsidRPr="005366A6">
              <w:rPr>
                <w:rFonts w:ascii="Times New Roman" w:hAnsi="Times New Roman"/>
                <w:sz w:val="16"/>
                <w:szCs w:val="16"/>
              </w:rPr>
              <w:t>тыс</w:t>
            </w:r>
            <w:proofErr w:type="gramStart"/>
            <w:r w:rsidRPr="005366A6">
              <w:rPr>
                <w:rFonts w:ascii="Times New Roman" w:hAnsi="Times New Roman"/>
                <w:sz w:val="16"/>
                <w:szCs w:val="16"/>
              </w:rPr>
              <w:t>.н</w:t>
            </w:r>
            <w:proofErr w:type="gramEnd"/>
            <w:r w:rsidRPr="005366A6">
              <w:rPr>
                <w:rFonts w:ascii="Times New Roman" w:hAnsi="Times New Roman"/>
                <w:sz w:val="16"/>
                <w:szCs w:val="16"/>
              </w:rPr>
              <w:t>аселения</w:t>
            </w:r>
            <w:proofErr w:type="spellEnd"/>
          </w:p>
        </w:tc>
        <w:tc>
          <w:tcPr>
            <w:tcW w:w="390" w:type="pct"/>
            <w:shd w:val="clear" w:color="000000" w:fill="FFFFFF"/>
            <w:vAlign w:val="center"/>
          </w:tcPr>
          <w:p w14:paraId="4A243F13" w14:textId="3C68D8DE" w:rsidR="001C3E3B" w:rsidRPr="005366A6" w:rsidRDefault="00842B59" w:rsidP="005366A6">
            <w:pPr>
              <w:autoSpaceDE w:val="0"/>
              <w:autoSpaceDN w:val="0"/>
              <w:adjustRightInd w:val="0"/>
              <w:spacing w:after="0" w:line="240" w:lineRule="auto"/>
              <w:ind w:left="81" w:right="81"/>
              <w:jc w:val="center"/>
              <w:rPr>
                <w:rFonts w:ascii="Times New Roman" w:hAnsi="Times New Roman"/>
                <w:sz w:val="16"/>
                <w:szCs w:val="16"/>
              </w:rPr>
            </w:pPr>
            <w:r>
              <w:rPr>
                <w:rFonts w:ascii="Times New Roman" w:hAnsi="Times New Roman"/>
                <w:sz w:val="16"/>
                <w:szCs w:val="16"/>
              </w:rPr>
              <w:t>950</w:t>
            </w:r>
          </w:p>
        </w:tc>
        <w:tc>
          <w:tcPr>
            <w:tcW w:w="234" w:type="pct"/>
            <w:shd w:val="clear" w:color="000000" w:fill="FFFFFF"/>
            <w:vAlign w:val="center"/>
          </w:tcPr>
          <w:p w14:paraId="6B948EFF" w14:textId="1D549CDC" w:rsidR="001C3E3B" w:rsidRPr="005366A6" w:rsidRDefault="00842B59" w:rsidP="005366A6">
            <w:pPr>
              <w:autoSpaceDE w:val="0"/>
              <w:autoSpaceDN w:val="0"/>
              <w:adjustRightInd w:val="0"/>
              <w:spacing w:after="0" w:line="240" w:lineRule="auto"/>
              <w:ind w:left="81" w:right="81"/>
              <w:jc w:val="center"/>
              <w:rPr>
                <w:rFonts w:ascii="Times New Roman" w:hAnsi="Times New Roman"/>
                <w:sz w:val="16"/>
                <w:szCs w:val="16"/>
              </w:rPr>
            </w:pPr>
            <w:r>
              <w:rPr>
                <w:rFonts w:ascii="Times New Roman" w:hAnsi="Times New Roman"/>
                <w:sz w:val="16"/>
                <w:szCs w:val="16"/>
              </w:rPr>
              <w:t>930</w:t>
            </w:r>
          </w:p>
        </w:tc>
        <w:tc>
          <w:tcPr>
            <w:tcW w:w="232" w:type="pct"/>
            <w:shd w:val="clear" w:color="000000" w:fill="FFFFFF"/>
            <w:vAlign w:val="center"/>
          </w:tcPr>
          <w:p w14:paraId="3D3EB756" w14:textId="52126017" w:rsidR="001C3E3B" w:rsidRPr="005366A6" w:rsidRDefault="00842B59" w:rsidP="005366A6">
            <w:pPr>
              <w:autoSpaceDE w:val="0"/>
              <w:autoSpaceDN w:val="0"/>
              <w:adjustRightInd w:val="0"/>
              <w:spacing w:after="0" w:line="240" w:lineRule="auto"/>
              <w:ind w:left="81" w:right="81"/>
              <w:jc w:val="center"/>
              <w:rPr>
                <w:rFonts w:ascii="Times New Roman" w:hAnsi="Times New Roman"/>
                <w:sz w:val="16"/>
                <w:szCs w:val="16"/>
              </w:rPr>
            </w:pPr>
            <w:r>
              <w:rPr>
                <w:rFonts w:ascii="Times New Roman" w:hAnsi="Times New Roman"/>
                <w:sz w:val="16"/>
                <w:szCs w:val="16"/>
              </w:rPr>
              <w:t>900</w:t>
            </w:r>
          </w:p>
        </w:tc>
        <w:tc>
          <w:tcPr>
            <w:tcW w:w="232" w:type="pct"/>
            <w:gridSpan w:val="2"/>
            <w:shd w:val="clear" w:color="000000" w:fill="FFFFFF"/>
            <w:vAlign w:val="center"/>
          </w:tcPr>
          <w:p w14:paraId="2A0C2AE5" w14:textId="25FD26BA" w:rsidR="001C3E3B" w:rsidRPr="005366A6" w:rsidRDefault="00842B59" w:rsidP="005366A6">
            <w:pPr>
              <w:autoSpaceDE w:val="0"/>
              <w:autoSpaceDN w:val="0"/>
              <w:adjustRightInd w:val="0"/>
              <w:spacing w:after="0" w:line="240" w:lineRule="auto"/>
              <w:ind w:left="81" w:right="81"/>
              <w:jc w:val="center"/>
              <w:rPr>
                <w:rFonts w:ascii="Times New Roman" w:hAnsi="Times New Roman"/>
                <w:sz w:val="16"/>
                <w:szCs w:val="16"/>
              </w:rPr>
            </w:pPr>
            <w:r>
              <w:rPr>
                <w:rFonts w:ascii="Times New Roman" w:hAnsi="Times New Roman"/>
                <w:sz w:val="16"/>
                <w:szCs w:val="16"/>
              </w:rPr>
              <w:t>860</w:t>
            </w:r>
          </w:p>
        </w:tc>
        <w:tc>
          <w:tcPr>
            <w:tcW w:w="215" w:type="pct"/>
            <w:shd w:val="clear" w:color="000000" w:fill="FFFFFF"/>
            <w:vAlign w:val="center"/>
          </w:tcPr>
          <w:p w14:paraId="2FD66610" w14:textId="1476F81E" w:rsidR="001C3E3B" w:rsidRPr="005366A6" w:rsidRDefault="00842B59" w:rsidP="005366A6">
            <w:pPr>
              <w:autoSpaceDE w:val="0"/>
              <w:autoSpaceDN w:val="0"/>
              <w:adjustRightInd w:val="0"/>
              <w:spacing w:after="0" w:line="240" w:lineRule="auto"/>
              <w:ind w:left="81" w:right="81"/>
              <w:jc w:val="center"/>
              <w:rPr>
                <w:rFonts w:ascii="Times New Roman" w:hAnsi="Times New Roman"/>
                <w:sz w:val="16"/>
                <w:szCs w:val="16"/>
              </w:rPr>
            </w:pPr>
            <w:r>
              <w:rPr>
                <w:rFonts w:ascii="Times New Roman" w:hAnsi="Times New Roman"/>
                <w:sz w:val="16"/>
                <w:szCs w:val="16"/>
              </w:rPr>
              <w:t>800</w:t>
            </w:r>
          </w:p>
        </w:tc>
        <w:tc>
          <w:tcPr>
            <w:tcW w:w="307" w:type="pct"/>
            <w:shd w:val="clear" w:color="000000" w:fill="FFFFFF"/>
            <w:vAlign w:val="center"/>
          </w:tcPr>
          <w:p w14:paraId="4F16499B" w14:textId="6C301794" w:rsidR="001C3E3B" w:rsidRPr="005366A6" w:rsidRDefault="00842B59" w:rsidP="005366A6">
            <w:pPr>
              <w:autoSpaceDE w:val="0"/>
              <w:autoSpaceDN w:val="0"/>
              <w:adjustRightInd w:val="0"/>
              <w:spacing w:after="0" w:line="240" w:lineRule="auto"/>
              <w:ind w:left="81" w:right="81"/>
              <w:jc w:val="center"/>
              <w:rPr>
                <w:rFonts w:ascii="Times New Roman" w:hAnsi="Times New Roman"/>
                <w:sz w:val="16"/>
                <w:szCs w:val="16"/>
              </w:rPr>
            </w:pPr>
            <w:r>
              <w:rPr>
                <w:rFonts w:ascii="Times New Roman" w:hAnsi="Times New Roman"/>
                <w:sz w:val="16"/>
                <w:szCs w:val="16"/>
              </w:rPr>
              <w:t>760</w:t>
            </w:r>
          </w:p>
        </w:tc>
        <w:tc>
          <w:tcPr>
            <w:tcW w:w="735" w:type="pct"/>
            <w:shd w:val="clear" w:color="000000" w:fill="FFFFFF"/>
            <w:noWrap/>
            <w:vAlign w:val="center"/>
          </w:tcPr>
          <w:p w14:paraId="25129853" w14:textId="77777777" w:rsidR="001C3E3B" w:rsidRPr="005366A6" w:rsidRDefault="001C3E3B" w:rsidP="005366A6">
            <w:pPr>
              <w:autoSpaceDE w:val="0"/>
              <w:autoSpaceDN w:val="0"/>
              <w:adjustRightInd w:val="0"/>
              <w:spacing w:after="0" w:line="240" w:lineRule="auto"/>
              <w:ind w:left="28" w:right="28"/>
              <w:jc w:val="center"/>
              <w:rPr>
                <w:rFonts w:ascii="Times New Roman" w:hAnsi="Times New Roman"/>
                <w:sz w:val="16"/>
                <w:szCs w:val="16"/>
              </w:rPr>
            </w:pPr>
            <w:r w:rsidRPr="005366A6">
              <w:rPr>
                <w:rFonts w:ascii="Times New Roman" w:hAnsi="Times New Roman"/>
                <w:sz w:val="16"/>
                <w:szCs w:val="16"/>
              </w:rPr>
              <w:t>1.05.01</w:t>
            </w:r>
          </w:p>
        </w:tc>
      </w:tr>
      <w:tr w:rsidR="00AC3422" w:rsidRPr="005366A6" w14:paraId="366A41EC" w14:textId="77777777" w:rsidTr="00AC3422">
        <w:trPr>
          <w:cantSplit/>
          <w:trHeight w:val="544"/>
        </w:trPr>
        <w:tc>
          <w:tcPr>
            <w:tcW w:w="130" w:type="pct"/>
            <w:shd w:val="clear" w:color="000000" w:fill="FFFFFF"/>
            <w:vAlign w:val="center"/>
          </w:tcPr>
          <w:p w14:paraId="70D34CE9" w14:textId="77777777" w:rsidR="001C3E3B" w:rsidRPr="005366A6" w:rsidRDefault="001C3E3B" w:rsidP="005366A6">
            <w:pPr>
              <w:numPr>
                <w:ilvl w:val="0"/>
                <w:numId w:val="35"/>
              </w:numPr>
              <w:autoSpaceDE w:val="0"/>
              <w:autoSpaceDN w:val="0"/>
              <w:adjustRightInd w:val="0"/>
              <w:spacing w:after="0" w:line="240" w:lineRule="auto"/>
              <w:ind w:left="170" w:firstLine="0"/>
              <w:jc w:val="center"/>
              <w:rPr>
                <w:rFonts w:ascii="Times New Roman" w:hAnsi="Times New Roman"/>
                <w:sz w:val="16"/>
                <w:szCs w:val="16"/>
              </w:rPr>
            </w:pPr>
          </w:p>
        </w:tc>
        <w:tc>
          <w:tcPr>
            <w:tcW w:w="1553" w:type="pct"/>
            <w:shd w:val="clear" w:color="000000" w:fill="FFFFFF"/>
            <w:vAlign w:val="center"/>
          </w:tcPr>
          <w:p w14:paraId="753A771C" w14:textId="77777777" w:rsidR="001C3E3B" w:rsidRPr="005366A6" w:rsidRDefault="001C3E3B" w:rsidP="005366A6">
            <w:pPr>
              <w:autoSpaceDE w:val="0"/>
              <w:autoSpaceDN w:val="0"/>
              <w:adjustRightInd w:val="0"/>
              <w:spacing w:after="0" w:line="240" w:lineRule="auto"/>
              <w:ind w:left="28" w:right="28"/>
              <w:rPr>
                <w:rFonts w:ascii="Times New Roman" w:hAnsi="Times New Roman"/>
                <w:sz w:val="16"/>
                <w:szCs w:val="16"/>
              </w:rPr>
            </w:pPr>
            <w:r w:rsidRPr="005366A6">
              <w:rPr>
                <w:rFonts w:ascii="Times New Roman" w:hAnsi="Times New Roman"/>
                <w:sz w:val="16"/>
                <w:szCs w:val="16"/>
              </w:rPr>
              <w:t>Доля кладбищ, соответствующих требованиям Регионального стандарта</w:t>
            </w:r>
          </w:p>
        </w:tc>
        <w:tc>
          <w:tcPr>
            <w:tcW w:w="608" w:type="pct"/>
            <w:shd w:val="clear" w:color="000000" w:fill="FFFFFF"/>
            <w:vAlign w:val="center"/>
          </w:tcPr>
          <w:p w14:paraId="5EF85FBC" w14:textId="77777777" w:rsidR="001C3E3B" w:rsidRPr="005366A6" w:rsidRDefault="001C3E3B" w:rsidP="005366A6">
            <w:pPr>
              <w:spacing w:after="0" w:line="240" w:lineRule="auto"/>
              <w:jc w:val="center"/>
              <w:rPr>
                <w:rFonts w:ascii="Times New Roman" w:hAnsi="Times New Roman"/>
                <w:sz w:val="16"/>
                <w:szCs w:val="16"/>
              </w:rPr>
            </w:pPr>
            <w:r w:rsidRPr="005366A6">
              <w:rPr>
                <w:rFonts w:ascii="Times New Roman" w:hAnsi="Times New Roman"/>
                <w:sz w:val="16"/>
                <w:szCs w:val="16"/>
              </w:rPr>
              <w:t>Приоритетный целевой</w:t>
            </w:r>
          </w:p>
          <w:p w14:paraId="797DA528" w14:textId="77777777" w:rsidR="001C3E3B" w:rsidRPr="005366A6" w:rsidRDefault="001C3E3B" w:rsidP="005366A6">
            <w:pPr>
              <w:spacing w:after="0" w:line="240" w:lineRule="auto"/>
              <w:jc w:val="center"/>
              <w:rPr>
                <w:rFonts w:ascii="Times New Roman" w:hAnsi="Times New Roman"/>
                <w:sz w:val="16"/>
                <w:szCs w:val="16"/>
              </w:rPr>
            </w:pPr>
            <w:r w:rsidRPr="005366A6">
              <w:rPr>
                <w:rFonts w:ascii="Times New Roman" w:hAnsi="Times New Roman"/>
                <w:sz w:val="16"/>
                <w:szCs w:val="16"/>
              </w:rPr>
              <w:t>Рейтинг-45</w:t>
            </w:r>
          </w:p>
        </w:tc>
        <w:tc>
          <w:tcPr>
            <w:tcW w:w="364" w:type="pct"/>
            <w:shd w:val="clear" w:color="000000" w:fill="FFFFFF"/>
            <w:vAlign w:val="center"/>
          </w:tcPr>
          <w:p w14:paraId="6435E504" w14:textId="77777777" w:rsidR="001C3E3B" w:rsidRPr="005366A6" w:rsidRDefault="001C3E3B" w:rsidP="005366A6">
            <w:pPr>
              <w:autoSpaceDE w:val="0"/>
              <w:autoSpaceDN w:val="0"/>
              <w:adjustRightInd w:val="0"/>
              <w:spacing w:after="0" w:line="240" w:lineRule="auto"/>
              <w:ind w:left="28" w:right="28"/>
              <w:jc w:val="center"/>
              <w:rPr>
                <w:rFonts w:ascii="Times New Roman" w:hAnsi="Times New Roman"/>
                <w:sz w:val="16"/>
                <w:szCs w:val="16"/>
              </w:rPr>
            </w:pPr>
            <w:r w:rsidRPr="005366A6">
              <w:rPr>
                <w:rFonts w:ascii="Times New Roman" w:hAnsi="Times New Roman"/>
                <w:sz w:val="16"/>
                <w:szCs w:val="16"/>
              </w:rPr>
              <w:t>процент</w:t>
            </w:r>
          </w:p>
        </w:tc>
        <w:tc>
          <w:tcPr>
            <w:tcW w:w="390" w:type="pct"/>
            <w:shd w:val="clear" w:color="000000" w:fill="FFFFFF"/>
            <w:vAlign w:val="center"/>
          </w:tcPr>
          <w:p w14:paraId="029FC377" w14:textId="331949C7" w:rsidR="001C3E3B" w:rsidRPr="005366A6" w:rsidRDefault="00842B59" w:rsidP="005366A6">
            <w:pPr>
              <w:autoSpaceDE w:val="0"/>
              <w:autoSpaceDN w:val="0"/>
              <w:adjustRightInd w:val="0"/>
              <w:spacing w:after="0" w:line="240" w:lineRule="auto"/>
              <w:ind w:left="81" w:right="81"/>
              <w:jc w:val="center"/>
              <w:rPr>
                <w:rFonts w:ascii="Times New Roman" w:hAnsi="Times New Roman"/>
                <w:sz w:val="16"/>
                <w:szCs w:val="16"/>
              </w:rPr>
            </w:pPr>
            <w:r>
              <w:rPr>
                <w:rFonts w:ascii="Times New Roman" w:hAnsi="Times New Roman"/>
                <w:sz w:val="16"/>
                <w:szCs w:val="16"/>
              </w:rPr>
              <w:t>15,87</w:t>
            </w:r>
          </w:p>
        </w:tc>
        <w:tc>
          <w:tcPr>
            <w:tcW w:w="234" w:type="pct"/>
            <w:shd w:val="clear" w:color="000000" w:fill="FFFFFF"/>
            <w:vAlign w:val="center"/>
          </w:tcPr>
          <w:p w14:paraId="461A6D1E" w14:textId="0C058321" w:rsidR="001C3E3B" w:rsidRPr="005366A6" w:rsidRDefault="00842B59" w:rsidP="005366A6">
            <w:pPr>
              <w:autoSpaceDE w:val="0"/>
              <w:autoSpaceDN w:val="0"/>
              <w:adjustRightInd w:val="0"/>
              <w:spacing w:after="0" w:line="240" w:lineRule="auto"/>
              <w:ind w:left="81" w:right="81"/>
              <w:jc w:val="center"/>
              <w:rPr>
                <w:rFonts w:ascii="Times New Roman" w:hAnsi="Times New Roman"/>
                <w:sz w:val="16"/>
                <w:szCs w:val="16"/>
              </w:rPr>
            </w:pPr>
            <w:r>
              <w:rPr>
                <w:rFonts w:ascii="Times New Roman" w:hAnsi="Times New Roman"/>
                <w:sz w:val="16"/>
                <w:szCs w:val="16"/>
              </w:rPr>
              <w:t>33,3</w:t>
            </w:r>
          </w:p>
        </w:tc>
        <w:tc>
          <w:tcPr>
            <w:tcW w:w="232" w:type="pct"/>
            <w:shd w:val="clear" w:color="000000" w:fill="FFFFFF"/>
            <w:vAlign w:val="center"/>
          </w:tcPr>
          <w:p w14:paraId="7ED8FD46" w14:textId="4A842DED" w:rsidR="001C3E3B" w:rsidRPr="005366A6" w:rsidRDefault="00842B59" w:rsidP="005366A6">
            <w:pPr>
              <w:autoSpaceDE w:val="0"/>
              <w:autoSpaceDN w:val="0"/>
              <w:adjustRightInd w:val="0"/>
              <w:spacing w:after="0" w:line="240" w:lineRule="auto"/>
              <w:ind w:left="81" w:right="81"/>
              <w:jc w:val="center"/>
              <w:rPr>
                <w:rFonts w:ascii="Times New Roman" w:hAnsi="Times New Roman"/>
                <w:sz w:val="16"/>
                <w:szCs w:val="16"/>
              </w:rPr>
            </w:pPr>
            <w:r>
              <w:rPr>
                <w:rFonts w:ascii="Times New Roman" w:hAnsi="Times New Roman"/>
                <w:sz w:val="16"/>
                <w:szCs w:val="16"/>
              </w:rPr>
              <w:t>36,3</w:t>
            </w:r>
          </w:p>
        </w:tc>
        <w:tc>
          <w:tcPr>
            <w:tcW w:w="232" w:type="pct"/>
            <w:gridSpan w:val="2"/>
            <w:shd w:val="clear" w:color="000000" w:fill="FFFFFF"/>
            <w:vAlign w:val="center"/>
          </w:tcPr>
          <w:p w14:paraId="6579746B" w14:textId="4BE2CBFE" w:rsidR="001C3E3B" w:rsidRPr="005366A6" w:rsidRDefault="00842B59" w:rsidP="005366A6">
            <w:pPr>
              <w:autoSpaceDE w:val="0"/>
              <w:autoSpaceDN w:val="0"/>
              <w:adjustRightInd w:val="0"/>
              <w:spacing w:after="0" w:line="240" w:lineRule="auto"/>
              <w:ind w:left="81" w:right="81"/>
              <w:jc w:val="center"/>
              <w:rPr>
                <w:rFonts w:ascii="Times New Roman" w:hAnsi="Times New Roman"/>
                <w:sz w:val="16"/>
                <w:szCs w:val="16"/>
              </w:rPr>
            </w:pPr>
            <w:r>
              <w:rPr>
                <w:rFonts w:ascii="Times New Roman" w:hAnsi="Times New Roman"/>
                <w:sz w:val="16"/>
                <w:szCs w:val="16"/>
              </w:rPr>
              <w:t>39,6</w:t>
            </w:r>
          </w:p>
        </w:tc>
        <w:tc>
          <w:tcPr>
            <w:tcW w:w="215" w:type="pct"/>
            <w:shd w:val="clear" w:color="000000" w:fill="FFFFFF"/>
            <w:vAlign w:val="center"/>
          </w:tcPr>
          <w:p w14:paraId="7F740ECC" w14:textId="56B8A285" w:rsidR="001C3E3B" w:rsidRPr="005366A6" w:rsidRDefault="00842B59" w:rsidP="005366A6">
            <w:pPr>
              <w:autoSpaceDE w:val="0"/>
              <w:autoSpaceDN w:val="0"/>
              <w:adjustRightInd w:val="0"/>
              <w:spacing w:after="0" w:line="240" w:lineRule="auto"/>
              <w:ind w:left="81" w:right="81"/>
              <w:jc w:val="center"/>
              <w:rPr>
                <w:rFonts w:ascii="Times New Roman" w:hAnsi="Times New Roman"/>
                <w:sz w:val="16"/>
                <w:szCs w:val="16"/>
              </w:rPr>
            </w:pPr>
            <w:r>
              <w:rPr>
                <w:rFonts w:ascii="Times New Roman" w:hAnsi="Times New Roman"/>
                <w:sz w:val="16"/>
                <w:szCs w:val="16"/>
              </w:rPr>
              <w:t>43,7</w:t>
            </w:r>
          </w:p>
        </w:tc>
        <w:tc>
          <w:tcPr>
            <w:tcW w:w="307" w:type="pct"/>
            <w:shd w:val="clear" w:color="000000" w:fill="FFFFFF"/>
            <w:vAlign w:val="center"/>
          </w:tcPr>
          <w:p w14:paraId="2268B7D3" w14:textId="043F9A97" w:rsidR="001C3E3B" w:rsidRPr="005366A6" w:rsidRDefault="00842B59" w:rsidP="005366A6">
            <w:pPr>
              <w:autoSpaceDE w:val="0"/>
              <w:autoSpaceDN w:val="0"/>
              <w:adjustRightInd w:val="0"/>
              <w:spacing w:after="0" w:line="240" w:lineRule="auto"/>
              <w:ind w:left="81" w:right="81"/>
              <w:jc w:val="center"/>
              <w:rPr>
                <w:rFonts w:ascii="Times New Roman" w:hAnsi="Times New Roman"/>
                <w:sz w:val="16"/>
                <w:szCs w:val="16"/>
              </w:rPr>
            </w:pPr>
            <w:r>
              <w:rPr>
                <w:rFonts w:ascii="Times New Roman" w:hAnsi="Times New Roman"/>
                <w:sz w:val="16"/>
                <w:szCs w:val="16"/>
              </w:rPr>
              <w:t>50,7</w:t>
            </w:r>
          </w:p>
        </w:tc>
        <w:tc>
          <w:tcPr>
            <w:tcW w:w="735" w:type="pct"/>
            <w:shd w:val="clear" w:color="000000" w:fill="FFFFFF"/>
            <w:noWrap/>
            <w:vAlign w:val="center"/>
          </w:tcPr>
          <w:p w14:paraId="2660DBF7" w14:textId="77777777" w:rsidR="001C3E3B" w:rsidRPr="005366A6" w:rsidRDefault="001C3E3B" w:rsidP="005366A6">
            <w:pPr>
              <w:pStyle w:val="ConsPlusNormal"/>
              <w:jc w:val="center"/>
              <w:rPr>
                <w:rFonts w:ascii="Times New Roman" w:hAnsi="Times New Roman" w:cs="Times New Roman"/>
                <w:sz w:val="16"/>
                <w:szCs w:val="16"/>
              </w:rPr>
            </w:pPr>
            <w:r w:rsidRPr="005366A6">
              <w:rPr>
                <w:rFonts w:ascii="Times New Roman" w:hAnsi="Times New Roman" w:cs="Times New Roman"/>
                <w:sz w:val="16"/>
                <w:szCs w:val="16"/>
              </w:rPr>
              <w:t>1.07.04</w:t>
            </w:r>
          </w:p>
          <w:p w14:paraId="6CE3630D" w14:textId="77777777" w:rsidR="001C3E3B" w:rsidRPr="005366A6" w:rsidRDefault="001C3E3B" w:rsidP="005366A6">
            <w:pPr>
              <w:pStyle w:val="ConsPlusNormal"/>
              <w:jc w:val="center"/>
              <w:rPr>
                <w:rFonts w:ascii="Times New Roman" w:hAnsi="Times New Roman" w:cs="Times New Roman"/>
                <w:sz w:val="16"/>
                <w:szCs w:val="16"/>
              </w:rPr>
            </w:pPr>
            <w:r w:rsidRPr="005366A6">
              <w:rPr>
                <w:rFonts w:ascii="Times New Roman" w:hAnsi="Times New Roman" w:cs="Times New Roman"/>
                <w:sz w:val="16"/>
                <w:szCs w:val="16"/>
              </w:rPr>
              <w:t>1.07.05</w:t>
            </w:r>
          </w:p>
          <w:p w14:paraId="6A5BDF22" w14:textId="77777777" w:rsidR="001C3E3B" w:rsidRPr="005366A6" w:rsidRDefault="001C3E3B" w:rsidP="005366A6">
            <w:pPr>
              <w:pStyle w:val="ConsPlusNormal"/>
              <w:jc w:val="center"/>
              <w:rPr>
                <w:rFonts w:ascii="Times New Roman" w:hAnsi="Times New Roman" w:cs="Times New Roman"/>
                <w:sz w:val="16"/>
                <w:szCs w:val="16"/>
              </w:rPr>
            </w:pPr>
            <w:r w:rsidRPr="005366A6">
              <w:rPr>
                <w:rFonts w:ascii="Times New Roman" w:hAnsi="Times New Roman" w:cs="Times New Roman"/>
                <w:sz w:val="16"/>
                <w:szCs w:val="16"/>
              </w:rPr>
              <w:t>1.07.06</w:t>
            </w:r>
          </w:p>
          <w:p w14:paraId="618C0D77" w14:textId="77777777" w:rsidR="001C3E3B" w:rsidRPr="005366A6" w:rsidRDefault="001C3E3B" w:rsidP="005366A6">
            <w:pPr>
              <w:pStyle w:val="ConsPlusNormal"/>
              <w:jc w:val="center"/>
              <w:rPr>
                <w:rFonts w:ascii="Times New Roman" w:hAnsi="Times New Roman" w:cs="Times New Roman"/>
                <w:sz w:val="16"/>
                <w:szCs w:val="16"/>
              </w:rPr>
            </w:pPr>
            <w:r w:rsidRPr="005366A6">
              <w:rPr>
                <w:rFonts w:ascii="Times New Roman" w:hAnsi="Times New Roman" w:cs="Times New Roman"/>
                <w:sz w:val="16"/>
                <w:szCs w:val="16"/>
              </w:rPr>
              <w:t>1.07.09</w:t>
            </w:r>
          </w:p>
          <w:p w14:paraId="54ED8092" w14:textId="77777777" w:rsidR="001C3E3B" w:rsidRPr="005366A6" w:rsidRDefault="001C3E3B" w:rsidP="005366A6">
            <w:pPr>
              <w:autoSpaceDE w:val="0"/>
              <w:autoSpaceDN w:val="0"/>
              <w:adjustRightInd w:val="0"/>
              <w:spacing w:after="0" w:line="240" w:lineRule="auto"/>
              <w:ind w:left="28" w:right="28"/>
              <w:jc w:val="center"/>
              <w:rPr>
                <w:rFonts w:ascii="Times New Roman" w:hAnsi="Times New Roman"/>
                <w:sz w:val="16"/>
                <w:szCs w:val="16"/>
              </w:rPr>
            </w:pPr>
          </w:p>
        </w:tc>
      </w:tr>
    </w:tbl>
    <w:p w14:paraId="305B9647" w14:textId="671E35BC" w:rsidR="001C3E3B" w:rsidRDefault="001C3E3B" w:rsidP="001C3E3B">
      <w:pPr>
        <w:widowControl w:val="0"/>
        <w:spacing w:line="240" w:lineRule="auto"/>
        <w:jc w:val="center"/>
        <w:rPr>
          <w:rFonts w:ascii="Times New Roman" w:hAnsi="Times New Roman"/>
          <w:color w:val="000000" w:themeColor="text1"/>
          <w:sz w:val="16"/>
          <w:szCs w:val="16"/>
        </w:rPr>
      </w:pPr>
    </w:p>
    <w:p w14:paraId="0D005BBF" w14:textId="1C93A32C" w:rsidR="004D5481" w:rsidRDefault="00CA0195" w:rsidP="00CA0195">
      <w:pPr>
        <w:widowControl w:val="0"/>
        <w:tabs>
          <w:tab w:val="left" w:pos="9070"/>
        </w:tabs>
        <w:spacing w:line="240" w:lineRule="auto"/>
        <w:rPr>
          <w:rFonts w:ascii="Times New Roman" w:hAnsi="Times New Roman"/>
          <w:color w:val="000000" w:themeColor="text1"/>
          <w:sz w:val="16"/>
          <w:szCs w:val="16"/>
        </w:rPr>
      </w:pPr>
      <w:r>
        <w:rPr>
          <w:rFonts w:ascii="Times New Roman" w:hAnsi="Times New Roman"/>
          <w:color w:val="000000" w:themeColor="text1"/>
          <w:sz w:val="16"/>
          <w:szCs w:val="16"/>
        </w:rPr>
        <w:tab/>
      </w:r>
    </w:p>
    <w:p w14:paraId="54013910" w14:textId="7049F4DA" w:rsidR="004D5481" w:rsidRDefault="004D5481" w:rsidP="001C3E3B">
      <w:pPr>
        <w:widowControl w:val="0"/>
        <w:spacing w:line="240" w:lineRule="auto"/>
        <w:jc w:val="center"/>
        <w:rPr>
          <w:rFonts w:ascii="Times New Roman" w:hAnsi="Times New Roman"/>
          <w:color w:val="000000" w:themeColor="text1"/>
          <w:sz w:val="16"/>
          <w:szCs w:val="16"/>
        </w:rPr>
      </w:pPr>
    </w:p>
    <w:p w14:paraId="6043426F" w14:textId="722BB4A4" w:rsidR="004D5481" w:rsidRDefault="004D5481" w:rsidP="001C3E3B">
      <w:pPr>
        <w:widowControl w:val="0"/>
        <w:spacing w:line="240" w:lineRule="auto"/>
        <w:jc w:val="center"/>
        <w:rPr>
          <w:rFonts w:ascii="Times New Roman" w:hAnsi="Times New Roman"/>
          <w:color w:val="000000" w:themeColor="text1"/>
          <w:sz w:val="16"/>
          <w:szCs w:val="16"/>
        </w:rPr>
      </w:pPr>
    </w:p>
    <w:p w14:paraId="11BDE247" w14:textId="314CB4EE" w:rsidR="004D5481" w:rsidRDefault="004D5481" w:rsidP="001C3E3B">
      <w:pPr>
        <w:widowControl w:val="0"/>
        <w:spacing w:line="240" w:lineRule="auto"/>
        <w:jc w:val="center"/>
        <w:rPr>
          <w:rFonts w:ascii="Times New Roman" w:hAnsi="Times New Roman"/>
          <w:color w:val="000000" w:themeColor="text1"/>
          <w:sz w:val="16"/>
          <w:szCs w:val="16"/>
        </w:rPr>
      </w:pPr>
    </w:p>
    <w:p w14:paraId="66C5E5D3" w14:textId="24CC8F4B" w:rsidR="004D5481" w:rsidRDefault="004D5481" w:rsidP="001C3E3B">
      <w:pPr>
        <w:widowControl w:val="0"/>
        <w:spacing w:line="240" w:lineRule="auto"/>
        <w:jc w:val="center"/>
        <w:rPr>
          <w:rFonts w:ascii="Times New Roman" w:hAnsi="Times New Roman"/>
          <w:color w:val="000000" w:themeColor="text1"/>
          <w:sz w:val="16"/>
          <w:szCs w:val="16"/>
        </w:rPr>
      </w:pPr>
    </w:p>
    <w:p w14:paraId="56A2049D" w14:textId="30AAB6B9" w:rsidR="004D5481" w:rsidRDefault="004D5481" w:rsidP="001C3E3B">
      <w:pPr>
        <w:widowControl w:val="0"/>
        <w:spacing w:line="240" w:lineRule="auto"/>
        <w:jc w:val="center"/>
        <w:rPr>
          <w:rFonts w:ascii="Times New Roman" w:hAnsi="Times New Roman"/>
          <w:color w:val="000000" w:themeColor="text1"/>
          <w:sz w:val="16"/>
          <w:szCs w:val="16"/>
        </w:rPr>
      </w:pPr>
    </w:p>
    <w:p w14:paraId="5AE1C6BA" w14:textId="77777777" w:rsidR="00192A51" w:rsidRDefault="00192A51" w:rsidP="001C3E3B">
      <w:pPr>
        <w:widowControl w:val="0"/>
        <w:spacing w:line="240" w:lineRule="auto"/>
        <w:jc w:val="center"/>
        <w:rPr>
          <w:rFonts w:ascii="Times New Roman" w:hAnsi="Times New Roman"/>
          <w:color w:val="000000" w:themeColor="text1"/>
          <w:sz w:val="16"/>
          <w:szCs w:val="16"/>
        </w:rPr>
      </w:pPr>
    </w:p>
    <w:p w14:paraId="2291A923" w14:textId="77777777" w:rsidR="00192A51" w:rsidRDefault="00192A51" w:rsidP="001C3E3B">
      <w:pPr>
        <w:widowControl w:val="0"/>
        <w:spacing w:line="240" w:lineRule="auto"/>
        <w:jc w:val="center"/>
        <w:rPr>
          <w:rFonts w:ascii="Times New Roman" w:hAnsi="Times New Roman"/>
          <w:color w:val="000000" w:themeColor="text1"/>
          <w:sz w:val="16"/>
          <w:szCs w:val="16"/>
        </w:rPr>
      </w:pPr>
    </w:p>
    <w:p w14:paraId="491255D7" w14:textId="77777777" w:rsidR="00192A51" w:rsidRDefault="00192A51" w:rsidP="001C3E3B">
      <w:pPr>
        <w:widowControl w:val="0"/>
        <w:spacing w:line="240" w:lineRule="auto"/>
        <w:jc w:val="center"/>
        <w:rPr>
          <w:rFonts w:ascii="Times New Roman" w:hAnsi="Times New Roman"/>
          <w:color w:val="000000" w:themeColor="text1"/>
          <w:sz w:val="16"/>
          <w:szCs w:val="16"/>
        </w:rPr>
      </w:pPr>
    </w:p>
    <w:p w14:paraId="2030A476" w14:textId="77777777" w:rsidR="004D5481" w:rsidRDefault="004D5481" w:rsidP="001C3E3B">
      <w:pPr>
        <w:widowControl w:val="0"/>
        <w:spacing w:line="240" w:lineRule="auto"/>
        <w:jc w:val="center"/>
        <w:rPr>
          <w:rFonts w:ascii="Times New Roman" w:hAnsi="Times New Roman"/>
          <w:color w:val="000000" w:themeColor="text1"/>
          <w:sz w:val="16"/>
          <w:szCs w:val="16"/>
        </w:rPr>
      </w:pPr>
    </w:p>
    <w:p w14:paraId="51DCABAC" w14:textId="25495012" w:rsidR="004D5481" w:rsidRPr="004D5481" w:rsidRDefault="004D5481" w:rsidP="001C3E3B">
      <w:pPr>
        <w:widowControl w:val="0"/>
        <w:spacing w:line="240" w:lineRule="auto"/>
        <w:jc w:val="center"/>
        <w:rPr>
          <w:rFonts w:ascii="Times New Roman" w:hAnsi="Times New Roman"/>
          <w:b/>
          <w:color w:val="000000" w:themeColor="text1"/>
          <w:sz w:val="20"/>
          <w:szCs w:val="20"/>
        </w:rPr>
      </w:pPr>
      <w:r w:rsidRPr="004D5481">
        <w:rPr>
          <w:rFonts w:ascii="Times New Roman" w:hAnsi="Times New Roman"/>
          <w:b/>
          <w:color w:val="000000" w:themeColor="text1"/>
          <w:sz w:val="20"/>
          <w:szCs w:val="20"/>
        </w:rPr>
        <w:lastRenderedPageBreak/>
        <w:t>Подпрограмма 2. Обеспечение мероприятий по защите населения и территорий от чрезвычайных ситуаций.</w:t>
      </w:r>
    </w:p>
    <w:tbl>
      <w:tblPr>
        <w:tblW w:w="150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3398"/>
        <w:gridCol w:w="1559"/>
        <w:gridCol w:w="1134"/>
        <w:gridCol w:w="850"/>
        <w:gridCol w:w="993"/>
        <w:gridCol w:w="992"/>
        <w:gridCol w:w="992"/>
        <w:gridCol w:w="993"/>
        <w:gridCol w:w="992"/>
        <w:gridCol w:w="1275"/>
        <w:gridCol w:w="1422"/>
      </w:tblGrid>
      <w:tr w:rsidR="004D5481" w:rsidRPr="004D5481" w14:paraId="4E90C18B" w14:textId="77777777" w:rsidTr="004D5481">
        <w:tc>
          <w:tcPr>
            <w:tcW w:w="426" w:type="dxa"/>
            <w:vMerge w:val="restart"/>
          </w:tcPr>
          <w:p w14:paraId="44B3C32F" w14:textId="77777777" w:rsidR="004D5481" w:rsidRPr="004D5481" w:rsidRDefault="004D5481" w:rsidP="004D5481">
            <w:pPr>
              <w:widowControl w:val="0"/>
              <w:spacing w:line="240" w:lineRule="auto"/>
              <w:jc w:val="center"/>
              <w:rPr>
                <w:rFonts w:ascii="Times New Roman" w:hAnsi="Times New Roman"/>
                <w:color w:val="000000" w:themeColor="text1"/>
                <w:sz w:val="16"/>
                <w:szCs w:val="16"/>
              </w:rPr>
            </w:pPr>
            <w:r w:rsidRPr="004D5481">
              <w:rPr>
                <w:rFonts w:ascii="Times New Roman" w:hAnsi="Times New Roman"/>
                <w:color w:val="000000" w:themeColor="text1"/>
                <w:sz w:val="16"/>
                <w:szCs w:val="16"/>
              </w:rPr>
              <w:t xml:space="preserve">№ </w:t>
            </w:r>
          </w:p>
          <w:p w14:paraId="3F53C009" w14:textId="77777777" w:rsidR="004D5481" w:rsidRPr="004D5481" w:rsidRDefault="004D5481" w:rsidP="004D5481">
            <w:pPr>
              <w:widowControl w:val="0"/>
              <w:spacing w:line="240" w:lineRule="auto"/>
              <w:jc w:val="center"/>
              <w:rPr>
                <w:rFonts w:ascii="Times New Roman" w:hAnsi="Times New Roman"/>
                <w:color w:val="000000" w:themeColor="text1"/>
                <w:sz w:val="16"/>
                <w:szCs w:val="16"/>
              </w:rPr>
            </w:pPr>
            <w:proofErr w:type="gramStart"/>
            <w:r w:rsidRPr="004D5481">
              <w:rPr>
                <w:rFonts w:ascii="Times New Roman" w:hAnsi="Times New Roman"/>
                <w:color w:val="000000" w:themeColor="text1"/>
                <w:sz w:val="16"/>
                <w:szCs w:val="16"/>
              </w:rPr>
              <w:t>п</w:t>
            </w:r>
            <w:proofErr w:type="gramEnd"/>
            <w:r w:rsidRPr="004D5481">
              <w:rPr>
                <w:rFonts w:ascii="Times New Roman" w:hAnsi="Times New Roman"/>
                <w:color w:val="000000" w:themeColor="text1"/>
                <w:sz w:val="16"/>
                <w:szCs w:val="16"/>
              </w:rPr>
              <w:t>/п</w:t>
            </w:r>
          </w:p>
        </w:tc>
        <w:tc>
          <w:tcPr>
            <w:tcW w:w="3398" w:type="dxa"/>
            <w:vMerge w:val="restart"/>
            <w:shd w:val="clear" w:color="auto" w:fill="auto"/>
          </w:tcPr>
          <w:p w14:paraId="0AFAEA92" w14:textId="77777777" w:rsidR="004D5481" w:rsidRPr="004D5481" w:rsidRDefault="004D5481" w:rsidP="004D5481">
            <w:pPr>
              <w:widowControl w:val="0"/>
              <w:spacing w:line="240" w:lineRule="auto"/>
              <w:jc w:val="center"/>
              <w:rPr>
                <w:rFonts w:ascii="Times New Roman" w:hAnsi="Times New Roman"/>
                <w:color w:val="000000" w:themeColor="text1"/>
                <w:sz w:val="16"/>
                <w:szCs w:val="16"/>
              </w:rPr>
            </w:pPr>
            <w:r w:rsidRPr="004D5481">
              <w:rPr>
                <w:rFonts w:ascii="Times New Roman" w:hAnsi="Times New Roman"/>
                <w:color w:val="000000" w:themeColor="text1"/>
                <w:sz w:val="16"/>
                <w:szCs w:val="16"/>
              </w:rPr>
              <w:t>Наименование целевых показателей</w:t>
            </w:r>
          </w:p>
        </w:tc>
        <w:tc>
          <w:tcPr>
            <w:tcW w:w="1559" w:type="dxa"/>
            <w:vMerge w:val="restart"/>
          </w:tcPr>
          <w:p w14:paraId="57059996" w14:textId="77777777" w:rsidR="004D5481" w:rsidRPr="004D5481" w:rsidRDefault="004D5481" w:rsidP="004D5481">
            <w:pPr>
              <w:widowControl w:val="0"/>
              <w:spacing w:line="240" w:lineRule="auto"/>
              <w:jc w:val="center"/>
              <w:rPr>
                <w:rFonts w:ascii="Times New Roman" w:hAnsi="Times New Roman"/>
                <w:color w:val="000000" w:themeColor="text1"/>
                <w:sz w:val="16"/>
                <w:szCs w:val="16"/>
              </w:rPr>
            </w:pPr>
            <w:r w:rsidRPr="004D5481">
              <w:rPr>
                <w:rFonts w:ascii="Times New Roman" w:hAnsi="Times New Roman"/>
                <w:color w:val="000000" w:themeColor="text1"/>
                <w:sz w:val="16"/>
                <w:szCs w:val="16"/>
              </w:rPr>
              <w:t>Тип показателя</w:t>
            </w:r>
          </w:p>
        </w:tc>
        <w:tc>
          <w:tcPr>
            <w:tcW w:w="1134" w:type="dxa"/>
            <w:vMerge w:val="restart"/>
          </w:tcPr>
          <w:p w14:paraId="0CE1F253" w14:textId="77777777" w:rsidR="004D5481" w:rsidRPr="004D5481" w:rsidRDefault="004D5481" w:rsidP="004D5481">
            <w:pPr>
              <w:widowControl w:val="0"/>
              <w:spacing w:line="240" w:lineRule="auto"/>
              <w:jc w:val="center"/>
              <w:rPr>
                <w:rFonts w:ascii="Times New Roman" w:hAnsi="Times New Roman"/>
                <w:color w:val="000000" w:themeColor="text1"/>
                <w:sz w:val="16"/>
                <w:szCs w:val="16"/>
              </w:rPr>
            </w:pPr>
            <w:r w:rsidRPr="004D5481">
              <w:rPr>
                <w:rFonts w:ascii="Times New Roman" w:hAnsi="Times New Roman"/>
                <w:color w:val="000000" w:themeColor="text1"/>
                <w:sz w:val="16"/>
                <w:szCs w:val="16"/>
              </w:rPr>
              <w:t>Единица измерения (по ОКЕИ)</w:t>
            </w:r>
          </w:p>
        </w:tc>
        <w:tc>
          <w:tcPr>
            <w:tcW w:w="850" w:type="dxa"/>
            <w:vMerge w:val="restart"/>
          </w:tcPr>
          <w:p w14:paraId="531A2408" w14:textId="77777777" w:rsidR="004D5481" w:rsidRPr="004D5481" w:rsidRDefault="004D5481" w:rsidP="004D5481">
            <w:pPr>
              <w:widowControl w:val="0"/>
              <w:spacing w:line="240" w:lineRule="auto"/>
              <w:jc w:val="center"/>
              <w:rPr>
                <w:rFonts w:ascii="Times New Roman" w:hAnsi="Times New Roman"/>
                <w:color w:val="000000" w:themeColor="text1"/>
                <w:sz w:val="16"/>
                <w:szCs w:val="16"/>
              </w:rPr>
            </w:pPr>
            <w:r w:rsidRPr="004D5481">
              <w:rPr>
                <w:rFonts w:ascii="Times New Roman" w:hAnsi="Times New Roman"/>
                <w:color w:val="000000" w:themeColor="text1"/>
                <w:sz w:val="16"/>
                <w:szCs w:val="16"/>
              </w:rPr>
              <w:t>Базовое значение</w:t>
            </w:r>
          </w:p>
        </w:tc>
        <w:tc>
          <w:tcPr>
            <w:tcW w:w="4962" w:type="dxa"/>
            <w:gridSpan w:val="5"/>
            <w:shd w:val="clear" w:color="auto" w:fill="auto"/>
            <w:vAlign w:val="center"/>
          </w:tcPr>
          <w:p w14:paraId="2CE5247E" w14:textId="77777777" w:rsidR="004D5481" w:rsidRPr="004D5481" w:rsidRDefault="004D5481" w:rsidP="004D5481">
            <w:pPr>
              <w:widowControl w:val="0"/>
              <w:spacing w:line="240" w:lineRule="auto"/>
              <w:jc w:val="center"/>
              <w:rPr>
                <w:rFonts w:ascii="Times New Roman" w:hAnsi="Times New Roman"/>
                <w:color w:val="000000" w:themeColor="text1"/>
                <w:sz w:val="16"/>
                <w:szCs w:val="16"/>
              </w:rPr>
            </w:pPr>
            <w:r w:rsidRPr="004D5481">
              <w:rPr>
                <w:rFonts w:ascii="Times New Roman" w:hAnsi="Times New Roman"/>
                <w:color w:val="000000" w:themeColor="text1"/>
                <w:sz w:val="16"/>
                <w:szCs w:val="16"/>
              </w:rPr>
              <w:t>Планируемое значение по годам реализации</w:t>
            </w:r>
          </w:p>
        </w:tc>
        <w:tc>
          <w:tcPr>
            <w:tcW w:w="1275" w:type="dxa"/>
          </w:tcPr>
          <w:p w14:paraId="6DB5CA97" w14:textId="77777777" w:rsidR="004D5481" w:rsidRPr="004D5481" w:rsidRDefault="004D5481" w:rsidP="004D5481">
            <w:pPr>
              <w:widowControl w:val="0"/>
              <w:spacing w:line="240" w:lineRule="auto"/>
              <w:jc w:val="center"/>
              <w:rPr>
                <w:rFonts w:ascii="Times New Roman" w:hAnsi="Times New Roman"/>
                <w:color w:val="000000" w:themeColor="text1"/>
                <w:sz w:val="16"/>
                <w:szCs w:val="16"/>
              </w:rPr>
            </w:pPr>
            <w:r w:rsidRPr="004D5481">
              <w:rPr>
                <w:rFonts w:ascii="Times New Roman" w:hAnsi="Times New Roman"/>
                <w:color w:val="000000" w:themeColor="text1"/>
                <w:sz w:val="16"/>
                <w:szCs w:val="16"/>
              </w:rPr>
              <w:t>Ответственный исполнитель за достижение показателя</w:t>
            </w:r>
          </w:p>
        </w:tc>
        <w:tc>
          <w:tcPr>
            <w:tcW w:w="1422" w:type="dxa"/>
          </w:tcPr>
          <w:p w14:paraId="7229F45E" w14:textId="77777777" w:rsidR="004D5481" w:rsidRPr="004D5481" w:rsidRDefault="004D5481" w:rsidP="004D5481">
            <w:pPr>
              <w:widowControl w:val="0"/>
              <w:spacing w:line="240" w:lineRule="auto"/>
              <w:jc w:val="center"/>
              <w:rPr>
                <w:rFonts w:ascii="Times New Roman" w:hAnsi="Times New Roman"/>
                <w:color w:val="000000" w:themeColor="text1"/>
                <w:sz w:val="16"/>
                <w:szCs w:val="16"/>
              </w:rPr>
            </w:pPr>
            <w:r w:rsidRPr="004D5481">
              <w:rPr>
                <w:rFonts w:ascii="Times New Roman" w:hAnsi="Times New Roman"/>
                <w:color w:val="000000" w:themeColor="text1"/>
                <w:sz w:val="16"/>
                <w:szCs w:val="16"/>
              </w:rPr>
              <w:t>Номер подпрограммы, мероприятий, оказывающих влияние на достижение показателя</w:t>
            </w:r>
          </w:p>
        </w:tc>
      </w:tr>
      <w:tr w:rsidR="004D5481" w:rsidRPr="004D5481" w14:paraId="06B8695C" w14:textId="77777777" w:rsidTr="004D5481">
        <w:tc>
          <w:tcPr>
            <w:tcW w:w="426" w:type="dxa"/>
            <w:vMerge/>
          </w:tcPr>
          <w:p w14:paraId="225DD407" w14:textId="77777777" w:rsidR="004D5481" w:rsidRPr="004D5481" w:rsidRDefault="004D5481" w:rsidP="004D5481">
            <w:pPr>
              <w:widowControl w:val="0"/>
              <w:spacing w:line="240" w:lineRule="auto"/>
              <w:jc w:val="center"/>
              <w:rPr>
                <w:rFonts w:ascii="Times New Roman" w:hAnsi="Times New Roman"/>
                <w:color w:val="000000" w:themeColor="text1"/>
                <w:sz w:val="16"/>
                <w:szCs w:val="16"/>
              </w:rPr>
            </w:pPr>
          </w:p>
        </w:tc>
        <w:tc>
          <w:tcPr>
            <w:tcW w:w="3398" w:type="dxa"/>
            <w:vMerge/>
            <w:shd w:val="clear" w:color="auto" w:fill="auto"/>
          </w:tcPr>
          <w:p w14:paraId="049BE4EB" w14:textId="77777777" w:rsidR="004D5481" w:rsidRPr="004D5481" w:rsidRDefault="004D5481" w:rsidP="004D5481">
            <w:pPr>
              <w:widowControl w:val="0"/>
              <w:spacing w:line="240" w:lineRule="auto"/>
              <w:jc w:val="center"/>
              <w:rPr>
                <w:rFonts w:ascii="Times New Roman" w:hAnsi="Times New Roman"/>
                <w:color w:val="000000" w:themeColor="text1"/>
                <w:sz w:val="16"/>
                <w:szCs w:val="16"/>
              </w:rPr>
            </w:pPr>
          </w:p>
        </w:tc>
        <w:tc>
          <w:tcPr>
            <w:tcW w:w="1559" w:type="dxa"/>
            <w:vMerge/>
          </w:tcPr>
          <w:p w14:paraId="6BA9ACB6" w14:textId="77777777" w:rsidR="004D5481" w:rsidRPr="004D5481" w:rsidRDefault="004D5481" w:rsidP="004D5481">
            <w:pPr>
              <w:widowControl w:val="0"/>
              <w:spacing w:line="240" w:lineRule="auto"/>
              <w:jc w:val="center"/>
              <w:rPr>
                <w:rFonts w:ascii="Times New Roman" w:hAnsi="Times New Roman"/>
                <w:color w:val="000000" w:themeColor="text1"/>
                <w:sz w:val="16"/>
                <w:szCs w:val="16"/>
              </w:rPr>
            </w:pPr>
          </w:p>
        </w:tc>
        <w:tc>
          <w:tcPr>
            <w:tcW w:w="1134" w:type="dxa"/>
            <w:vMerge/>
          </w:tcPr>
          <w:p w14:paraId="6753BBCC" w14:textId="77777777" w:rsidR="004D5481" w:rsidRPr="004D5481" w:rsidRDefault="004D5481" w:rsidP="004D5481">
            <w:pPr>
              <w:widowControl w:val="0"/>
              <w:spacing w:line="240" w:lineRule="auto"/>
              <w:jc w:val="center"/>
              <w:rPr>
                <w:rFonts w:ascii="Times New Roman" w:hAnsi="Times New Roman"/>
                <w:color w:val="000000" w:themeColor="text1"/>
                <w:sz w:val="16"/>
                <w:szCs w:val="16"/>
              </w:rPr>
            </w:pPr>
          </w:p>
        </w:tc>
        <w:tc>
          <w:tcPr>
            <w:tcW w:w="850" w:type="dxa"/>
            <w:vMerge/>
          </w:tcPr>
          <w:p w14:paraId="125880B7" w14:textId="77777777" w:rsidR="004D5481" w:rsidRPr="004D5481" w:rsidRDefault="004D5481" w:rsidP="004D5481">
            <w:pPr>
              <w:widowControl w:val="0"/>
              <w:spacing w:line="240" w:lineRule="auto"/>
              <w:jc w:val="center"/>
              <w:rPr>
                <w:rFonts w:ascii="Times New Roman" w:hAnsi="Times New Roman"/>
                <w:color w:val="000000" w:themeColor="text1"/>
                <w:sz w:val="16"/>
                <w:szCs w:val="16"/>
              </w:rPr>
            </w:pPr>
          </w:p>
        </w:tc>
        <w:tc>
          <w:tcPr>
            <w:tcW w:w="993" w:type="dxa"/>
            <w:shd w:val="clear" w:color="auto" w:fill="auto"/>
            <w:vAlign w:val="center"/>
          </w:tcPr>
          <w:p w14:paraId="684EACC4" w14:textId="77777777" w:rsidR="004D5481" w:rsidRPr="004D5481" w:rsidRDefault="004D5481" w:rsidP="004D5481">
            <w:pPr>
              <w:widowControl w:val="0"/>
              <w:spacing w:line="240" w:lineRule="auto"/>
              <w:jc w:val="center"/>
              <w:rPr>
                <w:rFonts w:ascii="Times New Roman" w:hAnsi="Times New Roman"/>
                <w:color w:val="000000" w:themeColor="text1"/>
                <w:sz w:val="16"/>
                <w:szCs w:val="16"/>
              </w:rPr>
            </w:pPr>
            <w:r w:rsidRPr="004D5481">
              <w:rPr>
                <w:rFonts w:ascii="Times New Roman" w:hAnsi="Times New Roman"/>
                <w:color w:val="000000" w:themeColor="text1"/>
                <w:sz w:val="16"/>
                <w:szCs w:val="16"/>
              </w:rPr>
              <w:t>2023 год</w:t>
            </w:r>
          </w:p>
        </w:tc>
        <w:tc>
          <w:tcPr>
            <w:tcW w:w="992" w:type="dxa"/>
            <w:shd w:val="clear" w:color="auto" w:fill="auto"/>
            <w:vAlign w:val="center"/>
          </w:tcPr>
          <w:p w14:paraId="2D46D590" w14:textId="77777777" w:rsidR="004D5481" w:rsidRPr="004D5481" w:rsidRDefault="004D5481" w:rsidP="004D5481">
            <w:pPr>
              <w:widowControl w:val="0"/>
              <w:spacing w:line="240" w:lineRule="auto"/>
              <w:jc w:val="center"/>
              <w:rPr>
                <w:rFonts w:ascii="Times New Roman" w:hAnsi="Times New Roman"/>
                <w:color w:val="000000" w:themeColor="text1"/>
                <w:sz w:val="16"/>
                <w:szCs w:val="16"/>
              </w:rPr>
            </w:pPr>
            <w:r w:rsidRPr="004D5481">
              <w:rPr>
                <w:rFonts w:ascii="Times New Roman" w:hAnsi="Times New Roman"/>
                <w:color w:val="000000" w:themeColor="text1"/>
                <w:sz w:val="16"/>
                <w:szCs w:val="16"/>
              </w:rPr>
              <w:t>2024 год</w:t>
            </w:r>
          </w:p>
        </w:tc>
        <w:tc>
          <w:tcPr>
            <w:tcW w:w="992" w:type="dxa"/>
            <w:shd w:val="clear" w:color="auto" w:fill="auto"/>
            <w:vAlign w:val="center"/>
          </w:tcPr>
          <w:p w14:paraId="117BC08B" w14:textId="77777777" w:rsidR="004D5481" w:rsidRPr="004D5481" w:rsidRDefault="004D5481" w:rsidP="004D5481">
            <w:pPr>
              <w:widowControl w:val="0"/>
              <w:spacing w:line="240" w:lineRule="auto"/>
              <w:jc w:val="center"/>
              <w:rPr>
                <w:rFonts w:ascii="Times New Roman" w:hAnsi="Times New Roman"/>
                <w:color w:val="000000" w:themeColor="text1"/>
                <w:sz w:val="16"/>
                <w:szCs w:val="16"/>
              </w:rPr>
            </w:pPr>
            <w:r w:rsidRPr="004D5481">
              <w:rPr>
                <w:rFonts w:ascii="Times New Roman" w:hAnsi="Times New Roman"/>
                <w:color w:val="000000" w:themeColor="text1"/>
                <w:sz w:val="16"/>
                <w:szCs w:val="16"/>
              </w:rPr>
              <w:t>2025 год</w:t>
            </w:r>
          </w:p>
        </w:tc>
        <w:tc>
          <w:tcPr>
            <w:tcW w:w="993" w:type="dxa"/>
            <w:shd w:val="clear" w:color="auto" w:fill="auto"/>
            <w:vAlign w:val="center"/>
          </w:tcPr>
          <w:p w14:paraId="5396560F" w14:textId="77777777" w:rsidR="004D5481" w:rsidRPr="004D5481" w:rsidRDefault="004D5481" w:rsidP="004D5481">
            <w:pPr>
              <w:widowControl w:val="0"/>
              <w:spacing w:line="240" w:lineRule="auto"/>
              <w:jc w:val="center"/>
              <w:rPr>
                <w:rFonts w:ascii="Times New Roman" w:hAnsi="Times New Roman"/>
                <w:color w:val="000000" w:themeColor="text1"/>
                <w:sz w:val="16"/>
                <w:szCs w:val="16"/>
              </w:rPr>
            </w:pPr>
            <w:r w:rsidRPr="004D5481">
              <w:rPr>
                <w:rFonts w:ascii="Times New Roman" w:hAnsi="Times New Roman"/>
                <w:color w:val="000000" w:themeColor="text1"/>
                <w:sz w:val="16"/>
                <w:szCs w:val="16"/>
              </w:rPr>
              <w:t>2026 год</w:t>
            </w:r>
          </w:p>
        </w:tc>
        <w:tc>
          <w:tcPr>
            <w:tcW w:w="992" w:type="dxa"/>
            <w:shd w:val="clear" w:color="auto" w:fill="auto"/>
            <w:vAlign w:val="center"/>
          </w:tcPr>
          <w:p w14:paraId="497054D1" w14:textId="77777777" w:rsidR="004D5481" w:rsidRPr="004D5481" w:rsidRDefault="004D5481" w:rsidP="004D5481">
            <w:pPr>
              <w:widowControl w:val="0"/>
              <w:spacing w:line="240" w:lineRule="auto"/>
              <w:jc w:val="center"/>
              <w:rPr>
                <w:rFonts w:ascii="Times New Roman" w:hAnsi="Times New Roman"/>
                <w:color w:val="000000" w:themeColor="text1"/>
                <w:sz w:val="16"/>
                <w:szCs w:val="16"/>
              </w:rPr>
            </w:pPr>
            <w:r w:rsidRPr="004D5481">
              <w:rPr>
                <w:rFonts w:ascii="Times New Roman" w:hAnsi="Times New Roman"/>
                <w:color w:val="000000" w:themeColor="text1"/>
                <w:sz w:val="16"/>
                <w:szCs w:val="16"/>
              </w:rPr>
              <w:t>2027 год</w:t>
            </w:r>
          </w:p>
        </w:tc>
        <w:tc>
          <w:tcPr>
            <w:tcW w:w="1275" w:type="dxa"/>
          </w:tcPr>
          <w:p w14:paraId="7572A7D2" w14:textId="77777777" w:rsidR="004D5481" w:rsidRPr="004D5481" w:rsidRDefault="004D5481" w:rsidP="004D5481">
            <w:pPr>
              <w:widowControl w:val="0"/>
              <w:spacing w:line="240" w:lineRule="auto"/>
              <w:jc w:val="center"/>
              <w:rPr>
                <w:rFonts w:ascii="Times New Roman" w:hAnsi="Times New Roman"/>
                <w:color w:val="000000" w:themeColor="text1"/>
                <w:sz w:val="16"/>
                <w:szCs w:val="16"/>
              </w:rPr>
            </w:pPr>
          </w:p>
        </w:tc>
        <w:tc>
          <w:tcPr>
            <w:tcW w:w="1422" w:type="dxa"/>
          </w:tcPr>
          <w:p w14:paraId="4A9D1195" w14:textId="77777777" w:rsidR="004D5481" w:rsidRPr="004D5481" w:rsidRDefault="004D5481" w:rsidP="004D5481">
            <w:pPr>
              <w:widowControl w:val="0"/>
              <w:spacing w:line="240" w:lineRule="auto"/>
              <w:jc w:val="center"/>
              <w:rPr>
                <w:rFonts w:ascii="Times New Roman" w:hAnsi="Times New Roman"/>
                <w:color w:val="000000" w:themeColor="text1"/>
                <w:sz w:val="16"/>
                <w:szCs w:val="16"/>
              </w:rPr>
            </w:pPr>
          </w:p>
        </w:tc>
      </w:tr>
      <w:tr w:rsidR="004D5481" w:rsidRPr="004D5481" w14:paraId="7F9C3C2D" w14:textId="77777777" w:rsidTr="004D5481">
        <w:tc>
          <w:tcPr>
            <w:tcW w:w="426" w:type="dxa"/>
          </w:tcPr>
          <w:p w14:paraId="6BAE94EF" w14:textId="77777777" w:rsidR="004D5481" w:rsidRPr="004D5481" w:rsidRDefault="004D5481" w:rsidP="004D5481">
            <w:pPr>
              <w:widowControl w:val="0"/>
              <w:spacing w:line="240" w:lineRule="auto"/>
              <w:jc w:val="center"/>
              <w:rPr>
                <w:rFonts w:ascii="Times New Roman" w:hAnsi="Times New Roman"/>
                <w:color w:val="000000" w:themeColor="text1"/>
                <w:sz w:val="16"/>
                <w:szCs w:val="16"/>
              </w:rPr>
            </w:pPr>
            <w:r w:rsidRPr="004D5481">
              <w:rPr>
                <w:rFonts w:ascii="Times New Roman" w:hAnsi="Times New Roman"/>
                <w:color w:val="000000" w:themeColor="text1"/>
                <w:sz w:val="16"/>
                <w:szCs w:val="16"/>
              </w:rPr>
              <w:t>1</w:t>
            </w:r>
          </w:p>
        </w:tc>
        <w:tc>
          <w:tcPr>
            <w:tcW w:w="3398" w:type="dxa"/>
            <w:shd w:val="clear" w:color="auto" w:fill="auto"/>
          </w:tcPr>
          <w:p w14:paraId="23947C9A" w14:textId="77777777" w:rsidR="004D5481" w:rsidRPr="004D5481" w:rsidRDefault="004D5481" w:rsidP="004D5481">
            <w:pPr>
              <w:widowControl w:val="0"/>
              <w:spacing w:line="240" w:lineRule="auto"/>
              <w:jc w:val="center"/>
              <w:rPr>
                <w:rFonts w:ascii="Times New Roman" w:hAnsi="Times New Roman"/>
                <w:color w:val="000000" w:themeColor="text1"/>
                <w:sz w:val="16"/>
                <w:szCs w:val="16"/>
              </w:rPr>
            </w:pPr>
            <w:r w:rsidRPr="004D5481">
              <w:rPr>
                <w:rFonts w:ascii="Times New Roman" w:hAnsi="Times New Roman"/>
                <w:color w:val="000000" w:themeColor="text1"/>
                <w:sz w:val="16"/>
                <w:szCs w:val="16"/>
              </w:rPr>
              <w:t>2</w:t>
            </w:r>
          </w:p>
        </w:tc>
        <w:tc>
          <w:tcPr>
            <w:tcW w:w="1559" w:type="dxa"/>
          </w:tcPr>
          <w:p w14:paraId="127CE974" w14:textId="77777777" w:rsidR="004D5481" w:rsidRPr="004D5481" w:rsidRDefault="004D5481" w:rsidP="004D5481">
            <w:pPr>
              <w:widowControl w:val="0"/>
              <w:spacing w:line="240" w:lineRule="auto"/>
              <w:jc w:val="center"/>
              <w:rPr>
                <w:rFonts w:ascii="Times New Roman" w:hAnsi="Times New Roman"/>
                <w:color w:val="000000" w:themeColor="text1"/>
                <w:sz w:val="16"/>
                <w:szCs w:val="16"/>
              </w:rPr>
            </w:pPr>
            <w:r w:rsidRPr="004D5481">
              <w:rPr>
                <w:rFonts w:ascii="Times New Roman" w:hAnsi="Times New Roman"/>
                <w:color w:val="000000" w:themeColor="text1"/>
                <w:sz w:val="16"/>
                <w:szCs w:val="16"/>
              </w:rPr>
              <w:t>3</w:t>
            </w:r>
          </w:p>
        </w:tc>
        <w:tc>
          <w:tcPr>
            <w:tcW w:w="1134" w:type="dxa"/>
          </w:tcPr>
          <w:p w14:paraId="5D14C1E2" w14:textId="77777777" w:rsidR="004D5481" w:rsidRPr="004D5481" w:rsidRDefault="004D5481" w:rsidP="004D5481">
            <w:pPr>
              <w:widowControl w:val="0"/>
              <w:spacing w:line="240" w:lineRule="auto"/>
              <w:jc w:val="center"/>
              <w:rPr>
                <w:rFonts w:ascii="Times New Roman" w:hAnsi="Times New Roman"/>
                <w:color w:val="000000" w:themeColor="text1"/>
                <w:sz w:val="16"/>
                <w:szCs w:val="16"/>
              </w:rPr>
            </w:pPr>
            <w:r w:rsidRPr="004D5481">
              <w:rPr>
                <w:rFonts w:ascii="Times New Roman" w:hAnsi="Times New Roman"/>
                <w:color w:val="000000" w:themeColor="text1"/>
                <w:sz w:val="16"/>
                <w:szCs w:val="16"/>
              </w:rPr>
              <w:t>4</w:t>
            </w:r>
          </w:p>
        </w:tc>
        <w:tc>
          <w:tcPr>
            <w:tcW w:w="850" w:type="dxa"/>
          </w:tcPr>
          <w:p w14:paraId="005EE488" w14:textId="77777777" w:rsidR="004D5481" w:rsidRPr="004D5481" w:rsidRDefault="004D5481" w:rsidP="004D5481">
            <w:pPr>
              <w:widowControl w:val="0"/>
              <w:spacing w:line="240" w:lineRule="auto"/>
              <w:jc w:val="center"/>
              <w:rPr>
                <w:rFonts w:ascii="Times New Roman" w:hAnsi="Times New Roman"/>
                <w:color w:val="000000" w:themeColor="text1"/>
                <w:sz w:val="16"/>
                <w:szCs w:val="16"/>
              </w:rPr>
            </w:pPr>
            <w:r w:rsidRPr="004D5481">
              <w:rPr>
                <w:rFonts w:ascii="Times New Roman" w:hAnsi="Times New Roman"/>
                <w:color w:val="000000" w:themeColor="text1"/>
                <w:sz w:val="16"/>
                <w:szCs w:val="16"/>
              </w:rPr>
              <w:t>5</w:t>
            </w:r>
          </w:p>
        </w:tc>
        <w:tc>
          <w:tcPr>
            <w:tcW w:w="993" w:type="dxa"/>
            <w:shd w:val="clear" w:color="auto" w:fill="auto"/>
          </w:tcPr>
          <w:p w14:paraId="5371D852" w14:textId="77777777" w:rsidR="004D5481" w:rsidRPr="004D5481" w:rsidRDefault="004D5481" w:rsidP="004D5481">
            <w:pPr>
              <w:widowControl w:val="0"/>
              <w:spacing w:line="240" w:lineRule="auto"/>
              <w:jc w:val="center"/>
              <w:rPr>
                <w:rFonts w:ascii="Times New Roman" w:hAnsi="Times New Roman"/>
                <w:color w:val="000000" w:themeColor="text1"/>
                <w:sz w:val="16"/>
                <w:szCs w:val="16"/>
              </w:rPr>
            </w:pPr>
            <w:r w:rsidRPr="004D5481">
              <w:rPr>
                <w:rFonts w:ascii="Times New Roman" w:hAnsi="Times New Roman"/>
                <w:color w:val="000000" w:themeColor="text1"/>
                <w:sz w:val="16"/>
                <w:szCs w:val="16"/>
              </w:rPr>
              <w:t>6</w:t>
            </w:r>
          </w:p>
        </w:tc>
        <w:tc>
          <w:tcPr>
            <w:tcW w:w="992" w:type="dxa"/>
            <w:shd w:val="clear" w:color="auto" w:fill="auto"/>
          </w:tcPr>
          <w:p w14:paraId="5184B45B" w14:textId="77777777" w:rsidR="004D5481" w:rsidRPr="004D5481" w:rsidRDefault="004D5481" w:rsidP="004D5481">
            <w:pPr>
              <w:widowControl w:val="0"/>
              <w:spacing w:line="240" w:lineRule="auto"/>
              <w:jc w:val="center"/>
              <w:rPr>
                <w:rFonts w:ascii="Times New Roman" w:hAnsi="Times New Roman"/>
                <w:color w:val="000000" w:themeColor="text1"/>
                <w:sz w:val="16"/>
                <w:szCs w:val="16"/>
              </w:rPr>
            </w:pPr>
            <w:r w:rsidRPr="004D5481">
              <w:rPr>
                <w:rFonts w:ascii="Times New Roman" w:hAnsi="Times New Roman"/>
                <w:color w:val="000000" w:themeColor="text1"/>
                <w:sz w:val="16"/>
                <w:szCs w:val="16"/>
              </w:rPr>
              <w:t>7</w:t>
            </w:r>
          </w:p>
        </w:tc>
        <w:tc>
          <w:tcPr>
            <w:tcW w:w="992" w:type="dxa"/>
            <w:shd w:val="clear" w:color="auto" w:fill="auto"/>
          </w:tcPr>
          <w:p w14:paraId="6B07E4DE" w14:textId="77777777" w:rsidR="004D5481" w:rsidRPr="004D5481" w:rsidRDefault="004D5481" w:rsidP="004D5481">
            <w:pPr>
              <w:widowControl w:val="0"/>
              <w:spacing w:line="240" w:lineRule="auto"/>
              <w:jc w:val="center"/>
              <w:rPr>
                <w:rFonts w:ascii="Times New Roman" w:hAnsi="Times New Roman"/>
                <w:color w:val="000000" w:themeColor="text1"/>
                <w:sz w:val="16"/>
                <w:szCs w:val="16"/>
              </w:rPr>
            </w:pPr>
            <w:r w:rsidRPr="004D5481">
              <w:rPr>
                <w:rFonts w:ascii="Times New Roman" w:hAnsi="Times New Roman"/>
                <w:color w:val="000000" w:themeColor="text1"/>
                <w:sz w:val="16"/>
                <w:szCs w:val="16"/>
              </w:rPr>
              <w:t>8</w:t>
            </w:r>
          </w:p>
        </w:tc>
        <w:tc>
          <w:tcPr>
            <w:tcW w:w="993" w:type="dxa"/>
            <w:shd w:val="clear" w:color="auto" w:fill="auto"/>
          </w:tcPr>
          <w:p w14:paraId="28E40260" w14:textId="77777777" w:rsidR="004D5481" w:rsidRPr="004D5481" w:rsidRDefault="004D5481" w:rsidP="004D5481">
            <w:pPr>
              <w:widowControl w:val="0"/>
              <w:spacing w:line="240" w:lineRule="auto"/>
              <w:jc w:val="center"/>
              <w:rPr>
                <w:rFonts w:ascii="Times New Roman" w:hAnsi="Times New Roman"/>
                <w:color w:val="000000" w:themeColor="text1"/>
                <w:sz w:val="16"/>
                <w:szCs w:val="16"/>
              </w:rPr>
            </w:pPr>
            <w:r w:rsidRPr="004D5481">
              <w:rPr>
                <w:rFonts w:ascii="Times New Roman" w:hAnsi="Times New Roman"/>
                <w:color w:val="000000" w:themeColor="text1"/>
                <w:sz w:val="16"/>
                <w:szCs w:val="16"/>
              </w:rPr>
              <w:t>9</w:t>
            </w:r>
          </w:p>
        </w:tc>
        <w:tc>
          <w:tcPr>
            <w:tcW w:w="992" w:type="dxa"/>
            <w:shd w:val="clear" w:color="auto" w:fill="auto"/>
          </w:tcPr>
          <w:p w14:paraId="4E3BDBBD" w14:textId="77777777" w:rsidR="004D5481" w:rsidRPr="004D5481" w:rsidRDefault="004D5481" w:rsidP="004D5481">
            <w:pPr>
              <w:widowControl w:val="0"/>
              <w:spacing w:line="240" w:lineRule="auto"/>
              <w:jc w:val="center"/>
              <w:rPr>
                <w:rFonts w:ascii="Times New Roman" w:hAnsi="Times New Roman"/>
                <w:color w:val="000000" w:themeColor="text1"/>
                <w:sz w:val="16"/>
                <w:szCs w:val="16"/>
              </w:rPr>
            </w:pPr>
            <w:r w:rsidRPr="004D5481">
              <w:rPr>
                <w:rFonts w:ascii="Times New Roman" w:hAnsi="Times New Roman"/>
                <w:color w:val="000000" w:themeColor="text1"/>
                <w:sz w:val="16"/>
                <w:szCs w:val="16"/>
              </w:rPr>
              <w:t>10</w:t>
            </w:r>
          </w:p>
        </w:tc>
        <w:tc>
          <w:tcPr>
            <w:tcW w:w="1275" w:type="dxa"/>
          </w:tcPr>
          <w:p w14:paraId="6969CAB5" w14:textId="77777777" w:rsidR="004D5481" w:rsidRPr="004D5481" w:rsidRDefault="004D5481" w:rsidP="004D5481">
            <w:pPr>
              <w:widowControl w:val="0"/>
              <w:spacing w:line="240" w:lineRule="auto"/>
              <w:jc w:val="center"/>
              <w:rPr>
                <w:rFonts w:ascii="Times New Roman" w:hAnsi="Times New Roman"/>
                <w:color w:val="000000" w:themeColor="text1"/>
                <w:sz w:val="16"/>
                <w:szCs w:val="16"/>
              </w:rPr>
            </w:pPr>
            <w:r w:rsidRPr="004D5481">
              <w:rPr>
                <w:rFonts w:ascii="Times New Roman" w:hAnsi="Times New Roman"/>
                <w:color w:val="000000" w:themeColor="text1"/>
                <w:sz w:val="16"/>
                <w:szCs w:val="16"/>
              </w:rPr>
              <w:t>11</w:t>
            </w:r>
          </w:p>
        </w:tc>
        <w:tc>
          <w:tcPr>
            <w:tcW w:w="1422" w:type="dxa"/>
          </w:tcPr>
          <w:p w14:paraId="1A9274EC" w14:textId="77777777" w:rsidR="004D5481" w:rsidRPr="004D5481" w:rsidRDefault="004D5481" w:rsidP="004D5481">
            <w:pPr>
              <w:widowControl w:val="0"/>
              <w:spacing w:line="240" w:lineRule="auto"/>
              <w:jc w:val="center"/>
              <w:rPr>
                <w:rFonts w:ascii="Times New Roman" w:hAnsi="Times New Roman"/>
                <w:color w:val="000000" w:themeColor="text1"/>
                <w:sz w:val="16"/>
                <w:szCs w:val="16"/>
              </w:rPr>
            </w:pPr>
            <w:r w:rsidRPr="004D5481">
              <w:rPr>
                <w:rFonts w:ascii="Times New Roman" w:hAnsi="Times New Roman"/>
                <w:color w:val="000000" w:themeColor="text1"/>
                <w:sz w:val="16"/>
                <w:szCs w:val="16"/>
              </w:rPr>
              <w:t>12</w:t>
            </w:r>
          </w:p>
        </w:tc>
      </w:tr>
      <w:tr w:rsidR="00500E61" w:rsidRPr="00500E61" w14:paraId="797084EC" w14:textId="77777777" w:rsidTr="004D5481">
        <w:tc>
          <w:tcPr>
            <w:tcW w:w="426" w:type="dxa"/>
          </w:tcPr>
          <w:p w14:paraId="5DA9DFA4" w14:textId="77777777" w:rsidR="00500E61" w:rsidRPr="00500E61" w:rsidRDefault="00500E61" w:rsidP="00500E61">
            <w:pPr>
              <w:widowControl w:val="0"/>
              <w:spacing w:line="240" w:lineRule="auto"/>
              <w:jc w:val="center"/>
              <w:rPr>
                <w:rFonts w:ascii="Times New Roman" w:hAnsi="Times New Roman"/>
                <w:color w:val="000000" w:themeColor="text1"/>
                <w:sz w:val="16"/>
                <w:szCs w:val="16"/>
              </w:rPr>
            </w:pPr>
            <w:r w:rsidRPr="00500E61">
              <w:rPr>
                <w:rFonts w:ascii="Times New Roman" w:hAnsi="Times New Roman"/>
                <w:color w:val="000000" w:themeColor="text1"/>
                <w:sz w:val="16"/>
                <w:szCs w:val="16"/>
              </w:rPr>
              <w:t>1</w:t>
            </w:r>
          </w:p>
        </w:tc>
        <w:tc>
          <w:tcPr>
            <w:tcW w:w="3398" w:type="dxa"/>
            <w:shd w:val="clear" w:color="auto" w:fill="auto"/>
          </w:tcPr>
          <w:p w14:paraId="58F57583" w14:textId="77777777" w:rsidR="00500E61" w:rsidRPr="00500E61" w:rsidRDefault="00500E61" w:rsidP="00500E61">
            <w:pPr>
              <w:widowControl w:val="0"/>
              <w:spacing w:line="240" w:lineRule="auto"/>
              <w:jc w:val="center"/>
              <w:rPr>
                <w:rFonts w:ascii="Times New Roman" w:hAnsi="Times New Roman"/>
                <w:b/>
                <w:color w:val="000000" w:themeColor="text1"/>
                <w:sz w:val="16"/>
                <w:szCs w:val="16"/>
              </w:rPr>
            </w:pPr>
            <w:r w:rsidRPr="00500E61">
              <w:rPr>
                <w:rFonts w:ascii="Times New Roman" w:hAnsi="Times New Roman"/>
                <w:color w:val="000000" w:themeColor="text1"/>
                <w:sz w:val="16"/>
                <w:szCs w:val="16"/>
              </w:rPr>
              <w:t>Сокращение среднего времени совместного реагирования нескольких экстренных оперативных служб на обращения населения по единому номеру «112» на территории муниципального образования Московской области</w:t>
            </w:r>
          </w:p>
        </w:tc>
        <w:tc>
          <w:tcPr>
            <w:tcW w:w="1559" w:type="dxa"/>
          </w:tcPr>
          <w:p w14:paraId="5BAA01BF" w14:textId="77777777" w:rsidR="00500E61" w:rsidRPr="00500E61" w:rsidRDefault="00500E61" w:rsidP="00500E61">
            <w:pPr>
              <w:widowControl w:val="0"/>
              <w:spacing w:line="240" w:lineRule="auto"/>
              <w:jc w:val="center"/>
              <w:rPr>
                <w:rFonts w:ascii="Times New Roman" w:hAnsi="Times New Roman"/>
                <w:color w:val="000000" w:themeColor="text1"/>
                <w:sz w:val="16"/>
                <w:szCs w:val="16"/>
              </w:rPr>
            </w:pPr>
            <w:r w:rsidRPr="00500E61">
              <w:rPr>
                <w:rFonts w:ascii="Times New Roman" w:hAnsi="Times New Roman"/>
                <w:color w:val="000000" w:themeColor="text1"/>
                <w:sz w:val="16"/>
                <w:szCs w:val="16"/>
              </w:rPr>
              <w:t>Отраслевой показатель</w:t>
            </w:r>
          </w:p>
        </w:tc>
        <w:tc>
          <w:tcPr>
            <w:tcW w:w="1134" w:type="dxa"/>
          </w:tcPr>
          <w:p w14:paraId="2411F074" w14:textId="77777777" w:rsidR="00500E61" w:rsidRPr="00500E61" w:rsidRDefault="00500E61" w:rsidP="00500E61">
            <w:pPr>
              <w:widowControl w:val="0"/>
              <w:spacing w:line="240" w:lineRule="auto"/>
              <w:jc w:val="center"/>
              <w:rPr>
                <w:rFonts w:ascii="Times New Roman" w:hAnsi="Times New Roman"/>
                <w:color w:val="000000" w:themeColor="text1"/>
                <w:sz w:val="16"/>
                <w:szCs w:val="16"/>
              </w:rPr>
            </w:pPr>
            <w:r w:rsidRPr="00500E61">
              <w:rPr>
                <w:rFonts w:ascii="Times New Roman" w:hAnsi="Times New Roman"/>
                <w:color w:val="000000" w:themeColor="text1"/>
                <w:sz w:val="16"/>
                <w:szCs w:val="16"/>
              </w:rPr>
              <w:t>минуты</w:t>
            </w:r>
          </w:p>
        </w:tc>
        <w:tc>
          <w:tcPr>
            <w:tcW w:w="850" w:type="dxa"/>
          </w:tcPr>
          <w:p w14:paraId="5F42537A" w14:textId="77777777" w:rsidR="00500E61" w:rsidRPr="00500E61" w:rsidRDefault="00500E61" w:rsidP="00500E61">
            <w:pPr>
              <w:widowControl w:val="0"/>
              <w:spacing w:line="240" w:lineRule="auto"/>
              <w:jc w:val="center"/>
              <w:rPr>
                <w:rFonts w:ascii="Times New Roman" w:hAnsi="Times New Roman"/>
                <w:color w:val="000000" w:themeColor="text1"/>
                <w:sz w:val="16"/>
                <w:szCs w:val="16"/>
              </w:rPr>
            </w:pPr>
            <w:r w:rsidRPr="00500E61">
              <w:rPr>
                <w:rFonts w:ascii="Times New Roman" w:hAnsi="Times New Roman"/>
                <w:color w:val="000000" w:themeColor="text1"/>
                <w:sz w:val="16"/>
                <w:szCs w:val="16"/>
              </w:rPr>
              <w:t>45,5</w:t>
            </w:r>
          </w:p>
        </w:tc>
        <w:tc>
          <w:tcPr>
            <w:tcW w:w="993" w:type="dxa"/>
          </w:tcPr>
          <w:p w14:paraId="0E895826" w14:textId="77777777" w:rsidR="00500E61" w:rsidRPr="00500E61" w:rsidRDefault="00500E61" w:rsidP="00500E61">
            <w:pPr>
              <w:widowControl w:val="0"/>
              <w:spacing w:line="240" w:lineRule="auto"/>
              <w:jc w:val="center"/>
              <w:rPr>
                <w:rFonts w:ascii="Times New Roman" w:hAnsi="Times New Roman"/>
                <w:color w:val="000000" w:themeColor="text1"/>
                <w:sz w:val="16"/>
                <w:szCs w:val="16"/>
              </w:rPr>
            </w:pPr>
            <w:r w:rsidRPr="00500E61">
              <w:rPr>
                <w:rFonts w:ascii="Times New Roman" w:hAnsi="Times New Roman"/>
                <w:color w:val="000000" w:themeColor="text1"/>
                <w:sz w:val="16"/>
                <w:szCs w:val="16"/>
              </w:rPr>
              <w:t>42</w:t>
            </w:r>
          </w:p>
        </w:tc>
        <w:tc>
          <w:tcPr>
            <w:tcW w:w="992" w:type="dxa"/>
          </w:tcPr>
          <w:p w14:paraId="460761B3" w14:textId="77777777" w:rsidR="00500E61" w:rsidRPr="00500E61" w:rsidRDefault="00500E61" w:rsidP="00500E61">
            <w:pPr>
              <w:widowControl w:val="0"/>
              <w:spacing w:line="240" w:lineRule="auto"/>
              <w:jc w:val="center"/>
              <w:rPr>
                <w:rFonts w:ascii="Times New Roman" w:hAnsi="Times New Roman"/>
                <w:color w:val="000000" w:themeColor="text1"/>
                <w:sz w:val="16"/>
                <w:szCs w:val="16"/>
              </w:rPr>
            </w:pPr>
            <w:r w:rsidRPr="00500E61">
              <w:rPr>
                <w:rFonts w:ascii="Times New Roman" w:hAnsi="Times New Roman"/>
                <w:color w:val="000000" w:themeColor="text1"/>
                <w:sz w:val="16"/>
                <w:szCs w:val="16"/>
              </w:rPr>
              <w:t>38,5</w:t>
            </w:r>
          </w:p>
        </w:tc>
        <w:tc>
          <w:tcPr>
            <w:tcW w:w="992" w:type="dxa"/>
          </w:tcPr>
          <w:p w14:paraId="243BFD33" w14:textId="77777777" w:rsidR="00500E61" w:rsidRPr="00500E61" w:rsidRDefault="00500E61" w:rsidP="00500E61">
            <w:pPr>
              <w:widowControl w:val="0"/>
              <w:spacing w:line="240" w:lineRule="auto"/>
              <w:jc w:val="center"/>
              <w:rPr>
                <w:rFonts w:ascii="Times New Roman" w:hAnsi="Times New Roman"/>
                <w:color w:val="000000" w:themeColor="text1"/>
                <w:sz w:val="16"/>
                <w:szCs w:val="16"/>
              </w:rPr>
            </w:pPr>
            <w:r w:rsidRPr="00500E61">
              <w:rPr>
                <w:rFonts w:ascii="Times New Roman" w:hAnsi="Times New Roman"/>
                <w:color w:val="000000" w:themeColor="text1"/>
                <w:sz w:val="16"/>
                <w:szCs w:val="16"/>
              </w:rPr>
              <w:t>37</w:t>
            </w:r>
          </w:p>
        </w:tc>
        <w:tc>
          <w:tcPr>
            <w:tcW w:w="993" w:type="dxa"/>
          </w:tcPr>
          <w:p w14:paraId="2C6D59F5" w14:textId="77777777" w:rsidR="00500E61" w:rsidRPr="00500E61" w:rsidRDefault="00500E61" w:rsidP="00500E61">
            <w:pPr>
              <w:widowControl w:val="0"/>
              <w:spacing w:line="240" w:lineRule="auto"/>
              <w:jc w:val="center"/>
              <w:rPr>
                <w:rFonts w:ascii="Times New Roman" w:hAnsi="Times New Roman"/>
                <w:color w:val="000000" w:themeColor="text1"/>
                <w:sz w:val="16"/>
                <w:szCs w:val="16"/>
              </w:rPr>
            </w:pPr>
            <w:r w:rsidRPr="00500E61">
              <w:rPr>
                <w:rFonts w:ascii="Times New Roman" w:hAnsi="Times New Roman"/>
                <w:color w:val="000000" w:themeColor="text1"/>
                <w:sz w:val="16"/>
                <w:szCs w:val="16"/>
              </w:rPr>
              <w:t>36</w:t>
            </w:r>
          </w:p>
        </w:tc>
        <w:tc>
          <w:tcPr>
            <w:tcW w:w="992" w:type="dxa"/>
          </w:tcPr>
          <w:p w14:paraId="7A20C9F7" w14:textId="77777777" w:rsidR="00500E61" w:rsidRPr="00500E61" w:rsidRDefault="00500E61" w:rsidP="00500E61">
            <w:pPr>
              <w:widowControl w:val="0"/>
              <w:spacing w:line="240" w:lineRule="auto"/>
              <w:jc w:val="center"/>
              <w:rPr>
                <w:rFonts w:ascii="Times New Roman" w:hAnsi="Times New Roman"/>
                <w:color w:val="000000" w:themeColor="text1"/>
                <w:sz w:val="16"/>
                <w:szCs w:val="16"/>
              </w:rPr>
            </w:pPr>
            <w:r w:rsidRPr="00500E61">
              <w:rPr>
                <w:rFonts w:ascii="Times New Roman" w:hAnsi="Times New Roman"/>
                <w:color w:val="000000" w:themeColor="text1"/>
                <w:sz w:val="16"/>
                <w:szCs w:val="16"/>
              </w:rPr>
              <w:t>35</w:t>
            </w:r>
          </w:p>
        </w:tc>
        <w:tc>
          <w:tcPr>
            <w:tcW w:w="1275" w:type="dxa"/>
          </w:tcPr>
          <w:p w14:paraId="56F11140" w14:textId="20B17EE7" w:rsidR="00500E61" w:rsidRPr="00500E61" w:rsidRDefault="00500E61" w:rsidP="004D5481">
            <w:pPr>
              <w:widowControl w:val="0"/>
              <w:spacing w:line="240" w:lineRule="auto"/>
              <w:jc w:val="center"/>
              <w:rPr>
                <w:rFonts w:ascii="Times New Roman" w:hAnsi="Times New Roman"/>
                <w:color w:val="000000" w:themeColor="text1"/>
                <w:sz w:val="16"/>
                <w:szCs w:val="16"/>
              </w:rPr>
            </w:pPr>
            <w:r w:rsidRPr="00500E61">
              <w:rPr>
                <w:rFonts w:ascii="Times New Roman" w:hAnsi="Times New Roman"/>
                <w:color w:val="000000" w:themeColor="text1"/>
                <w:sz w:val="16"/>
                <w:szCs w:val="16"/>
              </w:rPr>
              <w:t xml:space="preserve">МКУ «ЕДДС </w:t>
            </w:r>
            <w:r w:rsidR="004D5481">
              <w:rPr>
                <w:rFonts w:ascii="Times New Roman" w:hAnsi="Times New Roman"/>
                <w:color w:val="000000" w:themeColor="text1"/>
                <w:sz w:val="16"/>
                <w:szCs w:val="16"/>
              </w:rPr>
              <w:t>112»</w:t>
            </w:r>
          </w:p>
        </w:tc>
        <w:tc>
          <w:tcPr>
            <w:tcW w:w="1422" w:type="dxa"/>
          </w:tcPr>
          <w:p w14:paraId="792F9C4A" w14:textId="77777777" w:rsidR="00500E61" w:rsidRPr="00500E61" w:rsidRDefault="00500E61" w:rsidP="00500E61">
            <w:pPr>
              <w:widowControl w:val="0"/>
              <w:spacing w:line="240" w:lineRule="auto"/>
              <w:jc w:val="center"/>
              <w:rPr>
                <w:rFonts w:ascii="Times New Roman" w:hAnsi="Times New Roman"/>
                <w:color w:val="000000" w:themeColor="text1"/>
                <w:sz w:val="16"/>
                <w:szCs w:val="16"/>
              </w:rPr>
            </w:pPr>
            <w:r w:rsidRPr="00500E61">
              <w:rPr>
                <w:rFonts w:ascii="Times New Roman" w:hAnsi="Times New Roman"/>
                <w:color w:val="000000" w:themeColor="text1"/>
                <w:sz w:val="16"/>
                <w:szCs w:val="16"/>
              </w:rPr>
              <w:t>2.01.01</w:t>
            </w:r>
          </w:p>
          <w:p w14:paraId="328BAD22" w14:textId="77777777" w:rsidR="00500E61" w:rsidRPr="00500E61" w:rsidRDefault="00500E61" w:rsidP="00500E61">
            <w:pPr>
              <w:widowControl w:val="0"/>
              <w:spacing w:line="240" w:lineRule="auto"/>
              <w:jc w:val="center"/>
              <w:rPr>
                <w:rFonts w:ascii="Times New Roman" w:hAnsi="Times New Roman"/>
                <w:color w:val="000000" w:themeColor="text1"/>
                <w:sz w:val="16"/>
                <w:szCs w:val="16"/>
              </w:rPr>
            </w:pPr>
            <w:r w:rsidRPr="00500E61">
              <w:rPr>
                <w:rFonts w:ascii="Times New Roman" w:hAnsi="Times New Roman"/>
                <w:color w:val="000000" w:themeColor="text1"/>
                <w:sz w:val="16"/>
                <w:szCs w:val="16"/>
              </w:rPr>
              <w:t>2.01.02</w:t>
            </w:r>
          </w:p>
          <w:p w14:paraId="337DBAB5" w14:textId="77777777" w:rsidR="00500E61" w:rsidRPr="00500E61" w:rsidRDefault="00500E61" w:rsidP="00500E61">
            <w:pPr>
              <w:widowControl w:val="0"/>
              <w:spacing w:line="240" w:lineRule="auto"/>
              <w:jc w:val="center"/>
              <w:rPr>
                <w:rFonts w:ascii="Times New Roman" w:hAnsi="Times New Roman"/>
                <w:color w:val="000000" w:themeColor="text1"/>
                <w:sz w:val="16"/>
                <w:szCs w:val="16"/>
              </w:rPr>
            </w:pPr>
            <w:r w:rsidRPr="00500E61">
              <w:rPr>
                <w:rFonts w:ascii="Times New Roman" w:hAnsi="Times New Roman"/>
                <w:color w:val="000000" w:themeColor="text1"/>
                <w:sz w:val="16"/>
                <w:szCs w:val="16"/>
              </w:rPr>
              <w:t>2.01.03</w:t>
            </w:r>
          </w:p>
        </w:tc>
      </w:tr>
      <w:tr w:rsidR="00500E61" w:rsidRPr="00500E61" w14:paraId="1636A419" w14:textId="77777777" w:rsidTr="004D5481">
        <w:tc>
          <w:tcPr>
            <w:tcW w:w="426" w:type="dxa"/>
          </w:tcPr>
          <w:p w14:paraId="6CA84366" w14:textId="77777777" w:rsidR="00500E61" w:rsidRPr="00500E61" w:rsidRDefault="00500E61" w:rsidP="00500E61">
            <w:pPr>
              <w:widowControl w:val="0"/>
              <w:spacing w:line="240" w:lineRule="auto"/>
              <w:jc w:val="center"/>
              <w:rPr>
                <w:rFonts w:ascii="Times New Roman" w:hAnsi="Times New Roman"/>
                <w:color w:val="000000" w:themeColor="text1"/>
                <w:sz w:val="16"/>
                <w:szCs w:val="16"/>
              </w:rPr>
            </w:pPr>
            <w:r w:rsidRPr="00500E61">
              <w:rPr>
                <w:rFonts w:ascii="Times New Roman" w:hAnsi="Times New Roman"/>
                <w:color w:val="000000" w:themeColor="text1"/>
                <w:sz w:val="16"/>
                <w:szCs w:val="16"/>
              </w:rPr>
              <w:t>2</w:t>
            </w:r>
          </w:p>
        </w:tc>
        <w:tc>
          <w:tcPr>
            <w:tcW w:w="3398" w:type="dxa"/>
          </w:tcPr>
          <w:p w14:paraId="0E2E8F07" w14:textId="77777777" w:rsidR="00500E61" w:rsidRPr="00500E61" w:rsidRDefault="00500E61" w:rsidP="00500E61">
            <w:pPr>
              <w:widowControl w:val="0"/>
              <w:spacing w:line="240" w:lineRule="auto"/>
              <w:jc w:val="center"/>
              <w:rPr>
                <w:rFonts w:ascii="Times New Roman" w:hAnsi="Times New Roman"/>
                <w:b/>
                <w:color w:val="000000" w:themeColor="text1"/>
                <w:sz w:val="16"/>
                <w:szCs w:val="16"/>
              </w:rPr>
            </w:pPr>
            <w:r w:rsidRPr="00500E61">
              <w:rPr>
                <w:rFonts w:ascii="Times New Roman" w:hAnsi="Times New Roman"/>
                <w:color w:val="000000" w:themeColor="text1"/>
                <w:sz w:val="16"/>
                <w:szCs w:val="16"/>
              </w:rPr>
              <w:t xml:space="preserve">Укомплектованность резервного фонда материальных ресурсов для ликвидации чрезвычайных ситуаций муниципального характера </w:t>
            </w:r>
          </w:p>
        </w:tc>
        <w:tc>
          <w:tcPr>
            <w:tcW w:w="1559" w:type="dxa"/>
          </w:tcPr>
          <w:p w14:paraId="2B31B378" w14:textId="77777777" w:rsidR="00500E61" w:rsidRPr="00500E61" w:rsidRDefault="00500E61" w:rsidP="00500E61">
            <w:pPr>
              <w:widowControl w:val="0"/>
              <w:spacing w:line="240" w:lineRule="auto"/>
              <w:jc w:val="center"/>
              <w:rPr>
                <w:rFonts w:ascii="Times New Roman" w:hAnsi="Times New Roman"/>
                <w:color w:val="000000" w:themeColor="text1"/>
                <w:sz w:val="16"/>
                <w:szCs w:val="16"/>
              </w:rPr>
            </w:pPr>
            <w:r w:rsidRPr="00500E61">
              <w:rPr>
                <w:rFonts w:ascii="Times New Roman" w:hAnsi="Times New Roman"/>
                <w:color w:val="000000" w:themeColor="text1"/>
                <w:sz w:val="16"/>
                <w:szCs w:val="16"/>
              </w:rPr>
              <w:t xml:space="preserve">Указ ПРФ от 16.10.2019 № 501 «О Стратегии </w:t>
            </w:r>
          </w:p>
          <w:p w14:paraId="2CBED7B7" w14:textId="77777777" w:rsidR="00500E61" w:rsidRPr="00500E61" w:rsidRDefault="00500E61" w:rsidP="00500E61">
            <w:pPr>
              <w:widowControl w:val="0"/>
              <w:spacing w:line="240" w:lineRule="auto"/>
              <w:jc w:val="center"/>
              <w:rPr>
                <w:rFonts w:ascii="Times New Roman" w:hAnsi="Times New Roman"/>
                <w:color w:val="000000" w:themeColor="text1"/>
                <w:sz w:val="16"/>
                <w:szCs w:val="16"/>
              </w:rPr>
            </w:pPr>
            <w:r w:rsidRPr="00500E61">
              <w:rPr>
                <w:rFonts w:ascii="Times New Roman" w:hAnsi="Times New Roman"/>
                <w:color w:val="000000" w:themeColor="text1"/>
                <w:sz w:val="16"/>
                <w:szCs w:val="16"/>
              </w:rPr>
              <w:t>в области развития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 на период до 2030 года»</w:t>
            </w:r>
          </w:p>
          <w:p w14:paraId="30664825" w14:textId="77777777" w:rsidR="00500E61" w:rsidRPr="00500E61" w:rsidRDefault="00500E61" w:rsidP="00500E61">
            <w:pPr>
              <w:widowControl w:val="0"/>
              <w:spacing w:line="240" w:lineRule="auto"/>
              <w:jc w:val="center"/>
              <w:rPr>
                <w:rFonts w:ascii="Times New Roman" w:hAnsi="Times New Roman"/>
                <w:color w:val="000000" w:themeColor="text1"/>
                <w:sz w:val="16"/>
                <w:szCs w:val="16"/>
              </w:rPr>
            </w:pPr>
          </w:p>
          <w:p w14:paraId="5EEA83EA" w14:textId="77777777" w:rsidR="00500E61" w:rsidRPr="00500E61" w:rsidRDefault="00500E61" w:rsidP="00500E61">
            <w:pPr>
              <w:widowControl w:val="0"/>
              <w:spacing w:line="240" w:lineRule="auto"/>
              <w:jc w:val="center"/>
              <w:rPr>
                <w:rFonts w:ascii="Times New Roman" w:hAnsi="Times New Roman"/>
                <w:color w:val="000000" w:themeColor="text1"/>
                <w:sz w:val="16"/>
                <w:szCs w:val="16"/>
              </w:rPr>
            </w:pPr>
          </w:p>
        </w:tc>
        <w:tc>
          <w:tcPr>
            <w:tcW w:w="1134" w:type="dxa"/>
          </w:tcPr>
          <w:p w14:paraId="65D384FE" w14:textId="77777777" w:rsidR="00500E61" w:rsidRPr="00500E61" w:rsidRDefault="00500E61" w:rsidP="00500E61">
            <w:pPr>
              <w:widowControl w:val="0"/>
              <w:spacing w:line="240" w:lineRule="auto"/>
              <w:jc w:val="center"/>
              <w:rPr>
                <w:rFonts w:ascii="Times New Roman" w:hAnsi="Times New Roman"/>
                <w:color w:val="000000" w:themeColor="text1"/>
                <w:sz w:val="16"/>
                <w:szCs w:val="16"/>
              </w:rPr>
            </w:pPr>
            <w:r w:rsidRPr="00500E61">
              <w:rPr>
                <w:rFonts w:ascii="Times New Roman" w:hAnsi="Times New Roman"/>
                <w:color w:val="000000" w:themeColor="text1"/>
                <w:sz w:val="16"/>
                <w:szCs w:val="16"/>
              </w:rPr>
              <w:t>процент</w:t>
            </w:r>
          </w:p>
        </w:tc>
        <w:tc>
          <w:tcPr>
            <w:tcW w:w="850" w:type="dxa"/>
          </w:tcPr>
          <w:p w14:paraId="7EA1EE12" w14:textId="77777777" w:rsidR="00500E61" w:rsidRPr="00500E61" w:rsidRDefault="00500E61" w:rsidP="00500E61">
            <w:pPr>
              <w:widowControl w:val="0"/>
              <w:spacing w:line="240" w:lineRule="auto"/>
              <w:jc w:val="center"/>
              <w:rPr>
                <w:rFonts w:ascii="Times New Roman" w:hAnsi="Times New Roman"/>
                <w:color w:val="000000" w:themeColor="text1"/>
                <w:sz w:val="16"/>
                <w:szCs w:val="16"/>
              </w:rPr>
            </w:pPr>
            <w:r w:rsidRPr="00500E61">
              <w:rPr>
                <w:rFonts w:ascii="Times New Roman" w:hAnsi="Times New Roman"/>
                <w:color w:val="000000" w:themeColor="text1"/>
                <w:sz w:val="16"/>
                <w:szCs w:val="16"/>
              </w:rPr>
              <w:t>57</w:t>
            </w:r>
          </w:p>
        </w:tc>
        <w:tc>
          <w:tcPr>
            <w:tcW w:w="993" w:type="dxa"/>
          </w:tcPr>
          <w:p w14:paraId="253714AA" w14:textId="77777777" w:rsidR="00500E61" w:rsidRPr="00500E61" w:rsidRDefault="00500E61" w:rsidP="00500E61">
            <w:pPr>
              <w:widowControl w:val="0"/>
              <w:spacing w:line="240" w:lineRule="auto"/>
              <w:jc w:val="center"/>
              <w:rPr>
                <w:rFonts w:ascii="Times New Roman" w:hAnsi="Times New Roman"/>
                <w:color w:val="000000" w:themeColor="text1"/>
                <w:sz w:val="16"/>
                <w:szCs w:val="16"/>
              </w:rPr>
            </w:pPr>
            <w:r w:rsidRPr="00500E61">
              <w:rPr>
                <w:rFonts w:ascii="Times New Roman" w:hAnsi="Times New Roman"/>
                <w:color w:val="000000" w:themeColor="text1"/>
                <w:sz w:val="16"/>
                <w:szCs w:val="16"/>
              </w:rPr>
              <w:t>61</w:t>
            </w:r>
          </w:p>
        </w:tc>
        <w:tc>
          <w:tcPr>
            <w:tcW w:w="992" w:type="dxa"/>
          </w:tcPr>
          <w:p w14:paraId="4D20756E" w14:textId="77777777" w:rsidR="00500E61" w:rsidRPr="00500E61" w:rsidRDefault="00500E61" w:rsidP="00500E61">
            <w:pPr>
              <w:widowControl w:val="0"/>
              <w:spacing w:line="240" w:lineRule="auto"/>
              <w:jc w:val="center"/>
              <w:rPr>
                <w:rFonts w:ascii="Times New Roman" w:hAnsi="Times New Roman"/>
                <w:color w:val="000000" w:themeColor="text1"/>
                <w:sz w:val="16"/>
                <w:szCs w:val="16"/>
              </w:rPr>
            </w:pPr>
            <w:r w:rsidRPr="00500E61">
              <w:rPr>
                <w:rFonts w:ascii="Times New Roman" w:hAnsi="Times New Roman"/>
                <w:color w:val="000000" w:themeColor="text1"/>
                <w:sz w:val="16"/>
                <w:szCs w:val="16"/>
              </w:rPr>
              <w:t>65</w:t>
            </w:r>
          </w:p>
        </w:tc>
        <w:tc>
          <w:tcPr>
            <w:tcW w:w="992" w:type="dxa"/>
          </w:tcPr>
          <w:p w14:paraId="7145D539" w14:textId="77777777" w:rsidR="00500E61" w:rsidRPr="00500E61" w:rsidRDefault="00500E61" w:rsidP="00500E61">
            <w:pPr>
              <w:widowControl w:val="0"/>
              <w:spacing w:line="240" w:lineRule="auto"/>
              <w:jc w:val="center"/>
              <w:rPr>
                <w:rFonts w:ascii="Times New Roman" w:hAnsi="Times New Roman"/>
                <w:color w:val="000000" w:themeColor="text1"/>
                <w:sz w:val="16"/>
                <w:szCs w:val="16"/>
              </w:rPr>
            </w:pPr>
            <w:r w:rsidRPr="00500E61">
              <w:rPr>
                <w:rFonts w:ascii="Times New Roman" w:hAnsi="Times New Roman"/>
                <w:color w:val="000000" w:themeColor="text1"/>
                <w:sz w:val="16"/>
                <w:szCs w:val="16"/>
              </w:rPr>
              <w:t>69</w:t>
            </w:r>
          </w:p>
        </w:tc>
        <w:tc>
          <w:tcPr>
            <w:tcW w:w="993" w:type="dxa"/>
          </w:tcPr>
          <w:p w14:paraId="1F11EADD" w14:textId="77777777" w:rsidR="00500E61" w:rsidRPr="00500E61" w:rsidRDefault="00500E61" w:rsidP="00500E61">
            <w:pPr>
              <w:widowControl w:val="0"/>
              <w:spacing w:line="240" w:lineRule="auto"/>
              <w:jc w:val="center"/>
              <w:rPr>
                <w:rFonts w:ascii="Times New Roman" w:hAnsi="Times New Roman"/>
                <w:color w:val="000000" w:themeColor="text1"/>
                <w:sz w:val="16"/>
                <w:szCs w:val="16"/>
              </w:rPr>
            </w:pPr>
            <w:r w:rsidRPr="00500E61">
              <w:rPr>
                <w:rFonts w:ascii="Times New Roman" w:hAnsi="Times New Roman"/>
                <w:color w:val="000000" w:themeColor="text1"/>
                <w:sz w:val="16"/>
                <w:szCs w:val="16"/>
              </w:rPr>
              <w:t>73</w:t>
            </w:r>
          </w:p>
        </w:tc>
        <w:tc>
          <w:tcPr>
            <w:tcW w:w="992" w:type="dxa"/>
          </w:tcPr>
          <w:p w14:paraId="0D6BDD35" w14:textId="77777777" w:rsidR="00500E61" w:rsidRPr="00500E61" w:rsidRDefault="00500E61" w:rsidP="00500E61">
            <w:pPr>
              <w:widowControl w:val="0"/>
              <w:spacing w:line="240" w:lineRule="auto"/>
              <w:jc w:val="center"/>
              <w:rPr>
                <w:rFonts w:ascii="Times New Roman" w:hAnsi="Times New Roman"/>
                <w:color w:val="000000" w:themeColor="text1"/>
                <w:sz w:val="16"/>
                <w:szCs w:val="16"/>
              </w:rPr>
            </w:pPr>
            <w:r w:rsidRPr="00500E61">
              <w:rPr>
                <w:rFonts w:ascii="Times New Roman" w:hAnsi="Times New Roman"/>
                <w:color w:val="000000" w:themeColor="text1"/>
                <w:sz w:val="16"/>
                <w:szCs w:val="16"/>
              </w:rPr>
              <w:t>77</w:t>
            </w:r>
          </w:p>
        </w:tc>
        <w:tc>
          <w:tcPr>
            <w:tcW w:w="1275" w:type="dxa"/>
          </w:tcPr>
          <w:p w14:paraId="7E11E137" w14:textId="08414C93" w:rsidR="00500E61" w:rsidRPr="00500E61" w:rsidRDefault="004D5481" w:rsidP="004D5481">
            <w:pPr>
              <w:widowControl w:val="0"/>
              <w:spacing w:line="240" w:lineRule="auto"/>
              <w:jc w:val="center"/>
              <w:rPr>
                <w:rFonts w:ascii="Times New Roman" w:hAnsi="Times New Roman"/>
                <w:color w:val="000000" w:themeColor="text1"/>
                <w:sz w:val="16"/>
                <w:szCs w:val="16"/>
              </w:rPr>
            </w:pPr>
            <w:r>
              <w:rPr>
                <w:rFonts w:ascii="Times New Roman" w:hAnsi="Times New Roman"/>
                <w:color w:val="000000" w:themeColor="text1"/>
                <w:sz w:val="16"/>
                <w:szCs w:val="16"/>
              </w:rPr>
              <w:t>Отдел по делам ГО и</w:t>
            </w:r>
            <w:r w:rsidR="00500E61" w:rsidRPr="00500E61">
              <w:rPr>
                <w:rFonts w:ascii="Times New Roman" w:hAnsi="Times New Roman"/>
                <w:color w:val="000000" w:themeColor="text1"/>
                <w:sz w:val="16"/>
                <w:szCs w:val="16"/>
              </w:rPr>
              <w:t xml:space="preserve"> ЧС </w:t>
            </w:r>
          </w:p>
        </w:tc>
        <w:tc>
          <w:tcPr>
            <w:tcW w:w="1422" w:type="dxa"/>
          </w:tcPr>
          <w:p w14:paraId="0EF9E635" w14:textId="77777777" w:rsidR="00500E61" w:rsidRPr="00500E61" w:rsidRDefault="00500E61" w:rsidP="00500E61">
            <w:pPr>
              <w:widowControl w:val="0"/>
              <w:spacing w:line="240" w:lineRule="auto"/>
              <w:jc w:val="center"/>
              <w:rPr>
                <w:rFonts w:ascii="Times New Roman" w:hAnsi="Times New Roman"/>
                <w:color w:val="000000" w:themeColor="text1"/>
                <w:sz w:val="16"/>
                <w:szCs w:val="16"/>
              </w:rPr>
            </w:pPr>
            <w:r w:rsidRPr="00500E61">
              <w:rPr>
                <w:rFonts w:ascii="Times New Roman" w:hAnsi="Times New Roman"/>
                <w:color w:val="000000" w:themeColor="text1"/>
                <w:sz w:val="16"/>
                <w:szCs w:val="16"/>
              </w:rPr>
              <w:t>2.01.01</w:t>
            </w:r>
          </w:p>
          <w:p w14:paraId="24013009" w14:textId="77777777" w:rsidR="00500E61" w:rsidRPr="00500E61" w:rsidRDefault="00500E61" w:rsidP="00500E61">
            <w:pPr>
              <w:widowControl w:val="0"/>
              <w:spacing w:line="240" w:lineRule="auto"/>
              <w:jc w:val="center"/>
              <w:rPr>
                <w:rFonts w:ascii="Times New Roman" w:hAnsi="Times New Roman"/>
                <w:color w:val="000000" w:themeColor="text1"/>
                <w:sz w:val="16"/>
                <w:szCs w:val="16"/>
              </w:rPr>
            </w:pPr>
            <w:r w:rsidRPr="00500E61">
              <w:rPr>
                <w:rFonts w:ascii="Times New Roman" w:hAnsi="Times New Roman"/>
                <w:color w:val="000000" w:themeColor="text1"/>
                <w:sz w:val="16"/>
                <w:szCs w:val="16"/>
              </w:rPr>
              <w:t>2.01.02</w:t>
            </w:r>
          </w:p>
          <w:p w14:paraId="5C9C8642" w14:textId="77777777" w:rsidR="00500E61" w:rsidRPr="00500E61" w:rsidRDefault="00500E61" w:rsidP="00500E61">
            <w:pPr>
              <w:widowControl w:val="0"/>
              <w:spacing w:line="240" w:lineRule="auto"/>
              <w:jc w:val="center"/>
              <w:rPr>
                <w:rFonts w:ascii="Times New Roman" w:hAnsi="Times New Roman"/>
                <w:color w:val="000000" w:themeColor="text1"/>
                <w:sz w:val="16"/>
                <w:szCs w:val="16"/>
              </w:rPr>
            </w:pPr>
            <w:r w:rsidRPr="00500E61">
              <w:rPr>
                <w:rFonts w:ascii="Times New Roman" w:hAnsi="Times New Roman"/>
                <w:color w:val="000000" w:themeColor="text1"/>
                <w:sz w:val="16"/>
                <w:szCs w:val="16"/>
              </w:rPr>
              <w:t>2.01.03</w:t>
            </w:r>
          </w:p>
          <w:p w14:paraId="7BD78CA1" w14:textId="77777777" w:rsidR="00500E61" w:rsidRPr="00500E61" w:rsidRDefault="00500E61" w:rsidP="00500E61">
            <w:pPr>
              <w:widowControl w:val="0"/>
              <w:spacing w:line="240" w:lineRule="auto"/>
              <w:jc w:val="center"/>
              <w:rPr>
                <w:rFonts w:ascii="Times New Roman" w:hAnsi="Times New Roman"/>
                <w:color w:val="000000" w:themeColor="text1"/>
                <w:sz w:val="16"/>
                <w:szCs w:val="16"/>
              </w:rPr>
            </w:pPr>
            <w:r w:rsidRPr="00500E61">
              <w:rPr>
                <w:rFonts w:ascii="Times New Roman" w:hAnsi="Times New Roman"/>
                <w:color w:val="000000" w:themeColor="text1"/>
                <w:sz w:val="16"/>
                <w:szCs w:val="16"/>
              </w:rPr>
              <w:t>2.02.01</w:t>
            </w:r>
          </w:p>
          <w:p w14:paraId="173B09F5" w14:textId="77777777" w:rsidR="00500E61" w:rsidRPr="00500E61" w:rsidRDefault="00500E61" w:rsidP="00500E61">
            <w:pPr>
              <w:widowControl w:val="0"/>
              <w:spacing w:line="240" w:lineRule="auto"/>
              <w:jc w:val="center"/>
              <w:rPr>
                <w:rFonts w:ascii="Times New Roman" w:hAnsi="Times New Roman"/>
                <w:color w:val="000000" w:themeColor="text1"/>
                <w:sz w:val="16"/>
                <w:szCs w:val="16"/>
              </w:rPr>
            </w:pPr>
            <w:r w:rsidRPr="00500E61">
              <w:rPr>
                <w:rFonts w:ascii="Times New Roman" w:hAnsi="Times New Roman"/>
                <w:color w:val="000000" w:themeColor="text1"/>
                <w:sz w:val="16"/>
                <w:szCs w:val="16"/>
              </w:rPr>
              <w:t>2.02.02</w:t>
            </w:r>
          </w:p>
          <w:p w14:paraId="4EF9AD15" w14:textId="77777777" w:rsidR="00500E61" w:rsidRPr="00500E61" w:rsidRDefault="00500E61" w:rsidP="00500E61">
            <w:pPr>
              <w:widowControl w:val="0"/>
              <w:spacing w:line="240" w:lineRule="auto"/>
              <w:jc w:val="center"/>
              <w:rPr>
                <w:rFonts w:ascii="Times New Roman" w:hAnsi="Times New Roman"/>
                <w:color w:val="000000" w:themeColor="text1"/>
                <w:sz w:val="16"/>
                <w:szCs w:val="16"/>
              </w:rPr>
            </w:pPr>
            <w:r w:rsidRPr="00500E61">
              <w:rPr>
                <w:rFonts w:ascii="Times New Roman" w:hAnsi="Times New Roman"/>
                <w:color w:val="000000" w:themeColor="text1"/>
                <w:sz w:val="16"/>
                <w:szCs w:val="16"/>
              </w:rPr>
              <w:t>2.03.01</w:t>
            </w:r>
          </w:p>
          <w:p w14:paraId="5B71D77E" w14:textId="77777777" w:rsidR="00500E61" w:rsidRPr="00500E61" w:rsidRDefault="00500E61" w:rsidP="00500E61">
            <w:pPr>
              <w:widowControl w:val="0"/>
              <w:spacing w:line="240" w:lineRule="auto"/>
              <w:jc w:val="center"/>
              <w:rPr>
                <w:rFonts w:ascii="Times New Roman" w:hAnsi="Times New Roman"/>
                <w:color w:val="000000" w:themeColor="text1"/>
                <w:sz w:val="16"/>
                <w:szCs w:val="16"/>
              </w:rPr>
            </w:pPr>
            <w:r w:rsidRPr="00500E61">
              <w:rPr>
                <w:rFonts w:ascii="Times New Roman" w:hAnsi="Times New Roman"/>
                <w:color w:val="000000" w:themeColor="text1"/>
                <w:sz w:val="16"/>
                <w:szCs w:val="16"/>
              </w:rPr>
              <w:t>2.03.02</w:t>
            </w:r>
          </w:p>
          <w:p w14:paraId="3964E6F3" w14:textId="77777777" w:rsidR="00500E61" w:rsidRPr="00500E61" w:rsidRDefault="00500E61" w:rsidP="00500E61">
            <w:pPr>
              <w:widowControl w:val="0"/>
              <w:spacing w:line="240" w:lineRule="auto"/>
              <w:jc w:val="center"/>
              <w:rPr>
                <w:rFonts w:ascii="Times New Roman" w:hAnsi="Times New Roman"/>
                <w:color w:val="000000" w:themeColor="text1"/>
                <w:sz w:val="16"/>
                <w:szCs w:val="16"/>
              </w:rPr>
            </w:pPr>
            <w:r w:rsidRPr="00500E61">
              <w:rPr>
                <w:rFonts w:ascii="Times New Roman" w:hAnsi="Times New Roman"/>
                <w:color w:val="000000" w:themeColor="text1"/>
                <w:sz w:val="16"/>
                <w:szCs w:val="16"/>
              </w:rPr>
              <w:t>2.03.03</w:t>
            </w:r>
          </w:p>
          <w:p w14:paraId="6EFCBA83" w14:textId="77777777" w:rsidR="00500E61" w:rsidRPr="00500E61" w:rsidRDefault="00500E61" w:rsidP="00500E61">
            <w:pPr>
              <w:widowControl w:val="0"/>
              <w:spacing w:line="240" w:lineRule="auto"/>
              <w:jc w:val="center"/>
              <w:rPr>
                <w:rFonts w:ascii="Times New Roman" w:hAnsi="Times New Roman"/>
                <w:color w:val="000000" w:themeColor="text1"/>
                <w:sz w:val="16"/>
                <w:szCs w:val="16"/>
              </w:rPr>
            </w:pPr>
            <w:r w:rsidRPr="00500E61">
              <w:rPr>
                <w:rFonts w:ascii="Times New Roman" w:hAnsi="Times New Roman"/>
                <w:color w:val="000000" w:themeColor="text1"/>
                <w:sz w:val="16"/>
                <w:szCs w:val="16"/>
              </w:rPr>
              <w:t>2.03.04</w:t>
            </w:r>
          </w:p>
          <w:p w14:paraId="708C234E" w14:textId="77777777" w:rsidR="00500E61" w:rsidRPr="00500E61" w:rsidRDefault="00500E61" w:rsidP="00500E61">
            <w:pPr>
              <w:widowControl w:val="0"/>
              <w:spacing w:line="240" w:lineRule="auto"/>
              <w:jc w:val="center"/>
              <w:rPr>
                <w:rFonts w:ascii="Times New Roman" w:hAnsi="Times New Roman"/>
                <w:color w:val="000000" w:themeColor="text1"/>
                <w:sz w:val="16"/>
                <w:szCs w:val="16"/>
              </w:rPr>
            </w:pPr>
            <w:r w:rsidRPr="00500E61">
              <w:rPr>
                <w:rFonts w:ascii="Times New Roman" w:hAnsi="Times New Roman"/>
                <w:color w:val="000000" w:themeColor="text1"/>
                <w:sz w:val="16"/>
                <w:szCs w:val="16"/>
              </w:rPr>
              <w:t>2.03.05</w:t>
            </w:r>
          </w:p>
          <w:p w14:paraId="4B3360F2" w14:textId="77777777" w:rsidR="00500E61" w:rsidRPr="00500E61" w:rsidRDefault="00500E61" w:rsidP="00500E61">
            <w:pPr>
              <w:widowControl w:val="0"/>
              <w:spacing w:line="240" w:lineRule="auto"/>
              <w:jc w:val="center"/>
              <w:rPr>
                <w:rFonts w:ascii="Times New Roman" w:hAnsi="Times New Roman"/>
                <w:color w:val="000000" w:themeColor="text1"/>
                <w:sz w:val="16"/>
                <w:szCs w:val="16"/>
              </w:rPr>
            </w:pPr>
            <w:r w:rsidRPr="00500E61">
              <w:rPr>
                <w:rFonts w:ascii="Times New Roman" w:hAnsi="Times New Roman"/>
                <w:color w:val="000000" w:themeColor="text1"/>
                <w:sz w:val="16"/>
                <w:szCs w:val="16"/>
              </w:rPr>
              <w:t>2.03.06</w:t>
            </w:r>
          </w:p>
          <w:p w14:paraId="0D1AF644" w14:textId="77777777" w:rsidR="00500E61" w:rsidRPr="00500E61" w:rsidRDefault="00500E61" w:rsidP="00500E61">
            <w:pPr>
              <w:widowControl w:val="0"/>
              <w:spacing w:line="240" w:lineRule="auto"/>
              <w:jc w:val="center"/>
              <w:rPr>
                <w:rFonts w:ascii="Times New Roman" w:hAnsi="Times New Roman"/>
                <w:color w:val="000000" w:themeColor="text1"/>
                <w:sz w:val="16"/>
                <w:szCs w:val="16"/>
              </w:rPr>
            </w:pPr>
            <w:r w:rsidRPr="00500E61">
              <w:rPr>
                <w:rFonts w:ascii="Times New Roman" w:hAnsi="Times New Roman"/>
                <w:color w:val="000000" w:themeColor="text1"/>
                <w:sz w:val="16"/>
                <w:szCs w:val="16"/>
              </w:rPr>
              <w:t>2.04.01</w:t>
            </w:r>
          </w:p>
          <w:p w14:paraId="5E6633B7" w14:textId="77777777" w:rsidR="00500E61" w:rsidRPr="00500E61" w:rsidRDefault="00500E61" w:rsidP="00500E61">
            <w:pPr>
              <w:widowControl w:val="0"/>
              <w:spacing w:line="240" w:lineRule="auto"/>
              <w:jc w:val="center"/>
              <w:rPr>
                <w:rFonts w:ascii="Times New Roman" w:hAnsi="Times New Roman"/>
                <w:color w:val="000000" w:themeColor="text1"/>
                <w:sz w:val="16"/>
                <w:szCs w:val="16"/>
              </w:rPr>
            </w:pPr>
            <w:r w:rsidRPr="00500E61">
              <w:rPr>
                <w:rFonts w:ascii="Times New Roman" w:hAnsi="Times New Roman"/>
                <w:color w:val="000000" w:themeColor="text1"/>
                <w:sz w:val="16"/>
                <w:szCs w:val="16"/>
              </w:rPr>
              <w:t>2.04.02</w:t>
            </w:r>
          </w:p>
          <w:p w14:paraId="11DAE959" w14:textId="77777777" w:rsidR="00500E61" w:rsidRPr="00500E61" w:rsidRDefault="00500E61" w:rsidP="00500E61">
            <w:pPr>
              <w:widowControl w:val="0"/>
              <w:spacing w:line="240" w:lineRule="auto"/>
              <w:jc w:val="center"/>
              <w:rPr>
                <w:rFonts w:ascii="Times New Roman" w:hAnsi="Times New Roman"/>
                <w:color w:val="000000" w:themeColor="text1"/>
                <w:sz w:val="16"/>
                <w:szCs w:val="16"/>
              </w:rPr>
            </w:pPr>
            <w:r w:rsidRPr="00500E61">
              <w:rPr>
                <w:rFonts w:ascii="Times New Roman" w:hAnsi="Times New Roman"/>
                <w:color w:val="000000" w:themeColor="text1"/>
                <w:sz w:val="16"/>
                <w:szCs w:val="16"/>
              </w:rPr>
              <w:t>2.05.01</w:t>
            </w:r>
          </w:p>
        </w:tc>
      </w:tr>
      <w:tr w:rsidR="00500E61" w:rsidRPr="00500E61" w14:paraId="273DA374" w14:textId="77777777" w:rsidTr="004D5481">
        <w:tc>
          <w:tcPr>
            <w:tcW w:w="426" w:type="dxa"/>
          </w:tcPr>
          <w:p w14:paraId="4941FF5D" w14:textId="77777777" w:rsidR="00500E61" w:rsidRPr="00500E61" w:rsidRDefault="00500E61" w:rsidP="00500E61">
            <w:pPr>
              <w:widowControl w:val="0"/>
              <w:spacing w:line="240" w:lineRule="auto"/>
              <w:jc w:val="center"/>
              <w:rPr>
                <w:rFonts w:ascii="Times New Roman" w:hAnsi="Times New Roman"/>
                <w:color w:val="000000" w:themeColor="text1"/>
                <w:sz w:val="16"/>
                <w:szCs w:val="16"/>
              </w:rPr>
            </w:pPr>
            <w:r w:rsidRPr="00500E61">
              <w:rPr>
                <w:rFonts w:ascii="Times New Roman" w:hAnsi="Times New Roman"/>
                <w:color w:val="000000" w:themeColor="text1"/>
                <w:sz w:val="16"/>
                <w:szCs w:val="16"/>
              </w:rPr>
              <w:t>3</w:t>
            </w:r>
          </w:p>
        </w:tc>
        <w:tc>
          <w:tcPr>
            <w:tcW w:w="3398" w:type="dxa"/>
          </w:tcPr>
          <w:p w14:paraId="03EE7A0A" w14:textId="77777777" w:rsidR="00500E61" w:rsidRPr="00500E61" w:rsidRDefault="00500E61" w:rsidP="00500E61">
            <w:pPr>
              <w:widowControl w:val="0"/>
              <w:spacing w:line="240" w:lineRule="auto"/>
              <w:jc w:val="center"/>
              <w:rPr>
                <w:rFonts w:ascii="Times New Roman" w:hAnsi="Times New Roman"/>
                <w:color w:val="000000" w:themeColor="text1"/>
                <w:sz w:val="16"/>
                <w:szCs w:val="16"/>
              </w:rPr>
            </w:pPr>
            <w:r w:rsidRPr="00500E61">
              <w:rPr>
                <w:rFonts w:ascii="Times New Roman" w:hAnsi="Times New Roman"/>
                <w:color w:val="000000" w:themeColor="text1"/>
                <w:sz w:val="16"/>
                <w:szCs w:val="16"/>
              </w:rPr>
              <w:t xml:space="preserve">Доля населения, проживающего или осуществляющего хозяйственную деятельность в границах зоны действия технических средств оповещения </w:t>
            </w:r>
            <w:r w:rsidRPr="00500E61">
              <w:rPr>
                <w:rFonts w:ascii="Times New Roman" w:hAnsi="Times New Roman"/>
                <w:color w:val="000000" w:themeColor="text1"/>
                <w:sz w:val="16"/>
                <w:szCs w:val="16"/>
              </w:rPr>
              <w:lastRenderedPageBreak/>
              <w:t xml:space="preserve">(электрических, электронных сирен и мощных акустических системам) муниципальной автоматизированной системы централизованного оповещения </w:t>
            </w:r>
          </w:p>
        </w:tc>
        <w:tc>
          <w:tcPr>
            <w:tcW w:w="1559" w:type="dxa"/>
          </w:tcPr>
          <w:p w14:paraId="6ECC90A5" w14:textId="77777777" w:rsidR="00500E61" w:rsidRPr="00500E61" w:rsidRDefault="00500E61" w:rsidP="00500E61">
            <w:pPr>
              <w:widowControl w:val="0"/>
              <w:spacing w:line="240" w:lineRule="auto"/>
              <w:jc w:val="center"/>
              <w:rPr>
                <w:rFonts w:ascii="Times New Roman" w:hAnsi="Times New Roman"/>
                <w:color w:val="000000" w:themeColor="text1"/>
                <w:sz w:val="16"/>
                <w:szCs w:val="16"/>
              </w:rPr>
            </w:pPr>
            <w:r w:rsidRPr="00500E61">
              <w:rPr>
                <w:rFonts w:ascii="Times New Roman" w:hAnsi="Times New Roman"/>
                <w:color w:val="000000" w:themeColor="text1"/>
                <w:sz w:val="16"/>
                <w:szCs w:val="16"/>
              </w:rPr>
              <w:lastRenderedPageBreak/>
              <w:t xml:space="preserve">Указ ПРФ от 16.10.2019 № 501 «О Стратегии в области развития </w:t>
            </w:r>
            <w:r w:rsidRPr="00500E61">
              <w:rPr>
                <w:rFonts w:ascii="Times New Roman" w:hAnsi="Times New Roman"/>
                <w:color w:val="000000" w:themeColor="text1"/>
                <w:sz w:val="16"/>
                <w:szCs w:val="16"/>
              </w:rPr>
              <w:lastRenderedPageBreak/>
              <w:t>гражданской обороны, защиты населения и территорий от чрезвычайных ситуаций, обеспечения пожарной безопасности и безопасности людей на водных объектах на период до 2030 года»</w:t>
            </w:r>
          </w:p>
        </w:tc>
        <w:tc>
          <w:tcPr>
            <w:tcW w:w="1134" w:type="dxa"/>
          </w:tcPr>
          <w:p w14:paraId="38D600EE" w14:textId="77777777" w:rsidR="00500E61" w:rsidRPr="00500E61" w:rsidRDefault="00500E61" w:rsidP="00500E61">
            <w:pPr>
              <w:widowControl w:val="0"/>
              <w:spacing w:line="240" w:lineRule="auto"/>
              <w:jc w:val="center"/>
              <w:rPr>
                <w:rFonts w:ascii="Times New Roman" w:hAnsi="Times New Roman"/>
                <w:color w:val="000000" w:themeColor="text1"/>
                <w:sz w:val="16"/>
                <w:szCs w:val="16"/>
              </w:rPr>
            </w:pPr>
            <w:r w:rsidRPr="00500E61">
              <w:rPr>
                <w:rFonts w:ascii="Times New Roman" w:hAnsi="Times New Roman"/>
                <w:color w:val="000000" w:themeColor="text1"/>
                <w:sz w:val="16"/>
                <w:szCs w:val="16"/>
              </w:rPr>
              <w:lastRenderedPageBreak/>
              <w:t>процент</w:t>
            </w:r>
          </w:p>
        </w:tc>
        <w:tc>
          <w:tcPr>
            <w:tcW w:w="850" w:type="dxa"/>
          </w:tcPr>
          <w:p w14:paraId="04EE6F06" w14:textId="77777777" w:rsidR="00500E61" w:rsidRPr="00500E61" w:rsidRDefault="00500E61" w:rsidP="00500E61">
            <w:pPr>
              <w:widowControl w:val="0"/>
              <w:spacing w:line="240" w:lineRule="auto"/>
              <w:jc w:val="center"/>
              <w:rPr>
                <w:rFonts w:ascii="Times New Roman" w:hAnsi="Times New Roman"/>
                <w:color w:val="000000" w:themeColor="text1"/>
                <w:sz w:val="16"/>
                <w:szCs w:val="16"/>
                <w:lang w:val="en-US"/>
              </w:rPr>
            </w:pPr>
            <w:r w:rsidRPr="00500E61">
              <w:rPr>
                <w:rFonts w:ascii="Times New Roman" w:hAnsi="Times New Roman"/>
                <w:color w:val="000000" w:themeColor="text1"/>
                <w:sz w:val="16"/>
                <w:szCs w:val="16"/>
              </w:rPr>
              <w:t>84</w:t>
            </w:r>
          </w:p>
        </w:tc>
        <w:tc>
          <w:tcPr>
            <w:tcW w:w="993" w:type="dxa"/>
          </w:tcPr>
          <w:p w14:paraId="4A25F45F" w14:textId="77777777" w:rsidR="00500E61" w:rsidRPr="00500E61" w:rsidRDefault="00500E61" w:rsidP="00500E61">
            <w:pPr>
              <w:widowControl w:val="0"/>
              <w:spacing w:line="240" w:lineRule="auto"/>
              <w:jc w:val="center"/>
              <w:rPr>
                <w:rFonts w:ascii="Times New Roman" w:hAnsi="Times New Roman"/>
                <w:color w:val="000000" w:themeColor="text1"/>
                <w:sz w:val="16"/>
                <w:szCs w:val="16"/>
              </w:rPr>
            </w:pPr>
            <w:r w:rsidRPr="00500E61">
              <w:rPr>
                <w:rFonts w:ascii="Times New Roman" w:hAnsi="Times New Roman"/>
                <w:bCs/>
                <w:color w:val="000000" w:themeColor="text1"/>
                <w:sz w:val="16"/>
                <w:szCs w:val="16"/>
              </w:rPr>
              <w:t>85</w:t>
            </w:r>
          </w:p>
        </w:tc>
        <w:tc>
          <w:tcPr>
            <w:tcW w:w="992" w:type="dxa"/>
          </w:tcPr>
          <w:p w14:paraId="2D1CCD62" w14:textId="77777777" w:rsidR="00500E61" w:rsidRPr="00500E61" w:rsidRDefault="00500E61" w:rsidP="00500E61">
            <w:pPr>
              <w:widowControl w:val="0"/>
              <w:spacing w:line="240" w:lineRule="auto"/>
              <w:jc w:val="center"/>
              <w:rPr>
                <w:rFonts w:ascii="Times New Roman" w:hAnsi="Times New Roman"/>
                <w:color w:val="000000" w:themeColor="text1"/>
                <w:sz w:val="16"/>
                <w:szCs w:val="16"/>
              </w:rPr>
            </w:pPr>
            <w:r w:rsidRPr="00500E61">
              <w:rPr>
                <w:rFonts w:ascii="Times New Roman" w:hAnsi="Times New Roman"/>
                <w:bCs/>
                <w:color w:val="000000" w:themeColor="text1"/>
                <w:sz w:val="16"/>
                <w:szCs w:val="16"/>
              </w:rPr>
              <w:t>85</w:t>
            </w:r>
          </w:p>
        </w:tc>
        <w:tc>
          <w:tcPr>
            <w:tcW w:w="992" w:type="dxa"/>
          </w:tcPr>
          <w:p w14:paraId="44FFFF85" w14:textId="77777777" w:rsidR="00500E61" w:rsidRPr="00500E61" w:rsidRDefault="00500E61" w:rsidP="00500E61">
            <w:pPr>
              <w:widowControl w:val="0"/>
              <w:spacing w:line="240" w:lineRule="auto"/>
              <w:jc w:val="center"/>
              <w:rPr>
                <w:rFonts w:ascii="Times New Roman" w:hAnsi="Times New Roman"/>
                <w:color w:val="000000" w:themeColor="text1"/>
                <w:sz w:val="16"/>
                <w:szCs w:val="16"/>
              </w:rPr>
            </w:pPr>
            <w:r w:rsidRPr="00500E61">
              <w:rPr>
                <w:rFonts w:ascii="Times New Roman" w:hAnsi="Times New Roman"/>
                <w:bCs/>
                <w:color w:val="000000" w:themeColor="text1"/>
                <w:sz w:val="16"/>
                <w:szCs w:val="16"/>
              </w:rPr>
              <w:t>85</w:t>
            </w:r>
          </w:p>
        </w:tc>
        <w:tc>
          <w:tcPr>
            <w:tcW w:w="993" w:type="dxa"/>
          </w:tcPr>
          <w:p w14:paraId="2BFA5FC5" w14:textId="77777777" w:rsidR="00500E61" w:rsidRPr="00500E61" w:rsidRDefault="00500E61" w:rsidP="00500E61">
            <w:pPr>
              <w:widowControl w:val="0"/>
              <w:spacing w:line="240" w:lineRule="auto"/>
              <w:jc w:val="center"/>
              <w:rPr>
                <w:rFonts w:ascii="Times New Roman" w:hAnsi="Times New Roman"/>
                <w:color w:val="000000" w:themeColor="text1"/>
                <w:sz w:val="16"/>
                <w:szCs w:val="16"/>
                <w:lang w:val="en-US"/>
              </w:rPr>
            </w:pPr>
            <w:r w:rsidRPr="00500E61">
              <w:rPr>
                <w:rFonts w:ascii="Times New Roman" w:hAnsi="Times New Roman"/>
                <w:bCs/>
                <w:color w:val="000000" w:themeColor="text1"/>
                <w:sz w:val="16"/>
                <w:szCs w:val="16"/>
              </w:rPr>
              <w:t>85</w:t>
            </w:r>
          </w:p>
        </w:tc>
        <w:tc>
          <w:tcPr>
            <w:tcW w:w="992" w:type="dxa"/>
          </w:tcPr>
          <w:p w14:paraId="3F38C2DC" w14:textId="77777777" w:rsidR="00500E61" w:rsidRPr="00500E61" w:rsidRDefault="00500E61" w:rsidP="00500E61">
            <w:pPr>
              <w:widowControl w:val="0"/>
              <w:spacing w:line="240" w:lineRule="auto"/>
              <w:jc w:val="center"/>
              <w:rPr>
                <w:rFonts w:ascii="Times New Roman" w:hAnsi="Times New Roman"/>
                <w:color w:val="000000" w:themeColor="text1"/>
                <w:sz w:val="16"/>
                <w:szCs w:val="16"/>
              </w:rPr>
            </w:pPr>
            <w:r w:rsidRPr="00500E61">
              <w:rPr>
                <w:rFonts w:ascii="Times New Roman" w:hAnsi="Times New Roman"/>
                <w:bCs/>
                <w:color w:val="000000" w:themeColor="text1"/>
                <w:sz w:val="16"/>
                <w:szCs w:val="16"/>
              </w:rPr>
              <w:t>85</w:t>
            </w:r>
          </w:p>
        </w:tc>
        <w:tc>
          <w:tcPr>
            <w:tcW w:w="1275" w:type="dxa"/>
          </w:tcPr>
          <w:p w14:paraId="7F9857E5" w14:textId="3FF2463E" w:rsidR="00500E61" w:rsidRPr="00500E61" w:rsidRDefault="004D5481" w:rsidP="00500E61">
            <w:pPr>
              <w:widowControl w:val="0"/>
              <w:spacing w:line="240" w:lineRule="auto"/>
              <w:jc w:val="center"/>
              <w:rPr>
                <w:rFonts w:ascii="Times New Roman" w:hAnsi="Times New Roman"/>
                <w:color w:val="000000" w:themeColor="text1"/>
                <w:sz w:val="16"/>
                <w:szCs w:val="16"/>
              </w:rPr>
            </w:pPr>
            <w:r>
              <w:rPr>
                <w:rFonts w:ascii="Times New Roman" w:hAnsi="Times New Roman"/>
                <w:color w:val="000000" w:themeColor="text1"/>
                <w:sz w:val="16"/>
                <w:szCs w:val="16"/>
              </w:rPr>
              <w:t>Отдел по делам ГО и</w:t>
            </w:r>
            <w:r w:rsidRPr="00500E61">
              <w:rPr>
                <w:rFonts w:ascii="Times New Roman" w:hAnsi="Times New Roman"/>
                <w:color w:val="000000" w:themeColor="text1"/>
                <w:sz w:val="16"/>
                <w:szCs w:val="16"/>
              </w:rPr>
              <w:t xml:space="preserve"> ЧС</w:t>
            </w:r>
          </w:p>
        </w:tc>
        <w:tc>
          <w:tcPr>
            <w:tcW w:w="1422" w:type="dxa"/>
          </w:tcPr>
          <w:p w14:paraId="1270F490" w14:textId="77777777" w:rsidR="00500E61" w:rsidRPr="00500E61" w:rsidRDefault="00500E61" w:rsidP="00500E61">
            <w:pPr>
              <w:widowControl w:val="0"/>
              <w:spacing w:line="240" w:lineRule="auto"/>
              <w:jc w:val="center"/>
              <w:rPr>
                <w:rFonts w:ascii="Times New Roman" w:hAnsi="Times New Roman"/>
                <w:color w:val="000000" w:themeColor="text1"/>
                <w:sz w:val="16"/>
                <w:szCs w:val="16"/>
              </w:rPr>
            </w:pPr>
            <w:r w:rsidRPr="00500E61">
              <w:rPr>
                <w:rFonts w:ascii="Times New Roman" w:hAnsi="Times New Roman"/>
                <w:color w:val="000000" w:themeColor="text1"/>
                <w:sz w:val="16"/>
                <w:szCs w:val="16"/>
              </w:rPr>
              <w:t>3.01.01</w:t>
            </w:r>
          </w:p>
          <w:p w14:paraId="12630245" w14:textId="77777777" w:rsidR="00500E61" w:rsidRPr="00500E61" w:rsidRDefault="00500E61" w:rsidP="00500E61">
            <w:pPr>
              <w:widowControl w:val="0"/>
              <w:spacing w:line="240" w:lineRule="auto"/>
              <w:jc w:val="center"/>
              <w:rPr>
                <w:rFonts w:ascii="Times New Roman" w:hAnsi="Times New Roman"/>
                <w:color w:val="000000" w:themeColor="text1"/>
                <w:sz w:val="16"/>
                <w:szCs w:val="16"/>
              </w:rPr>
            </w:pPr>
            <w:r w:rsidRPr="00500E61">
              <w:rPr>
                <w:rFonts w:ascii="Times New Roman" w:hAnsi="Times New Roman"/>
                <w:color w:val="000000" w:themeColor="text1"/>
                <w:sz w:val="16"/>
                <w:szCs w:val="16"/>
              </w:rPr>
              <w:t>3.01.02</w:t>
            </w:r>
          </w:p>
          <w:p w14:paraId="7B5ACF41" w14:textId="77777777" w:rsidR="00500E61" w:rsidRPr="00500E61" w:rsidRDefault="00500E61" w:rsidP="00500E61">
            <w:pPr>
              <w:widowControl w:val="0"/>
              <w:spacing w:line="240" w:lineRule="auto"/>
              <w:jc w:val="center"/>
              <w:rPr>
                <w:rFonts w:ascii="Times New Roman" w:hAnsi="Times New Roman"/>
                <w:color w:val="000000" w:themeColor="text1"/>
                <w:sz w:val="16"/>
                <w:szCs w:val="16"/>
              </w:rPr>
            </w:pPr>
            <w:r w:rsidRPr="00500E61">
              <w:rPr>
                <w:rFonts w:ascii="Times New Roman" w:hAnsi="Times New Roman"/>
                <w:color w:val="000000" w:themeColor="text1"/>
                <w:sz w:val="16"/>
                <w:szCs w:val="16"/>
              </w:rPr>
              <w:lastRenderedPageBreak/>
              <w:t>3.03.04</w:t>
            </w:r>
          </w:p>
          <w:p w14:paraId="65CDE7AC" w14:textId="77777777" w:rsidR="00500E61" w:rsidRPr="00500E61" w:rsidRDefault="00500E61" w:rsidP="00500E61">
            <w:pPr>
              <w:widowControl w:val="0"/>
              <w:spacing w:line="240" w:lineRule="auto"/>
              <w:jc w:val="center"/>
              <w:rPr>
                <w:rFonts w:ascii="Times New Roman" w:hAnsi="Times New Roman"/>
                <w:i/>
                <w:color w:val="000000" w:themeColor="text1"/>
                <w:sz w:val="16"/>
                <w:szCs w:val="16"/>
              </w:rPr>
            </w:pPr>
            <w:r w:rsidRPr="00500E61">
              <w:rPr>
                <w:rFonts w:ascii="Times New Roman" w:hAnsi="Times New Roman"/>
                <w:color w:val="000000" w:themeColor="text1"/>
                <w:sz w:val="16"/>
                <w:szCs w:val="16"/>
              </w:rPr>
              <w:t>3.03.05</w:t>
            </w:r>
          </w:p>
        </w:tc>
      </w:tr>
      <w:tr w:rsidR="00500E61" w:rsidRPr="00500E61" w14:paraId="51BE1273" w14:textId="77777777" w:rsidTr="004D5481">
        <w:tc>
          <w:tcPr>
            <w:tcW w:w="426" w:type="dxa"/>
          </w:tcPr>
          <w:p w14:paraId="02B4572F" w14:textId="77777777" w:rsidR="00500E61" w:rsidRPr="00500E61" w:rsidRDefault="00500E61" w:rsidP="00500E61">
            <w:pPr>
              <w:widowControl w:val="0"/>
              <w:spacing w:line="240" w:lineRule="auto"/>
              <w:jc w:val="center"/>
              <w:rPr>
                <w:rFonts w:ascii="Times New Roman" w:hAnsi="Times New Roman"/>
                <w:color w:val="000000" w:themeColor="text1"/>
                <w:sz w:val="16"/>
                <w:szCs w:val="16"/>
              </w:rPr>
            </w:pPr>
            <w:r w:rsidRPr="00500E61">
              <w:rPr>
                <w:rFonts w:ascii="Times New Roman" w:hAnsi="Times New Roman"/>
                <w:color w:val="000000" w:themeColor="text1"/>
                <w:sz w:val="16"/>
                <w:szCs w:val="16"/>
              </w:rPr>
              <w:lastRenderedPageBreak/>
              <w:t>4</w:t>
            </w:r>
          </w:p>
        </w:tc>
        <w:tc>
          <w:tcPr>
            <w:tcW w:w="3398" w:type="dxa"/>
          </w:tcPr>
          <w:p w14:paraId="5B8168D5" w14:textId="77777777" w:rsidR="00500E61" w:rsidRPr="00500E61" w:rsidRDefault="00500E61" w:rsidP="00500E61">
            <w:pPr>
              <w:widowControl w:val="0"/>
              <w:spacing w:line="240" w:lineRule="auto"/>
              <w:jc w:val="center"/>
              <w:rPr>
                <w:rFonts w:ascii="Times New Roman" w:hAnsi="Times New Roman"/>
                <w:color w:val="000000" w:themeColor="text1"/>
                <w:sz w:val="16"/>
                <w:szCs w:val="16"/>
              </w:rPr>
            </w:pPr>
            <w:r w:rsidRPr="00500E61">
              <w:rPr>
                <w:rFonts w:ascii="Times New Roman" w:hAnsi="Times New Roman"/>
                <w:color w:val="000000" w:themeColor="text1"/>
                <w:sz w:val="16"/>
                <w:szCs w:val="16"/>
              </w:rPr>
              <w:t>Обеспеченность населения средствами индивидуальной защиты, медицинскими средствами индивидуальной защиты</w:t>
            </w:r>
          </w:p>
        </w:tc>
        <w:tc>
          <w:tcPr>
            <w:tcW w:w="1559" w:type="dxa"/>
          </w:tcPr>
          <w:p w14:paraId="0E9FAD85" w14:textId="77777777" w:rsidR="00500E61" w:rsidRPr="00500E61" w:rsidRDefault="00500E61" w:rsidP="00500E61">
            <w:pPr>
              <w:widowControl w:val="0"/>
              <w:spacing w:line="240" w:lineRule="auto"/>
              <w:jc w:val="center"/>
              <w:rPr>
                <w:rFonts w:ascii="Times New Roman" w:hAnsi="Times New Roman"/>
                <w:color w:val="000000" w:themeColor="text1"/>
                <w:sz w:val="16"/>
                <w:szCs w:val="16"/>
              </w:rPr>
            </w:pPr>
            <w:r w:rsidRPr="00500E61">
              <w:rPr>
                <w:rFonts w:ascii="Times New Roman" w:hAnsi="Times New Roman"/>
                <w:color w:val="000000" w:themeColor="text1"/>
                <w:sz w:val="16"/>
                <w:szCs w:val="16"/>
              </w:rPr>
              <w:t xml:space="preserve">Указ ПРФ от 16.10.2019 № 501 «О Стратегии </w:t>
            </w:r>
          </w:p>
          <w:p w14:paraId="1ED06E48" w14:textId="77777777" w:rsidR="00500E61" w:rsidRPr="00500E61" w:rsidRDefault="00500E61" w:rsidP="00500E61">
            <w:pPr>
              <w:widowControl w:val="0"/>
              <w:spacing w:line="240" w:lineRule="auto"/>
              <w:jc w:val="center"/>
              <w:rPr>
                <w:rFonts w:ascii="Times New Roman" w:hAnsi="Times New Roman"/>
                <w:color w:val="000000" w:themeColor="text1"/>
                <w:sz w:val="16"/>
                <w:szCs w:val="16"/>
              </w:rPr>
            </w:pPr>
            <w:r w:rsidRPr="00500E61">
              <w:rPr>
                <w:rFonts w:ascii="Times New Roman" w:hAnsi="Times New Roman"/>
                <w:color w:val="000000" w:themeColor="text1"/>
                <w:sz w:val="16"/>
                <w:szCs w:val="16"/>
              </w:rPr>
              <w:t>в области развития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 на период до 2030 года»</w:t>
            </w:r>
          </w:p>
        </w:tc>
        <w:tc>
          <w:tcPr>
            <w:tcW w:w="1134" w:type="dxa"/>
          </w:tcPr>
          <w:p w14:paraId="3D238504" w14:textId="77777777" w:rsidR="00500E61" w:rsidRPr="00500E61" w:rsidRDefault="00500E61" w:rsidP="00500E61">
            <w:pPr>
              <w:widowControl w:val="0"/>
              <w:spacing w:line="240" w:lineRule="auto"/>
              <w:jc w:val="center"/>
              <w:rPr>
                <w:rFonts w:ascii="Times New Roman" w:hAnsi="Times New Roman"/>
                <w:color w:val="000000" w:themeColor="text1"/>
                <w:sz w:val="16"/>
                <w:szCs w:val="16"/>
              </w:rPr>
            </w:pPr>
            <w:r w:rsidRPr="00500E61">
              <w:rPr>
                <w:rFonts w:ascii="Times New Roman" w:hAnsi="Times New Roman"/>
                <w:color w:val="000000" w:themeColor="text1"/>
                <w:sz w:val="16"/>
                <w:szCs w:val="16"/>
              </w:rPr>
              <w:t>процент</w:t>
            </w:r>
          </w:p>
        </w:tc>
        <w:tc>
          <w:tcPr>
            <w:tcW w:w="850" w:type="dxa"/>
          </w:tcPr>
          <w:p w14:paraId="16B2C186" w14:textId="77777777" w:rsidR="00500E61" w:rsidRPr="00500E61" w:rsidRDefault="00500E61" w:rsidP="00500E61">
            <w:pPr>
              <w:widowControl w:val="0"/>
              <w:spacing w:line="240" w:lineRule="auto"/>
              <w:jc w:val="center"/>
              <w:rPr>
                <w:rFonts w:ascii="Times New Roman" w:hAnsi="Times New Roman"/>
                <w:color w:val="000000" w:themeColor="text1"/>
                <w:sz w:val="16"/>
                <w:szCs w:val="16"/>
              </w:rPr>
            </w:pPr>
            <w:r w:rsidRPr="00500E61">
              <w:rPr>
                <w:rFonts w:ascii="Times New Roman" w:hAnsi="Times New Roman"/>
                <w:color w:val="000000" w:themeColor="text1"/>
                <w:sz w:val="16"/>
                <w:szCs w:val="16"/>
              </w:rPr>
              <w:t>70</w:t>
            </w:r>
          </w:p>
        </w:tc>
        <w:tc>
          <w:tcPr>
            <w:tcW w:w="993" w:type="dxa"/>
          </w:tcPr>
          <w:p w14:paraId="62B6E7B4" w14:textId="77777777" w:rsidR="00500E61" w:rsidRPr="00500E61" w:rsidRDefault="00500E61" w:rsidP="00500E61">
            <w:pPr>
              <w:widowControl w:val="0"/>
              <w:spacing w:line="240" w:lineRule="auto"/>
              <w:jc w:val="center"/>
              <w:rPr>
                <w:rFonts w:ascii="Times New Roman" w:hAnsi="Times New Roman"/>
                <w:bCs/>
                <w:color w:val="000000" w:themeColor="text1"/>
                <w:sz w:val="16"/>
                <w:szCs w:val="16"/>
              </w:rPr>
            </w:pPr>
            <w:r w:rsidRPr="00500E61">
              <w:rPr>
                <w:rFonts w:ascii="Times New Roman" w:hAnsi="Times New Roman"/>
                <w:color w:val="000000" w:themeColor="text1"/>
                <w:sz w:val="16"/>
                <w:szCs w:val="16"/>
              </w:rPr>
              <w:t>80</w:t>
            </w:r>
          </w:p>
        </w:tc>
        <w:tc>
          <w:tcPr>
            <w:tcW w:w="992" w:type="dxa"/>
          </w:tcPr>
          <w:p w14:paraId="1DE3BCCF" w14:textId="77777777" w:rsidR="00500E61" w:rsidRPr="00500E61" w:rsidRDefault="00500E61" w:rsidP="00500E61">
            <w:pPr>
              <w:widowControl w:val="0"/>
              <w:spacing w:line="240" w:lineRule="auto"/>
              <w:jc w:val="center"/>
              <w:rPr>
                <w:rFonts w:ascii="Times New Roman" w:hAnsi="Times New Roman"/>
                <w:bCs/>
                <w:color w:val="000000" w:themeColor="text1"/>
                <w:sz w:val="16"/>
                <w:szCs w:val="16"/>
              </w:rPr>
            </w:pPr>
            <w:r w:rsidRPr="00500E61">
              <w:rPr>
                <w:rFonts w:ascii="Times New Roman" w:hAnsi="Times New Roman"/>
                <w:color w:val="000000" w:themeColor="text1"/>
                <w:sz w:val="16"/>
                <w:szCs w:val="16"/>
              </w:rPr>
              <w:t>90</w:t>
            </w:r>
          </w:p>
        </w:tc>
        <w:tc>
          <w:tcPr>
            <w:tcW w:w="992" w:type="dxa"/>
          </w:tcPr>
          <w:p w14:paraId="44CF1190" w14:textId="77777777" w:rsidR="00500E61" w:rsidRPr="00500E61" w:rsidRDefault="00500E61" w:rsidP="00500E61">
            <w:pPr>
              <w:widowControl w:val="0"/>
              <w:spacing w:line="240" w:lineRule="auto"/>
              <w:jc w:val="center"/>
              <w:rPr>
                <w:rFonts w:ascii="Times New Roman" w:hAnsi="Times New Roman"/>
                <w:bCs/>
                <w:color w:val="000000" w:themeColor="text1"/>
                <w:sz w:val="16"/>
                <w:szCs w:val="16"/>
              </w:rPr>
            </w:pPr>
            <w:r w:rsidRPr="00500E61">
              <w:rPr>
                <w:rFonts w:ascii="Times New Roman" w:hAnsi="Times New Roman"/>
                <w:color w:val="000000" w:themeColor="text1"/>
                <w:sz w:val="16"/>
                <w:szCs w:val="16"/>
              </w:rPr>
              <w:t>100</w:t>
            </w:r>
          </w:p>
        </w:tc>
        <w:tc>
          <w:tcPr>
            <w:tcW w:w="993" w:type="dxa"/>
          </w:tcPr>
          <w:p w14:paraId="56E19C46" w14:textId="77777777" w:rsidR="00500E61" w:rsidRPr="00500E61" w:rsidRDefault="00500E61" w:rsidP="00500E61">
            <w:pPr>
              <w:widowControl w:val="0"/>
              <w:spacing w:line="240" w:lineRule="auto"/>
              <w:jc w:val="center"/>
              <w:rPr>
                <w:rFonts w:ascii="Times New Roman" w:hAnsi="Times New Roman"/>
                <w:bCs/>
                <w:color w:val="000000" w:themeColor="text1"/>
                <w:sz w:val="16"/>
                <w:szCs w:val="16"/>
              </w:rPr>
            </w:pPr>
            <w:r w:rsidRPr="00500E61">
              <w:rPr>
                <w:rFonts w:ascii="Times New Roman" w:hAnsi="Times New Roman"/>
                <w:color w:val="000000" w:themeColor="text1"/>
                <w:sz w:val="16"/>
                <w:szCs w:val="16"/>
              </w:rPr>
              <w:t>100</w:t>
            </w:r>
          </w:p>
        </w:tc>
        <w:tc>
          <w:tcPr>
            <w:tcW w:w="992" w:type="dxa"/>
          </w:tcPr>
          <w:p w14:paraId="283516E7" w14:textId="77777777" w:rsidR="00500E61" w:rsidRPr="00500E61" w:rsidRDefault="00500E61" w:rsidP="00500E61">
            <w:pPr>
              <w:widowControl w:val="0"/>
              <w:spacing w:line="240" w:lineRule="auto"/>
              <w:jc w:val="center"/>
              <w:rPr>
                <w:rFonts w:ascii="Times New Roman" w:hAnsi="Times New Roman"/>
                <w:bCs/>
                <w:color w:val="000000" w:themeColor="text1"/>
                <w:sz w:val="16"/>
                <w:szCs w:val="16"/>
              </w:rPr>
            </w:pPr>
            <w:r w:rsidRPr="00500E61">
              <w:rPr>
                <w:rFonts w:ascii="Times New Roman" w:hAnsi="Times New Roman"/>
                <w:color w:val="000000" w:themeColor="text1"/>
                <w:sz w:val="16"/>
                <w:szCs w:val="16"/>
              </w:rPr>
              <w:t>100</w:t>
            </w:r>
          </w:p>
        </w:tc>
        <w:tc>
          <w:tcPr>
            <w:tcW w:w="1275" w:type="dxa"/>
          </w:tcPr>
          <w:p w14:paraId="17BC5DDC" w14:textId="6051858C" w:rsidR="00500E61" w:rsidRPr="00500E61" w:rsidRDefault="004D5481" w:rsidP="00500E61">
            <w:pPr>
              <w:widowControl w:val="0"/>
              <w:spacing w:line="240" w:lineRule="auto"/>
              <w:jc w:val="center"/>
              <w:rPr>
                <w:rFonts w:ascii="Times New Roman" w:hAnsi="Times New Roman"/>
                <w:color w:val="000000" w:themeColor="text1"/>
                <w:sz w:val="16"/>
                <w:szCs w:val="16"/>
              </w:rPr>
            </w:pPr>
            <w:r>
              <w:rPr>
                <w:rFonts w:ascii="Times New Roman" w:hAnsi="Times New Roman"/>
                <w:color w:val="000000" w:themeColor="text1"/>
                <w:sz w:val="16"/>
                <w:szCs w:val="16"/>
              </w:rPr>
              <w:t>Отдел по делам ГО и</w:t>
            </w:r>
            <w:r w:rsidRPr="00500E61">
              <w:rPr>
                <w:rFonts w:ascii="Times New Roman" w:hAnsi="Times New Roman"/>
                <w:color w:val="000000" w:themeColor="text1"/>
                <w:sz w:val="16"/>
                <w:szCs w:val="16"/>
              </w:rPr>
              <w:t xml:space="preserve"> ЧС</w:t>
            </w:r>
          </w:p>
        </w:tc>
        <w:tc>
          <w:tcPr>
            <w:tcW w:w="1422" w:type="dxa"/>
          </w:tcPr>
          <w:p w14:paraId="30696E68" w14:textId="77777777" w:rsidR="00500E61" w:rsidRPr="00500E61" w:rsidRDefault="00500E61" w:rsidP="00500E61">
            <w:pPr>
              <w:widowControl w:val="0"/>
              <w:spacing w:line="240" w:lineRule="auto"/>
              <w:jc w:val="center"/>
              <w:rPr>
                <w:rFonts w:ascii="Times New Roman" w:hAnsi="Times New Roman"/>
                <w:color w:val="000000" w:themeColor="text1"/>
                <w:sz w:val="16"/>
                <w:szCs w:val="16"/>
              </w:rPr>
            </w:pPr>
            <w:r w:rsidRPr="00500E61">
              <w:rPr>
                <w:rFonts w:ascii="Times New Roman" w:hAnsi="Times New Roman"/>
                <w:color w:val="000000" w:themeColor="text1"/>
                <w:sz w:val="16"/>
                <w:szCs w:val="16"/>
              </w:rPr>
              <w:t>3.02.01</w:t>
            </w:r>
          </w:p>
          <w:p w14:paraId="57BD4912" w14:textId="77777777" w:rsidR="00500E61" w:rsidRPr="00500E61" w:rsidRDefault="00500E61" w:rsidP="00500E61">
            <w:pPr>
              <w:widowControl w:val="0"/>
              <w:spacing w:line="240" w:lineRule="auto"/>
              <w:jc w:val="center"/>
              <w:rPr>
                <w:rFonts w:ascii="Times New Roman" w:hAnsi="Times New Roman"/>
                <w:color w:val="000000" w:themeColor="text1"/>
                <w:sz w:val="16"/>
                <w:szCs w:val="16"/>
              </w:rPr>
            </w:pPr>
            <w:r w:rsidRPr="00500E61">
              <w:rPr>
                <w:rFonts w:ascii="Times New Roman" w:hAnsi="Times New Roman"/>
                <w:color w:val="000000" w:themeColor="text1"/>
                <w:sz w:val="16"/>
                <w:szCs w:val="16"/>
              </w:rPr>
              <w:t>3.02.02</w:t>
            </w:r>
          </w:p>
          <w:p w14:paraId="13A927B6" w14:textId="77777777" w:rsidR="00500E61" w:rsidRPr="00500E61" w:rsidRDefault="00500E61" w:rsidP="00500E61">
            <w:pPr>
              <w:widowControl w:val="0"/>
              <w:spacing w:line="240" w:lineRule="auto"/>
              <w:jc w:val="center"/>
              <w:rPr>
                <w:rFonts w:ascii="Times New Roman" w:hAnsi="Times New Roman"/>
                <w:color w:val="000000" w:themeColor="text1"/>
                <w:sz w:val="16"/>
                <w:szCs w:val="16"/>
              </w:rPr>
            </w:pPr>
            <w:r w:rsidRPr="00500E61">
              <w:rPr>
                <w:rFonts w:ascii="Times New Roman" w:hAnsi="Times New Roman"/>
                <w:color w:val="000000" w:themeColor="text1"/>
                <w:sz w:val="16"/>
                <w:szCs w:val="16"/>
              </w:rPr>
              <w:t>3.03.02</w:t>
            </w:r>
          </w:p>
          <w:p w14:paraId="5B65215F" w14:textId="77777777" w:rsidR="00500E61" w:rsidRPr="00500E61" w:rsidRDefault="00500E61" w:rsidP="00500E61">
            <w:pPr>
              <w:widowControl w:val="0"/>
              <w:spacing w:line="240" w:lineRule="auto"/>
              <w:jc w:val="center"/>
              <w:rPr>
                <w:rFonts w:ascii="Times New Roman" w:hAnsi="Times New Roman"/>
                <w:color w:val="000000" w:themeColor="text1"/>
                <w:sz w:val="16"/>
                <w:szCs w:val="16"/>
              </w:rPr>
            </w:pPr>
            <w:r w:rsidRPr="00500E61">
              <w:rPr>
                <w:rFonts w:ascii="Times New Roman" w:hAnsi="Times New Roman"/>
                <w:color w:val="000000" w:themeColor="text1"/>
                <w:sz w:val="16"/>
                <w:szCs w:val="16"/>
              </w:rPr>
              <w:t>3.03.03</w:t>
            </w:r>
          </w:p>
        </w:tc>
      </w:tr>
      <w:tr w:rsidR="00500E61" w:rsidRPr="00500E61" w14:paraId="2AD075E6" w14:textId="77777777" w:rsidTr="004D5481">
        <w:tc>
          <w:tcPr>
            <w:tcW w:w="426" w:type="dxa"/>
          </w:tcPr>
          <w:p w14:paraId="03D6B6EC" w14:textId="77777777" w:rsidR="00500E61" w:rsidRPr="00500E61" w:rsidRDefault="00500E61" w:rsidP="00500E61">
            <w:pPr>
              <w:widowControl w:val="0"/>
              <w:spacing w:line="240" w:lineRule="auto"/>
              <w:jc w:val="center"/>
              <w:rPr>
                <w:rFonts w:ascii="Times New Roman" w:hAnsi="Times New Roman"/>
                <w:color w:val="000000" w:themeColor="text1"/>
                <w:sz w:val="16"/>
                <w:szCs w:val="16"/>
              </w:rPr>
            </w:pPr>
            <w:r w:rsidRPr="00500E61">
              <w:rPr>
                <w:rFonts w:ascii="Times New Roman" w:hAnsi="Times New Roman"/>
                <w:color w:val="000000" w:themeColor="text1"/>
                <w:sz w:val="16"/>
                <w:szCs w:val="16"/>
              </w:rPr>
              <w:t>5</w:t>
            </w:r>
          </w:p>
        </w:tc>
        <w:tc>
          <w:tcPr>
            <w:tcW w:w="3398" w:type="dxa"/>
          </w:tcPr>
          <w:p w14:paraId="5F3439D9" w14:textId="77777777" w:rsidR="00500E61" w:rsidRPr="00500E61" w:rsidRDefault="00500E61" w:rsidP="00500E61">
            <w:pPr>
              <w:widowControl w:val="0"/>
              <w:spacing w:line="240" w:lineRule="auto"/>
              <w:jc w:val="center"/>
              <w:rPr>
                <w:rFonts w:ascii="Times New Roman" w:hAnsi="Times New Roman"/>
                <w:color w:val="000000" w:themeColor="text1"/>
                <w:sz w:val="16"/>
                <w:szCs w:val="16"/>
              </w:rPr>
            </w:pPr>
            <w:r w:rsidRPr="00500E61">
              <w:rPr>
                <w:rFonts w:ascii="Times New Roman" w:hAnsi="Times New Roman"/>
                <w:color w:val="000000" w:themeColor="text1"/>
                <w:sz w:val="16"/>
                <w:szCs w:val="16"/>
              </w:rPr>
              <w:t>Обеспеченность населения защитными сооружениями гражданской обороны</w:t>
            </w:r>
          </w:p>
        </w:tc>
        <w:tc>
          <w:tcPr>
            <w:tcW w:w="1559" w:type="dxa"/>
          </w:tcPr>
          <w:p w14:paraId="719C29EC" w14:textId="77777777" w:rsidR="00500E61" w:rsidRPr="00500E61" w:rsidRDefault="00500E61" w:rsidP="00500E61">
            <w:pPr>
              <w:widowControl w:val="0"/>
              <w:spacing w:line="240" w:lineRule="auto"/>
              <w:jc w:val="center"/>
              <w:rPr>
                <w:rFonts w:ascii="Times New Roman" w:hAnsi="Times New Roman"/>
                <w:color w:val="000000" w:themeColor="text1"/>
                <w:sz w:val="16"/>
                <w:szCs w:val="16"/>
              </w:rPr>
            </w:pPr>
            <w:r w:rsidRPr="00500E61">
              <w:rPr>
                <w:rFonts w:ascii="Times New Roman" w:hAnsi="Times New Roman"/>
                <w:color w:val="000000" w:themeColor="text1"/>
                <w:sz w:val="16"/>
                <w:szCs w:val="16"/>
              </w:rPr>
              <w:t>Указ ПРФ от 16.10.2019 № 501 «О Стратегии в области развития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 на период до 2030 года»</w:t>
            </w:r>
          </w:p>
        </w:tc>
        <w:tc>
          <w:tcPr>
            <w:tcW w:w="1134" w:type="dxa"/>
          </w:tcPr>
          <w:p w14:paraId="0F0138C0" w14:textId="77777777" w:rsidR="00500E61" w:rsidRPr="00500E61" w:rsidRDefault="00500E61" w:rsidP="00500E61">
            <w:pPr>
              <w:widowControl w:val="0"/>
              <w:spacing w:line="240" w:lineRule="auto"/>
              <w:jc w:val="center"/>
              <w:rPr>
                <w:rFonts w:ascii="Times New Roman" w:hAnsi="Times New Roman"/>
                <w:color w:val="000000" w:themeColor="text1"/>
                <w:sz w:val="16"/>
                <w:szCs w:val="16"/>
              </w:rPr>
            </w:pPr>
            <w:r w:rsidRPr="00500E61">
              <w:rPr>
                <w:rFonts w:ascii="Times New Roman" w:hAnsi="Times New Roman"/>
                <w:color w:val="000000" w:themeColor="text1"/>
                <w:sz w:val="16"/>
                <w:szCs w:val="16"/>
              </w:rPr>
              <w:t>процент</w:t>
            </w:r>
          </w:p>
        </w:tc>
        <w:tc>
          <w:tcPr>
            <w:tcW w:w="850" w:type="dxa"/>
          </w:tcPr>
          <w:p w14:paraId="3CEAD486" w14:textId="77777777" w:rsidR="00500E61" w:rsidRPr="00500E61" w:rsidRDefault="00500E61" w:rsidP="00500E61">
            <w:pPr>
              <w:widowControl w:val="0"/>
              <w:spacing w:line="240" w:lineRule="auto"/>
              <w:jc w:val="center"/>
              <w:rPr>
                <w:rFonts w:ascii="Times New Roman" w:hAnsi="Times New Roman"/>
                <w:color w:val="000000" w:themeColor="text1"/>
                <w:sz w:val="16"/>
                <w:szCs w:val="16"/>
              </w:rPr>
            </w:pPr>
            <w:r w:rsidRPr="00500E61">
              <w:rPr>
                <w:rFonts w:ascii="Times New Roman" w:hAnsi="Times New Roman"/>
                <w:color w:val="000000" w:themeColor="text1"/>
                <w:sz w:val="16"/>
                <w:szCs w:val="16"/>
              </w:rPr>
              <w:t>12</w:t>
            </w:r>
          </w:p>
        </w:tc>
        <w:tc>
          <w:tcPr>
            <w:tcW w:w="993" w:type="dxa"/>
          </w:tcPr>
          <w:p w14:paraId="17E7EA0E" w14:textId="77777777" w:rsidR="00500E61" w:rsidRPr="00500E61" w:rsidRDefault="00500E61" w:rsidP="00500E61">
            <w:pPr>
              <w:widowControl w:val="0"/>
              <w:spacing w:line="240" w:lineRule="auto"/>
              <w:jc w:val="center"/>
              <w:rPr>
                <w:rFonts w:ascii="Times New Roman" w:hAnsi="Times New Roman"/>
                <w:color w:val="000000" w:themeColor="text1"/>
                <w:sz w:val="16"/>
                <w:szCs w:val="16"/>
              </w:rPr>
            </w:pPr>
            <w:r w:rsidRPr="00500E61">
              <w:rPr>
                <w:rFonts w:ascii="Times New Roman" w:hAnsi="Times New Roman"/>
                <w:color w:val="000000" w:themeColor="text1"/>
                <w:sz w:val="16"/>
                <w:szCs w:val="16"/>
              </w:rPr>
              <w:t>16</w:t>
            </w:r>
          </w:p>
        </w:tc>
        <w:tc>
          <w:tcPr>
            <w:tcW w:w="992" w:type="dxa"/>
          </w:tcPr>
          <w:p w14:paraId="370AD89A" w14:textId="77777777" w:rsidR="00500E61" w:rsidRPr="00500E61" w:rsidRDefault="00500E61" w:rsidP="00500E61">
            <w:pPr>
              <w:widowControl w:val="0"/>
              <w:spacing w:line="240" w:lineRule="auto"/>
              <w:jc w:val="center"/>
              <w:rPr>
                <w:rFonts w:ascii="Times New Roman" w:hAnsi="Times New Roman"/>
                <w:color w:val="000000" w:themeColor="text1"/>
                <w:sz w:val="16"/>
                <w:szCs w:val="16"/>
              </w:rPr>
            </w:pPr>
            <w:r w:rsidRPr="00500E61">
              <w:rPr>
                <w:rFonts w:ascii="Times New Roman" w:hAnsi="Times New Roman"/>
                <w:color w:val="000000" w:themeColor="text1"/>
                <w:sz w:val="16"/>
                <w:szCs w:val="16"/>
              </w:rPr>
              <w:t>18</w:t>
            </w:r>
          </w:p>
        </w:tc>
        <w:tc>
          <w:tcPr>
            <w:tcW w:w="992" w:type="dxa"/>
          </w:tcPr>
          <w:p w14:paraId="36246AA8" w14:textId="77777777" w:rsidR="00500E61" w:rsidRPr="00500E61" w:rsidRDefault="00500E61" w:rsidP="00500E61">
            <w:pPr>
              <w:widowControl w:val="0"/>
              <w:spacing w:line="240" w:lineRule="auto"/>
              <w:jc w:val="center"/>
              <w:rPr>
                <w:rFonts w:ascii="Times New Roman" w:hAnsi="Times New Roman"/>
                <w:color w:val="000000" w:themeColor="text1"/>
                <w:sz w:val="16"/>
                <w:szCs w:val="16"/>
              </w:rPr>
            </w:pPr>
            <w:r w:rsidRPr="00500E61">
              <w:rPr>
                <w:rFonts w:ascii="Times New Roman" w:hAnsi="Times New Roman"/>
                <w:color w:val="000000" w:themeColor="text1"/>
                <w:sz w:val="16"/>
                <w:szCs w:val="16"/>
              </w:rPr>
              <w:t>20</w:t>
            </w:r>
          </w:p>
        </w:tc>
        <w:tc>
          <w:tcPr>
            <w:tcW w:w="993" w:type="dxa"/>
          </w:tcPr>
          <w:p w14:paraId="2E1C7949" w14:textId="77777777" w:rsidR="00500E61" w:rsidRPr="00500E61" w:rsidRDefault="00500E61" w:rsidP="00500E61">
            <w:pPr>
              <w:widowControl w:val="0"/>
              <w:spacing w:line="240" w:lineRule="auto"/>
              <w:jc w:val="center"/>
              <w:rPr>
                <w:rFonts w:ascii="Times New Roman" w:hAnsi="Times New Roman"/>
                <w:color w:val="000000" w:themeColor="text1"/>
                <w:sz w:val="16"/>
                <w:szCs w:val="16"/>
              </w:rPr>
            </w:pPr>
            <w:r w:rsidRPr="00500E61">
              <w:rPr>
                <w:rFonts w:ascii="Times New Roman" w:hAnsi="Times New Roman"/>
                <w:color w:val="000000" w:themeColor="text1"/>
                <w:sz w:val="16"/>
                <w:szCs w:val="16"/>
              </w:rPr>
              <w:t>22</w:t>
            </w:r>
          </w:p>
        </w:tc>
        <w:tc>
          <w:tcPr>
            <w:tcW w:w="992" w:type="dxa"/>
          </w:tcPr>
          <w:p w14:paraId="1565BF96" w14:textId="77777777" w:rsidR="00500E61" w:rsidRPr="00500E61" w:rsidRDefault="00500E61" w:rsidP="00500E61">
            <w:pPr>
              <w:widowControl w:val="0"/>
              <w:spacing w:line="240" w:lineRule="auto"/>
              <w:jc w:val="center"/>
              <w:rPr>
                <w:rFonts w:ascii="Times New Roman" w:hAnsi="Times New Roman"/>
                <w:color w:val="000000" w:themeColor="text1"/>
                <w:sz w:val="16"/>
                <w:szCs w:val="16"/>
              </w:rPr>
            </w:pPr>
            <w:r w:rsidRPr="00500E61">
              <w:rPr>
                <w:rFonts w:ascii="Times New Roman" w:hAnsi="Times New Roman"/>
                <w:color w:val="000000" w:themeColor="text1"/>
                <w:sz w:val="16"/>
                <w:szCs w:val="16"/>
              </w:rPr>
              <w:t>24</w:t>
            </w:r>
          </w:p>
        </w:tc>
        <w:tc>
          <w:tcPr>
            <w:tcW w:w="1275" w:type="dxa"/>
          </w:tcPr>
          <w:p w14:paraId="7B739DB4" w14:textId="40C43903" w:rsidR="00500E61" w:rsidRPr="00500E61" w:rsidRDefault="004D5481" w:rsidP="00500E61">
            <w:pPr>
              <w:widowControl w:val="0"/>
              <w:spacing w:line="240" w:lineRule="auto"/>
              <w:jc w:val="center"/>
              <w:rPr>
                <w:rFonts w:ascii="Times New Roman" w:hAnsi="Times New Roman"/>
                <w:color w:val="000000" w:themeColor="text1"/>
                <w:sz w:val="16"/>
                <w:szCs w:val="16"/>
              </w:rPr>
            </w:pPr>
            <w:r>
              <w:rPr>
                <w:rFonts w:ascii="Times New Roman" w:hAnsi="Times New Roman"/>
                <w:color w:val="000000" w:themeColor="text1"/>
                <w:sz w:val="16"/>
                <w:szCs w:val="16"/>
              </w:rPr>
              <w:t>Отдел по делам ГО и</w:t>
            </w:r>
            <w:r w:rsidRPr="00500E61">
              <w:rPr>
                <w:rFonts w:ascii="Times New Roman" w:hAnsi="Times New Roman"/>
                <w:color w:val="000000" w:themeColor="text1"/>
                <w:sz w:val="16"/>
                <w:szCs w:val="16"/>
              </w:rPr>
              <w:t xml:space="preserve"> ЧС</w:t>
            </w:r>
          </w:p>
        </w:tc>
        <w:tc>
          <w:tcPr>
            <w:tcW w:w="1422" w:type="dxa"/>
          </w:tcPr>
          <w:p w14:paraId="1D75F5C8" w14:textId="77777777" w:rsidR="00500E61" w:rsidRPr="00500E61" w:rsidRDefault="00500E61" w:rsidP="00500E61">
            <w:pPr>
              <w:widowControl w:val="0"/>
              <w:spacing w:line="240" w:lineRule="auto"/>
              <w:jc w:val="center"/>
              <w:rPr>
                <w:rFonts w:ascii="Times New Roman" w:hAnsi="Times New Roman"/>
                <w:color w:val="000000" w:themeColor="text1"/>
                <w:sz w:val="16"/>
                <w:szCs w:val="16"/>
              </w:rPr>
            </w:pPr>
            <w:r w:rsidRPr="00500E61">
              <w:rPr>
                <w:rFonts w:ascii="Times New Roman" w:hAnsi="Times New Roman"/>
                <w:color w:val="000000" w:themeColor="text1"/>
                <w:sz w:val="16"/>
                <w:szCs w:val="16"/>
              </w:rPr>
              <w:t>3.03.01</w:t>
            </w:r>
          </w:p>
          <w:p w14:paraId="5162C901" w14:textId="77777777" w:rsidR="00500E61" w:rsidRPr="00500E61" w:rsidRDefault="00500E61" w:rsidP="00500E61">
            <w:pPr>
              <w:widowControl w:val="0"/>
              <w:spacing w:line="240" w:lineRule="auto"/>
              <w:jc w:val="center"/>
              <w:rPr>
                <w:rFonts w:ascii="Times New Roman" w:hAnsi="Times New Roman"/>
                <w:color w:val="000000" w:themeColor="text1"/>
                <w:sz w:val="16"/>
                <w:szCs w:val="16"/>
              </w:rPr>
            </w:pPr>
            <w:r w:rsidRPr="00500E61">
              <w:rPr>
                <w:rFonts w:ascii="Times New Roman" w:hAnsi="Times New Roman"/>
                <w:color w:val="000000" w:themeColor="text1"/>
                <w:sz w:val="16"/>
                <w:szCs w:val="16"/>
              </w:rPr>
              <w:t>3.03.05</w:t>
            </w:r>
          </w:p>
          <w:p w14:paraId="55C612EA" w14:textId="77777777" w:rsidR="00500E61" w:rsidRPr="00500E61" w:rsidRDefault="00500E61" w:rsidP="00500E61">
            <w:pPr>
              <w:widowControl w:val="0"/>
              <w:spacing w:line="240" w:lineRule="auto"/>
              <w:jc w:val="center"/>
              <w:rPr>
                <w:rFonts w:ascii="Times New Roman" w:hAnsi="Times New Roman"/>
                <w:color w:val="000000" w:themeColor="text1"/>
                <w:sz w:val="16"/>
                <w:szCs w:val="16"/>
              </w:rPr>
            </w:pPr>
            <w:r w:rsidRPr="00500E61">
              <w:rPr>
                <w:rFonts w:ascii="Times New Roman" w:hAnsi="Times New Roman"/>
                <w:color w:val="000000" w:themeColor="text1"/>
                <w:sz w:val="16"/>
                <w:szCs w:val="16"/>
              </w:rPr>
              <w:t>3.03.07</w:t>
            </w:r>
          </w:p>
        </w:tc>
      </w:tr>
      <w:tr w:rsidR="00500E61" w:rsidRPr="00500E61" w14:paraId="68FFFF21" w14:textId="77777777" w:rsidTr="004D5481">
        <w:tc>
          <w:tcPr>
            <w:tcW w:w="426" w:type="dxa"/>
          </w:tcPr>
          <w:p w14:paraId="1A47B8B2" w14:textId="77777777" w:rsidR="00500E61" w:rsidRPr="00500E61" w:rsidRDefault="00500E61" w:rsidP="00500E61">
            <w:pPr>
              <w:widowControl w:val="0"/>
              <w:spacing w:line="240" w:lineRule="auto"/>
              <w:jc w:val="center"/>
              <w:rPr>
                <w:rFonts w:ascii="Times New Roman" w:hAnsi="Times New Roman"/>
                <w:color w:val="000000" w:themeColor="text1"/>
                <w:sz w:val="16"/>
                <w:szCs w:val="16"/>
              </w:rPr>
            </w:pPr>
            <w:r w:rsidRPr="00500E61">
              <w:rPr>
                <w:rFonts w:ascii="Times New Roman" w:hAnsi="Times New Roman"/>
                <w:color w:val="000000" w:themeColor="text1"/>
                <w:sz w:val="16"/>
                <w:szCs w:val="16"/>
              </w:rPr>
              <w:t>6</w:t>
            </w:r>
          </w:p>
        </w:tc>
        <w:tc>
          <w:tcPr>
            <w:tcW w:w="3398" w:type="dxa"/>
          </w:tcPr>
          <w:p w14:paraId="4C854AB9" w14:textId="77777777" w:rsidR="00500E61" w:rsidRPr="00500E61" w:rsidRDefault="00500E61" w:rsidP="00500E61">
            <w:pPr>
              <w:widowControl w:val="0"/>
              <w:spacing w:line="240" w:lineRule="auto"/>
              <w:jc w:val="center"/>
              <w:rPr>
                <w:rFonts w:ascii="Times New Roman" w:hAnsi="Times New Roman"/>
                <w:color w:val="000000" w:themeColor="text1"/>
                <w:sz w:val="16"/>
                <w:szCs w:val="16"/>
              </w:rPr>
            </w:pPr>
            <w:r w:rsidRPr="00500E61">
              <w:rPr>
                <w:rFonts w:ascii="Times New Roman" w:hAnsi="Times New Roman"/>
                <w:color w:val="000000" w:themeColor="text1"/>
                <w:sz w:val="16"/>
                <w:szCs w:val="16"/>
              </w:rPr>
              <w:t>Снижение числа погибших при пожарах</w:t>
            </w:r>
          </w:p>
        </w:tc>
        <w:tc>
          <w:tcPr>
            <w:tcW w:w="1559" w:type="dxa"/>
          </w:tcPr>
          <w:p w14:paraId="30906EAE" w14:textId="77777777" w:rsidR="00500E61" w:rsidRPr="00500E61" w:rsidRDefault="00500E61" w:rsidP="00500E61">
            <w:pPr>
              <w:widowControl w:val="0"/>
              <w:spacing w:line="240" w:lineRule="auto"/>
              <w:jc w:val="center"/>
              <w:rPr>
                <w:rFonts w:ascii="Times New Roman" w:hAnsi="Times New Roman"/>
                <w:color w:val="000000" w:themeColor="text1"/>
                <w:sz w:val="16"/>
                <w:szCs w:val="16"/>
              </w:rPr>
            </w:pPr>
            <w:r w:rsidRPr="00500E61">
              <w:rPr>
                <w:rFonts w:ascii="Times New Roman" w:hAnsi="Times New Roman"/>
                <w:color w:val="000000" w:themeColor="text1"/>
                <w:sz w:val="16"/>
                <w:szCs w:val="16"/>
              </w:rPr>
              <w:t xml:space="preserve">Указ ПРФ от 16.10.2019 № 501 «О Стратегии в области развития </w:t>
            </w:r>
            <w:r w:rsidRPr="00500E61">
              <w:rPr>
                <w:rFonts w:ascii="Times New Roman" w:hAnsi="Times New Roman"/>
                <w:color w:val="000000" w:themeColor="text1"/>
                <w:sz w:val="16"/>
                <w:szCs w:val="16"/>
              </w:rPr>
              <w:lastRenderedPageBreak/>
              <w:t>гражданской обороны, защиты населения и территорий от чрезвычайных ситуаций, обеспечения пожарной безопасности и безопасности людей на водных объектах на период до 2030 года»</w:t>
            </w:r>
          </w:p>
        </w:tc>
        <w:tc>
          <w:tcPr>
            <w:tcW w:w="1134" w:type="dxa"/>
          </w:tcPr>
          <w:p w14:paraId="2FF2CA06" w14:textId="77777777" w:rsidR="00500E61" w:rsidRPr="00500E61" w:rsidRDefault="00500E61" w:rsidP="00500E61">
            <w:pPr>
              <w:widowControl w:val="0"/>
              <w:spacing w:line="240" w:lineRule="auto"/>
              <w:jc w:val="center"/>
              <w:rPr>
                <w:rFonts w:ascii="Times New Roman" w:hAnsi="Times New Roman"/>
                <w:color w:val="000000" w:themeColor="text1"/>
                <w:sz w:val="16"/>
                <w:szCs w:val="16"/>
              </w:rPr>
            </w:pPr>
            <w:r w:rsidRPr="00500E61">
              <w:rPr>
                <w:rFonts w:ascii="Times New Roman" w:hAnsi="Times New Roman"/>
                <w:color w:val="000000" w:themeColor="text1"/>
                <w:sz w:val="16"/>
                <w:szCs w:val="16"/>
              </w:rPr>
              <w:lastRenderedPageBreak/>
              <w:t>процент</w:t>
            </w:r>
          </w:p>
        </w:tc>
        <w:tc>
          <w:tcPr>
            <w:tcW w:w="850" w:type="dxa"/>
          </w:tcPr>
          <w:p w14:paraId="103D2698" w14:textId="77777777" w:rsidR="00500E61" w:rsidRPr="00500E61" w:rsidRDefault="00500E61" w:rsidP="00500E61">
            <w:pPr>
              <w:widowControl w:val="0"/>
              <w:spacing w:line="240" w:lineRule="auto"/>
              <w:jc w:val="center"/>
              <w:rPr>
                <w:rFonts w:ascii="Times New Roman" w:hAnsi="Times New Roman"/>
                <w:color w:val="000000" w:themeColor="text1"/>
                <w:sz w:val="16"/>
                <w:szCs w:val="16"/>
              </w:rPr>
            </w:pPr>
            <w:r w:rsidRPr="00500E61">
              <w:rPr>
                <w:rFonts w:ascii="Times New Roman" w:hAnsi="Times New Roman"/>
                <w:color w:val="000000" w:themeColor="text1"/>
                <w:sz w:val="16"/>
                <w:szCs w:val="16"/>
              </w:rPr>
              <w:t>95</w:t>
            </w:r>
          </w:p>
        </w:tc>
        <w:tc>
          <w:tcPr>
            <w:tcW w:w="993" w:type="dxa"/>
          </w:tcPr>
          <w:p w14:paraId="14FE439A" w14:textId="77777777" w:rsidR="00500E61" w:rsidRPr="00500E61" w:rsidRDefault="00500E61" w:rsidP="00500E61">
            <w:pPr>
              <w:widowControl w:val="0"/>
              <w:spacing w:line="240" w:lineRule="auto"/>
              <w:jc w:val="center"/>
              <w:rPr>
                <w:rFonts w:ascii="Times New Roman" w:hAnsi="Times New Roman"/>
                <w:color w:val="000000" w:themeColor="text1"/>
                <w:sz w:val="16"/>
                <w:szCs w:val="16"/>
              </w:rPr>
            </w:pPr>
            <w:r w:rsidRPr="00500E61">
              <w:rPr>
                <w:rFonts w:ascii="Times New Roman" w:hAnsi="Times New Roman"/>
                <w:color w:val="000000" w:themeColor="text1"/>
                <w:sz w:val="16"/>
                <w:szCs w:val="16"/>
              </w:rPr>
              <w:t>92,5</w:t>
            </w:r>
          </w:p>
        </w:tc>
        <w:tc>
          <w:tcPr>
            <w:tcW w:w="992" w:type="dxa"/>
          </w:tcPr>
          <w:p w14:paraId="79742F20" w14:textId="77777777" w:rsidR="00500E61" w:rsidRPr="00500E61" w:rsidRDefault="00500E61" w:rsidP="00500E61">
            <w:pPr>
              <w:widowControl w:val="0"/>
              <w:spacing w:line="240" w:lineRule="auto"/>
              <w:jc w:val="center"/>
              <w:rPr>
                <w:rFonts w:ascii="Times New Roman" w:hAnsi="Times New Roman"/>
                <w:color w:val="000000" w:themeColor="text1"/>
                <w:sz w:val="16"/>
                <w:szCs w:val="16"/>
              </w:rPr>
            </w:pPr>
            <w:r w:rsidRPr="00500E61">
              <w:rPr>
                <w:rFonts w:ascii="Times New Roman" w:hAnsi="Times New Roman"/>
                <w:color w:val="000000" w:themeColor="text1"/>
                <w:sz w:val="16"/>
                <w:szCs w:val="16"/>
              </w:rPr>
              <w:t>90</w:t>
            </w:r>
          </w:p>
        </w:tc>
        <w:tc>
          <w:tcPr>
            <w:tcW w:w="992" w:type="dxa"/>
          </w:tcPr>
          <w:p w14:paraId="7940EA10" w14:textId="77777777" w:rsidR="00500E61" w:rsidRPr="00500E61" w:rsidRDefault="00500E61" w:rsidP="00500E61">
            <w:pPr>
              <w:widowControl w:val="0"/>
              <w:spacing w:line="240" w:lineRule="auto"/>
              <w:jc w:val="center"/>
              <w:rPr>
                <w:rFonts w:ascii="Times New Roman" w:hAnsi="Times New Roman"/>
                <w:color w:val="000000" w:themeColor="text1"/>
                <w:sz w:val="16"/>
                <w:szCs w:val="16"/>
              </w:rPr>
            </w:pPr>
            <w:r w:rsidRPr="00500E61">
              <w:rPr>
                <w:rFonts w:ascii="Times New Roman" w:hAnsi="Times New Roman"/>
                <w:color w:val="000000" w:themeColor="text1"/>
                <w:sz w:val="16"/>
                <w:szCs w:val="16"/>
              </w:rPr>
              <w:t>87,5</w:t>
            </w:r>
          </w:p>
        </w:tc>
        <w:tc>
          <w:tcPr>
            <w:tcW w:w="993" w:type="dxa"/>
          </w:tcPr>
          <w:p w14:paraId="4A60695D" w14:textId="77777777" w:rsidR="00500E61" w:rsidRPr="00500E61" w:rsidRDefault="00500E61" w:rsidP="00500E61">
            <w:pPr>
              <w:widowControl w:val="0"/>
              <w:spacing w:line="240" w:lineRule="auto"/>
              <w:jc w:val="center"/>
              <w:rPr>
                <w:rFonts w:ascii="Times New Roman" w:hAnsi="Times New Roman"/>
                <w:color w:val="000000" w:themeColor="text1"/>
                <w:sz w:val="16"/>
                <w:szCs w:val="16"/>
              </w:rPr>
            </w:pPr>
            <w:r w:rsidRPr="00500E61">
              <w:rPr>
                <w:rFonts w:ascii="Times New Roman" w:hAnsi="Times New Roman"/>
                <w:color w:val="000000" w:themeColor="text1"/>
                <w:sz w:val="16"/>
                <w:szCs w:val="16"/>
              </w:rPr>
              <w:t>85</w:t>
            </w:r>
          </w:p>
        </w:tc>
        <w:tc>
          <w:tcPr>
            <w:tcW w:w="992" w:type="dxa"/>
          </w:tcPr>
          <w:p w14:paraId="6FB6F0DF" w14:textId="77777777" w:rsidR="00500E61" w:rsidRPr="00500E61" w:rsidRDefault="00500E61" w:rsidP="00500E61">
            <w:pPr>
              <w:widowControl w:val="0"/>
              <w:spacing w:line="240" w:lineRule="auto"/>
              <w:jc w:val="center"/>
              <w:rPr>
                <w:rFonts w:ascii="Times New Roman" w:hAnsi="Times New Roman"/>
                <w:color w:val="000000" w:themeColor="text1"/>
                <w:sz w:val="16"/>
                <w:szCs w:val="16"/>
              </w:rPr>
            </w:pPr>
            <w:r w:rsidRPr="00500E61">
              <w:rPr>
                <w:rFonts w:ascii="Times New Roman" w:hAnsi="Times New Roman"/>
                <w:color w:val="000000" w:themeColor="text1"/>
                <w:sz w:val="16"/>
                <w:szCs w:val="16"/>
              </w:rPr>
              <w:t>83</w:t>
            </w:r>
          </w:p>
        </w:tc>
        <w:tc>
          <w:tcPr>
            <w:tcW w:w="1275" w:type="dxa"/>
          </w:tcPr>
          <w:p w14:paraId="58437DEA" w14:textId="5380742F" w:rsidR="00500E61" w:rsidRPr="00500E61" w:rsidRDefault="004D5481" w:rsidP="00500E61">
            <w:pPr>
              <w:widowControl w:val="0"/>
              <w:spacing w:line="240" w:lineRule="auto"/>
              <w:jc w:val="center"/>
              <w:rPr>
                <w:rFonts w:ascii="Times New Roman" w:hAnsi="Times New Roman"/>
                <w:color w:val="000000" w:themeColor="text1"/>
                <w:sz w:val="16"/>
                <w:szCs w:val="16"/>
              </w:rPr>
            </w:pPr>
            <w:r>
              <w:rPr>
                <w:rFonts w:ascii="Times New Roman" w:hAnsi="Times New Roman"/>
                <w:color w:val="000000" w:themeColor="text1"/>
                <w:sz w:val="16"/>
                <w:szCs w:val="16"/>
              </w:rPr>
              <w:t>Отдел по делам ГО и</w:t>
            </w:r>
            <w:r w:rsidRPr="00500E61">
              <w:rPr>
                <w:rFonts w:ascii="Times New Roman" w:hAnsi="Times New Roman"/>
                <w:color w:val="000000" w:themeColor="text1"/>
                <w:sz w:val="16"/>
                <w:szCs w:val="16"/>
              </w:rPr>
              <w:t xml:space="preserve"> ЧС</w:t>
            </w:r>
          </w:p>
        </w:tc>
        <w:tc>
          <w:tcPr>
            <w:tcW w:w="1422" w:type="dxa"/>
          </w:tcPr>
          <w:p w14:paraId="30427138" w14:textId="77777777" w:rsidR="00500E61" w:rsidRPr="00500E61" w:rsidRDefault="00500E61" w:rsidP="00500E61">
            <w:pPr>
              <w:widowControl w:val="0"/>
              <w:spacing w:line="240" w:lineRule="auto"/>
              <w:jc w:val="center"/>
              <w:rPr>
                <w:rFonts w:ascii="Times New Roman" w:hAnsi="Times New Roman"/>
                <w:color w:val="000000" w:themeColor="text1"/>
                <w:sz w:val="16"/>
                <w:szCs w:val="16"/>
              </w:rPr>
            </w:pPr>
            <w:r w:rsidRPr="00500E61">
              <w:rPr>
                <w:rFonts w:ascii="Times New Roman" w:hAnsi="Times New Roman"/>
                <w:color w:val="000000" w:themeColor="text1"/>
                <w:sz w:val="16"/>
                <w:szCs w:val="16"/>
              </w:rPr>
              <w:t>4.01.01</w:t>
            </w:r>
          </w:p>
          <w:p w14:paraId="7FFE4ACE" w14:textId="77777777" w:rsidR="00500E61" w:rsidRPr="00500E61" w:rsidRDefault="00500E61" w:rsidP="00500E61">
            <w:pPr>
              <w:widowControl w:val="0"/>
              <w:spacing w:line="240" w:lineRule="auto"/>
              <w:jc w:val="center"/>
              <w:rPr>
                <w:rFonts w:ascii="Times New Roman" w:hAnsi="Times New Roman"/>
                <w:color w:val="000000" w:themeColor="text1"/>
                <w:sz w:val="16"/>
                <w:szCs w:val="16"/>
              </w:rPr>
            </w:pPr>
            <w:r w:rsidRPr="00500E61">
              <w:rPr>
                <w:rFonts w:ascii="Times New Roman" w:hAnsi="Times New Roman"/>
                <w:color w:val="000000" w:themeColor="text1"/>
                <w:sz w:val="16"/>
                <w:szCs w:val="16"/>
              </w:rPr>
              <w:lastRenderedPageBreak/>
              <w:t>4.01.02</w:t>
            </w:r>
          </w:p>
          <w:p w14:paraId="5988BC64" w14:textId="77777777" w:rsidR="00500E61" w:rsidRPr="00500E61" w:rsidRDefault="00500E61" w:rsidP="00500E61">
            <w:pPr>
              <w:widowControl w:val="0"/>
              <w:spacing w:line="240" w:lineRule="auto"/>
              <w:jc w:val="center"/>
              <w:rPr>
                <w:rFonts w:ascii="Times New Roman" w:hAnsi="Times New Roman"/>
                <w:color w:val="000000" w:themeColor="text1"/>
                <w:sz w:val="16"/>
                <w:szCs w:val="16"/>
              </w:rPr>
            </w:pPr>
            <w:r w:rsidRPr="00500E61">
              <w:rPr>
                <w:rFonts w:ascii="Times New Roman" w:hAnsi="Times New Roman"/>
                <w:color w:val="000000" w:themeColor="text1"/>
                <w:sz w:val="16"/>
                <w:szCs w:val="16"/>
              </w:rPr>
              <w:t>4.01.03</w:t>
            </w:r>
          </w:p>
          <w:p w14:paraId="6DB03665" w14:textId="77777777" w:rsidR="00500E61" w:rsidRPr="00500E61" w:rsidRDefault="00500E61" w:rsidP="00500E61">
            <w:pPr>
              <w:widowControl w:val="0"/>
              <w:spacing w:line="240" w:lineRule="auto"/>
              <w:jc w:val="center"/>
              <w:rPr>
                <w:rFonts w:ascii="Times New Roman" w:hAnsi="Times New Roman"/>
                <w:color w:val="000000" w:themeColor="text1"/>
                <w:sz w:val="16"/>
                <w:szCs w:val="16"/>
              </w:rPr>
            </w:pPr>
            <w:r w:rsidRPr="00500E61">
              <w:rPr>
                <w:rFonts w:ascii="Times New Roman" w:hAnsi="Times New Roman"/>
                <w:color w:val="000000" w:themeColor="text1"/>
                <w:sz w:val="16"/>
                <w:szCs w:val="16"/>
              </w:rPr>
              <w:t>4.01.04</w:t>
            </w:r>
          </w:p>
          <w:p w14:paraId="1C23BA61" w14:textId="77777777" w:rsidR="00500E61" w:rsidRPr="00500E61" w:rsidRDefault="00500E61" w:rsidP="00500E61">
            <w:pPr>
              <w:widowControl w:val="0"/>
              <w:spacing w:line="240" w:lineRule="auto"/>
              <w:jc w:val="center"/>
              <w:rPr>
                <w:rFonts w:ascii="Times New Roman" w:hAnsi="Times New Roman"/>
                <w:color w:val="000000" w:themeColor="text1"/>
                <w:sz w:val="16"/>
                <w:szCs w:val="16"/>
              </w:rPr>
            </w:pPr>
            <w:r w:rsidRPr="00500E61">
              <w:rPr>
                <w:rFonts w:ascii="Times New Roman" w:hAnsi="Times New Roman"/>
                <w:color w:val="000000" w:themeColor="text1"/>
                <w:sz w:val="16"/>
                <w:szCs w:val="16"/>
              </w:rPr>
              <w:t>4.01.05</w:t>
            </w:r>
          </w:p>
          <w:p w14:paraId="21B1CE1E" w14:textId="77777777" w:rsidR="00500E61" w:rsidRPr="00500E61" w:rsidRDefault="00500E61" w:rsidP="00500E61">
            <w:pPr>
              <w:widowControl w:val="0"/>
              <w:spacing w:line="240" w:lineRule="auto"/>
              <w:jc w:val="center"/>
              <w:rPr>
                <w:rFonts w:ascii="Times New Roman" w:hAnsi="Times New Roman"/>
                <w:color w:val="000000" w:themeColor="text1"/>
                <w:sz w:val="16"/>
                <w:szCs w:val="16"/>
              </w:rPr>
            </w:pPr>
            <w:r w:rsidRPr="00500E61">
              <w:rPr>
                <w:rFonts w:ascii="Times New Roman" w:hAnsi="Times New Roman"/>
                <w:color w:val="000000" w:themeColor="text1"/>
                <w:sz w:val="16"/>
                <w:szCs w:val="16"/>
              </w:rPr>
              <w:t>4.01.06</w:t>
            </w:r>
          </w:p>
          <w:p w14:paraId="3D3D1530" w14:textId="77777777" w:rsidR="00500E61" w:rsidRPr="00500E61" w:rsidRDefault="00500E61" w:rsidP="00500E61">
            <w:pPr>
              <w:widowControl w:val="0"/>
              <w:spacing w:line="240" w:lineRule="auto"/>
              <w:jc w:val="center"/>
              <w:rPr>
                <w:rFonts w:ascii="Times New Roman" w:hAnsi="Times New Roman"/>
                <w:color w:val="000000" w:themeColor="text1"/>
                <w:sz w:val="16"/>
                <w:szCs w:val="16"/>
              </w:rPr>
            </w:pPr>
            <w:r w:rsidRPr="00500E61">
              <w:rPr>
                <w:rFonts w:ascii="Times New Roman" w:hAnsi="Times New Roman"/>
                <w:color w:val="000000" w:themeColor="text1"/>
                <w:sz w:val="16"/>
                <w:szCs w:val="16"/>
              </w:rPr>
              <w:t>4.01.07</w:t>
            </w:r>
          </w:p>
          <w:p w14:paraId="6B62A66E" w14:textId="77777777" w:rsidR="00500E61" w:rsidRPr="00500E61" w:rsidRDefault="00500E61" w:rsidP="00500E61">
            <w:pPr>
              <w:widowControl w:val="0"/>
              <w:spacing w:line="240" w:lineRule="auto"/>
              <w:jc w:val="center"/>
              <w:rPr>
                <w:rFonts w:ascii="Times New Roman" w:hAnsi="Times New Roman"/>
                <w:color w:val="000000" w:themeColor="text1"/>
                <w:sz w:val="16"/>
                <w:szCs w:val="16"/>
              </w:rPr>
            </w:pPr>
            <w:r w:rsidRPr="00500E61">
              <w:rPr>
                <w:rFonts w:ascii="Times New Roman" w:hAnsi="Times New Roman"/>
                <w:color w:val="000000" w:themeColor="text1"/>
                <w:sz w:val="16"/>
                <w:szCs w:val="16"/>
              </w:rPr>
              <w:t>4.01.08</w:t>
            </w:r>
          </w:p>
          <w:p w14:paraId="4297BB8D" w14:textId="77777777" w:rsidR="00500E61" w:rsidRPr="00500E61" w:rsidRDefault="00500E61" w:rsidP="00500E61">
            <w:pPr>
              <w:widowControl w:val="0"/>
              <w:spacing w:line="240" w:lineRule="auto"/>
              <w:jc w:val="center"/>
              <w:rPr>
                <w:rFonts w:ascii="Times New Roman" w:hAnsi="Times New Roman"/>
                <w:color w:val="000000" w:themeColor="text1"/>
                <w:sz w:val="16"/>
                <w:szCs w:val="16"/>
              </w:rPr>
            </w:pPr>
            <w:r w:rsidRPr="00500E61">
              <w:rPr>
                <w:rFonts w:ascii="Times New Roman" w:hAnsi="Times New Roman"/>
                <w:color w:val="000000" w:themeColor="text1"/>
                <w:sz w:val="16"/>
                <w:szCs w:val="16"/>
              </w:rPr>
              <w:t>4.01.09</w:t>
            </w:r>
          </w:p>
          <w:p w14:paraId="5202F826" w14:textId="77777777" w:rsidR="00500E61" w:rsidRPr="00500E61" w:rsidRDefault="00500E61" w:rsidP="00500E61">
            <w:pPr>
              <w:widowControl w:val="0"/>
              <w:spacing w:line="240" w:lineRule="auto"/>
              <w:jc w:val="center"/>
              <w:rPr>
                <w:rFonts w:ascii="Times New Roman" w:hAnsi="Times New Roman"/>
                <w:color w:val="000000" w:themeColor="text1"/>
                <w:sz w:val="16"/>
                <w:szCs w:val="16"/>
              </w:rPr>
            </w:pPr>
            <w:r w:rsidRPr="00500E61">
              <w:rPr>
                <w:rFonts w:ascii="Times New Roman" w:hAnsi="Times New Roman"/>
                <w:color w:val="000000" w:themeColor="text1"/>
                <w:sz w:val="16"/>
                <w:szCs w:val="16"/>
              </w:rPr>
              <w:t>4.01.10</w:t>
            </w:r>
          </w:p>
          <w:p w14:paraId="56F6A12C" w14:textId="77777777" w:rsidR="00500E61" w:rsidRPr="00500E61" w:rsidRDefault="00500E61" w:rsidP="00500E61">
            <w:pPr>
              <w:widowControl w:val="0"/>
              <w:spacing w:line="240" w:lineRule="auto"/>
              <w:jc w:val="center"/>
              <w:rPr>
                <w:rFonts w:ascii="Times New Roman" w:hAnsi="Times New Roman"/>
                <w:color w:val="000000" w:themeColor="text1"/>
                <w:sz w:val="16"/>
                <w:szCs w:val="16"/>
              </w:rPr>
            </w:pPr>
            <w:r w:rsidRPr="00500E61">
              <w:rPr>
                <w:rFonts w:ascii="Times New Roman" w:hAnsi="Times New Roman"/>
                <w:color w:val="000000" w:themeColor="text1"/>
                <w:sz w:val="16"/>
                <w:szCs w:val="16"/>
              </w:rPr>
              <w:t>4.01.11</w:t>
            </w:r>
          </w:p>
          <w:p w14:paraId="4E91E6E1" w14:textId="77777777" w:rsidR="00500E61" w:rsidRPr="00500E61" w:rsidRDefault="00500E61" w:rsidP="00500E61">
            <w:pPr>
              <w:widowControl w:val="0"/>
              <w:spacing w:line="240" w:lineRule="auto"/>
              <w:jc w:val="center"/>
              <w:rPr>
                <w:rFonts w:ascii="Times New Roman" w:hAnsi="Times New Roman"/>
                <w:color w:val="000000" w:themeColor="text1"/>
                <w:sz w:val="16"/>
                <w:szCs w:val="16"/>
              </w:rPr>
            </w:pPr>
            <w:r w:rsidRPr="00500E61">
              <w:rPr>
                <w:rFonts w:ascii="Times New Roman" w:hAnsi="Times New Roman"/>
                <w:color w:val="000000" w:themeColor="text1"/>
                <w:sz w:val="16"/>
                <w:szCs w:val="16"/>
              </w:rPr>
              <w:t>4.01.12</w:t>
            </w:r>
          </w:p>
          <w:p w14:paraId="4E533408" w14:textId="77777777" w:rsidR="00500E61" w:rsidRPr="00500E61" w:rsidRDefault="00500E61" w:rsidP="00500E61">
            <w:pPr>
              <w:widowControl w:val="0"/>
              <w:spacing w:line="240" w:lineRule="auto"/>
              <w:jc w:val="center"/>
              <w:rPr>
                <w:rFonts w:ascii="Times New Roman" w:hAnsi="Times New Roman"/>
                <w:color w:val="000000" w:themeColor="text1"/>
                <w:sz w:val="16"/>
                <w:szCs w:val="16"/>
              </w:rPr>
            </w:pPr>
            <w:r w:rsidRPr="00500E61">
              <w:rPr>
                <w:rFonts w:ascii="Times New Roman" w:hAnsi="Times New Roman"/>
                <w:color w:val="000000" w:themeColor="text1"/>
                <w:sz w:val="16"/>
                <w:szCs w:val="16"/>
              </w:rPr>
              <w:t>4.01.13</w:t>
            </w:r>
          </w:p>
        </w:tc>
      </w:tr>
      <w:tr w:rsidR="00500E61" w:rsidRPr="00500E61" w14:paraId="319437BB" w14:textId="77777777" w:rsidTr="004D5481">
        <w:tc>
          <w:tcPr>
            <w:tcW w:w="426" w:type="dxa"/>
          </w:tcPr>
          <w:p w14:paraId="3FEB883A" w14:textId="77777777" w:rsidR="00500E61" w:rsidRPr="00500E61" w:rsidRDefault="00500E61" w:rsidP="00500E61">
            <w:pPr>
              <w:widowControl w:val="0"/>
              <w:spacing w:line="240" w:lineRule="auto"/>
              <w:jc w:val="center"/>
              <w:rPr>
                <w:rFonts w:ascii="Times New Roman" w:hAnsi="Times New Roman"/>
                <w:color w:val="000000" w:themeColor="text1"/>
                <w:sz w:val="16"/>
                <w:szCs w:val="16"/>
              </w:rPr>
            </w:pPr>
            <w:r w:rsidRPr="00500E61">
              <w:rPr>
                <w:rFonts w:ascii="Times New Roman" w:hAnsi="Times New Roman"/>
                <w:color w:val="000000" w:themeColor="text1"/>
                <w:sz w:val="16"/>
                <w:szCs w:val="16"/>
              </w:rPr>
              <w:lastRenderedPageBreak/>
              <w:t>7</w:t>
            </w:r>
          </w:p>
        </w:tc>
        <w:tc>
          <w:tcPr>
            <w:tcW w:w="3398" w:type="dxa"/>
            <w:shd w:val="clear" w:color="auto" w:fill="auto"/>
          </w:tcPr>
          <w:p w14:paraId="49D600D9" w14:textId="77777777" w:rsidR="00500E61" w:rsidRPr="00500E61" w:rsidRDefault="00500E61" w:rsidP="00500E61">
            <w:pPr>
              <w:widowControl w:val="0"/>
              <w:spacing w:line="240" w:lineRule="auto"/>
              <w:jc w:val="center"/>
              <w:rPr>
                <w:rFonts w:ascii="Times New Roman" w:hAnsi="Times New Roman"/>
                <w:color w:val="000000" w:themeColor="text1"/>
                <w:sz w:val="16"/>
                <w:szCs w:val="16"/>
              </w:rPr>
            </w:pPr>
            <w:r w:rsidRPr="00500E61">
              <w:rPr>
                <w:rFonts w:ascii="Times New Roman" w:hAnsi="Times New Roman"/>
                <w:color w:val="000000" w:themeColor="text1"/>
                <w:sz w:val="16"/>
                <w:szCs w:val="16"/>
              </w:rPr>
              <w:t>Прирост уровня безопасности людей на водных объектах, расположенных на территории Московской области</w:t>
            </w:r>
          </w:p>
        </w:tc>
        <w:tc>
          <w:tcPr>
            <w:tcW w:w="1559" w:type="dxa"/>
          </w:tcPr>
          <w:p w14:paraId="31EB4E43" w14:textId="77777777" w:rsidR="00500E61" w:rsidRPr="00500E61" w:rsidRDefault="00500E61" w:rsidP="00500E61">
            <w:pPr>
              <w:widowControl w:val="0"/>
              <w:spacing w:line="240" w:lineRule="auto"/>
              <w:jc w:val="center"/>
              <w:rPr>
                <w:rFonts w:ascii="Times New Roman" w:hAnsi="Times New Roman"/>
                <w:color w:val="000000" w:themeColor="text1"/>
                <w:sz w:val="16"/>
                <w:szCs w:val="16"/>
              </w:rPr>
            </w:pPr>
            <w:r w:rsidRPr="00500E61">
              <w:rPr>
                <w:rFonts w:ascii="Times New Roman" w:hAnsi="Times New Roman"/>
                <w:color w:val="000000" w:themeColor="text1"/>
                <w:sz w:val="16"/>
                <w:szCs w:val="16"/>
              </w:rPr>
              <w:t>Приоритетный показатель</w:t>
            </w:r>
          </w:p>
          <w:p w14:paraId="2B263A7B" w14:textId="77777777" w:rsidR="00500E61" w:rsidRPr="00500E61" w:rsidRDefault="00500E61" w:rsidP="00500E61">
            <w:pPr>
              <w:widowControl w:val="0"/>
              <w:spacing w:line="240" w:lineRule="auto"/>
              <w:jc w:val="center"/>
              <w:rPr>
                <w:rFonts w:ascii="Times New Roman" w:hAnsi="Times New Roman"/>
                <w:color w:val="000000" w:themeColor="text1"/>
                <w:sz w:val="16"/>
                <w:szCs w:val="16"/>
              </w:rPr>
            </w:pPr>
            <w:r w:rsidRPr="00500E61">
              <w:rPr>
                <w:rFonts w:ascii="Times New Roman" w:hAnsi="Times New Roman"/>
                <w:color w:val="000000" w:themeColor="text1"/>
                <w:sz w:val="16"/>
                <w:szCs w:val="16"/>
              </w:rPr>
              <w:t xml:space="preserve">Указ Президента Российской Федерации </w:t>
            </w:r>
          </w:p>
          <w:p w14:paraId="749E47DD" w14:textId="77777777" w:rsidR="00500E61" w:rsidRPr="00500E61" w:rsidRDefault="00500E61" w:rsidP="00500E61">
            <w:pPr>
              <w:widowControl w:val="0"/>
              <w:spacing w:line="240" w:lineRule="auto"/>
              <w:jc w:val="center"/>
              <w:rPr>
                <w:rFonts w:ascii="Times New Roman" w:hAnsi="Times New Roman"/>
                <w:color w:val="000000" w:themeColor="text1"/>
                <w:sz w:val="16"/>
                <w:szCs w:val="16"/>
              </w:rPr>
            </w:pPr>
            <w:r w:rsidRPr="00500E61">
              <w:rPr>
                <w:rFonts w:ascii="Times New Roman" w:hAnsi="Times New Roman"/>
                <w:color w:val="000000" w:themeColor="text1"/>
                <w:sz w:val="16"/>
                <w:szCs w:val="16"/>
              </w:rPr>
              <w:t xml:space="preserve">от 11.01.2018  </w:t>
            </w:r>
          </w:p>
          <w:p w14:paraId="7737D88D" w14:textId="77777777" w:rsidR="00500E61" w:rsidRPr="00500E61" w:rsidRDefault="00500E61" w:rsidP="00500E61">
            <w:pPr>
              <w:widowControl w:val="0"/>
              <w:spacing w:line="240" w:lineRule="auto"/>
              <w:jc w:val="center"/>
              <w:rPr>
                <w:rFonts w:ascii="Times New Roman" w:hAnsi="Times New Roman"/>
                <w:color w:val="000000" w:themeColor="text1"/>
                <w:sz w:val="16"/>
                <w:szCs w:val="16"/>
              </w:rPr>
            </w:pPr>
            <w:r w:rsidRPr="00500E61">
              <w:rPr>
                <w:rFonts w:ascii="Times New Roman" w:hAnsi="Times New Roman"/>
                <w:color w:val="000000" w:themeColor="text1"/>
                <w:sz w:val="16"/>
                <w:szCs w:val="16"/>
              </w:rPr>
              <w:t xml:space="preserve">№ 12 «Об утверждении Основ государственной политики Российской Федерации в области защиты населения и территорий от чрезвычайных ситуаций на период до 2030 года» от 16.10.2019 № 501 «О Стратегии </w:t>
            </w:r>
          </w:p>
          <w:p w14:paraId="347B8F63" w14:textId="77777777" w:rsidR="00500E61" w:rsidRPr="00500E61" w:rsidRDefault="00500E61" w:rsidP="00500E61">
            <w:pPr>
              <w:widowControl w:val="0"/>
              <w:spacing w:line="240" w:lineRule="auto"/>
              <w:jc w:val="center"/>
              <w:rPr>
                <w:rFonts w:ascii="Times New Roman" w:hAnsi="Times New Roman"/>
                <w:color w:val="000000" w:themeColor="text1"/>
                <w:sz w:val="16"/>
                <w:szCs w:val="16"/>
              </w:rPr>
            </w:pPr>
            <w:r w:rsidRPr="00500E61">
              <w:rPr>
                <w:rFonts w:ascii="Times New Roman" w:hAnsi="Times New Roman"/>
                <w:color w:val="000000" w:themeColor="text1"/>
                <w:sz w:val="16"/>
                <w:szCs w:val="16"/>
              </w:rPr>
              <w:t xml:space="preserve">в области развития гражданской обороны, защиты </w:t>
            </w:r>
            <w:r w:rsidRPr="00500E61">
              <w:rPr>
                <w:rFonts w:ascii="Times New Roman" w:hAnsi="Times New Roman"/>
                <w:color w:val="000000" w:themeColor="text1"/>
                <w:sz w:val="16"/>
                <w:szCs w:val="16"/>
              </w:rPr>
              <w:lastRenderedPageBreak/>
              <w:t xml:space="preserve">населения </w:t>
            </w:r>
          </w:p>
          <w:p w14:paraId="03388DAE" w14:textId="77777777" w:rsidR="00500E61" w:rsidRPr="00500E61" w:rsidRDefault="00500E61" w:rsidP="00500E61">
            <w:pPr>
              <w:widowControl w:val="0"/>
              <w:spacing w:line="240" w:lineRule="auto"/>
              <w:jc w:val="center"/>
              <w:rPr>
                <w:rFonts w:ascii="Times New Roman" w:hAnsi="Times New Roman"/>
                <w:color w:val="000000" w:themeColor="text1"/>
                <w:sz w:val="16"/>
                <w:szCs w:val="16"/>
              </w:rPr>
            </w:pPr>
            <w:r w:rsidRPr="00500E61">
              <w:rPr>
                <w:rFonts w:ascii="Times New Roman" w:hAnsi="Times New Roman"/>
                <w:color w:val="000000" w:themeColor="text1"/>
                <w:sz w:val="16"/>
                <w:szCs w:val="16"/>
              </w:rPr>
              <w:t>и территорий от чрезвычайных ситуаций, обеспечения пожарной безопасности и безопасности людей на водных объектах на период до 2030 года».</w:t>
            </w:r>
          </w:p>
        </w:tc>
        <w:tc>
          <w:tcPr>
            <w:tcW w:w="1134" w:type="dxa"/>
          </w:tcPr>
          <w:p w14:paraId="2B9FEEFB" w14:textId="77777777" w:rsidR="00500E61" w:rsidRPr="00500E61" w:rsidRDefault="00500E61" w:rsidP="00500E61">
            <w:pPr>
              <w:widowControl w:val="0"/>
              <w:spacing w:line="240" w:lineRule="auto"/>
              <w:jc w:val="center"/>
              <w:rPr>
                <w:rFonts w:ascii="Times New Roman" w:hAnsi="Times New Roman"/>
                <w:color w:val="000000" w:themeColor="text1"/>
                <w:sz w:val="16"/>
                <w:szCs w:val="16"/>
              </w:rPr>
            </w:pPr>
            <w:r w:rsidRPr="00500E61">
              <w:rPr>
                <w:rFonts w:ascii="Times New Roman" w:hAnsi="Times New Roman"/>
                <w:color w:val="000000" w:themeColor="text1"/>
                <w:sz w:val="16"/>
                <w:szCs w:val="16"/>
              </w:rPr>
              <w:lastRenderedPageBreak/>
              <w:t>процент</w:t>
            </w:r>
          </w:p>
        </w:tc>
        <w:tc>
          <w:tcPr>
            <w:tcW w:w="850" w:type="dxa"/>
          </w:tcPr>
          <w:p w14:paraId="319FD174" w14:textId="77777777" w:rsidR="00500E61" w:rsidRPr="00500E61" w:rsidRDefault="00500E61" w:rsidP="00500E61">
            <w:pPr>
              <w:widowControl w:val="0"/>
              <w:spacing w:line="240" w:lineRule="auto"/>
              <w:jc w:val="center"/>
              <w:rPr>
                <w:rFonts w:ascii="Times New Roman" w:hAnsi="Times New Roman"/>
                <w:color w:val="000000" w:themeColor="text1"/>
                <w:sz w:val="16"/>
                <w:szCs w:val="16"/>
              </w:rPr>
            </w:pPr>
            <w:r w:rsidRPr="00500E61">
              <w:rPr>
                <w:rFonts w:ascii="Times New Roman" w:hAnsi="Times New Roman"/>
                <w:color w:val="000000" w:themeColor="text1"/>
                <w:sz w:val="16"/>
                <w:szCs w:val="16"/>
              </w:rPr>
              <w:t>18</w:t>
            </w:r>
          </w:p>
        </w:tc>
        <w:tc>
          <w:tcPr>
            <w:tcW w:w="993" w:type="dxa"/>
            <w:shd w:val="clear" w:color="auto" w:fill="auto"/>
          </w:tcPr>
          <w:p w14:paraId="5B331772" w14:textId="77777777" w:rsidR="00500E61" w:rsidRPr="00500E61" w:rsidRDefault="00500E61" w:rsidP="00500E61">
            <w:pPr>
              <w:widowControl w:val="0"/>
              <w:spacing w:line="240" w:lineRule="auto"/>
              <w:jc w:val="center"/>
              <w:rPr>
                <w:rFonts w:ascii="Times New Roman" w:hAnsi="Times New Roman"/>
                <w:color w:val="000000" w:themeColor="text1"/>
                <w:sz w:val="16"/>
                <w:szCs w:val="16"/>
              </w:rPr>
            </w:pPr>
            <w:r w:rsidRPr="00500E61">
              <w:rPr>
                <w:rFonts w:ascii="Times New Roman" w:hAnsi="Times New Roman"/>
                <w:color w:val="000000" w:themeColor="text1"/>
                <w:sz w:val="16"/>
                <w:szCs w:val="16"/>
              </w:rPr>
              <w:t>24</w:t>
            </w:r>
          </w:p>
        </w:tc>
        <w:tc>
          <w:tcPr>
            <w:tcW w:w="992" w:type="dxa"/>
            <w:shd w:val="clear" w:color="auto" w:fill="auto"/>
          </w:tcPr>
          <w:p w14:paraId="5217551E" w14:textId="77777777" w:rsidR="00500E61" w:rsidRPr="00500E61" w:rsidRDefault="00500E61" w:rsidP="00500E61">
            <w:pPr>
              <w:widowControl w:val="0"/>
              <w:spacing w:line="240" w:lineRule="auto"/>
              <w:jc w:val="center"/>
              <w:rPr>
                <w:rFonts w:ascii="Times New Roman" w:hAnsi="Times New Roman"/>
                <w:color w:val="000000" w:themeColor="text1"/>
                <w:sz w:val="16"/>
                <w:szCs w:val="16"/>
              </w:rPr>
            </w:pPr>
            <w:r w:rsidRPr="00500E61">
              <w:rPr>
                <w:rFonts w:ascii="Times New Roman" w:hAnsi="Times New Roman"/>
                <w:color w:val="000000" w:themeColor="text1"/>
                <w:sz w:val="16"/>
                <w:szCs w:val="16"/>
              </w:rPr>
              <w:t>26</w:t>
            </w:r>
          </w:p>
        </w:tc>
        <w:tc>
          <w:tcPr>
            <w:tcW w:w="992" w:type="dxa"/>
            <w:shd w:val="clear" w:color="auto" w:fill="auto"/>
          </w:tcPr>
          <w:p w14:paraId="64293E88" w14:textId="77777777" w:rsidR="00500E61" w:rsidRPr="00500E61" w:rsidRDefault="00500E61" w:rsidP="00500E61">
            <w:pPr>
              <w:widowControl w:val="0"/>
              <w:spacing w:line="240" w:lineRule="auto"/>
              <w:jc w:val="center"/>
              <w:rPr>
                <w:rFonts w:ascii="Times New Roman" w:hAnsi="Times New Roman"/>
                <w:color w:val="000000" w:themeColor="text1"/>
                <w:sz w:val="16"/>
                <w:szCs w:val="16"/>
              </w:rPr>
            </w:pPr>
            <w:r w:rsidRPr="00500E61">
              <w:rPr>
                <w:rFonts w:ascii="Times New Roman" w:hAnsi="Times New Roman"/>
                <w:color w:val="000000" w:themeColor="text1"/>
                <w:sz w:val="16"/>
                <w:szCs w:val="16"/>
              </w:rPr>
              <w:t>28</w:t>
            </w:r>
          </w:p>
        </w:tc>
        <w:tc>
          <w:tcPr>
            <w:tcW w:w="993" w:type="dxa"/>
            <w:shd w:val="clear" w:color="auto" w:fill="auto"/>
          </w:tcPr>
          <w:p w14:paraId="1D50D10F" w14:textId="77777777" w:rsidR="00500E61" w:rsidRPr="00500E61" w:rsidRDefault="00500E61" w:rsidP="00500E61">
            <w:pPr>
              <w:widowControl w:val="0"/>
              <w:spacing w:line="240" w:lineRule="auto"/>
              <w:jc w:val="center"/>
              <w:rPr>
                <w:rFonts w:ascii="Times New Roman" w:hAnsi="Times New Roman"/>
                <w:color w:val="000000" w:themeColor="text1"/>
                <w:sz w:val="16"/>
                <w:szCs w:val="16"/>
              </w:rPr>
            </w:pPr>
            <w:r w:rsidRPr="00500E61">
              <w:rPr>
                <w:rFonts w:ascii="Times New Roman" w:hAnsi="Times New Roman"/>
                <w:color w:val="000000" w:themeColor="text1"/>
                <w:sz w:val="16"/>
                <w:szCs w:val="16"/>
              </w:rPr>
              <w:t>30</w:t>
            </w:r>
          </w:p>
        </w:tc>
        <w:tc>
          <w:tcPr>
            <w:tcW w:w="992" w:type="dxa"/>
            <w:shd w:val="clear" w:color="auto" w:fill="auto"/>
          </w:tcPr>
          <w:p w14:paraId="4070E445" w14:textId="77777777" w:rsidR="00500E61" w:rsidRPr="00500E61" w:rsidRDefault="00500E61" w:rsidP="00500E61">
            <w:pPr>
              <w:widowControl w:val="0"/>
              <w:spacing w:line="240" w:lineRule="auto"/>
              <w:jc w:val="center"/>
              <w:rPr>
                <w:rFonts w:ascii="Times New Roman" w:hAnsi="Times New Roman"/>
                <w:color w:val="000000" w:themeColor="text1"/>
                <w:sz w:val="16"/>
                <w:szCs w:val="16"/>
              </w:rPr>
            </w:pPr>
            <w:r w:rsidRPr="00500E61">
              <w:rPr>
                <w:rFonts w:ascii="Times New Roman" w:hAnsi="Times New Roman"/>
                <w:color w:val="000000" w:themeColor="text1"/>
                <w:sz w:val="16"/>
                <w:szCs w:val="16"/>
              </w:rPr>
              <w:t>32</w:t>
            </w:r>
          </w:p>
        </w:tc>
        <w:tc>
          <w:tcPr>
            <w:tcW w:w="1275" w:type="dxa"/>
          </w:tcPr>
          <w:p w14:paraId="45F21145" w14:textId="04CD34EC" w:rsidR="00500E61" w:rsidRPr="00500E61" w:rsidRDefault="004D5481" w:rsidP="00500E61">
            <w:pPr>
              <w:widowControl w:val="0"/>
              <w:spacing w:line="240" w:lineRule="auto"/>
              <w:jc w:val="center"/>
              <w:rPr>
                <w:rFonts w:ascii="Times New Roman" w:hAnsi="Times New Roman"/>
                <w:color w:val="000000" w:themeColor="text1"/>
                <w:sz w:val="16"/>
                <w:szCs w:val="16"/>
              </w:rPr>
            </w:pPr>
            <w:r>
              <w:rPr>
                <w:rFonts w:ascii="Times New Roman" w:hAnsi="Times New Roman"/>
                <w:color w:val="000000" w:themeColor="text1"/>
                <w:sz w:val="16"/>
                <w:szCs w:val="16"/>
              </w:rPr>
              <w:t>Отдел по делам ГО и</w:t>
            </w:r>
            <w:r w:rsidRPr="00500E61">
              <w:rPr>
                <w:rFonts w:ascii="Times New Roman" w:hAnsi="Times New Roman"/>
                <w:color w:val="000000" w:themeColor="text1"/>
                <w:sz w:val="16"/>
                <w:szCs w:val="16"/>
              </w:rPr>
              <w:t xml:space="preserve"> ЧС</w:t>
            </w:r>
          </w:p>
        </w:tc>
        <w:tc>
          <w:tcPr>
            <w:tcW w:w="1422" w:type="dxa"/>
          </w:tcPr>
          <w:p w14:paraId="728D549D" w14:textId="77777777" w:rsidR="00500E61" w:rsidRPr="00500E61" w:rsidRDefault="00500E61" w:rsidP="00500E61">
            <w:pPr>
              <w:widowControl w:val="0"/>
              <w:spacing w:line="240" w:lineRule="auto"/>
              <w:jc w:val="center"/>
              <w:rPr>
                <w:rFonts w:ascii="Times New Roman" w:hAnsi="Times New Roman"/>
                <w:color w:val="000000" w:themeColor="text1"/>
                <w:sz w:val="16"/>
                <w:szCs w:val="16"/>
              </w:rPr>
            </w:pPr>
            <w:r w:rsidRPr="00500E61">
              <w:rPr>
                <w:rFonts w:ascii="Times New Roman" w:hAnsi="Times New Roman"/>
                <w:color w:val="000000" w:themeColor="text1"/>
                <w:sz w:val="16"/>
                <w:szCs w:val="16"/>
              </w:rPr>
              <w:t>5.01.01</w:t>
            </w:r>
          </w:p>
          <w:p w14:paraId="32F3EEFE" w14:textId="77777777" w:rsidR="00500E61" w:rsidRPr="00500E61" w:rsidRDefault="00500E61" w:rsidP="00500E61">
            <w:pPr>
              <w:widowControl w:val="0"/>
              <w:spacing w:line="240" w:lineRule="auto"/>
              <w:jc w:val="center"/>
              <w:rPr>
                <w:rFonts w:ascii="Times New Roman" w:hAnsi="Times New Roman"/>
                <w:color w:val="000000" w:themeColor="text1"/>
                <w:sz w:val="16"/>
                <w:szCs w:val="16"/>
              </w:rPr>
            </w:pPr>
            <w:r w:rsidRPr="00500E61">
              <w:rPr>
                <w:rFonts w:ascii="Times New Roman" w:hAnsi="Times New Roman"/>
                <w:color w:val="000000" w:themeColor="text1"/>
                <w:sz w:val="16"/>
                <w:szCs w:val="16"/>
              </w:rPr>
              <w:t>5.01.02</w:t>
            </w:r>
          </w:p>
          <w:p w14:paraId="532445BD" w14:textId="77777777" w:rsidR="00500E61" w:rsidRPr="00500E61" w:rsidRDefault="00500E61" w:rsidP="00500E61">
            <w:pPr>
              <w:widowControl w:val="0"/>
              <w:spacing w:line="240" w:lineRule="auto"/>
              <w:jc w:val="center"/>
              <w:rPr>
                <w:rFonts w:ascii="Times New Roman" w:hAnsi="Times New Roman"/>
                <w:color w:val="000000" w:themeColor="text1"/>
                <w:sz w:val="16"/>
                <w:szCs w:val="16"/>
              </w:rPr>
            </w:pPr>
            <w:r w:rsidRPr="00500E61">
              <w:rPr>
                <w:rFonts w:ascii="Times New Roman" w:hAnsi="Times New Roman"/>
                <w:color w:val="000000" w:themeColor="text1"/>
                <w:sz w:val="16"/>
                <w:szCs w:val="16"/>
              </w:rPr>
              <w:t>5.01.03</w:t>
            </w:r>
          </w:p>
        </w:tc>
      </w:tr>
      <w:tr w:rsidR="00500E61" w:rsidRPr="00500E61" w14:paraId="233E33AA" w14:textId="77777777" w:rsidTr="004D5481">
        <w:tc>
          <w:tcPr>
            <w:tcW w:w="426" w:type="dxa"/>
          </w:tcPr>
          <w:p w14:paraId="1E2AD322" w14:textId="77777777" w:rsidR="00500E61" w:rsidRPr="00500E61" w:rsidRDefault="00500E61" w:rsidP="00500E61">
            <w:pPr>
              <w:widowControl w:val="0"/>
              <w:spacing w:line="240" w:lineRule="auto"/>
              <w:jc w:val="center"/>
              <w:rPr>
                <w:rFonts w:ascii="Times New Roman" w:hAnsi="Times New Roman"/>
                <w:color w:val="000000" w:themeColor="text1"/>
                <w:sz w:val="16"/>
                <w:szCs w:val="16"/>
              </w:rPr>
            </w:pPr>
            <w:r w:rsidRPr="00500E61">
              <w:rPr>
                <w:rFonts w:ascii="Times New Roman" w:hAnsi="Times New Roman"/>
                <w:color w:val="000000" w:themeColor="text1"/>
                <w:sz w:val="16"/>
                <w:szCs w:val="16"/>
              </w:rPr>
              <w:lastRenderedPageBreak/>
              <w:t>8</w:t>
            </w:r>
          </w:p>
        </w:tc>
        <w:tc>
          <w:tcPr>
            <w:tcW w:w="3398" w:type="dxa"/>
            <w:shd w:val="clear" w:color="auto" w:fill="auto"/>
          </w:tcPr>
          <w:p w14:paraId="6BF27CCA" w14:textId="77777777" w:rsidR="00500E61" w:rsidRPr="00500E61" w:rsidRDefault="00500E61" w:rsidP="00500E61">
            <w:pPr>
              <w:widowControl w:val="0"/>
              <w:spacing w:line="240" w:lineRule="auto"/>
              <w:jc w:val="center"/>
              <w:rPr>
                <w:rFonts w:ascii="Times New Roman" w:hAnsi="Times New Roman"/>
                <w:bCs/>
                <w:color w:val="000000" w:themeColor="text1"/>
                <w:sz w:val="16"/>
                <w:szCs w:val="16"/>
              </w:rPr>
            </w:pPr>
            <w:r w:rsidRPr="00500E61">
              <w:rPr>
                <w:rFonts w:ascii="Times New Roman" w:hAnsi="Times New Roman"/>
                <w:bCs/>
                <w:color w:val="000000" w:themeColor="text1"/>
                <w:sz w:val="16"/>
                <w:szCs w:val="16"/>
              </w:rPr>
              <w:t xml:space="preserve">Расходы на обеспечение деятельности </w:t>
            </w:r>
            <w:proofErr w:type="gramStart"/>
            <w:r w:rsidRPr="00500E61">
              <w:rPr>
                <w:rFonts w:ascii="Times New Roman" w:hAnsi="Times New Roman"/>
                <w:bCs/>
                <w:color w:val="000000" w:themeColor="text1"/>
                <w:sz w:val="16"/>
                <w:szCs w:val="16"/>
              </w:rPr>
              <w:t>муниципальный</w:t>
            </w:r>
            <w:proofErr w:type="gramEnd"/>
            <w:r w:rsidRPr="00500E61">
              <w:rPr>
                <w:rFonts w:ascii="Times New Roman" w:hAnsi="Times New Roman"/>
                <w:bCs/>
                <w:color w:val="000000" w:themeColor="text1"/>
                <w:sz w:val="16"/>
                <w:szCs w:val="16"/>
              </w:rPr>
              <w:t xml:space="preserve"> учреждений</w:t>
            </w:r>
          </w:p>
        </w:tc>
        <w:tc>
          <w:tcPr>
            <w:tcW w:w="1559" w:type="dxa"/>
          </w:tcPr>
          <w:p w14:paraId="50AA4F7D" w14:textId="77777777" w:rsidR="00500E61" w:rsidRPr="00500E61" w:rsidRDefault="00500E61" w:rsidP="00500E61">
            <w:pPr>
              <w:widowControl w:val="0"/>
              <w:spacing w:line="240" w:lineRule="auto"/>
              <w:jc w:val="center"/>
              <w:rPr>
                <w:rFonts w:ascii="Times New Roman" w:hAnsi="Times New Roman"/>
                <w:color w:val="000000" w:themeColor="text1"/>
                <w:sz w:val="16"/>
                <w:szCs w:val="16"/>
              </w:rPr>
            </w:pPr>
            <w:r w:rsidRPr="00500E61">
              <w:rPr>
                <w:rFonts w:ascii="Times New Roman" w:hAnsi="Times New Roman"/>
                <w:color w:val="000000" w:themeColor="text1"/>
                <w:sz w:val="16"/>
                <w:szCs w:val="16"/>
              </w:rPr>
              <w:t>Показатель муниципальной программы</w:t>
            </w:r>
          </w:p>
        </w:tc>
        <w:tc>
          <w:tcPr>
            <w:tcW w:w="1134" w:type="dxa"/>
          </w:tcPr>
          <w:p w14:paraId="30B83CDD" w14:textId="77777777" w:rsidR="00500E61" w:rsidRPr="00500E61" w:rsidRDefault="00500E61" w:rsidP="00500E61">
            <w:pPr>
              <w:widowControl w:val="0"/>
              <w:spacing w:line="240" w:lineRule="auto"/>
              <w:jc w:val="center"/>
              <w:rPr>
                <w:rFonts w:ascii="Times New Roman" w:hAnsi="Times New Roman"/>
                <w:color w:val="000000" w:themeColor="text1"/>
                <w:sz w:val="16"/>
                <w:szCs w:val="16"/>
              </w:rPr>
            </w:pPr>
            <w:r w:rsidRPr="00500E61">
              <w:rPr>
                <w:rFonts w:ascii="Times New Roman" w:hAnsi="Times New Roman"/>
                <w:color w:val="000000" w:themeColor="text1"/>
                <w:sz w:val="16"/>
                <w:szCs w:val="16"/>
              </w:rPr>
              <w:t>рубли</w:t>
            </w:r>
          </w:p>
        </w:tc>
        <w:tc>
          <w:tcPr>
            <w:tcW w:w="850" w:type="dxa"/>
          </w:tcPr>
          <w:p w14:paraId="2703A495" w14:textId="77777777" w:rsidR="00500E61" w:rsidRPr="00500E61" w:rsidRDefault="00500E61" w:rsidP="00500E61">
            <w:pPr>
              <w:widowControl w:val="0"/>
              <w:spacing w:line="240" w:lineRule="auto"/>
              <w:jc w:val="center"/>
              <w:rPr>
                <w:rFonts w:ascii="Times New Roman" w:hAnsi="Times New Roman"/>
                <w:color w:val="000000" w:themeColor="text1"/>
                <w:sz w:val="16"/>
                <w:szCs w:val="16"/>
              </w:rPr>
            </w:pPr>
            <w:r w:rsidRPr="00500E61">
              <w:rPr>
                <w:rFonts w:ascii="Times New Roman" w:hAnsi="Times New Roman"/>
                <w:color w:val="000000" w:themeColor="text1"/>
                <w:sz w:val="16"/>
                <w:szCs w:val="16"/>
              </w:rPr>
              <w:t>-</w:t>
            </w:r>
          </w:p>
        </w:tc>
        <w:tc>
          <w:tcPr>
            <w:tcW w:w="993" w:type="dxa"/>
            <w:tcBorders>
              <w:top w:val="single" w:sz="4" w:space="0" w:color="auto"/>
              <w:left w:val="nil"/>
              <w:bottom w:val="single" w:sz="4" w:space="0" w:color="auto"/>
              <w:right w:val="single" w:sz="4" w:space="0" w:color="000000"/>
            </w:tcBorders>
            <w:shd w:val="clear" w:color="000000" w:fill="FFFFFF"/>
          </w:tcPr>
          <w:p w14:paraId="51CDA7BE" w14:textId="77777777" w:rsidR="00500E61" w:rsidRPr="00500E61" w:rsidRDefault="00500E61" w:rsidP="00500E61">
            <w:pPr>
              <w:widowControl w:val="0"/>
              <w:spacing w:line="240" w:lineRule="auto"/>
              <w:jc w:val="center"/>
              <w:rPr>
                <w:rFonts w:ascii="Times New Roman" w:hAnsi="Times New Roman"/>
                <w:color w:val="000000" w:themeColor="text1"/>
                <w:sz w:val="16"/>
                <w:szCs w:val="16"/>
              </w:rPr>
            </w:pPr>
            <w:r w:rsidRPr="00500E61">
              <w:rPr>
                <w:rFonts w:ascii="Times New Roman" w:hAnsi="Times New Roman"/>
                <w:color w:val="000000" w:themeColor="text1"/>
                <w:sz w:val="16"/>
                <w:szCs w:val="16"/>
              </w:rPr>
              <w:t>28 564.04</w:t>
            </w:r>
          </w:p>
        </w:tc>
        <w:tc>
          <w:tcPr>
            <w:tcW w:w="992" w:type="dxa"/>
            <w:tcBorders>
              <w:top w:val="nil"/>
              <w:left w:val="nil"/>
              <w:bottom w:val="single" w:sz="4" w:space="0" w:color="auto"/>
              <w:right w:val="single" w:sz="4" w:space="0" w:color="auto"/>
            </w:tcBorders>
            <w:shd w:val="clear" w:color="000000" w:fill="FFFFFF"/>
          </w:tcPr>
          <w:p w14:paraId="59A90607" w14:textId="77777777" w:rsidR="00500E61" w:rsidRPr="00500E61" w:rsidRDefault="00500E61" w:rsidP="00500E61">
            <w:pPr>
              <w:widowControl w:val="0"/>
              <w:spacing w:line="240" w:lineRule="auto"/>
              <w:jc w:val="center"/>
              <w:rPr>
                <w:rFonts w:ascii="Times New Roman" w:hAnsi="Times New Roman"/>
                <w:color w:val="000000" w:themeColor="text1"/>
                <w:sz w:val="16"/>
                <w:szCs w:val="16"/>
              </w:rPr>
            </w:pPr>
            <w:r w:rsidRPr="00500E61">
              <w:rPr>
                <w:rFonts w:ascii="Times New Roman" w:hAnsi="Times New Roman"/>
                <w:color w:val="000000" w:themeColor="text1"/>
                <w:sz w:val="16"/>
                <w:szCs w:val="16"/>
              </w:rPr>
              <w:t>28 564.04</w:t>
            </w:r>
          </w:p>
        </w:tc>
        <w:tc>
          <w:tcPr>
            <w:tcW w:w="992" w:type="dxa"/>
            <w:tcBorders>
              <w:top w:val="nil"/>
              <w:left w:val="nil"/>
              <w:bottom w:val="single" w:sz="4" w:space="0" w:color="auto"/>
              <w:right w:val="single" w:sz="4" w:space="0" w:color="auto"/>
            </w:tcBorders>
            <w:shd w:val="clear" w:color="000000" w:fill="FFFFFF"/>
          </w:tcPr>
          <w:p w14:paraId="44592ADC" w14:textId="77777777" w:rsidR="00500E61" w:rsidRPr="00500E61" w:rsidRDefault="00500E61" w:rsidP="00500E61">
            <w:pPr>
              <w:widowControl w:val="0"/>
              <w:spacing w:line="240" w:lineRule="auto"/>
              <w:jc w:val="center"/>
              <w:rPr>
                <w:rFonts w:ascii="Times New Roman" w:hAnsi="Times New Roman"/>
                <w:color w:val="000000" w:themeColor="text1"/>
                <w:sz w:val="16"/>
                <w:szCs w:val="16"/>
              </w:rPr>
            </w:pPr>
            <w:r w:rsidRPr="00500E61">
              <w:rPr>
                <w:rFonts w:ascii="Times New Roman" w:hAnsi="Times New Roman"/>
                <w:color w:val="000000" w:themeColor="text1"/>
                <w:sz w:val="16"/>
                <w:szCs w:val="16"/>
              </w:rPr>
              <w:t>28 564.04</w:t>
            </w:r>
          </w:p>
        </w:tc>
        <w:tc>
          <w:tcPr>
            <w:tcW w:w="993" w:type="dxa"/>
            <w:tcBorders>
              <w:top w:val="nil"/>
              <w:left w:val="nil"/>
              <w:bottom w:val="single" w:sz="4" w:space="0" w:color="auto"/>
              <w:right w:val="single" w:sz="4" w:space="0" w:color="auto"/>
            </w:tcBorders>
            <w:shd w:val="clear" w:color="000000" w:fill="FFFFFF"/>
          </w:tcPr>
          <w:p w14:paraId="2BCE1E7A" w14:textId="77777777" w:rsidR="00500E61" w:rsidRPr="00500E61" w:rsidRDefault="00500E61" w:rsidP="00500E61">
            <w:pPr>
              <w:widowControl w:val="0"/>
              <w:spacing w:line="240" w:lineRule="auto"/>
              <w:jc w:val="center"/>
              <w:rPr>
                <w:rFonts w:ascii="Times New Roman" w:hAnsi="Times New Roman"/>
                <w:color w:val="000000" w:themeColor="text1"/>
                <w:sz w:val="16"/>
                <w:szCs w:val="16"/>
              </w:rPr>
            </w:pPr>
            <w:r w:rsidRPr="00500E61">
              <w:rPr>
                <w:rFonts w:ascii="Times New Roman" w:hAnsi="Times New Roman"/>
                <w:color w:val="000000" w:themeColor="text1"/>
                <w:sz w:val="16"/>
                <w:szCs w:val="16"/>
              </w:rPr>
              <w:t>28 564.04</w:t>
            </w:r>
          </w:p>
        </w:tc>
        <w:tc>
          <w:tcPr>
            <w:tcW w:w="992" w:type="dxa"/>
            <w:tcBorders>
              <w:top w:val="nil"/>
              <w:left w:val="nil"/>
              <w:bottom w:val="single" w:sz="4" w:space="0" w:color="auto"/>
              <w:right w:val="single" w:sz="4" w:space="0" w:color="auto"/>
            </w:tcBorders>
            <w:shd w:val="clear" w:color="000000" w:fill="FFFFFF"/>
          </w:tcPr>
          <w:p w14:paraId="1D73FF05" w14:textId="77777777" w:rsidR="00500E61" w:rsidRPr="00500E61" w:rsidRDefault="00500E61" w:rsidP="00500E61">
            <w:pPr>
              <w:widowControl w:val="0"/>
              <w:spacing w:line="240" w:lineRule="auto"/>
              <w:jc w:val="center"/>
              <w:rPr>
                <w:rFonts w:ascii="Times New Roman" w:hAnsi="Times New Roman"/>
                <w:color w:val="000000" w:themeColor="text1"/>
                <w:sz w:val="16"/>
                <w:szCs w:val="16"/>
              </w:rPr>
            </w:pPr>
            <w:r w:rsidRPr="00500E61">
              <w:rPr>
                <w:rFonts w:ascii="Times New Roman" w:hAnsi="Times New Roman"/>
                <w:color w:val="000000" w:themeColor="text1"/>
                <w:sz w:val="16"/>
                <w:szCs w:val="16"/>
              </w:rPr>
              <w:t>28 564.04</w:t>
            </w:r>
          </w:p>
        </w:tc>
        <w:tc>
          <w:tcPr>
            <w:tcW w:w="1275" w:type="dxa"/>
          </w:tcPr>
          <w:p w14:paraId="060B2E59" w14:textId="27C7B9DE" w:rsidR="00500E61" w:rsidRPr="00500E61" w:rsidRDefault="00500E61" w:rsidP="004D5481">
            <w:pPr>
              <w:widowControl w:val="0"/>
              <w:spacing w:line="240" w:lineRule="auto"/>
              <w:jc w:val="center"/>
              <w:rPr>
                <w:rFonts w:ascii="Times New Roman" w:hAnsi="Times New Roman"/>
                <w:color w:val="000000" w:themeColor="text1"/>
                <w:sz w:val="16"/>
                <w:szCs w:val="16"/>
              </w:rPr>
            </w:pPr>
            <w:r w:rsidRPr="00500E61">
              <w:rPr>
                <w:rFonts w:ascii="Times New Roman" w:hAnsi="Times New Roman"/>
                <w:color w:val="000000" w:themeColor="text1"/>
                <w:sz w:val="16"/>
                <w:szCs w:val="16"/>
              </w:rPr>
              <w:t>МКУ «</w:t>
            </w:r>
            <w:r w:rsidR="004D5481">
              <w:rPr>
                <w:rFonts w:ascii="Times New Roman" w:hAnsi="Times New Roman"/>
                <w:color w:val="000000" w:themeColor="text1"/>
                <w:sz w:val="16"/>
                <w:szCs w:val="16"/>
              </w:rPr>
              <w:t>ЕДДС 112»</w:t>
            </w:r>
          </w:p>
        </w:tc>
        <w:tc>
          <w:tcPr>
            <w:tcW w:w="1422" w:type="dxa"/>
          </w:tcPr>
          <w:p w14:paraId="75FDC367" w14:textId="77777777" w:rsidR="00500E61" w:rsidRPr="00500E61" w:rsidRDefault="00500E61" w:rsidP="00500E61">
            <w:pPr>
              <w:widowControl w:val="0"/>
              <w:spacing w:line="240" w:lineRule="auto"/>
              <w:jc w:val="center"/>
              <w:rPr>
                <w:rFonts w:ascii="Times New Roman" w:hAnsi="Times New Roman"/>
                <w:color w:val="000000" w:themeColor="text1"/>
                <w:sz w:val="16"/>
                <w:szCs w:val="16"/>
              </w:rPr>
            </w:pPr>
            <w:r w:rsidRPr="00500E61">
              <w:rPr>
                <w:rFonts w:ascii="Times New Roman" w:hAnsi="Times New Roman"/>
                <w:color w:val="000000" w:themeColor="text1"/>
                <w:sz w:val="16"/>
                <w:szCs w:val="16"/>
              </w:rPr>
              <w:t>6.01.01</w:t>
            </w:r>
          </w:p>
        </w:tc>
      </w:tr>
    </w:tbl>
    <w:p w14:paraId="6A508BF4" w14:textId="08CF04F4" w:rsidR="00500E61" w:rsidRDefault="00500E61" w:rsidP="001C3E3B">
      <w:pPr>
        <w:widowControl w:val="0"/>
        <w:spacing w:line="240" w:lineRule="auto"/>
        <w:jc w:val="center"/>
        <w:rPr>
          <w:rFonts w:ascii="Times New Roman" w:hAnsi="Times New Roman"/>
          <w:color w:val="000000" w:themeColor="text1"/>
          <w:sz w:val="16"/>
          <w:szCs w:val="16"/>
        </w:rPr>
      </w:pPr>
    </w:p>
    <w:p w14:paraId="08FDAB62" w14:textId="725AC6F2" w:rsidR="004D5481" w:rsidRDefault="004D5481" w:rsidP="001C3E3B">
      <w:pPr>
        <w:widowControl w:val="0"/>
        <w:spacing w:line="240" w:lineRule="auto"/>
        <w:jc w:val="center"/>
        <w:rPr>
          <w:rFonts w:ascii="Times New Roman" w:hAnsi="Times New Roman"/>
          <w:color w:val="000000" w:themeColor="text1"/>
          <w:sz w:val="16"/>
          <w:szCs w:val="16"/>
        </w:rPr>
      </w:pPr>
    </w:p>
    <w:p w14:paraId="1F8F33B1" w14:textId="6F22414C" w:rsidR="004D5481" w:rsidRDefault="004D5481" w:rsidP="001C3E3B">
      <w:pPr>
        <w:widowControl w:val="0"/>
        <w:spacing w:line="240" w:lineRule="auto"/>
        <w:jc w:val="center"/>
        <w:rPr>
          <w:rFonts w:ascii="Times New Roman" w:hAnsi="Times New Roman"/>
          <w:color w:val="000000" w:themeColor="text1"/>
          <w:sz w:val="16"/>
          <w:szCs w:val="16"/>
        </w:rPr>
      </w:pPr>
    </w:p>
    <w:p w14:paraId="102FEB89" w14:textId="77777777" w:rsidR="004D5481" w:rsidRDefault="004D5481" w:rsidP="001C3E3B">
      <w:pPr>
        <w:widowControl w:val="0"/>
        <w:spacing w:line="240" w:lineRule="auto"/>
        <w:jc w:val="center"/>
        <w:rPr>
          <w:rFonts w:ascii="Times New Roman" w:hAnsi="Times New Roman"/>
          <w:color w:val="000000" w:themeColor="text1"/>
          <w:sz w:val="16"/>
          <w:szCs w:val="16"/>
        </w:rPr>
      </w:pPr>
    </w:p>
    <w:p w14:paraId="5F7406CD" w14:textId="77777777" w:rsidR="00192A51" w:rsidRDefault="00192A51" w:rsidP="001C3E3B">
      <w:pPr>
        <w:widowControl w:val="0"/>
        <w:spacing w:line="240" w:lineRule="auto"/>
        <w:jc w:val="center"/>
        <w:rPr>
          <w:rFonts w:ascii="Times New Roman" w:hAnsi="Times New Roman"/>
          <w:color w:val="000000" w:themeColor="text1"/>
          <w:sz w:val="16"/>
          <w:szCs w:val="16"/>
        </w:rPr>
      </w:pPr>
    </w:p>
    <w:p w14:paraId="0135BD52" w14:textId="77777777" w:rsidR="00192A51" w:rsidRDefault="00192A51" w:rsidP="001C3E3B">
      <w:pPr>
        <w:widowControl w:val="0"/>
        <w:spacing w:line="240" w:lineRule="auto"/>
        <w:jc w:val="center"/>
        <w:rPr>
          <w:rFonts w:ascii="Times New Roman" w:hAnsi="Times New Roman"/>
          <w:color w:val="000000" w:themeColor="text1"/>
          <w:sz w:val="16"/>
          <w:szCs w:val="16"/>
        </w:rPr>
      </w:pPr>
    </w:p>
    <w:p w14:paraId="05AC93E9" w14:textId="77777777" w:rsidR="00192A51" w:rsidRDefault="00192A51" w:rsidP="001C3E3B">
      <w:pPr>
        <w:widowControl w:val="0"/>
        <w:spacing w:line="240" w:lineRule="auto"/>
        <w:jc w:val="center"/>
        <w:rPr>
          <w:rFonts w:ascii="Times New Roman" w:hAnsi="Times New Roman"/>
          <w:color w:val="000000" w:themeColor="text1"/>
          <w:sz w:val="16"/>
          <w:szCs w:val="16"/>
        </w:rPr>
      </w:pPr>
    </w:p>
    <w:p w14:paraId="48B31010" w14:textId="77777777" w:rsidR="00192A51" w:rsidRDefault="00192A51" w:rsidP="001C3E3B">
      <w:pPr>
        <w:widowControl w:val="0"/>
        <w:spacing w:line="240" w:lineRule="auto"/>
        <w:jc w:val="center"/>
        <w:rPr>
          <w:rFonts w:ascii="Times New Roman" w:hAnsi="Times New Roman"/>
          <w:color w:val="000000" w:themeColor="text1"/>
          <w:sz w:val="16"/>
          <w:szCs w:val="16"/>
        </w:rPr>
      </w:pPr>
    </w:p>
    <w:p w14:paraId="187C008D" w14:textId="77777777" w:rsidR="00192A51" w:rsidRDefault="00192A51" w:rsidP="001C3E3B">
      <w:pPr>
        <w:widowControl w:val="0"/>
        <w:spacing w:line="240" w:lineRule="auto"/>
        <w:jc w:val="center"/>
        <w:rPr>
          <w:rFonts w:ascii="Times New Roman" w:hAnsi="Times New Roman"/>
          <w:color w:val="000000" w:themeColor="text1"/>
          <w:sz w:val="16"/>
          <w:szCs w:val="16"/>
        </w:rPr>
      </w:pPr>
    </w:p>
    <w:p w14:paraId="682DE76E" w14:textId="77777777" w:rsidR="00192A51" w:rsidRDefault="00192A51" w:rsidP="001C3E3B">
      <w:pPr>
        <w:widowControl w:val="0"/>
        <w:spacing w:line="240" w:lineRule="auto"/>
        <w:jc w:val="center"/>
        <w:rPr>
          <w:rFonts w:ascii="Times New Roman" w:hAnsi="Times New Roman"/>
          <w:color w:val="000000" w:themeColor="text1"/>
          <w:sz w:val="16"/>
          <w:szCs w:val="16"/>
        </w:rPr>
      </w:pPr>
    </w:p>
    <w:p w14:paraId="4414485E" w14:textId="77777777" w:rsidR="00192A51" w:rsidRDefault="00192A51" w:rsidP="001C3E3B">
      <w:pPr>
        <w:widowControl w:val="0"/>
        <w:spacing w:line="240" w:lineRule="auto"/>
        <w:jc w:val="center"/>
        <w:rPr>
          <w:rFonts w:ascii="Times New Roman" w:hAnsi="Times New Roman"/>
          <w:color w:val="000000" w:themeColor="text1"/>
          <w:sz w:val="16"/>
          <w:szCs w:val="16"/>
        </w:rPr>
      </w:pPr>
    </w:p>
    <w:p w14:paraId="59291D15" w14:textId="77777777" w:rsidR="00192A51" w:rsidRDefault="00192A51" w:rsidP="001C3E3B">
      <w:pPr>
        <w:widowControl w:val="0"/>
        <w:spacing w:line="240" w:lineRule="auto"/>
        <w:jc w:val="center"/>
        <w:rPr>
          <w:rFonts w:ascii="Times New Roman" w:hAnsi="Times New Roman"/>
          <w:color w:val="000000" w:themeColor="text1"/>
          <w:sz w:val="16"/>
          <w:szCs w:val="16"/>
        </w:rPr>
      </w:pPr>
    </w:p>
    <w:p w14:paraId="194D8DCA" w14:textId="77777777" w:rsidR="00192A51" w:rsidRDefault="00192A51" w:rsidP="001C3E3B">
      <w:pPr>
        <w:widowControl w:val="0"/>
        <w:spacing w:line="240" w:lineRule="auto"/>
        <w:jc w:val="center"/>
        <w:rPr>
          <w:rFonts w:ascii="Times New Roman" w:hAnsi="Times New Roman"/>
          <w:color w:val="000000" w:themeColor="text1"/>
          <w:sz w:val="16"/>
          <w:szCs w:val="16"/>
        </w:rPr>
      </w:pPr>
    </w:p>
    <w:p w14:paraId="4F454C15" w14:textId="77777777" w:rsidR="00192A51" w:rsidRDefault="00192A51" w:rsidP="001C3E3B">
      <w:pPr>
        <w:widowControl w:val="0"/>
        <w:spacing w:line="240" w:lineRule="auto"/>
        <w:jc w:val="center"/>
        <w:rPr>
          <w:rFonts w:ascii="Times New Roman" w:hAnsi="Times New Roman"/>
          <w:color w:val="000000" w:themeColor="text1"/>
          <w:sz w:val="16"/>
          <w:szCs w:val="16"/>
        </w:rPr>
      </w:pPr>
    </w:p>
    <w:p w14:paraId="3084A955" w14:textId="77777777" w:rsidR="00192A51" w:rsidRDefault="00192A51" w:rsidP="001C3E3B">
      <w:pPr>
        <w:widowControl w:val="0"/>
        <w:spacing w:line="240" w:lineRule="auto"/>
        <w:jc w:val="center"/>
        <w:rPr>
          <w:rFonts w:ascii="Times New Roman" w:hAnsi="Times New Roman"/>
          <w:color w:val="000000" w:themeColor="text1"/>
          <w:sz w:val="16"/>
          <w:szCs w:val="16"/>
        </w:rPr>
      </w:pPr>
    </w:p>
    <w:p w14:paraId="6C60E457" w14:textId="77777777" w:rsidR="00192A51" w:rsidRDefault="00192A51" w:rsidP="001C3E3B">
      <w:pPr>
        <w:widowControl w:val="0"/>
        <w:spacing w:line="240" w:lineRule="auto"/>
        <w:jc w:val="center"/>
        <w:rPr>
          <w:rFonts w:ascii="Times New Roman" w:hAnsi="Times New Roman"/>
          <w:color w:val="000000" w:themeColor="text1"/>
          <w:sz w:val="16"/>
          <w:szCs w:val="16"/>
        </w:rPr>
      </w:pPr>
    </w:p>
    <w:p w14:paraId="5C24BBDD" w14:textId="77777777" w:rsidR="00192A51" w:rsidRDefault="00192A51" w:rsidP="001C3E3B">
      <w:pPr>
        <w:widowControl w:val="0"/>
        <w:spacing w:line="240" w:lineRule="auto"/>
        <w:jc w:val="center"/>
        <w:rPr>
          <w:rFonts w:ascii="Times New Roman" w:hAnsi="Times New Roman"/>
          <w:color w:val="000000" w:themeColor="text1"/>
          <w:sz w:val="16"/>
          <w:szCs w:val="16"/>
        </w:rPr>
      </w:pPr>
    </w:p>
    <w:p w14:paraId="0847FA9C" w14:textId="77777777" w:rsidR="00192A51" w:rsidRDefault="00192A51" w:rsidP="001C3E3B">
      <w:pPr>
        <w:widowControl w:val="0"/>
        <w:spacing w:line="240" w:lineRule="auto"/>
        <w:jc w:val="center"/>
        <w:rPr>
          <w:rFonts w:ascii="Times New Roman" w:hAnsi="Times New Roman"/>
          <w:color w:val="000000" w:themeColor="text1"/>
          <w:sz w:val="16"/>
          <w:szCs w:val="16"/>
        </w:rPr>
      </w:pPr>
    </w:p>
    <w:p w14:paraId="44A100BA" w14:textId="77777777" w:rsidR="001C3E3B" w:rsidRPr="00996FB9" w:rsidRDefault="001C3E3B" w:rsidP="001C3E3B">
      <w:pPr>
        <w:widowControl w:val="0"/>
        <w:spacing w:line="240" w:lineRule="auto"/>
        <w:jc w:val="center"/>
        <w:rPr>
          <w:rFonts w:ascii="Times New Roman" w:hAnsi="Times New Roman"/>
          <w:color w:val="000000" w:themeColor="text1"/>
          <w:sz w:val="16"/>
          <w:szCs w:val="16"/>
        </w:rPr>
      </w:pPr>
      <w:r w:rsidRPr="00996FB9">
        <w:rPr>
          <w:rFonts w:ascii="Times New Roman" w:hAnsi="Times New Roman"/>
          <w:color w:val="000000" w:themeColor="text1"/>
          <w:sz w:val="16"/>
          <w:szCs w:val="16"/>
        </w:rPr>
        <w:lastRenderedPageBreak/>
        <w:t xml:space="preserve">7. Методика </w:t>
      </w:r>
      <w:proofErr w:type="gramStart"/>
      <w:r w:rsidRPr="00996FB9">
        <w:rPr>
          <w:rFonts w:ascii="Times New Roman" w:hAnsi="Times New Roman"/>
          <w:color w:val="000000" w:themeColor="text1"/>
          <w:sz w:val="16"/>
          <w:szCs w:val="16"/>
        </w:rPr>
        <w:t>расчета значений показателей эффективности реализации муниципальной программы</w:t>
      </w:r>
      <w:proofErr w:type="gramEnd"/>
      <w:r w:rsidRPr="00996FB9">
        <w:rPr>
          <w:rFonts w:ascii="Times New Roman" w:hAnsi="Times New Roman"/>
          <w:color w:val="000000" w:themeColor="text1"/>
          <w:sz w:val="16"/>
          <w:szCs w:val="16"/>
        </w:rPr>
        <w:t>.</w:t>
      </w:r>
    </w:p>
    <w:p w14:paraId="6FA5BEBA" w14:textId="77777777" w:rsidR="001C3E3B" w:rsidRPr="00996FB9" w:rsidRDefault="001C3E3B" w:rsidP="001C3E3B">
      <w:pPr>
        <w:widowControl w:val="0"/>
        <w:spacing w:line="240" w:lineRule="auto"/>
        <w:jc w:val="center"/>
        <w:rPr>
          <w:rFonts w:ascii="Times New Roman" w:hAnsi="Times New Roman"/>
          <w:color w:val="000000" w:themeColor="text1"/>
          <w:sz w:val="16"/>
          <w:szCs w:val="16"/>
        </w:rPr>
      </w:pPr>
    </w:p>
    <w:tbl>
      <w:tblPr>
        <w:tblpPr w:leftFromText="180" w:rightFromText="180" w:vertAnchor="text" w:tblpY="1"/>
        <w:tblOverlap w:val="never"/>
        <w:tblW w:w="51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0"/>
        <w:gridCol w:w="124"/>
        <w:gridCol w:w="2027"/>
        <w:gridCol w:w="1440"/>
        <w:gridCol w:w="3651"/>
        <w:gridCol w:w="8238"/>
      </w:tblGrid>
      <w:tr w:rsidR="001C3E3B" w:rsidRPr="00996FB9" w14:paraId="50B403A0" w14:textId="77777777" w:rsidTr="001C3E3B">
        <w:trPr>
          <w:cantSplit/>
          <w:trHeight w:val="20"/>
        </w:trPr>
        <w:tc>
          <w:tcPr>
            <w:tcW w:w="5000" w:type="pct"/>
            <w:gridSpan w:val="6"/>
          </w:tcPr>
          <w:p w14:paraId="4492D9A2" w14:textId="77777777" w:rsidR="001C3E3B" w:rsidRPr="00996FB9" w:rsidRDefault="001C3E3B" w:rsidP="00382F17">
            <w:pPr>
              <w:pStyle w:val="ConsPlusNormal"/>
              <w:ind w:right="-546"/>
              <w:jc w:val="center"/>
              <w:rPr>
                <w:rFonts w:ascii="Times New Roman" w:hAnsi="Times New Roman" w:cs="Times New Roman"/>
                <w:b/>
                <w:bCs/>
                <w:color w:val="000000" w:themeColor="text1"/>
                <w:sz w:val="16"/>
                <w:szCs w:val="16"/>
              </w:rPr>
            </w:pPr>
            <w:r w:rsidRPr="00996FB9">
              <w:rPr>
                <w:rFonts w:ascii="Times New Roman" w:hAnsi="Times New Roman" w:cs="Times New Roman"/>
                <w:b/>
                <w:bCs/>
                <w:color w:val="000000" w:themeColor="text1"/>
                <w:sz w:val="16"/>
                <w:szCs w:val="16"/>
              </w:rPr>
              <w:t xml:space="preserve">Методика </w:t>
            </w:r>
            <w:proofErr w:type="gramStart"/>
            <w:r w:rsidRPr="00996FB9">
              <w:rPr>
                <w:rFonts w:ascii="Times New Roman" w:hAnsi="Times New Roman" w:cs="Times New Roman"/>
                <w:b/>
                <w:bCs/>
                <w:color w:val="000000" w:themeColor="text1"/>
                <w:sz w:val="16"/>
                <w:szCs w:val="16"/>
              </w:rPr>
              <w:t>расчета значений показателей эффективности реализации подпрограммы</w:t>
            </w:r>
            <w:proofErr w:type="gramEnd"/>
            <w:r w:rsidRPr="00996FB9">
              <w:rPr>
                <w:rFonts w:ascii="Times New Roman" w:hAnsi="Times New Roman" w:cs="Times New Roman"/>
                <w:b/>
                <w:bCs/>
                <w:color w:val="000000" w:themeColor="text1"/>
                <w:sz w:val="16"/>
                <w:szCs w:val="16"/>
              </w:rPr>
              <w:t xml:space="preserve"> 1</w:t>
            </w:r>
          </w:p>
        </w:tc>
      </w:tr>
      <w:tr w:rsidR="001C3E3B" w:rsidRPr="00996FB9" w14:paraId="630E7342" w14:textId="77777777" w:rsidTr="001C3E3B">
        <w:trPr>
          <w:cantSplit/>
          <w:trHeight w:val="20"/>
        </w:trPr>
        <w:tc>
          <w:tcPr>
            <w:tcW w:w="159" w:type="pct"/>
            <w:gridSpan w:val="2"/>
            <w:shd w:val="clear" w:color="auto" w:fill="auto"/>
          </w:tcPr>
          <w:p w14:paraId="24FC00EC" w14:textId="77777777" w:rsidR="001C3E3B" w:rsidRPr="00996FB9" w:rsidRDefault="001C3E3B" w:rsidP="00382F17">
            <w:pPr>
              <w:pStyle w:val="Default"/>
              <w:jc w:val="center"/>
              <w:rPr>
                <w:bCs/>
                <w:color w:val="auto"/>
                <w:sz w:val="16"/>
                <w:szCs w:val="16"/>
              </w:rPr>
            </w:pPr>
            <w:r w:rsidRPr="00996FB9">
              <w:rPr>
                <w:bCs/>
                <w:color w:val="auto"/>
                <w:sz w:val="16"/>
                <w:szCs w:val="16"/>
              </w:rPr>
              <w:t xml:space="preserve">№ </w:t>
            </w:r>
            <w:proofErr w:type="gramStart"/>
            <w:r w:rsidRPr="00996FB9">
              <w:rPr>
                <w:bCs/>
                <w:color w:val="auto"/>
                <w:sz w:val="16"/>
                <w:szCs w:val="16"/>
              </w:rPr>
              <w:t>п</w:t>
            </w:r>
            <w:proofErr w:type="gramEnd"/>
            <w:r w:rsidRPr="00996FB9">
              <w:rPr>
                <w:bCs/>
                <w:color w:val="auto"/>
                <w:sz w:val="16"/>
                <w:szCs w:val="16"/>
              </w:rPr>
              <w:t>/п</w:t>
            </w:r>
          </w:p>
        </w:tc>
        <w:tc>
          <w:tcPr>
            <w:tcW w:w="639" w:type="pct"/>
            <w:shd w:val="clear" w:color="auto" w:fill="auto"/>
          </w:tcPr>
          <w:p w14:paraId="72BC1182" w14:textId="77777777" w:rsidR="001C3E3B" w:rsidRPr="00996FB9" w:rsidRDefault="001C3E3B" w:rsidP="00382F17">
            <w:pPr>
              <w:pStyle w:val="Default"/>
              <w:jc w:val="center"/>
              <w:rPr>
                <w:bCs/>
                <w:color w:val="auto"/>
                <w:sz w:val="16"/>
                <w:szCs w:val="16"/>
              </w:rPr>
            </w:pPr>
            <w:r w:rsidRPr="00996FB9">
              <w:rPr>
                <w:bCs/>
                <w:color w:val="auto"/>
                <w:sz w:val="16"/>
                <w:szCs w:val="16"/>
              </w:rPr>
              <w:t>Наименование показателя</w:t>
            </w:r>
          </w:p>
        </w:tc>
        <w:tc>
          <w:tcPr>
            <w:tcW w:w="454" w:type="pct"/>
          </w:tcPr>
          <w:p w14:paraId="33F895C6" w14:textId="77777777" w:rsidR="001C3E3B" w:rsidRPr="00996FB9" w:rsidRDefault="001C3E3B" w:rsidP="00382F17">
            <w:pPr>
              <w:pStyle w:val="Default"/>
              <w:jc w:val="center"/>
              <w:rPr>
                <w:bCs/>
                <w:color w:val="auto"/>
                <w:sz w:val="16"/>
                <w:szCs w:val="16"/>
              </w:rPr>
            </w:pPr>
            <w:r w:rsidRPr="00996FB9">
              <w:rPr>
                <w:bCs/>
                <w:color w:val="auto"/>
                <w:sz w:val="16"/>
                <w:szCs w:val="16"/>
              </w:rPr>
              <w:t>Единица измерения</w:t>
            </w:r>
          </w:p>
        </w:tc>
        <w:tc>
          <w:tcPr>
            <w:tcW w:w="1151" w:type="pct"/>
          </w:tcPr>
          <w:p w14:paraId="629695D5" w14:textId="77777777" w:rsidR="001C3E3B" w:rsidRPr="00996FB9" w:rsidRDefault="001C3E3B" w:rsidP="00382F17">
            <w:pPr>
              <w:pStyle w:val="Default"/>
              <w:jc w:val="center"/>
              <w:rPr>
                <w:bCs/>
                <w:color w:val="auto"/>
                <w:sz w:val="16"/>
                <w:szCs w:val="16"/>
              </w:rPr>
            </w:pPr>
            <w:r w:rsidRPr="00996FB9">
              <w:rPr>
                <w:bCs/>
                <w:color w:val="auto"/>
                <w:sz w:val="16"/>
                <w:szCs w:val="16"/>
              </w:rPr>
              <w:t>Источник данных</w:t>
            </w:r>
          </w:p>
        </w:tc>
        <w:tc>
          <w:tcPr>
            <w:tcW w:w="2597" w:type="pct"/>
            <w:shd w:val="clear" w:color="auto" w:fill="auto"/>
          </w:tcPr>
          <w:p w14:paraId="45FF0277" w14:textId="77777777" w:rsidR="001C3E3B" w:rsidRPr="00996FB9" w:rsidRDefault="001C3E3B" w:rsidP="00382F17">
            <w:pPr>
              <w:pStyle w:val="Default"/>
              <w:jc w:val="center"/>
              <w:rPr>
                <w:bCs/>
                <w:color w:val="auto"/>
                <w:sz w:val="16"/>
                <w:szCs w:val="16"/>
              </w:rPr>
            </w:pPr>
            <w:r w:rsidRPr="00996FB9">
              <w:rPr>
                <w:bCs/>
                <w:color w:val="auto"/>
                <w:sz w:val="16"/>
                <w:szCs w:val="16"/>
              </w:rPr>
              <w:t>Методика расчета показателя и единица измерения</w:t>
            </w:r>
          </w:p>
        </w:tc>
      </w:tr>
      <w:tr w:rsidR="001C3E3B" w:rsidRPr="00996FB9" w14:paraId="20B6D311" w14:textId="77777777" w:rsidTr="001C3E3B">
        <w:trPr>
          <w:cantSplit/>
          <w:trHeight w:val="20"/>
        </w:trPr>
        <w:tc>
          <w:tcPr>
            <w:tcW w:w="159" w:type="pct"/>
            <w:gridSpan w:val="2"/>
            <w:shd w:val="clear" w:color="auto" w:fill="auto"/>
          </w:tcPr>
          <w:p w14:paraId="3C6897A0" w14:textId="77777777" w:rsidR="001C3E3B" w:rsidRPr="00996FB9" w:rsidRDefault="001C3E3B" w:rsidP="00382F17">
            <w:pPr>
              <w:pStyle w:val="Default"/>
              <w:jc w:val="center"/>
              <w:rPr>
                <w:bCs/>
                <w:color w:val="auto"/>
                <w:sz w:val="16"/>
                <w:szCs w:val="16"/>
              </w:rPr>
            </w:pPr>
            <w:r w:rsidRPr="00996FB9">
              <w:rPr>
                <w:bCs/>
                <w:color w:val="auto"/>
                <w:sz w:val="16"/>
                <w:szCs w:val="16"/>
              </w:rPr>
              <w:t>1</w:t>
            </w:r>
          </w:p>
        </w:tc>
        <w:tc>
          <w:tcPr>
            <w:tcW w:w="639" w:type="pct"/>
            <w:shd w:val="clear" w:color="auto" w:fill="auto"/>
          </w:tcPr>
          <w:p w14:paraId="138D9724" w14:textId="77777777" w:rsidR="001C3E3B" w:rsidRPr="00996FB9" w:rsidRDefault="001C3E3B" w:rsidP="00382F17">
            <w:pPr>
              <w:pStyle w:val="Default"/>
              <w:rPr>
                <w:sz w:val="16"/>
                <w:szCs w:val="16"/>
              </w:rPr>
            </w:pPr>
            <w:r w:rsidRPr="00996FB9">
              <w:rPr>
                <w:sz w:val="16"/>
                <w:szCs w:val="16"/>
              </w:rPr>
              <w:t>Снижение общего количества преступлений, совершенных на территории муниципального образования, не менее чем на 3 % ежегодно</w:t>
            </w:r>
          </w:p>
        </w:tc>
        <w:tc>
          <w:tcPr>
            <w:tcW w:w="454" w:type="pct"/>
          </w:tcPr>
          <w:p w14:paraId="39EBF487" w14:textId="77777777" w:rsidR="001C3E3B" w:rsidRPr="00996FB9" w:rsidRDefault="001C3E3B" w:rsidP="00382F17">
            <w:pPr>
              <w:widowControl w:val="0"/>
              <w:autoSpaceDE w:val="0"/>
              <w:autoSpaceDN w:val="0"/>
              <w:adjustRightInd w:val="0"/>
              <w:spacing w:after="0" w:line="240" w:lineRule="auto"/>
              <w:ind w:firstLine="59"/>
              <w:jc w:val="center"/>
              <w:rPr>
                <w:rFonts w:ascii="Times New Roman" w:hAnsi="Times New Roman"/>
                <w:sz w:val="16"/>
                <w:szCs w:val="16"/>
              </w:rPr>
            </w:pPr>
            <w:r w:rsidRPr="00996FB9">
              <w:rPr>
                <w:rFonts w:ascii="Times New Roman" w:hAnsi="Times New Roman"/>
                <w:sz w:val="16"/>
                <w:szCs w:val="16"/>
              </w:rPr>
              <w:t>Количество преступлений</w:t>
            </w:r>
          </w:p>
        </w:tc>
        <w:tc>
          <w:tcPr>
            <w:tcW w:w="1151" w:type="pct"/>
          </w:tcPr>
          <w:p w14:paraId="2C10BE94" w14:textId="77777777" w:rsidR="001C3E3B" w:rsidRPr="00996FB9" w:rsidRDefault="001C3E3B" w:rsidP="00382F17">
            <w:pPr>
              <w:widowControl w:val="0"/>
              <w:autoSpaceDE w:val="0"/>
              <w:autoSpaceDN w:val="0"/>
              <w:adjustRightInd w:val="0"/>
              <w:spacing w:after="0" w:line="240" w:lineRule="auto"/>
              <w:rPr>
                <w:rFonts w:ascii="Times New Roman" w:hAnsi="Times New Roman"/>
                <w:sz w:val="16"/>
                <w:szCs w:val="16"/>
              </w:rPr>
            </w:pPr>
            <w:r w:rsidRPr="00996FB9">
              <w:rPr>
                <w:rFonts w:ascii="Times New Roman" w:hAnsi="Times New Roman"/>
                <w:sz w:val="16"/>
                <w:szCs w:val="16"/>
              </w:rPr>
              <w:t>УМВД России по Сергиево-Посадскому городскому округу</w:t>
            </w:r>
          </w:p>
        </w:tc>
        <w:tc>
          <w:tcPr>
            <w:tcW w:w="2597" w:type="pct"/>
            <w:shd w:val="clear" w:color="auto" w:fill="auto"/>
          </w:tcPr>
          <w:p w14:paraId="196BFDF3" w14:textId="77777777" w:rsidR="001C3E3B" w:rsidRPr="00996FB9" w:rsidRDefault="001C3E3B" w:rsidP="00382F17">
            <w:pPr>
              <w:widowControl w:val="0"/>
              <w:autoSpaceDE w:val="0"/>
              <w:autoSpaceDN w:val="0"/>
              <w:adjustRightInd w:val="0"/>
              <w:spacing w:after="0" w:line="240" w:lineRule="auto"/>
              <w:rPr>
                <w:rFonts w:ascii="Times New Roman" w:hAnsi="Times New Roman"/>
                <w:sz w:val="16"/>
                <w:szCs w:val="16"/>
              </w:rPr>
            </w:pPr>
            <w:r w:rsidRPr="00996FB9">
              <w:rPr>
                <w:rFonts w:ascii="Times New Roman" w:hAnsi="Times New Roman"/>
                <w:sz w:val="16"/>
                <w:szCs w:val="16"/>
              </w:rPr>
              <w:t>Значение показателя рассчитывается по формуле:</w:t>
            </w:r>
          </w:p>
          <w:p w14:paraId="5EFA0002" w14:textId="77777777" w:rsidR="001C3E3B" w:rsidRPr="00996FB9" w:rsidRDefault="001C3E3B" w:rsidP="00382F17">
            <w:pPr>
              <w:widowControl w:val="0"/>
              <w:tabs>
                <w:tab w:val="left" w:pos="3895"/>
              </w:tabs>
              <w:autoSpaceDE w:val="0"/>
              <w:autoSpaceDN w:val="0"/>
              <w:adjustRightInd w:val="0"/>
              <w:spacing w:after="0" w:line="240" w:lineRule="auto"/>
              <w:rPr>
                <w:rFonts w:ascii="Times New Roman" w:hAnsi="Times New Roman"/>
                <w:sz w:val="16"/>
                <w:szCs w:val="16"/>
              </w:rPr>
            </w:pPr>
          </w:p>
          <w:p w14:paraId="37DF376D" w14:textId="77777777" w:rsidR="001C3E3B" w:rsidRPr="00996FB9" w:rsidRDefault="001C3E3B" w:rsidP="00382F17">
            <w:pPr>
              <w:spacing w:after="0" w:line="240" w:lineRule="auto"/>
              <w:rPr>
                <w:rFonts w:ascii="Times New Roman" w:hAnsi="Times New Roman"/>
                <w:sz w:val="16"/>
                <w:szCs w:val="16"/>
              </w:rPr>
            </w:pPr>
            <w:proofErr w:type="spellStart"/>
            <w:r w:rsidRPr="00996FB9">
              <w:rPr>
                <w:rFonts w:ascii="Times New Roman" w:hAnsi="Times New Roman"/>
                <w:sz w:val="16"/>
                <w:szCs w:val="16"/>
              </w:rPr>
              <w:t>Кптг</w:t>
            </w:r>
            <w:proofErr w:type="spellEnd"/>
            <w:r w:rsidRPr="00996FB9">
              <w:rPr>
                <w:rFonts w:ascii="Times New Roman" w:hAnsi="Times New Roman"/>
                <w:sz w:val="16"/>
                <w:szCs w:val="16"/>
              </w:rPr>
              <w:t xml:space="preserve"> = </w:t>
            </w:r>
            <w:proofErr w:type="spellStart"/>
            <w:r w:rsidRPr="00996FB9">
              <w:rPr>
                <w:rFonts w:ascii="Times New Roman" w:hAnsi="Times New Roman"/>
                <w:sz w:val="16"/>
                <w:szCs w:val="16"/>
              </w:rPr>
              <w:t>Кппг</w:t>
            </w:r>
            <w:proofErr w:type="spellEnd"/>
            <w:r w:rsidRPr="00996FB9">
              <w:rPr>
                <w:rFonts w:ascii="Times New Roman" w:hAnsi="Times New Roman"/>
                <w:sz w:val="16"/>
                <w:szCs w:val="16"/>
              </w:rPr>
              <w:t xml:space="preserve"> </w:t>
            </w:r>
            <w:r w:rsidRPr="00996FB9">
              <w:rPr>
                <w:rFonts w:ascii="Times New Roman" w:hAnsi="Times New Roman"/>
                <w:sz w:val="16"/>
                <w:szCs w:val="16"/>
                <w:lang w:val="en-US"/>
              </w:rPr>
              <w:t>x</w:t>
            </w:r>
            <w:r w:rsidRPr="00996FB9">
              <w:rPr>
                <w:rFonts w:ascii="Times New Roman" w:hAnsi="Times New Roman"/>
                <w:sz w:val="16"/>
                <w:szCs w:val="16"/>
              </w:rPr>
              <w:t xml:space="preserve"> 0,97,</w:t>
            </w:r>
          </w:p>
          <w:p w14:paraId="095E1D41" w14:textId="77777777" w:rsidR="001C3E3B" w:rsidRPr="00996FB9" w:rsidRDefault="001C3E3B" w:rsidP="00382F17">
            <w:pPr>
              <w:spacing w:after="0" w:line="240" w:lineRule="auto"/>
              <w:rPr>
                <w:rFonts w:ascii="Times New Roman" w:hAnsi="Times New Roman"/>
                <w:sz w:val="16"/>
                <w:szCs w:val="16"/>
              </w:rPr>
            </w:pPr>
            <w:r w:rsidRPr="00996FB9">
              <w:rPr>
                <w:rFonts w:ascii="Times New Roman" w:hAnsi="Times New Roman"/>
                <w:sz w:val="16"/>
                <w:szCs w:val="16"/>
              </w:rPr>
              <w:t>где:</w:t>
            </w:r>
            <w:r w:rsidRPr="00996FB9">
              <w:rPr>
                <w:rFonts w:ascii="Times New Roman" w:hAnsi="Times New Roman"/>
                <w:sz w:val="16"/>
                <w:szCs w:val="16"/>
              </w:rPr>
              <w:br/>
            </w:r>
            <w:proofErr w:type="spellStart"/>
            <w:r w:rsidRPr="00996FB9">
              <w:rPr>
                <w:rFonts w:ascii="Times New Roman" w:hAnsi="Times New Roman"/>
                <w:sz w:val="16"/>
                <w:szCs w:val="16"/>
              </w:rPr>
              <w:t>Кптг</w:t>
            </w:r>
            <w:proofErr w:type="spellEnd"/>
            <w:r w:rsidRPr="00996FB9">
              <w:rPr>
                <w:rFonts w:ascii="Times New Roman" w:hAnsi="Times New Roman"/>
                <w:sz w:val="16"/>
                <w:szCs w:val="16"/>
              </w:rPr>
              <w:t xml:space="preserve">  – кол-во преступлений текущего года, </w:t>
            </w:r>
          </w:p>
          <w:p w14:paraId="7A94F31E" w14:textId="77777777" w:rsidR="001C3E3B" w:rsidRPr="00996FB9" w:rsidRDefault="001C3E3B" w:rsidP="00382F17">
            <w:pPr>
              <w:spacing w:after="0" w:line="240" w:lineRule="auto"/>
              <w:rPr>
                <w:rFonts w:ascii="Times New Roman" w:hAnsi="Times New Roman"/>
                <w:sz w:val="16"/>
                <w:szCs w:val="16"/>
              </w:rPr>
            </w:pPr>
            <w:proofErr w:type="spellStart"/>
            <w:r w:rsidRPr="00996FB9">
              <w:rPr>
                <w:rFonts w:ascii="Times New Roman" w:hAnsi="Times New Roman"/>
                <w:sz w:val="16"/>
                <w:szCs w:val="16"/>
              </w:rPr>
              <w:t>Кппг</w:t>
            </w:r>
            <w:proofErr w:type="spellEnd"/>
            <w:r w:rsidRPr="00996FB9">
              <w:rPr>
                <w:rFonts w:ascii="Times New Roman" w:hAnsi="Times New Roman"/>
                <w:sz w:val="16"/>
                <w:szCs w:val="16"/>
              </w:rPr>
              <w:t xml:space="preserve">  – кол-во преступлений предыдущего года</w:t>
            </w:r>
          </w:p>
          <w:p w14:paraId="3F3FC20E" w14:textId="77777777" w:rsidR="001C3E3B" w:rsidRPr="00996FB9" w:rsidRDefault="001C3E3B" w:rsidP="00382F17">
            <w:pPr>
              <w:spacing w:after="0" w:line="240" w:lineRule="auto"/>
              <w:rPr>
                <w:rFonts w:ascii="Times New Roman" w:hAnsi="Times New Roman"/>
                <w:sz w:val="16"/>
                <w:szCs w:val="16"/>
              </w:rPr>
            </w:pPr>
          </w:p>
          <w:p w14:paraId="0C046C2E" w14:textId="77777777" w:rsidR="001C3E3B" w:rsidRPr="00996FB9" w:rsidRDefault="001C3E3B" w:rsidP="00382F17">
            <w:pPr>
              <w:spacing w:after="0" w:line="240" w:lineRule="auto"/>
              <w:rPr>
                <w:rFonts w:ascii="Times New Roman" w:hAnsi="Times New Roman"/>
                <w:bCs/>
                <w:sz w:val="16"/>
                <w:szCs w:val="16"/>
              </w:rPr>
            </w:pPr>
          </w:p>
        </w:tc>
      </w:tr>
      <w:tr w:rsidR="001C3E3B" w:rsidRPr="00996FB9" w14:paraId="16CB6A67" w14:textId="77777777" w:rsidTr="001C3E3B">
        <w:trPr>
          <w:cantSplit/>
          <w:trHeight w:val="20"/>
        </w:trPr>
        <w:tc>
          <w:tcPr>
            <w:tcW w:w="159" w:type="pct"/>
            <w:gridSpan w:val="2"/>
            <w:shd w:val="clear" w:color="auto" w:fill="auto"/>
          </w:tcPr>
          <w:p w14:paraId="20CBE90D" w14:textId="77777777" w:rsidR="001C3E3B" w:rsidRPr="00996FB9" w:rsidRDefault="001C3E3B" w:rsidP="00382F17">
            <w:pPr>
              <w:pStyle w:val="Default"/>
              <w:jc w:val="center"/>
              <w:rPr>
                <w:bCs/>
                <w:color w:val="auto"/>
                <w:sz w:val="16"/>
                <w:szCs w:val="16"/>
              </w:rPr>
            </w:pPr>
            <w:r w:rsidRPr="00996FB9">
              <w:rPr>
                <w:bCs/>
                <w:color w:val="auto"/>
                <w:sz w:val="16"/>
                <w:szCs w:val="16"/>
              </w:rPr>
              <w:t>2</w:t>
            </w:r>
          </w:p>
        </w:tc>
        <w:tc>
          <w:tcPr>
            <w:tcW w:w="639" w:type="pct"/>
            <w:shd w:val="clear" w:color="auto" w:fill="auto"/>
          </w:tcPr>
          <w:p w14:paraId="49B86233" w14:textId="77777777" w:rsidR="001C3E3B" w:rsidRPr="00996FB9" w:rsidRDefault="001C3E3B" w:rsidP="00382F17">
            <w:pPr>
              <w:pStyle w:val="Default"/>
              <w:rPr>
                <w:bCs/>
                <w:color w:val="auto"/>
                <w:sz w:val="16"/>
                <w:szCs w:val="16"/>
              </w:rPr>
            </w:pPr>
            <w:r w:rsidRPr="00996FB9">
              <w:rPr>
                <w:sz w:val="16"/>
                <w:szCs w:val="16"/>
              </w:rPr>
              <w:t>4.Увеличение общего количества видеокамер, введенных в эксплуатацию в систему технологического обеспечения региональной общественной безопасности и оперативного управления «Безопасный регион», не менее чем на 5 % ежегодно</w:t>
            </w:r>
          </w:p>
        </w:tc>
        <w:tc>
          <w:tcPr>
            <w:tcW w:w="454" w:type="pct"/>
          </w:tcPr>
          <w:p w14:paraId="419C2D7F" w14:textId="77777777" w:rsidR="001C3E3B" w:rsidRPr="00996FB9" w:rsidRDefault="001C3E3B" w:rsidP="00382F17">
            <w:pPr>
              <w:widowControl w:val="0"/>
              <w:autoSpaceDN w:val="0"/>
              <w:adjustRightInd w:val="0"/>
              <w:spacing w:after="0" w:line="240" w:lineRule="auto"/>
              <w:ind w:left="51" w:firstLine="8"/>
              <w:rPr>
                <w:rFonts w:ascii="Times New Roman" w:hAnsi="Times New Roman"/>
                <w:sz w:val="16"/>
                <w:szCs w:val="16"/>
              </w:rPr>
            </w:pPr>
            <w:r w:rsidRPr="00996FB9">
              <w:rPr>
                <w:rFonts w:ascii="Times New Roman" w:hAnsi="Times New Roman"/>
                <w:sz w:val="16"/>
                <w:szCs w:val="16"/>
              </w:rPr>
              <w:t xml:space="preserve">Количество камер, динамика </w:t>
            </w:r>
            <w:proofErr w:type="gramStart"/>
            <w:r w:rsidRPr="00996FB9">
              <w:rPr>
                <w:rFonts w:ascii="Times New Roman" w:hAnsi="Times New Roman"/>
                <w:sz w:val="16"/>
                <w:szCs w:val="16"/>
              </w:rPr>
              <w:t>в</w:t>
            </w:r>
            <w:proofErr w:type="gramEnd"/>
            <w:r w:rsidRPr="00996FB9">
              <w:rPr>
                <w:rFonts w:ascii="Times New Roman" w:hAnsi="Times New Roman"/>
                <w:sz w:val="16"/>
                <w:szCs w:val="16"/>
              </w:rPr>
              <w:t xml:space="preserve"> %</w:t>
            </w:r>
          </w:p>
        </w:tc>
        <w:tc>
          <w:tcPr>
            <w:tcW w:w="1151" w:type="pct"/>
          </w:tcPr>
          <w:p w14:paraId="1F8A3B5A" w14:textId="77777777" w:rsidR="001C3E3B" w:rsidRPr="00996FB9" w:rsidRDefault="001C3E3B" w:rsidP="00382F17">
            <w:pPr>
              <w:widowControl w:val="0"/>
              <w:autoSpaceDN w:val="0"/>
              <w:adjustRightInd w:val="0"/>
              <w:spacing w:after="0" w:line="240" w:lineRule="auto"/>
              <w:ind w:left="51" w:hanging="51"/>
              <w:rPr>
                <w:rFonts w:ascii="Times New Roman" w:hAnsi="Times New Roman"/>
                <w:sz w:val="16"/>
                <w:szCs w:val="16"/>
              </w:rPr>
            </w:pPr>
            <w:r w:rsidRPr="00996FB9">
              <w:rPr>
                <w:rFonts w:ascii="Times New Roman" w:hAnsi="Times New Roman"/>
                <w:sz w:val="16"/>
                <w:szCs w:val="16"/>
              </w:rPr>
              <w:t>Ежеквартальные отчеты</w:t>
            </w:r>
          </w:p>
        </w:tc>
        <w:tc>
          <w:tcPr>
            <w:tcW w:w="2597" w:type="pct"/>
            <w:shd w:val="clear" w:color="auto" w:fill="auto"/>
          </w:tcPr>
          <w:p w14:paraId="1513B9D9" w14:textId="77777777" w:rsidR="001C3E3B" w:rsidRPr="00996FB9" w:rsidRDefault="001C3E3B" w:rsidP="00382F17">
            <w:pPr>
              <w:widowControl w:val="0"/>
              <w:autoSpaceDE w:val="0"/>
              <w:autoSpaceDN w:val="0"/>
              <w:adjustRightInd w:val="0"/>
              <w:spacing w:after="0" w:line="240" w:lineRule="auto"/>
              <w:rPr>
                <w:rFonts w:ascii="Times New Roman" w:hAnsi="Times New Roman"/>
                <w:sz w:val="16"/>
                <w:szCs w:val="16"/>
              </w:rPr>
            </w:pPr>
            <w:r w:rsidRPr="00996FB9">
              <w:rPr>
                <w:rFonts w:ascii="Times New Roman" w:hAnsi="Times New Roman"/>
                <w:sz w:val="16"/>
                <w:szCs w:val="16"/>
              </w:rPr>
              <w:t>Значение показателя рассчитывается по формуле:</w:t>
            </w:r>
          </w:p>
          <w:p w14:paraId="30CD7E9E" w14:textId="77777777" w:rsidR="001C3E3B" w:rsidRPr="00996FB9" w:rsidRDefault="001C3E3B" w:rsidP="00382F17">
            <w:pPr>
              <w:spacing w:after="0" w:line="240" w:lineRule="auto"/>
              <w:rPr>
                <w:rFonts w:ascii="Times New Roman" w:hAnsi="Times New Roman"/>
                <w:sz w:val="16"/>
                <w:szCs w:val="16"/>
              </w:rPr>
            </w:pPr>
          </w:p>
          <w:p w14:paraId="567F437F" w14:textId="77777777" w:rsidR="001C3E3B" w:rsidRPr="00996FB9" w:rsidRDefault="001C3E3B" w:rsidP="00382F17">
            <w:pPr>
              <w:spacing w:after="0" w:line="240" w:lineRule="auto"/>
              <w:rPr>
                <w:rFonts w:ascii="Times New Roman" w:hAnsi="Times New Roman"/>
                <w:sz w:val="16"/>
                <w:szCs w:val="16"/>
              </w:rPr>
            </w:pPr>
            <w:proofErr w:type="spellStart"/>
            <w:r w:rsidRPr="00996FB9">
              <w:rPr>
                <w:rFonts w:ascii="Times New Roman" w:hAnsi="Times New Roman"/>
                <w:sz w:val="16"/>
                <w:szCs w:val="16"/>
              </w:rPr>
              <w:t>Вбртг</w:t>
            </w:r>
            <w:proofErr w:type="spellEnd"/>
            <w:r w:rsidRPr="00996FB9">
              <w:rPr>
                <w:rFonts w:ascii="Times New Roman" w:hAnsi="Times New Roman"/>
                <w:sz w:val="16"/>
                <w:szCs w:val="16"/>
              </w:rPr>
              <w:t xml:space="preserve"> = </w:t>
            </w:r>
            <w:proofErr w:type="spellStart"/>
            <w:r w:rsidRPr="00996FB9">
              <w:rPr>
                <w:rFonts w:ascii="Times New Roman" w:hAnsi="Times New Roman"/>
                <w:sz w:val="16"/>
                <w:szCs w:val="16"/>
              </w:rPr>
              <w:t>Вбрпг</w:t>
            </w:r>
            <w:proofErr w:type="spellEnd"/>
            <w:r w:rsidRPr="00996FB9">
              <w:rPr>
                <w:rFonts w:ascii="Times New Roman" w:hAnsi="Times New Roman"/>
                <w:sz w:val="16"/>
                <w:szCs w:val="16"/>
              </w:rPr>
              <w:t xml:space="preserve"> х 1,05</w:t>
            </w:r>
          </w:p>
          <w:p w14:paraId="6B4D3FA4" w14:textId="77777777" w:rsidR="001C3E3B" w:rsidRPr="00996FB9" w:rsidRDefault="001C3E3B" w:rsidP="00382F17">
            <w:pPr>
              <w:spacing w:after="0" w:line="240" w:lineRule="auto"/>
              <w:rPr>
                <w:rFonts w:ascii="Times New Roman" w:hAnsi="Times New Roman"/>
                <w:sz w:val="16"/>
                <w:szCs w:val="16"/>
              </w:rPr>
            </w:pPr>
            <w:r w:rsidRPr="00996FB9">
              <w:rPr>
                <w:rFonts w:ascii="Times New Roman" w:hAnsi="Times New Roman"/>
                <w:sz w:val="16"/>
                <w:szCs w:val="16"/>
              </w:rPr>
              <w:t>где:</w:t>
            </w:r>
          </w:p>
          <w:p w14:paraId="0D8F74FC" w14:textId="77777777" w:rsidR="001C3E3B" w:rsidRPr="00996FB9" w:rsidRDefault="001C3E3B" w:rsidP="00382F17">
            <w:pPr>
              <w:spacing w:after="0" w:line="240" w:lineRule="auto"/>
              <w:rPr>
                <w:rFonts w:ascii="Times New Roman" w:hAnsi="Times New Roman"/>
                <w:sz w:val="16"/>
                <w:szCs w:val="16"/>
              </w:rPr>
            </w:pPr>
            <w:proofErr w:type="spellStart"/>
            <w:r w:rsidRPr="00996FB9">
              <w:rPr>
                <w:rFonts w:ascii="Times New Roman" w:hAnsi="Times New Roman"/>
                <w:sz w:val="16"/>
                <w:szCs w:val="16"/>
              </w:rPr>
              <w:t>Вбртг</w:t>
            </w:r>
            <w:proofErr w:type="spellEnd"/>
            <w:r w:rsidRPr="00996FB9">
              <w:rPr>
                <w:rFonts w:ascii="Times New Roman" w:hAnsi="Times New Roman"/>
                <w:sz w:val="16"/>
                <w:szCs w:val="16"/>
              </w:rPr>
              <w:t xml:space="preserve"> – кол-во видеокамер, подключенных к системе БР в текущем году,</w:t>
            </w:r>
          </w:p>
          <w:p w14:paraId="5387AB82" w14:textId="77777777" w:rsidR="001C3E3B" w:rsidRPr="00996FB9" w:rsidRDefault="001C3E3B" w:rsidP="00382F17">
            <w:pPr>
              <w:spacing w:after="0" w:line="240" w:lineRule="auto"/>
              <w:ind w:firstLine="632"/>
              <w:rPr>
                <w:rFonts w:ascii="Times New Roman" w:hAnsi="Times New Roman"/>
                <w:bCs/>
                <w:sz w:val="16"/>
                <w:szCs w:val="16"/>
              </w:rPr>
            </w:pPr>
            <w:r w:rsidRPr="00996FB9">
              <w:rPr>
                <w:rFonts w:ascii="Times New Roman" w:hAnsi="Times New Roman"/>
                <w:sz w:val="16"/>
                <w:szCs w:val="16"/>
              </w:rPr>
              <w:t xml:space="preserve"> </w:t>
            </w:r>
            <w:proofErr w:type="spellStart"/>
            <w:r w:rsidRPr="00996FB9">
              <w:rPr>
                <w:rFonts w:ascii="Times New Roman" w:hAnsi="Times New Roman"/>
                <w:sz w:val="16"/>
                <w:szCs w:val="16"/>
              </w:rPr>
              <w:t>Вбрпг</w:t>
            </w:r>
            <w:proofErr w:type="spellEnd"/>
            <w:r w:rsidRPr="00996FB9">
              <w:rPr>
                <w:rFonts w:ascii="Times New Roman" w:hAnsi="Times New Roman"/>
                <w:sz w:val="16"/>
                <w:szCs w:val="16"/>
              </w:rPr>
              <w:t xml:space="preserve"> – кол-во видеокамер, подключенных к системе БР в предыдущем году</w:t>
            </w:r>
          </w:p>
        </w:tc>
      </w:tr>
      <w:tr w:rsidR="001C3E3B" w:rsidRPr="00996FB9" w14:paraId="6EC174EB" w14:textId="77777777" w:rsidTr="001C3E3B">
        <w:trPr>
          <w:cantSplit/>
          <w:trHeight w:val="20"/>
        </w:trPr>
        <w:tc>
          <w:tcPr>
            <w:tcW w:w="159" w:type="pct"/>
            <w:gridSpan w:val="2"/>
            <w:shd w:val="clear" w:color="auto" w:fill="auto"/>
          </w:tcPr>
          <w:p w14:paraId="14BDB289" w14:textId="77777777" w:rsidR="001C3E3B" w:rsidRPr="00996FB9" w:rsidRDefault="001C3E3B" w:rsidP="00382F17">
            <w:pPr>
              <w:pStyle w:val="Default"/>
              <w:jc w:val="center"/>
              <w:rPr>
                <w:bCs/>
                <w:color w:val="auto"/>
                <w:sz w:val="16"/>
                <w:szCs w:val="16"/>
              </w:rPr>
            </w:pPr>
            <w:r w:rsidRPr="00996FB9">
              <w:rPr>
                <w:bCs/>
                <w:color w:val="auto"/>
                <w:sz w:val="16"/>
                <w:szCs w:val="16"/>
              </w:rPr>
              <w:t>3</w:t>
            </w:r>
          </w:p>
        </w:tc>
        <w:tc>
          <w:tcPr>
            <w:tcW w:w="639" w:type="pct"/>
            <w:shd w:val="clear" w:color="auto" w:fill="auto"/>
          </w:tcPr>
          <w:p w14:paraId="4C76DF53" w14:textId="77777777" w:rsidR="001C3E3B" w:rsidRPr="00996FB9" w:rsidRDefault="001C3E3B" w:rsidP="00382F17">
            <w:pPr>
              <w:pStyle w:val="Default"/>
              <w:rPr>
                <w:bCs/>
                <w:color w:val="auto"/>
                <w:sz w:val="16"/>
                <w:szCs w:val="16"/>
              </w:rPr>
            </w:pPr>
            <w:r w:rsidRPr="00996FB9">
              <w:rPr>
                <w:bCs/>
                <w:color w:val="auto"/>
                <w:sz w:val="16"/>
                <w:szCs w:val="16"/>
              </w:rPr>
              <w:t>5.</w:t>
            </w:r>
            <w:r w:rsidRPr="00996FB9">
              <w:rPr>
                <w:sz w:val="16"/>
                <w:szCs w:val="16"/>
              </w:rPr>
              <w:t xml:space="preserve"> Снижение уровня вовлеченности населения в незаконный оборот наркотиков на 100 тыс. населения</w:t>
            </w:r>
          </w:p>
        </w:tc>
        <w:tc>
          <w:tcPr>
            <w:tcW w:w="454" w:type="pct"/>
          </w:tcPr>
          <w:p w14:paraId="07625DC7" w14:textId="77777777" w:rsidR="001C3E3B" w:rsidRPr="00996FB9" w:rsidRDefault="001C3E3B" w:rsidP="00382F17">
            <w:pPr>
              <w:widowControl w:val="0"/>
              <w:autoSpaceDE w:val="0"/>
              <w:autoSpaceDN w:val="0"/>
              <w:adjustRightInd w:val="0"/>
              <w:spacing w:after="0" w:line="240" w:lineRule="auto"/>
              <w:ind w:firstLine="34"/>
              <w:rPr>
                <w:rFonts w:ascii="Times New Roman" w:hAnsi="Times New Roman"/>
                <w:sz w:val="16"/>
                <w:szCs w:val="16"/>
              </w:rPr>
            </w:pPr>
            <w:r w:rsidRPr="00996FB9">
              <w:rPr>
                <w:rFonts w:ascii="Times New Roman" w:hAnsi="Times New Roman"/>
                <w:sz w:val="16"/>
                <w:szCs w:val="16"/>
              </w:rPr>
              <w:t xml:space="preserve">Человек на 100 </w:t>
            </w:r>
            <w:proofErr w:type="spellStart"/>
            <w:r w:rsidRPr="00996FB9">
              <w:rPr>
                <w:rFonts w:ascii="Times New Roman" w:hAnsi="Times New Roman"/>
                <w:sz w:val="16"/>
                <w:szCs w:val="16"/>
              </w:rPr>
              <w:t>тыс</w:t>
            </w:r>
            <w:proofErr w:type="gramStart"/>
            <w:r w:rsidRPr="00996FB9">
              <w:rPr>
                <w:rFonts w:ascii="Times New Roman" w:hAnsi="Times New Roman"/>
                <w:sz w:val="16"/>
                <w:szCs w:val="16"/>
              </w:rPr>
              <w:t>.н</w:t>
            </w:r>
            <w:proofErr w:type="gramEnd"/>
            <w:r w:rsidRPr="00996FB9">
              <w:rPr>
                <w:rFonts w:ascii="Times New Roman" w:hAnsi="Times New Roman"/>
                <w:sz w:val="16"/>
                <w:szCs w:val="16"/>
              </w:rPr>
              <w:t>аселения</w:t>
            </w:r>
            <w:proofErr w:type="spellEnd"/>
          </w:p>
        </w:tc>
        <w:tc>
          <w:tcPr>
            <w:tcW w:w="1151" w:type="pct"/>
          </w:tcPr>
          <w:p w14:paraId="63B460F9" w14:textId="77777777" w:rsidR="001C3E3B" w:rsidRPr="00996FB9" w:rsidRDefault="001C3E3B" w:rsidP="00382F17">
            <w:pPr>
              <w:widowControl w:val="0"/>
              <w:autoSpaceDE w:val="0"/>
              <w:autoSpaceDN w:val="0"/>
              <w:adjustRightInd w:val="0"/>
              <w:spacing w:after="0" w:line="240" w:lineRule="auto"/>
              <w:rPr>
                <w:rFonts w:ascii="Times New Roman" w:hAnsi="Times New Roman"/>
                <w:sz w:val="16"/>
                <w:szCs w:val="16"/>
              </w:rPr>
            </w:pPr>
            <w:r w:rsidRPr="00996FB9">
              <w:rPr>
                <w:rFonts w:ascii="Times New Roman" w:hAnsi="Times New Roman"/>
                <w:sz w:val="16"/>
                <w:szCs w:val="16"/>
              </w:rPr>
              <w:t xml:space="preserve">Ежеквартально. </w:t>
            </w:r>
            <w:proofErr w:type="gramStart"/>
            <w:r w:rsidRPr="00996FB9">
              <w:rPr>
                <w:rFonts w:ascii="Times New Roman" w:hAnsi="Times New Roman"/>
                <w:sz w:val="16"/>
                <w:szCs w:val="16"/>
              </w:rPr>
              <w:t>Формы межведомственной статистической отчетности  1-МВ-НОН и  4-МВ-НОН к  Приказу МВД России, Министра обороны РФ, Министерства здравоохранения РФ, Министерства просвещения РФ, ФСБ России, Федеральной службы войск национальной гвардии РФ, Федеральной службы исполнения наказаний, Федеральной таможенной службы, Генеральной прокуратуры РФ, Следственного комитета РФ от 9 июля 2021 г. N 521/402/748/433/259/262/598/586/367/106 "Об утверждении форм</w:t>
            </w:r>
            <w:proofErr w:type="gramEnd"/>
            <w:r w:rsidRPr="00996FB9">
              <w:rPr>
                <w:rFonts w:ascii="Times New Roman" w:hAnsi="Times New Roman"/>
                <w:sz w:val="16"/>
                <w:szCs w:val="16"/>
              </w:rPr>
              <w:t xml:space="preserve"> межведомственной статистической отчетности о результатах борьбы с незаконным оборотом наркотиков", данные из статистического сборника «Численность и состав населения Московской области»</w:t>
            </w:r>
          </w:p>
        </w:tc>
        <w:tc>
          <w:tcPr>
            <w:tcW w:w="2597" w:type="pct"/>
            <w:shd w:val="clear" w:color="auto" w:fill="auto"/>
          </w:tcPr>
          <w:p w14:paraId="19F92DD1" w14:textId="77777777" w:rsidR="001C3E3B" w:rsidRPr="00996FB9" w:rsidRDefault="001C3E3B" w:rsidP="00382F17">
            <w:pPr>
              <w:widowControl w:val="0"/>
              <w:autoSpaceDE w:val="0"/>
              <w:autoSpaceDN w:val="0"/>
              <w:adjustRightInd w:val="0"/>
              <w:spacing w:after="0" w:line="240" w:lineRule="auto"/>
              <w:rPr>
                <w:rFonts w:ascii="Times New Roman" w:hAnsi="Times New Roman"/>
                <w:sz w:val="16"/>
                <w:szCs w:val="16"/>
              </w:rPr>
            </w:pPr>
            <w:r w:rsidRPr="00996FB9">
              <w:rPr>
                <w:rFonts w:ascii="Times New Roman" w:hAnsi="Times New Roman"/>
                <w:sz w:val="16"/>
                <w:szCs w:val="16"/>
              </w:rPr>
              <w:t>Значение показателя рассчитывается по формуле:</w:t>
            </w:r>
          </w:p>
          <w:p w14:paraId="075F59FC" w14:textId="77777777" w:rsidR="001C3E3B" w:rsidRPr="00996FB9" w:rsidRDefault="001C3E3B" w:rsidP="00382F17">
            <w:pPr>
              <w:widowControl w:val="0"/>
              <w:autoSpaceDE w:val="0"/>
              <w:autoSpaceDN w:val="0"/>
              <w:adjustRightInd w:val="0"/>
              <w:spacing w:after="0" w:line="240" w:lineRule="auto"/>
              <w:rPr>
                <w:rFonts w:ascii="Times New Roman" w:hAnsi="Times New Roman"/>
                <w:sz w:val="16"/>
                <w:szCs w:val="16"/>
              </w:rPr>
            </w:pPr>
          </w:p>
          <w:p w14:paraId="700BCEB8" w14:textId="77777777" w:rsidR="001C3E3B" w:rsidRPr="00996FB9" w:rsidRDefault="001C3E3B" w:rsidP="00382F17">
            <w:pPr>
              <w:widowControl w:val="0"/>
              <w:autoSpaceDE w:val="0"/>
              <w:autoSpaceDN w:val="0"/>
              <w:adjustRightInd w:val="0"/>
              <w:spacing w:after="0" w:line="240" w:lineRule="auto"/>
              <w:rPr>
                <w:rFonts w:ascii="Times New Roman" w:hAnsi="Times New Roman"/>
                <w:sz w:val="16"/>
                <w:szCs w:val="16"/>
              </w:rPr>
            </w:pPr>
          </w:p>
          <w:p w14:paraId="10064F33" w14:textId="77777777" w:rsidR="001C3E3B" w:rsidRPr="00996FB9" w:rsidRDefault="001C3E3B" w:rsidP="00382F17">
            <w:pPr>
              <w:widowControl w:val="0"/>
              <w:autoSpaceDN w:val="0"/>
              <w:adjustRightInd w:val="0"/>
              <w:spacing w:after="0" w:line="240" w:lineRule="auto"/>
              <w:ind w:left="51"/>
              <w:rPr>
                <w:rFonts w:ascii="Times New Roman" w:hAnsi="Times New Roman"/>
                <w:sz w:val="16"/>
                <w:szCs w:val="16"/>
                <w:u w:val="single"/>
              </w:rPr>
            </w:pPr>
            <w:r w:rsidRPr="00996FB9">
              <w:rPr>
                <w:rFonts w:ascii="Times New Roman" w:hAnsi="Times New Roman"/>
                <w:sz w:val="16"/>
                <w:szCs w:val="16"/>
              </w:rPr>
              <w:t xml:space="preserve">                  </w:t>
            </w:r>
          </w:p>
          <w:p w14:paraId="5D190FA6" w14:textId="77777777" w:rsidR="001C3E3B" w:rsidRPr="00996FB9" w:rsidRDefault="001C3E3B" w:rsidP="00382F17">
            <w:pPr>
              <w:widowControl w:val="0"/>
              <w:autoSpaceDN w:val="0"/>
              <w:adjustRightInd w:val="0"/>
              <w:spacing w:after="0" w:line="240" w:lineRule="auto"/>
              <w:ind w:left="51"/>
              <w:rPr>
                <w:rFonts w:ascii="Times New Roman" w:hAnsi="Times New Roman"/>
                <w:sz w:val="16"/>
                <w:szCs w:val="16"/>
              </w:rPr>
            </w:pPr>
            <w:proofErr w:type="spellStart"/>
            <w:r w:rsidRPr="00996FB9">
              <w:rPr>
                <w:rFonts w:ascii="Times New Roman" w:hAnsi="Times New Roman"/>
                <w:sz w:val="16"/>
                <w:szCs w:val="16"/>
              </w:rPr>
              <w:t>Внон</w:t>
            </w:r>
            <w:proofErr w:type="spellEnd"/>
            <w:r w:rsidRPr="00996FB9">
              <w:rPr>
                <w:rFonts w:ascii="Times New Roman" w:hAnsi="Times New Roman"/>
                <w:sz w:val="16"/>
                <w:szCs w:val="16"/>
              </w:rPr>
              <w:t xml:space="preserve">  =   </w:t>
            </w:r>
            <m:oMath>
              <m:f>
                <m:fPr>
                  <m:ctrlPr>
                    <w:rPr>
                      <w:rFonts w:ascii="Cambria Math" w:hAnsi="Cambria Math"/>
                      <w:i/>
                      <w:sz w:val="16"/>
                      <w:szCs w:val="16"/>
                    </w:rPr>
                  </m:ctrlPr>
                </m:fPr>
                <m:num>
                  <m:r>
                    <w:rPr>
                      <w:rFonts w:ascii="Cambria Math" w:hAnsi="Cambria Math"/>
                      <w:sz w:val="16"/>
                      <w:szCs w:val="16"/>
                    </w:rPr>
                    <m:t>ЧЛсп+ЧЛадм</m:t>
                  </m:r>
                </m:num>
                <m:den>
                  <m:r>
                    <w:rPr>
                      <w:rFonts w:ascii="Cambria Math" w:hAnsi="Cambria Math"/>
                      <w:sz w:val="16"/>
                      <w:szCs w:val="16"/>
                    </w:rPr>
                    <m:t>Кжго</m:t>
                  </m:r>
                </m:den>
              </m:f>
            </m:oMath>
            <w:r w:rsidRPr="00996FB9">
              <w:rPr>
                <w:rFonts w:ascii="Times New Roman" w:hAnsi="Times New Roman"/>
                <w:sz w:val="16"/>
                <w:szCs w:val="16"/>
              </w:rPr>
              <w:t xml:space="preserve">  х 100 000</w:t>
            </w:r>
          </w:p>
          <w:p w14:paraId="257A2F05" w14:textId="77777777" w:rsidR="001C3E3B" w:rsidRPr="00996FB9" w:rsidRDefault="001C3E3B" w:rsidP="00382F17">
            <w:pPr>
              <w:widowControl w:val="0"/>
              <w:autoSpaceDN w:val="0"/>
              <w:adjustRightInd w:val="0"/>
              <w:spacing w:after="0" w:line="240" w:lineRule="auto"/>
              <w:ind w:left="51"/>
              <w:rPr>
                <w:rFonts w:ascii="Times New Roman" w:hAnsi="Times New Roman"/>
                <w:sz w:val="16"/>
                <w:szCs w:val="16"/>
              </w:rPr>
            </w:pPr>
            <w:r w:rsidRPr="00996FB9">
              <w:rPr>
                <w:rFonts w:ascii="Times New Roman" w:hAnsi="Times New Roman"/>
                <w:sz w:val="16"/>
                <w:szCs w:val="16"/>
              </w:rPr>
              <w:t xml:space="preserve">   </w:t>
            </w:r>
          </w:p>
          <w:p w14:paraId="5B6A92E1" w14:textId="77777777" w:rsidR="001C3E3B" w:rsidRPr="00996FB9" w:rsidRDefault="001C3E3B" w:rsidP="00382F17">
            <w:pPr>
              <w:spacing w:after="0" w:line="240" w:lineRule="auto"/>
              <w:rPr>
                <w:rFonts w:ascii="Times New Roman" w:hAnsi="Times New Roman"/>
                <w:sz w:val="16"/>
                <w:szCs w:val="16"/>
              </w:rPr>
            </w:pPr>
            <w:r w:rsidRPr="00996FB9">
              <w:rPr>
                <w:rFonts w:ascii="Times New Roman" w:hAnsi="Times New Roman"/>
                <w:sz w:val="16"/>
                <w:szCs w:val="16"/>
              </w:rPr>
              <w:t>где:</w:t>
            </w:r>
            <w:r w:rsidRPr="00996FB9">
              <w:rPr>
                <w:rFonts w:ascii="Times New Roman" w:hAnsi="Times New Roman"/>
                <w:sz w:val="16"/>
                <w:szCs w:val="16"/>
              </w:rPr>
              <w:br/>
            </w:r>
            <w:proofErr w:type="spellStart"/>
            <w:r w:rsidRPr="00996FB9">
              <w:rPr>
                <w:rFonts w:ascii="Times New Roman" w:hAnsi="Times New Roman"/>
                <w:sz w:val="16"/>
                <w:szCs w:val="16"/>
              </w:rPr>
              <w:t>Внон</w:t>
            </w:r>
            <w:proofErr w:type="spellEnd"/>
            <w:r w:rsidRPr="00996FB9">
              <w:rPr>
                <w:rFonts w:ascii="Times New Roman" w:hAnsi="Times New Roman"/>
                <w:sz w:val="16"/>
                <w:szCs w:val="16"/>
              </w:rPr>
              <w:t xml:space="preserve">   – вовлеченность населения, в незаконный оборот наркотиков (случаев);</w:t>
            </w:r>
          </w:p>
          <w:p w14:paraId="2291A731" w14:textId="77777777" w:rsidR="001C3E3B" w:rsidRPr="00996FB9" w:rsidRDefault="001C3E3B" w:rsidP="00382F17">
            <w:pPr>
              <w:widowControl w:val="0"/>
              <w:autoSpaceDE w:val="0"/>
              <w:autoSpaceDN w:val="0"/>
              <w:adjustRightInd w:val="0"/>
              <w:spacing w:after="0" w:line="240" w:lineRule="auto"/>
              <w:jc w:val="both"/>
              <w:rPr>
                <w:rFonts w:ascii="Times New Roman" w:hAnsi="Times New Roman"/>
                <w:sz w:val="16"/>
                <w:szCs w:val="16"/>
              </w:rPr>
            </w:pPr>
            <w:proofErr w:type="spellStart"/>
            <w:r w:rsidRPr="00996FB9">
              <w:rPr>
                <w:rFonts w:ascii="Times New Roman" w:hAnsi="Times New Roman"/>
                <w:sz w:val="16"/>
                <w:szCs w:val="16"/>
              </w:rPr>
              <w:t>ЧЛсп</w:t>
            </w:r>
            <w:proofErr w:type="spellEnd"/>
            <w:r w:rsidRPr="00996FB9">
              <w:rPr>
                <w:rFonts w:ascii="Times New Roman" w:hAnsi="Times New Roman"/>
                <w:sz w:val="16"/>
                <w:szCs w:val="16"/>
              </w:rPr>
              <w:t xml:space="preserve">  – общее число лиц, совершивших </w:t>
            </w:r>
            <w:proofErr w:type="spellStart"/>
            <w:r w:rsidRPr="00996FB9">
              <w:rPr>
                <w:rFonts w:ascii="Times New Roman" w:hAnsi="Times New Roman"/>
                <w:sz w:val="16"/>
                <w:szCs w:val="16"/>
              </w:rPr>
              <w:t>наркопреступления</w:t>
            </w:r>
            <w:proofErr w:type="spellEnd"/>
            <w:r w:rsidRPr="00996FB9">
              <w:rPr>
                <w:rFonts w:ascii="Times New Roman" w:hAnsi="Times New Roman"/>
                <w:sz w:val="16"/>
                <w:szCs w:val="16"/>
              </w:rPr>
              <w:t xml:space="preserve"> (форма межведомственной статистической отчетности № 171 «1-МВ-НОН», раздел 2, строка 1, графа 1);</w:t>
            </w:r>
          </w:p>
          <w:p w14:paraId="48C7DA64" w14:textId="77777777" w:rsidR="001C3E3B" w:rsidRPr="00996FB9" w:rsidRDefault="001C3E3B" w:rsidP="00382F17">
            <w:pPr>
              <w:widowControl w:val="0"/>
              <w:autoSpaceDE w:val="0"/>
              <w:autoSpaceDN w:val="0"/>
              <w:adjustRightInd w:val="0"/>
              <w:spacing w:after="0" w:line="240" w:lineRule="auto"/>
              <w:jc w:val="both"/>
              <w:rPr>
                <w:rFonts w:ascii="Times New Roman" w:hAnsi="Times New Roman"/>
                <w:sz w:val="16"/>
                <w:szCs w:val="16"/>
              </w:rPr>
            </w:pPr>
            <w:proofErr w:type="spellStart"/>
            <w:r w:rsidRPr="00996FB9">
              <w:rPr>
                <w:rFonts w:ascii="Times New Roman" w:hAnsi="Times New Roman"/>
                <w:sz w:val="16"/>
                <w:szCs w:val="16"/>
              </w:rPr>
              <w:t>ЧЛадм</w:t>
            </w:r>
            <w:proofErr w:type="spellEnd"/>
            <w:r w:rsidRPr="00996FB9">
              <w:rPr>
                <w:rFonts w:ascii="Times New Roman" w:hAnsi="Times New Roman"/>
                <w:sz w:val="16"/>
                <w:szCs w:val="16"/>
              </w:rPr>
              <w:t xml:space="preserve">  – общее число лиц, совершивших административные правонарушения, связанные с незаконным оборотом наркотиков (форма межведомственной статистической отчетности № 174 «4-МВ-НОН», раздел 4, строка 1, графа 1);</w:t>
            </w:r>
          </w:p>
          <w:p w14:paraId="36121521" w14:textId="77777777" w:rsidR="001C3E3B" w:rsidRPr="00996FB9" w:rsidRDefault="001C3E3B" w:rsidP="00382F17">
            <w:pPr>
              <w:spacing w:after="0" w:line="240" w:lineRule="auto"/>
              <w:rPr>
                <w:rFonts w:ascii="Times New Roman" w:hAnsi="Times New Roman"/>
                <w:bCs/>
                <w:sz w:val="16"/>
                <w:szCs w:val="16"/>
              </w:rPr>
            </w:pPr>
            <w:proofErr w:type="spellStart"/>
            <w:r w:rsidRPr="00996FB9">
              <w:rPr>
                <w:rFonts w:ascii="Times New Roman" w:hAnsi="Times New Roman"/>
                <w:sz w:val="16"/>
                <w:szCs w:val="16"/>
              </w:rPr>
              <w:t>Кжго</w:t>
            </w:r>
            <w:proofErr w:type="spellEnd"/>
            <w:r w:rsidRPr="00996FB9">
              <w:rPr>
                <w:rFonts w:ascii="Times New Roman" w:hAnsi="Times New Roman"/>
                <w:sz w:val="16"/>
                <w:szCs w:val="16"/>
              </w:rPr>
              <w:t xml:space="preserve"> - среднегодовая численность населения (по данным Росстата)</w:t>
            </w:r>
          </w:p>
        </w:tc>
      </w:tr>
      <w:tr w:rsidR="001C3E3B" w:rsidRPr="00996FB9" w14:paraId="23856835" w14:textId="77777777" w:rsidTr="001C3E3B">
        <w:trPr>
          <w:cantSplit/>
          <w:trHeight w:val="20"/>
        </w:trPr>
        <w:tc>
          <w:tcPr>
            <w:tcW w:w="159" w:type="pct"/>
            <w:gridSpan w:val="2"/>
            <w:shd w:val="clear" w:color="auto" w:fill="auto"/>
          </w:tcPr>
          <w:p w14:paraId="0EAF44B9" w14:textId="77777777" w:rsidR="001C3E3B" w:rsidRPr="00996FB9" w:rsidRDefault="001C3E3B" w:rsidP="00382F17">
            <w:pPr>
              <w:pStyle w:val="Default"/>
              <w:jc w:val="center"/>
              <w:rPr>
                <w:bCs/>
                <w:color w:val="auto"/>
                <w:sz w:val="16"/>
                <w:szCs w:val="16"/>
              </w:rPr>
            </w:pPr>
            <w:r w:rsidRPr="00996FB9">
              <w:rPr>
                <w:bCs/>
                <w:color w:val="auto"/>
                <w:sz w:val="16"/>
                <w:szCs w:val="16"/>
              </w:rPr>
              <w:lastRenderedPageBreak/>
              <w:t>4</w:t>
            </w:r>
          </w:p>
        </w:tc>
        <w:tc>
          <w:tcPr>
            <w:tcW w:w="639" w:type="pct"/>
            <w:shd w:val="clear" w:color="auto" w:fill="auto"/>
          </w:tcPr>
          <w:p w14:paraId="74EC2F84" w14:textId="77777777" w:rsidR="001C3E3B" w:rsidRPr="00996FB9" w:rsidRDefault="001C3E3B" w:rsidP="00382F17">
            <w:pPr>
              <w:pStyle w:val="Default"/>
              <w:rPr>
                <w:bCs/>
                <w:color w:val="auto"/>
                <w:sz w:val="16"/>
                <w:szCs w:val="16"/>
              </w:rPr>
            </w:pPr>
            <w:r w:rsidRPr="00996FB9">
              <w:rPr>
                <w:sz w:val="16"/>
                <w:szCs w:val="16"/>
              </w:rPr>
              <w:t xml:space="preserve">5. Снижение уровня </w:t>
            </w:r>
            <w:proofErr w:type="spellStart"/>
            <w:r w:rsidRPr="00996FB9">
              <w:rPr>
                <w:sz w:val="16"/>
                <w:szCs w:val="16"/>
              </w:rPr>
              <w:t>криминогенности</w:t>
            </w:r>
            <w:proofErr w:type="spellEnd"/>
            <w:r w:rsidRPr="00996FB9">
              <w:rPr>
                <w:sz w:val="16"/>
                <w:szCs w:val="16"/>
              </w:rPr>
              <w:t xml:space="preserve"> наркомании на 100 тыс. человек</w:t>
            </w:r>
          </w:p>
        </w:tc>
        <w:tc>
          <w:tcPr>
            <w:tcW w:w="454" w:type="pct"/>
          </w:tcPr>
          <w:p w14:paraId="23E7D1A4" w14:textId="77777777" w:rsidR="001C3E3B" w:rsidRPr="00996FB9" w:rsidRDefault="001C3E3B" w:rsidP="00382F17">
            <w:pPr>
              <w:widowControl w:val="0"/>
              <w:autoSpaceDE w:val="0"/>
              <w:autoSpaceDN w:val="0"/>
              <w:adjustRightInd w:val="0"/>
              <w:spacing w:after="0" w:line="240" w:lineRule="auto"/>
              <w:ind w:left="51" w:hanging="51"/>
              <w:rPr>
                <w:rFonts w:ascii="Times New Roman" w:hAnsi="Times New Roman"/>
                <w:sz w:val="16"/>
                <w:szCs w:val="16"/>
              </w:rPr>
            </w:pPr>
            <w:r w:rsidRPr="00996FB9">
              <w:rPr>
                <w:rFonts w:ascii="Times New Roman" w:hAnsi="Times New Roman"/>
                <w:sz w:val="16"/>
                <w:szCs w:val="16"/>
              </w:rPr>
              <w:t xml:space="preserve">Человек на 100 </w:t>
            </w:r>
            <w:proofErr w:type="spellStart"/>
            <w:r w:rsidRPr="00996FB9">
              <w:rPr>
                <w:rFonts w:ascii="Times New Roman" w:hAnsi="Times New Roman"/>
                <w:sz w:val="16"/>
                <w:szCs w:val="16"/>
              </w:rPr>
              <w:t>тыс</w:t>
            </w:r>
            <w:proofErr w:type="gramStart"/>
            <w:r w:rsidRPr="00996FB9">
              <w:rPr>
                <w:rFonts w:ascii="Times New Roman" w:hAnsi="Times New Roman"/>
                <w:sz w:val="16"/>
                <w:szCs w:val="16"/>
              </w:rPr>
              <w:t>.н</w:t>
            </w:r>
            <w:proofErr w:type="gramEnd"/>
            <w:r w:rsidRPr="00996FB9">
              <w:rPr>
                <w:rFonts w:ascii="Times New Roman" w:hAnsi="Times New Roman"/>
                <w:sz w:val="16"/>
                <w:szCs w:val="16"/>
              </w:rPr>
              <w:t>аселения</w:t>
            </w:r>
            <w:proofErr w:type="spellEnd"/>
          </w:p>
        </w:tc>
        <w:tc>
          <w:tcPr>
            <w:tcW w:w="1151" w:type="pct"/>
          </w:tcPr>
          <w:p w14:paraId="0F624FA1" w14:textId="77777777" w:rsidR="001C3E3B" w:rsidRPr="00996FB9" w:rsidRDefault="001C3E3B" w:rsidP="00382F17">
            <w:pPr>
              <w:widowControl w:val="0"/>
              <w:autoSpaceDE w:val="0"/>
              <w:autoSpaceDN w:val="0"/>
              <w:adjustRightInd w:val="0"/>
              <w:spacing w:after="0" w:line="240" w:lineRule="auto"/>
              <w:ind w:left="51" w:hanging="28"/>
              <w:rPr>
                <w:rFonts w:ascii="Times New Roman" w:hAnsi="Times New Roman"/>
                <w:sz w:val="16"/>
                <w:szCs w:val="16"/>
              </w:rPr>
            </w:pPr>
            <w:r w:rsidRPr="00996FB9">
              <w:rPr>
                <w:rFonts w:ascii="Times New Roman" w:hAnsi="Times New Roman"/>
                <w:sz w:val="16"/>
                <w:szCs w:val="16"/>
              </w:rPr>
              <w:t xml:space="preserve">Ежеквартально. </w:t>
            </w:r>
            <w:proofErr w:type="gramStart"/>
            <w:r w:rsidRPr="00996FB9">
              <w:rPr>
                <w:rFonts w:ascii="Times New Roman" w:hAnsi="Times New Roman"/>
                <w:sz w:val="16"/>
                <w:szCs w:val="16"/>
              </w:rPr>
              <w:t>Формы межведомственной статистической отчетности  1-МВ-НОН и  4-МВ-НОН к  Приказу МВД России, Министра обороны РФ, Министерства здравоохранения РФ, Министерства просвещения РФ, ФСБ России, Федеральной службы войск национальной гвардии РФ, Федеральной службы исполнения наказаний, Федеральной таможенной службы, Генеральной прокуратуры РФ, Следственного комитета РФ от 9 июля 2021 г. N 521/402/748/433/259/262/598/586/367/106 "Об утверждении форм</w:t>
            </w:r>
            <w:proofErr w:type="gramEnd"/>
            <w:r w:rsidRPr="00996FB9">
              <w:rPr>
                <w:rFonts w:ascii="Times New Roman" w:hAnsi="Times New Roman"/>
                <w:sz w:val="16"/>
                <w:szCs w:val="16"/>
              </w:rPr>
              <w:t xml:space="preserve"> межведомственной статистической отчетности о результатах борьбы с незаконным оборотом наркотиков", данные из статистического сборника «Численность и состав населения Московской области»</w:t>
            </w:r>
          </w:p>
        </w:tc>
        <w:tc>
          <w:tcPr>
            <w:tcW w:w="2597" w:type="pct"/>
            <w:shd w:val="clear" w:color="auto" w:fill="auto"/>
          </w:tcPr>
          <w:p w14:paraId="49959F2A" w14:textId="77777777" w:rsidR="001C3E3B" w:rsidRPr="00996FB9" w:rsidRDefault="001C3E3B" w:rsidP="00382F17">
            <w:pPr>
              <w:widowControl w:val="0"/>
              <w:autoSpaceDN w:val="0"/>
              <w:adjustRightInd w:val="0"/>
              <w:spacing w:after="0" w:line="240" w:lineRule="auto"/>
              <w:ind w:left="51"/>
              <w:rPr>
                <w:rFonts w:ascii="Times New Roman" w:hAnsi="Times New Roman"/>
                <w:sz w:val="16"/>
                <w:szCs w:val="16"/>
              </w:rPr>
            </w:pPr>
            <w:r w:rsidRPr="00996FB9">
              <w:rPr>
                <w:rFonts w:ascii="Times New Roman" w:hAnsi="Times New Roman"/>
                <w:sz w:val="16"/>
                <w:szCs w:val="16"/>
              </w:rPr>
              <w:t>Значение показателя рассчитывается по формуле:</w:t>
            </w:r>
          </w:p>
          <w:p w14:paraId="0C07F9A2" w14:textId="77777777" w:rsidR="001C3E3B" w:rsidRPr="00996FB9" w:rsidRDefault="001C3E3B" w:rsidP="00382F17">
            <w:pPr>
              <w:widowControl w:val="0"/>
              <w:autoSpaceDN w:val="0"/>
              <w:adjustRightInd w:val="0"/>
              <w:spacing w:after="0" w:line="240" w:lineRule="auto"/>
              <w:ind w:left="51"/>
              <w:rPr>
                <w:rFonts w:ascii="Times New Roman" w:hAnsi="Times New Roman"/>
                <w:sz w:val="16"/>
                <w:szCs w:val="16"/>
              </w:rPr>
            </w:pPr>
          </w:p>
          <w:p w14:paraId="29007A7E" w14:textId="77777777" w:rsidR="001C3E3B" w:rsidRPr="00996FB9" w:rsidRDefault="001C3E3B" w:rsidP="00382F17">
            <w:pPr>
              <w:widowControl w:val="0"/>
              <w:autoSpaceDN w:val="0"/>
              <w:adjustRightInd w:val="0"/>
              <w:spacing w:after="0" w:line="240" w:lineRule="auto"/>
              <w:ind w:left="51"/>
              <w:rPr>
                <w:rFonts w:ascii="Times New Roman" w:hAnsi="Times New Roman"/>
                <w:sz w:val="16"/>
                <w:szCs w:val="16"/>
                <w:u w:val="single"/>
              </w:rPr>
            </w:pPr>
            <w:r w:rsidRPr="00996FB9">
              <w:rPr>
                <w:rFonts w:ascii="Times New Roman" w:hAnsi="Times New Roman"/>
                <w:sz w:val="16"/>
                <w:szCs w:val="16"/>
              </w:rPr>
              <w:t xml:space="preserve">            </w:t>
            </w:r>
          </w:p>
          <w:p w14:paraId="126807EC" w14:textId="77777777" w:rsidR="001C3E3B" w:rsidRPr="00996FB9" w:rsidRDefault="001C3E3B" w:rsidP="00382F17">
            <w:pPr>
              <w:widowControl w:val="0"/>
              <w:autoSpaceDN w:val="0"/>
              <w:adjustRightInd w:val="0"/>
              <w:spacing w:after="0" w:line="240" w:lineRule="auto"/>
              <w:ind w:left="51"/>
              <w:rPr>
                <w:rFonts w:ascii="Times New Roman" w:hAnsi="Times New Roman"/>
                <w:sz w:val="16"/>
                <w:szCs w:val="16"/>
              </w:rPr>
            </w:pPr>
            <w:proofErr w:type="spellStart"/>
            <w:r w:rsidRPr="00996FB9">
              <w:rPr>
                <w:rFonts w:ascii="Times New Roman" w:hAnsi="Times New Roman"/>
                <w:sz w:val="16"/>
                <w:szCs w:val="16"/>
              </w:rPr>
              <w:t>Кн</w:t>
            </w:r>
            <w:proofErr w:type="spellEnd"/>
            <w:r w:rsidRPr="00996FB9">
              <w:rPr>
                <w:rFonts w:ascii="Times New Roman" w:hAnsi="Times New Roman"/>
                <w:sz w:val="16"/>
                <w:szCs w:val="16"/>
              </w:rPr>
              <w:t xml:space="preserve">  =      </w:t>
            </w:r>
            <m:oMath>
              <m:f>
                <m:fPr>
                  <m:ctrlPr>
                    <w:rPr>
                      <w:rFonts w:ascii="Cambria Math" w:hAnsi="Cambria Math"/>
                      <w:i/>
                      <w:sz w:val="16"/>
                      <w:szCs w:val="16"/>
                    </w:rPr>
                  </m:ctrlPr>
                </m:fPr>
                <m:num>
                  <m:r>
                    <w:rPr>
                      <w:rFonts w:ascii="Cambria Math" w:hAnsi="Cambria Math"/>
                      <w:sz w:val="16"/>
                      <w:szCs w:val="16"/>
                    </w:rPr>
                    <m:t>ЧПсп+ЧПадм</m:t>
                  </m:r>
                </m:num>
                <m:den>
                  <m:r>
                    <w:rPr>
                      <w:rFonts w:ascii="Cambria Math" w:hAnsi="Cambria Math"/>
                      <w:sz w:val="16"/>
                      <w:szCs w:val="16"/>
                    </w:rPr>
                    <m:t>Кжго</m:t>
                  </m:r>
                </m:den>
              </m:f>
            </m:oMath>
            <w:r w:rsidRPr="00996FB9">
              <w:rPr>
                <w:rFonts w:ascii="Times New Roman" w:hAnsi="Times New Roman"/>
                <w:sz w:val="16"/>
                <w:szCs w:val="16"/>
              </w:rPr>
              <w:t xml:space="preserve">     х  100 000</w:t>
            </w:r>
          </w:p>
          <w:p w14:paraId="3C049B89" w14:textId="77777777" w:rsidR="001C3E3B" w:rsidRPr="00996FB9" w:rsidRDefault="001C3E3B" w:rsidP="00382F17">
            <w:pPr>
              <w:widowControl w:val="0"/>
              <w:autoSpaceDN w:val="0"/>
              <w:adjustRightInd w:val="0"/>
              <w:spacing w:after="0" w:line="240" w:lineRule="auto"/>
              <w:ind w:left="51"/>
              <w:rPr>
                <w:rFonts w:ascii="Times New Roman" w:hAnsi="Times New Roman"/>
                <w:sz w:val="16"/>
                <w:szCs w:val="16"/>
              </w:rPr>
            </w:pPr>
          </w:p>
          <w:p w14:paraId="17CFB675" w14:textId="77777777" w:rsidR="001C3E3B" w:rsidRPr="00996FB9" w:rsidRDefault="001C3E3B" w:rsidP="00382F17">
            <w:pPr>
              <w:widowControl w:val="0"/>
              <w:autoSpaceDN w:val="0"/>
              <w:adjustRightInd w:val="0"/>
              <w:spacing w:after="0" w:line="240" w:lineRule="auto"/>
              <w:ind w:left="51"/>
              <w:rPr>
                <w:rFonts w:ascii="Times New Roman" w:hAnsi="Times New Roman"/>
                <w:sz w:val="16"/>
                <w:szCs w:val="16"/>
              </w:rPr>
            </w:pPr>
            <w:r w:rsidRPr="00996FB9">
              <w:rPr>
                <w:rFonts w:ascii="Times New Roman" w:hAnsi="Times New Roman"/>
                <w:sz w:val="16"/>
                <w:szCs w:val="16"/>
              </w:rPr>
              <w:t>где:</w:t>
            </w:r>
          </w:p>
          <w:p w14:paraId="16975842" w14:textId="77777777" w:rsidR="001C3E3B" w:rsidRPr="00996FB9" w:rsidRDefault="001C3E3B" w:rsidP="00382F17">
            <w:pPr>
              <w:widowControl w:val="0"/>
              <w:autoSpaceDN w:val="0"/>
              <w:adjustRightInd w:val="0"/>
              <w:spacing w:after="0" w:line="240" w:lineRule="auto"/>
              <w:ind w:left="51"/>
              <w:rPr>
                <w:rFonts w:ascii="Times New Roman" w:hAnsi="Times New Roman"/>
                <w:sz w:val="16"/>
                <w:szCs w:val="16"/>
              </w:rPr>
            </w:pPr>
            <w:proofErr w:type="spellStart"/>
            <w:r w:rsidRPr="00996FB9">
              <w:rPr>
                <w:rFonts w:ascii="Times New Roman" w:hAnsi="Times New Roman"/>
                <w:sz w:val="16"/>
                <w:szCs w:val="16"/>
              </w:rPr>
              <w:t>Кн</w:t>
            </w:r>
            <w:proofErr w:type="spellEnd"/>
            <w:r w:rsidRPr="00996FB9">
              <w:rPr>
                <w:rFonts w:ascii="Times New Roman" w:hAnsi="Times New Roman"/>
                <w:sz w:val="16"/>
                <w:szCs w:val="16"/>
              </w:rPr>
              <w:t xml:space="preserve"> – </w:t>
            </w:r>
            <w:proofErr w:type="spellStart"/>
            <w:r w:rsidRPr="00996FB9">
              <w:rPr>
                <w:rFonts w:ascii="Times New Roman" w:hAnsi="Times New Roman"/>
                <w:sz w:val="16"/>
                <w:szCs w:val="16"/>
              </w:rPr>
              <w:t>криминогенность</w:t>
            </w:r>
            <w:proofErr w:type="spellEnd"/>
            <w:r w:rsidRPr="00996FB9">
              <w:rPr>
                <w:rFonts w:ascii="Times New Roman" w:hAnsi="Times New Roman"/>
                <w:sz w:val="16"/>
                <w:szCs w:val="16"/>
              </w:rPr>
              <w:t xml:space="preserve"> наркомании (случаев);</w:t>
            </w:r>
          </w:p>
          <w:p w14:paraId="4721A6D4" w14:textId="77777777" w:rsidR="001C3E3B" w:rsidRPr="00996FB9" w:rsidRDefault="001C3E3B" w:rsidP="00382F17">
            <w:pPr>
              <w:widowControl w:val="0"/>
              <w:autoSpaceDN w:val="0"/>
              <w:adjustRightInd w:val="0"/>
              <w:spacing w:after="0" w:line="240" w:lineRule="auto"/>
              <w:ind w:left="51"/>
              <w:rPr>
                <w:rFonts w:ascii="Times New Roman" w:hAnsi="Times New Roman"/>
                <w:sz w:val="16"/>
                <w:szCs w:val="16"/>
              </w:rPr>
            </w:pPr>
            <w:proofErr w:type="spellStart"/>
            <w:r w:rsidRPr="00996FB9">
              <w:rPr>
                <w:rFonts w:ascii="Times New Roman" w:hAnsi="Times New Roman"/>
                <w:sz w:val="16"/>
                <w:szCs w:val="16"/>
              </w:rPr>
              <w:t>ЧПсп</w:t>
            </w:r>
            <w:proofErr w:type="spellEnd"/>
            <w:r w:rsidRPr="00996FB9">
              <w:rPr>
                <w:rFonts w:ascii="Times New Roman" w:hAnsi="Times New Roman"/>
                <w:sz w:val="16"/>
                <w:szCs w:val="16"/>
              </w:rPr>
              <w:t xml:space="preserve"> – число потребителей наркотиков, совершивших общеуголовные преступления (форма межведомственной статистической отчетности </w:t>
            </w:r>
            <w:r w:rsidRPr="00996FB9">
              <w:rPr>
                <w:rFonts w:ascii="Times New Roman" w:hAnsi="Times New Roman"/>
                <w:sz w:val="16"/>
                <w:szCs w:val="16"/>
              </w:rPr>
              <w:br/>
              <w:t>№ 171 «1-МВ-НОН», раздел 2, строка 43, графа 1);</w:t>
            </w:r>
          </w:p>
          <w:p w14:paraId="7109FE76" w14:textId="77777777" w:rsidR="001C3E3B" w:rsidRPr="00996FB9" w:rsidRDefault="001C3E3B" w:rsidP="00382F17">
            <w:pPr>
              <w:widowControl w:val="0"/>
              <w:autoSpaceDN w:val="0"/>
              <w:adjustRightInd w:val="0"/>
              <w:spacing w:after="0" w:line="240" w:lineRule="auto"/>
              <w:ind w:left="51"/>
              <w:rPr>
                <w:rFonts w:ascii="Times New Roman" w:hAnsi="Times New Roman"/>
                <w:sz w:val="16"/>
                <w:szCs w:val="16"/>
              </w:rPr>
            </w:pPr>
            <w:proofErr w:type="spellStart"/>
            <w:r w:rsidRPr="00996FB9">
              <w:rPr>
                <w:rFonts w:ascii="Times New Roman" w:hAnsi="Times New Roman"/>
                <w:sz w:val="16"/>
                <w:szCs w:val="16"/>
              </w:rPr>
              <w:t>ЧПадм</w:t>
            </w:r>
            <w:proofErr w:type="spellEnd"/>
            <w:r w:rsidRPr="00996FB9">
              <w:rPr>
                <w:rFonts w:ascii="Times New Roman" w:hAnsi="Times New Roman"/>
                <w:sz w:val="16"/>
                <w:szCs w:val="16"/>
              </w:rPr>
              <w:t xml:space="preserve"> – число лиц, совершивших административные правонарушения, связанные с потреблением наркотиков либо в состоянии наркотического опьянения (форма межведомственной статистической отчетности № 174 «4-МВ-НОН», раздел 4, строка 1, сумма граф 3, 13, 14, 15, 16)</w:t>
            </w:r>
          </w:p>
          <w:p w14:paraId="2773E0D7" w14:textId="77777777" w:rsidR="001C3E3B" w:rsidRPr="00996FB9" w:rsidRDefault="001C3E3B" w:rsidP="00382F17">
            <w:pPr>
              <w:spacing w:after="0" w:line="240" w:lineRule="auto"/>
              <w:rPr>
                <w:rFonts w:ascii="Times New Roman" w:hAnsi="Times New Roman"/>
                <w:bCs/>
                <w:sz w:val="16"/>
                <w:szCs w:val="16"/>
              </w:rPr>
            </w:pPr>
            <w:proofErr w:type="spellStart"/>
            <w:r w:rsidRPr="00996FB9">
              <w:rPr>
                <w:rFonts w:ascii="Times New Roman" w:hAnsi="Times New Roman"/>
                <w:sz w:val="16"/>
                <w:szCs w:val="16"/>
              </w:rPr>
              <w:t>Кжго</w:t>
            </w:r>
            <w:proofErr w:type="spellEnd"/>
            <w:r w:rsidRPr="00996FB9">
              <w:rPr>
                <w:rFonts w:ascii="Times New Roman" w:hAnsi="Times New Roman"/>
                <w:sz w:val="16"/>
                <w:szCs w:val="16"/>
              </w:rPr>
              <w:t xml:space="preserve">   – среднегодовая численность населения (по данным Росстата)</w:t>
            </w:r>
          </w:p>
        </w:tc>
      </w:tr>
      <w:tr w:rsidR="001C3E3B" w:rsidRPr="00996FB9" w14:paraId="6750F72B" w14:textId="77777777" w:rsidTr="001C3E3B">
        <w:trPr>
          <w:cantSplit/>
          <w:trHeight w:val="20"/>
        </w:trPr>
        <w:tc>
          <w:tcPr>
            <w:tcW w:w="159" w:type="pct"/>
            <w:gridSpan w:val="2"/>
            <w:shd w:val="clear" w:color="auto" w:fill="auto"/>
          </w:tcPr>
          <w:p w14:paraId="4FFB7366" w14:textId="77777777" w:rsidR="001C3E3B" w:rsidRPr="00996FB9" w:rsidRDefault="001C3E3B" w:rsidP="00382F17">
            <w:pPr>
              <w:pStyle w:val="Default"/>
              <w:jc w:val="center"/>
              <w:rPr>
                <w:bCs/>
                <w:color w:val="auto"/>
                <w:sz w:val="16"/>
                <w:szCs w:val="16"/>
              </w:rPr>
            </w:pPr>
            <w:r w:rsidRPr="00996FB9">
              <w:rPr>
                <w:bCs/>
                <w:color w:val="auto"/>
                <w:sz w:val="16"/>
                <w:szCs w:val="16"/>
              </w:rPr>
              <w:t>5</w:t>
            </w:r>
          </w:p>
        </w:tc>
        <w:tc>
          <w:tcPr>
            <w:tcW w:w="639" w:type="pct"/>
            <w:shd w:val="clear" w:color="auto" w:fill="auto"/>
          </w:tcPr>
          <w:p w14:paraId="7C86E818" w14:textId="77777777" w:rsidR="001C3E3B" w:rsidRPr="00996FB9" w:rsidRDefault="001C3E3B" w:rsidP="00382F17">
            <w:pPr>
              <w:widowControl w:val="0"/>
              <w:autoSpaceDE w:val="0"/>
              <w:autoSpaceDN w:val="0"/>
              <w:adjustRightInd w:val="0"/>
              <w:spacing w:after="0" w:line="240" w:lineRule="auto"/>
              <w:rPr>
                <w:rFonts w:ascii="Times New Roman" w:hAnsi="Times New Roman"/>
                <w:sz w:val="16"/>
                <w:szCs w:val="16"/>
              </w:rPr>
            </w:pPr>
            <w:r w:rsidRPr="00996FB9">
              <w:rPr>
                <w:rFonts w:ascii="Times New Roman" w:hAnsi="Times New Roman"/>
                <w:sz w:val="16"/>
                <w:szCs w:val="16"/>
              </w:rPr>
              <w:t>7. Доля кладбищ, соответствующих требованиям Регионального стандарта</w:t>
            </w:r>
          </w:p>
        </w:tc>
        <w:tc>
          <w:tcPr>
            <w:tcW w:w="454" w:type="pct"/>
          </w:tcPr>
          <w:p w14:paraId="5E82CAF7" w14:textId="77777777" w:rsidR="001C3E3B" w:rsidRPr="00996FB9" w:rsidRDefault="001C3E3B" w:rsidP="00382F17">
            <w:pPr>
              <w:spacing w:after="0" w:line="240" w:lineRule="auto"/>
              <w:rPr>
                <w:rFonts w:ascii="Times New Roman" w:hAnsi="Times New Roman"/>
                <w:sz w:val="16"/>
                <w:szCs w:val="16"/>
              </w:rPr>
            </w:pPr>
            <w:r w:rsidRPr="00996FB9">
              <w:rPr>
                <w:rFonts w:ascii="Times New Roman" w:hAnsi="Times New Roman"/>
                <w:sz w:val="16"/>
                <w:szCs w:val="16"/>
              </w:rPr>
              <w:t>процент</w:t>
            </w:r>
          </w:p>
        </w:tc>
        <w:tc>
          <w:tcPr>
            <w:tcW w:w="1151" w:type="pct"/>
          </w:tcPr>
          <w:p w14:paraId="5AB1554C" w14:textId="77777777" w:rsidR="001C3E3B" w:rsidRPr="00996FB9" w:rsidRDefault="001C3E3B" w:rsidP="00382F17">
            <w:pPr>
              <w:spacing w:after="0" w:line="240" w:lineRule="auto"/>
              <w:rPr>
                <w:rFonts w:ascii="Times New Roman" w:hAnsi="Times New Roman"/>
                <w:sz w:val="16"/>
                <w:szCs w:val="16"/>
              </w:rPr>
            </w:pPr>
          </w:p>
        </w:tc>
        <w:tc>
          <w:tcPr>
            <w:tcW w:w="2597" w:type="pct"/>
            <w:shd w:val="clear" w:color="auto" w:fill="auto"/>
          </w:tcPr>
          <w:p w14:paraId="60223034" w14:textId="77777777" w:rsidR="001C3E3B" w:rsidRPr="00996FB9" w:rsidRDefault="001C3E3B" w:rsidP="00382F17">
            <w:pPr>
              <w:pStyle w:val="13"/>
              <w:keepNext/>
              <w:keepLines/>
              <w:shd w:val="clear" w:color="auto" w:fill="auto"/>
              <w:tabs>
                <w:tab w:val="left" w:pos="2749"/>
              </w:tabs>
              <w:spacing w:before="0" w:line="240" w:lineRule="auto"/>
              <w:jc w:val="both"/>
              <w:rPr>
                <w:sz w:val="16"/>
                <w:szCs w:val="16"/>
              </w:rPr>
            </w:pPr>
            <w:r w:rsidRPr="00996FB9">
              <w:rPr>
                <w:sz w:val="16"/>
                <w:szCs w:val="16"/>
              </w:rPr>
              <w:t xml:space="preserve">Значение показателя рассчитывается по формуле:          </w:t>
            </w:r>
          </w:p>
          <w:p w14:paraId="1AA034CD" w14:textId="77777777" w:rsidR="001C3E3B" w:rsidRPr="00996FB9" w:rsidRDefault="001C3E3B" w:rsidP="00382F17">
            <w:pPr>
              <w:pStyle w:val="13"/>
              <w:keepNext/>
              <w:keepLines/>
              <w:shd w:val="clear" w:color="auto" w:fill="auto"/>
              <w:tabs>
                <w:tab w:val="left" w:pos="2749"/>
              </w:tabs>
              <w:spacing w:before="0" w:line="240" w:lineRule="auto"/>
              <w:jc w:val="both"/>
              <w:rPr>
                <w:sz w:val="16"/>
                <w:szCs w:val="16"/>
              </w:rPr>
            </w:pPr>
            <w:proofErr w:type="spellStart"/>
            <w:r w:rsidRPr="00996FB9">
              <w:rPr>
                <w:sz w:val="16"/>
                <w:szCs w:val="16"/>
              </w:rPr>
              <w:t>КЛ</w:t>
            </w:r>
            <w:r w:rsidRPr="00996FB9">
              <w:rPr>
                <w:sz w:val="16"/>
                <w:szCs w:val="16"/>
                <w:vertAlign w:val="subscript"/>
              </w:rPr>
              <w:t>рс</w:t>
            </w:r>
            <w:proofErr w:type="spellEnd"/>
          </w:p>
          <w:p w14:paraId="0F166442" w14:textId="77777777" w:rsidR="001C3E3B" w:rsidRPr="00996FB9" w:rsidRDefault="001C3E3B" w:rsidP="00382F17">
            <w:pPr>
              <w:pStyle w:val="13"/>
              <w:keepNext/>
              <w:keepLines/>
              <w:shd w:val="clear" w:color="auto" w:fill="auto"/>
              <w:spacing w:before="0" w:line="240" w:lineRule="auto"/>
              <w:jc w:val="both"/>
              <w:rPr>
                <w:sz w:val="16"/>
                <w:szCs w:val="16"/>
              </w:rPr>
            </w:pPr>
            <w:proofErr w:type="spellStart"/>
            <w:r w:rsidRPr="00996FB9">
              <w:rPr>
                <w:sz w:val="16"/>
                <w:szCs w:val="16"/>
              </w:rPr>
              <w:t>Д</w:t>
            </w:r>
            <w:r w:rsidRPr="00996FB9">
              <w:rPr>
                <w:sz w:val="16"/>
                <w:szCs w:val="16"/>
                <w:vertAlign w:val="subscript"/>
              </w:rPr>
              <w:t>рс</w:t>
            </w:r>
            <w:proofErr w:type="spellEnd"/>
            <w:r w:rsidRPr="00996FB9">
              <w:rPr>
                <w:sz w:val="16"/>
                <w:szCs w:val="16"/>
              </w:rPr>
              <w:t xml:space="preserve"> = ---------- х </w:t>
            </w:r>
            <w:proofErr w:type="gramStart"/>
            <w:r w:rsidRPr="00996FB9">
              <w:rPr>
                <w:sz w:val="16"/>
                <w:szCs w:val="16"/>
                <w:lang w:val="en-US"/>
              </w:rPr>
              <w:t>K</w:t>
            </w:r>
            <w:proofErr w:type="gramEnd"/>
            <w:r w:rsidRPr="00996FB9">
              <w:rPr>
                <w:sz w:val="16"/>
                <w:szCs w:val="16"/>
                <w:vertAlign w:val="subscript"/>
              </w:rPr>
              <w:t>с</w:t>
            </w:r>
            <w:r w:rsidRPr="00996FB9">
              <w:rPr>
                <w:sz w:val="16"/>
                <w:szCs w:val="16"/>
              </w:rPr>
              <w:t xml:space="preserve"> х 100 %,</w:t>
            </w:r>
          </w:p>
          <w:p w14:paraId="6910EBE6" w14:textId="77777777" w:rsidR="001C3E3B" w:rsidRPr="00996FB9" w:rsidRDefault="001C3E3B" w:rsidP="00382F17">
            <w:pPr>
              <w:pStyle w:val="13"/>
              <w:keepNext/>
              <w:keepLines/>
              <w:shd w:val="clear" w:color="auto" w:fill="auto"/>
              <w:tabs>
                <w:tab w:val="left" w:pos="1282"/>
              </w:tabs>
              <w:spacing w:before="0" w:line="240" w:lineRule="auto"/>
              <w:jc w:val="both"/>
              <w:rPr>
                <w:sz w:val="16"/>
                <w:szCs w:val="16"/>
              </w:rPr>
            </w:pPr>
            <w:r w:rsidRPr="00996FB9">
              <w:rPr>
                <w:sz w:val="16"/>
                <w:szCs w:val="16"/>
              </w:rPr>
              <w:t xml:space="preserve">          </w:t>
            </w:r>
            <w:proofErr w:type="spellStart"/>
            <w:r w:rsidRPr="00996FB9">
              <w:rPr>
                <w:sz w:val="16"/>
                <w:szCs w:val="16"/>
              </w:rPr>
              <w:t>КЛ</w:t>
            </w:r>
            <w:r w:rsidRPr="00996FB9">
              <w:rPr>
                <w:sz w:val="16"/>
                <w:szCs w:val="16"/>
                <w:vertAlign w:val="subscript"/>
              </w:rPr>
              <w:t>общ</w:t>
            </w:r>
            <w:proofErr w:type="spellEnd"/>
          </w:p>
          <w:p w14:paraId="4936D209" w14:textId="77777777" w:rsidR="001C3E3B" w:rsidRPr="00996FB9" w:rsidRDefault="001C3E3B" w:rsidP="00382F17">
            <w:pPr>
              <w:pStyle w:val="a5"/>
              <w:spacing w:after="0" w:line="240" w:lineRule="auto"/>
              <w:ind w:left="51" w:right="-108"/>
              <w:rPr>
                <w:rFonts w:ascii="Times New Roman" w:hAnsi="Times New Roman"/>
                <w:sz w:val="16"/>
                <w:szCs w:val="16"/>
              </w:rPr>
            </w:pPr>
          </w:p>
          <w:p w14:paraId="57248A4B" w14:textId="77777777" w:rsidR="001C3E3B" w:rsidRPr="00996FB9" w:rsidRDefault="001C3E3B" w:rsidP="00382F17">
            <w:pPr>
              <w:pStyle w:val="21"/>
              <w:spacing w:line="240" w:lineRule="auto"/>
              <w:jc w:val="both"/>
              <w:rPr>
                <w:sz w:val="16"/>
                <w:szCs w:val="16"/>
              </w:rPr>
            </w:pPr>
            <w:r w:rsidRPr="00996FB9">
              <w:rPr>
                <w:sz w:val="16"/>
                <w:szCs w:val="16"/>
              </w:rPr>
              <w:t>где:</w:t>
            </w:r>
          </w:p>
          <w:p w14:paraId="2FDA5615" w14:textId="77777777" w:rsidR="001C3E3B" w:rsidRPr="00996FB9" w:rsidRDefault="001C3E3B" w:rsidP="00382F17">
            <w:pPr>
              <w:pStyle w:val="21"/>
              <w:spacing w:line="240" w:lineRule="auto"/>
              <w:jc w:val="both"/>
              <w:rPr>
                <w:spacing w:val="-4"/>
                <w:sz w:val="16"/>
                <w:szCs w:val="16"/>
              </w:rPr>
            </w:pPr>
            <w:proofErr w:type="spellStart"/>
            <w:r w:rsidRPr="00996FB9">
              <w:rPr>
                <w:spacing w:val="-4"/>
                <w:sz w:val="16"/>
                <w:szCs w:val="16"/>
              </w:rPr>
              <w:t>Д</w:t>
            </w:r>
            <w:r w:rsidRPr="00996FB9">
              <w:rPr>
                <w:spacing w:val="-4"/>
                <w:sz w:val="16"/>
                <w:szCs w:val="16"/>
                <w:vertAlign w:val="subscript"/>
              </w:rPr>
              <w:t>рс</w:t>
            </w:r>
            <w:proofErr w:type="spellEnd"/>
            <w:r w:rsidRPr="00996FB9">
              <w:rPr>
                <w:spacing w:val="-4"/>
                <w:sz w:val="16"/>
                <w:szCs w:val="16"/>
              </w:rPr>
              <w:t> – доля кладбищ, соответствующих требованиям Регионального стандарта</w:t>
            </w:r>
            <w:proofErr w:type="gramStart"/>
            <w:r w:rsidRPr="00996FB9">
              <w:rPr>
                <w:spacing w:val="-4"/>
                <w:sz w:val="16"/>
                <w:szCs w:val="16"/>
              </w:rPr>
              <w:t>, %;</w:t>
            </w:r>
            <w:proofErr w:type="gramEnd"/>
          </w:p>
          <w:p w14:paraId="6625409D" w14:textId="77777777" w:rsidR="001C3E3B" w:rsidRPr="00996FB9" w:rsidRDefault="001C3E3B" w:rsidP="00382F17">
            <w:pPr>
              <w:pStyle w:val="21"/>
              <w:spacing w:line="240" w:lineRule="auto"/>
              <w:jc w:val="both"/>
              <w:rPr>
                <w:sz w:val="16"/>
                <w:szCs w:val="16"/>
              </w:rPr>
            </w:pPr>
            <w:proofErr w:type="spellStart"/>
            <w:r w:rsidRPr="00996FB9">
              <w:rPr>
                <w:sz w:val="16"/>
                <w:szCs w:val="16"/>
              </w:rPr>
              <w:t>КЛ</w:t>
            </w:r>
            <w:r w:rsidRPr="00996FB9">
              <w:rPr>
                <w:sz w:val="16"/>
                <w:szCs w:val="16"/>
                <w:vertAlign w:val="subscript"/>
              </w:rPr>
              <w:t>рс</w:t>
            </w:r>
            <w:proofErr w:type="spellEnd"/>
            <w:r w:rsidRPr="00996FB9">
              <w:rPr>
                <w:sz w:val="16"/>
                <w:szCs w:val="16"/>
              </w:rPr>
              <w:t> – количество кладбищ, соответствующих требованиям Регионального стандарта по итогам рассмотрения вопроса на заседании МВК, ед.;</w:t>
            </w:r>
          </w:p>
          <w:p w14:paraId="3E2CB0D6" w14:textId="77777777" w:rsidR="001C3E3B" w:rsidRPr="00996FB9" w:rsidRDefault="001C3E3B" w:rsidP="00382F17">
            <w:pPr>
              <w:pStyle w:val="21"/>
              <w:spacing w:line="240" w:lineRule="auto"/>
              <w:jc w:val="both"/>
              <w:rPr>
                <w:sz w:val="16"/>
                <w:szCs w:val="16"/>
              </w:rPr>
            </w:pPr>
            <w:proofErr w:type="spellStart"/>
            <w:r w:rsidRPr="00996FB9">
              <w:rPr>
                <w:sz w:val="16"/>
                <w:szCs w:val="16"/>
              </w:rPr>
              <w:t>КЛ</w:t>
            </w:r>
            <w:r w:rsidRPr="00996FB9">
              <w:rPr>
                <w:sz w:val="16"/>
                <w:szCs w:val="16"/>
                <w:vertAlign w:val="subscript"/>
              </w:rPr>
              <w:t>общ</w:t>
            </w:r>
            <w:proofErr w:type="spellEnd"/>
            <w:r w:rsidRPr="00996FB9">
              <w:rPr>
                <w:sz w:val="16"/>
                <w:szCs w:val="16"/>
                <w:lang w:val="en-US"/>
              </w:rPr>
              <w:t> </w:t>
            </w:r>
            <w:r w:rsidRPr="00996FB9">
              <w:rPr>
                <w:sz w:val="16"/>
                <w:szCs w:val="16"/>
              </w:rPr>
              <w:t>–</w:t>
            </w:r>
            <w:r w:rsidRPr="00996FB9">
              <w:rPr>
                <w:sz w:val="16"/>
                <w:szCs w:val="16"/>
                <w:lang w:val="en-US"/>
              </w:rPr>
              <w:t> </w:t>
            </w:r>
            <w:r w:rsidRPr="00996FB9">
              <w:rPr>
                <w:sz w:val="16"/>
                <w:szCs w:val="16"/>
              </w:rPr>
              <w:t>общее количество кладбищ на территории городского округа, ед.;</w:t>
            </w:r>
          </w:p>
          <w:p w14:paraId="5388C780" w14:textId="77777777" w:rsidR="001C3E3B" w:rsidRPr="00996FB9" w:rsidRDefault="001C3E3B" w:rsidP="00382F17">
            <w:pPr>
              <w:pStyle w:val="21"/>
              <w:spacing w:line="240" w:lineRule="auto"/>
              <w:jc w:val="both"/>
              <w:rPr>
                <w:sz w:val="16"/>
                <w:szCs w:val="16"/>
              </w:rPr>
            </w:pPr>
            <w:r w:rsidRPr="00996FB9">
              <w:rPr>
                <w:sz w:val="16"/>
                <w:szCs w:val="16"/>
                <w:lang w:val="en-US"/>
              </w:rPr>
              <w:t>K</w:t>
            </w:r>
            <w:r w:rsidRPr="00996FB9">
              <w:rPr>
                <w:sz w:val="16"/>
                <w:szCs w:val="16"/>
                <w:vertAlign w:val="subscript"/>
              </w:rPr>
              <w:t>с</w:t>
            </w:r>
            <w:r w:rsidRPr="00996FB9">
              <w:rPr>
                <w:sz w:val="16"/>
                <w:szCs w:val="16"/>
              </w:rPr>
              <w:t> – повышающий (стимулирующий) коэффициент, равный 1</w:t>
            </w:r>
            <w:proofErr w:type="gramStart"/>
            <w:r w:rsidRPr="00996FB9">
              <w:rPr>
                <w:sz w:val="16"/>
                <w:szCs w:val="16"/>
              </w:rPr>
              <w:t>,1</w:t>
            </w:r>
            <w:proofErr w:type="gramEnd"/>
            <w:r w:rsidRPr="00996FB9">
              <w:rPr>
                <w:sz w:val="16"/>
                <w:szCs w:val="16"/>
              </w:rPr>
              <w:t>. Данный коэффициент применяется при наличии на территории городского округа от 30 и более кладбищ, из которых не менее 50% соответствуют требованиям Регионального стандарта.</w:t>
            </w:r>
          </w:p>
          <w:p w14:paraId="415A5776" w14:textId="77777777" w:rsidR="001C3E3B" w:rsidRPr="00996FB9" w:rsidRDefault="001C3E3B" w:rsidP="00382F17">
            <w:pPr>
              <w:pStyle w:val="21"/>
              <w:spacing w:line="240" w:lineRule="auto"/>
              <w:jc w:val="both"/>
              <w:rPr>
                <w:sz w:val="16"/>
                <w:szCs w:val="16"/>
              </w:rPr>
            </w:pPr>
            <w:r w:rsidRPr="00996FB9">
              <w:rPr>
                <w:sz w:val="16"/>
                <w:szCs w:val="16"/>
              </w:rPr>
              <w:t>При применении повышающего (стимулирующего) коэффициента К</w:t>
            </w:r>
            <w:r w:rsidRPr="00996FB9">
              <w:rPr>
                <w:sz w:val="16"/>
                <w:szCs w:val="16"/>
                <w:vertAlign w:val="subscript"/>
              </w:rPr>
              <w:t>с</w:t>
            </w:r>
            <w:r w:rsidRPr="00996FB9">
              <w:rPr>
                <w:sz w:val="16"/>
                <w:szCs w:val="16"/>
              </w:rPr>
              <w:t xml:space="preserve"> итоговое значение показателя </w:t>
            </w:r>
            <w:proofErr w:type="spellStart"/>
            <w:r w:rsidRPr="00996FB9">
              <w:rPr>
                <w:sz w:val="16"/>
                <w:szCs w:val="16"/>
              </w:rPr>
              <w:t>Д</w:t>
            </w:r>
            <w:r w:rsidRPr="00996FB9">
              <w:rPr>
                <w:sz w:val="16"/>
                <w:szCs w:val="16"/>
                <w:vertAlign w:val="subscript"/>
              </w:rPr>
              <w:t>рс</w:t>
            </w:r>
            <w:proofErr w:type="spellEnd"/>
            <w:r w:rsidRPr="00996FB9">
              <w:rPr>
                <w:sz w:val="16"/>
                <w:szCs w:val="16"/>
              </w:rPr>
              <w:t xml:space="preserve"> не может быть больше 100 %.</w:t>
            </w:r>
          </w:p>
          <w:p w14:paraId="41DA1B2A" w14:textId="77777777" w:rsidR="001C3E3B" w:rsidRPr="00996FB9" w:rsidRDefault="001C3E3B" w:rsidP="00382F17">
            <w:pPr>
              <w:spacing w:after="0" w:line="240" w:lineRule="auto"/>
              <w:rPr>
                <w:rFonts w:ascii="Times New Roman" w:hAnsi="Times New Roman"/>
                <w:bCs/>
                <w:sz w:val="16"/>
                <w:szCs w:val="16"/>
              </w:rPr>
            </w:pPr>
            <w:r w:rsidRPr="00996FB9">
              <w:rPr>
                <w:rFonts w:ascii="Times New Roman" w:hAnsi="Times New Roman"/>
                <w:sz w:val="16"/>
                <w:szCs w:val="16"/>
              </w:rPr>
              <w:t>*для городских округов, не имеющих кладбищ на своей территории, учитывается количество кладбищ, на которых в соответствии с заключенными соглашениями осуществляются захоронения умерших жителей данных городских округов.</w:t>
            </w:r>
          </w:p>
        </w:tc>
      </w:tr>
      <w:tr w:rsidR="001C3E3B" w:rsidRPr="00084DBD" w14:paraId="03042451" w14:textId="77777777" w:rsidTr="001C3E3B">
        <w:trPr>
          <w:trHeight w:val="265"/>
        </w:trPr>
        <w:tc>
          <w:tcPr>
            <w:tcW w:w="5000" w:type="pct"/>
            <w:gridSpan w:val="6"/>
          </w:tcPr>
          <w:p w14:paraId="28270F74" w14:textId="77777777" w:rsidR="001C3E3B" w:rsidRPr="00084DBD" w:rsidRDefault="001C3E3B" w:rsidP="00382F17">
            <w:pPr>
              <w:widowControl w:val="0"/>
              <w:autoSpaceDE w:val="0"/>
              <w:autoSpaceDN w:val="0"/>
              <w:adjustRightInd w:val="0"/>
              <w:spacing w:after="0" w:line="240" w:lineRule="auto"/>
              <w:jc w:val="center"/>
              <w:rPr>
                <w:rFonts w:ascii="Times New Roman" w:hAnsi="Times New Roman"/>
                <w:b/>
                <w:color w:val="000000" w:themeColor="text1"/>
                <w:sz w:val="16"/>
                <w:szCs w:val="16"/>
              </w:rPr>
            </w:pPr>
          </w:p>
          <w:p w14:paraId="7D889F04" w14:textId="77777777" w:rsidR="001C3E3B" w:rsidRPr="00084DBD" w:rsidRDefault="001C3E3B" w:rsidP="00382F17">
            <w:pPr>
              <w:widowControl w:val="0"/>
              <w:autoSpaceDE w:val="0"/>
              <w:autoSpaceDN w:val="0"/>
              <w:adjustRightInd w:val="0"/>
              <w:spacing w:after="0" w:line="240" w:lineRule="auto"/>
              <w:jc w:val="center"/>
              <w:rPr>
                <w:rFonts w:ascii="Times New Roman" w:hAnsi="Times New Roman"/>
                <w:b/>
                <w:color w:val="000000" w:themeColor="text1"/>
                <w:sz w:val="16"/>
                <w:szCs w:val="16"/>
              </w:rPr>
            </w:pPr>
            <w:r w:rsidRPr="00084DBD">
              <w:rPr>
                <w:rFonts w:ascii="Times New Roman" w:hAnsi="Times New Roman"/>
                <w:b/>
                <w:color w:val="000000" w:themeColor="text1"/>
                <w:sz w:val="16"/>
                <w:szCs w:val="16"/>
              </w:rPr>
              <w:t xml:space="preserve">Методика </w:t>
            </w:r>
            <w:proofErr w:type="gramStart"/>
            <w:r w:rsidRPr="00084DBD">
              <w:rPr>
                <w:rFonts w:ascii="Times New Roman" w:hAnsi="Times New Roman"/>
                <w:b/>
                <w:color w:val="000000" w:themeColor="text1"/>
                <w:sz w:val="16"/>
                <w:szCs w:val="16"/>
              </w:rPr>
              <w:t>расчета значений показателей эффективности реализации подпрограммы</w:t>
            </w:r>
            <w:proofErr w:type="gramEnd"/>
            <w:r w:rsidRPr="00084DBD">
              <w:rPr>
                <w:rFonts w:ascii="Times New Roman" w:hAnsi="Times New Roman"/>
                <w:b/>
                <w:color w:val="000000" w:themeColor="text1"/>
                <w:sz w:val="16"/>
                <w:szCs w:val="16"/>
              </w:rPr>
              <w:t xml:space="preserve"> 2</w:t>
            </w:r>
          </w:p>
          <w:p w14:paraId="7D496066" w14:textId="77777777" w:rsidR="001C3E3B" w:rsidRPr="00084DBD" w:rsidRDefault="001C3E3B" w:rsidP="00382F17">
            <w:pPr>
              <w:widowControl w:val="0"/>
              <w:autoSpaceDE w:val="0"/>
              <w:autoSpaceDN w:val="0"/>
              <w:adjustRightInd w:val="0"/>
              <w:spacing w:after="0" w:line="240" w:lineRule="auto"/>
              <w:jc w:val="center"/>
              <w:rPr>
                <w:rFonts w:ascii="Times New Roman" w:hAnsi="Times New Roman"/>
                <w:b/>
                <w:color w:val="000000" w:themeColor="text1"/>
                <w:sz w:val="16"/>
                <w:szCs w:val="16"/>
              </w:rPr>
            </w:pPr>
          </w:p>
        </w:tc>
      </w:tr>
      <w:tr w:rsidR="001C3E3B" w:rsidRPr="00084DBD" w14:paraId="4538B42F" w14:textId="77777777" w:rsidTr="001C3E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20" w:type="pct"/>
          </w:tcPr>
          <w:p w14:paraId="50F1E342" w14:textId="77777777" w:rsidR="001C3E3B" w:rsidRPr="00084DBD" w:rsidRDefault="001C3E3B" w:rsidP="00382F17">
            <w:pPr>
              <w:widowControl w:val="0"/>
              <w:autoSpaceDE w:val="0"/>
              <w:autoSpaceDN w:val="0"/>
              <w:adjustRightInd w:val="0"/>
              <w:spacing w:after="0" w:line="240" w:lineRule="auto"/>
              <w:rPr>
                <w:rFonts w:ascii="Times New Roman" w:hAnsi="Times New Roman"/>
                <w:color w:val="000000" w:themeColor="text1"/>
                <w:sz w:val="16"/>
                <w:szCs w:val="16"/>
              </w:rPr>
            </w:pPr>
            <w:r w:rsidRPr="00084DBD">
              <w:rPr>
                <w:rFonts w:ascii="Times New Roman" w:hAnsi="Times New Roman"/>
                <w:color w:val="000000" w:themeColor="text1"/>
                <w:sz w:val="16"/>
                <w:szCs w:val="16"/>
              </w:rPr>
              <w:t>1.</w:t>
            </w:r>
          </w:p>
        </w:tc>
        <w:tc>
          <w:tcPr>
            <w:tcW w:w="678" w:type="pct"/>
            <w:gridSpan w:val="2"/>
          </w:tcPr>
          <w:p w14:paraId="6AA83EC8" w14:textId="77777777" w:rsidR="001C3E3B" w:rsidRPr="00084DBD" w:rsidRDefault="001C3E3B" w:rsidP="00382F17">
            <w:pPr>
              <w:pStyle w:val="a3"/>
              <w:widowControl w:val="0"/>
              <w:autoSpaceDE w:val="0"/>
              <w:autoSpaceDN w:val="0"/>
              <w:adjustRightInd w:val="0"/>
              <w:rPr>
                <w:rFonts w:ascii="Times New Roman" w:hAnsi="Times New Roman"/>
                <w:color w:val="000000" w:themeColor="text1"/>
                <w:sz w:val="16"/>
                <w:szCs w:val="16"/>
                <w:shd w:val="clear" w:color="auto" w:fill="FFFFFF" w:themeFill="background1"/>
              </w:rPr>
            </w:pPr>
            <w:r w:rsidRPr="00084DBD">
              <w:rPr>
                <w:rFonts w:ascii="Times New Roman" w:hAnsi="Times New Roman"/>
                <w:color w:val="000000" w:themeColor="text1"/>
                <w:sz w:val="16"/>
                <w:szCs w:val="16"/>
                <w:shd w:val="clear" w:color="auto" w:fill="FFFFFF" w:themeFill="background1"/>
              </w:rPr>
              <w:t xml:space="preserve">Процент готовности муниципального образования Московской области к действиям по предназначению при возникновении чрезвычайных ситуациях (происшествиях) природного и техногенного характера.  </w:t>
            </w:r>
          </w:p>
        </w:tc>
        <w:tc>
          <w:tcPr>
            <w:tcW w:w="454" w:type="pct"/>
          </w:tcPr>
          <w:p w14:paraId="537D6D66" w14:textId="77777777" w:rsidR="001C3E3B" w:rsidRPr="00084DBD" w:rsidRDefault="001C3E3B" w:rsidP="00382F17">
            <w:pPr>
              <w:spacing w:after="0" w:line="240" w:lineRule="auto"/>
              <w:jc w:val="both"/>
              <w:rPr>
                <w:rFonts w:ascii="Times New Roman" w:hAnsi="Times New Roman"/>
                <w:sz w:val="16"/>
                <w:szCs w:val="16"/>
              </w:rPr>
            </w:pPr>
          </w:p>
        </w:tc>
        <w:tc>
          <w:tcPr>
            <w:tcW w:w="1151" w:type="pct"/>
          </w:tcPr>
          <w:p w14:paraId="0DDACDBB" w14:textId="77777777" w:rsidR="001C3E3B" w:rsidRPr="00084DBD" w:rsidRDefault="001C3E3B" w:rsidP="00382F17">
            <w:pPr>
              <w:spacing w:after="0" w:line="240" w:lineRule="auto"/>
              <w:jc w:val="both"/>
              <w:rPr>
                <w:rFonts w:ascii="Times New Roman" w:hAnsi="Times New Roman"/>
                <w:sz w:val="16"/>
                <w:szCs w:val="16"/>
              </w:rPr>
            </w:pPr>
          </w:p>
        </w:tc>
        <w:tc>
          <w:tcPr>
            <w:tcW w:w="2597" w:type="pct"/>
          </w:tcPr>
          <w:p w14:paraId="1E133316" w14:textId="77777777" w:rsidR="001C3E3B" w:rsidRPr="00084DBD" w:rsidRDefault="001C3E3B" w:rsidP="00382F17">
            <w:pPr>
              <w:spacing w:after="0" w:line="240" w:lineRule="auto"/>
              <w:jc w:val="both"/>
              <w:rPr>
                <w:rFonts w:ascii="Times New Roman" w:hAnsi="Times New Roman"/>
                <w:sz w:val="16"/>
                <w:szCs w:val="16"/>
              </w:rPr>
            </w:pPr>
            <w:r w:rsidRPr="00084DBD">
              <w:rPr>
                <w:rFonts w:ascii="Times New Roman" w:hAnsi="Times New Roman"/>
                <w:sz w:val="16"/>
                <w:szCs w:val="16"/>
              </w:rPr>
              <w:t>Значение показателя рассчитывается по формуле:</w:t>
            </w:r>
          </w:p>
          <w:p w14:paraId="619B96A7" w14:textId="77777777" w:rsidR="001C3E3B" w:rsidRPr="00084DBD" w:rsidRDefault="001C3E3B" w:rsidP="00382F17">
            <w:pPr>
              <w:spacing w:after="0" w:line="240" w:lineRule="auto"/>
              <w:jc w:val="both"/>
              <w:rPr>
                <w:rFonts w:ascii="Times New Roman" w:hAnsi="Times New Roman"/>
                <w:sz w:val="16"/>
                <w:szCs w:val="16"/>
              </w:rPr>
            </w:pPr>
          </w:p>
          <w:p w14:paraId="28EF5F55" w14:textId="77777777" w:rsidR="001C3E3B" w:rsidRPr="00084DBD" w:rsidRDefault="001C3E3B" w:rsidP="00382F17">
            <w:pPr>
              <w:spacing w:after="0" w:line="240" w:lineRule="auto"/>
              <w:jc w:val="center"/>
              <w:rPr>
                <w:rFonts w:ascii="Times New Roman" w:hAnsi="Times New Roman"/>
                <w:sz w:val="16"/>
                <w:szCs w:val="16"/>
              </w:rPr>
            </w:pPr>
            <w:r w:rsidRPr="00084DBD">
              <w:rPr>
                <w:rFonts w:ascii="Times New Roman" w:hAnsi="Times New Roman"/>
                <w:sz w:val="16"/>
                <w:szCs w:val="16"/>
              </w:rPr>
              <w:t xml:space="preserve">Н = (А + В + С + </w:t>
            </w:r>
            <w:r w:rsidRPr="00084DBD">
              <w:rPr>
                <w:rFonts w:ascii="Times New Roman" w:hAnsi="Times New Roman"/>
                <w:sz w:val="16"/>
                <w:szCs w:val="16"/>
                <w:lang w:val="en-US"/>
              </w:rPr>
              <w:t>R</w:t>
            </w:r>
            <w:r w:rsidRPr="00084DBD">
              <w:rPr>
                <w:rFonts w:ascii="Times New Roman" w:hAnsi="Times New Roman"/>
                <w:sz w:val="16"/>
                <w:szCs w:val="16"/>
              </w:rPr>
              <w:t>) / 4, где:</w:t>
            </w:r>
          </w:p>
          <w:p w14:paraId="0229117B" w14:textId="77777777" w:rsidR="001C3E3B" w:rsidRPr="00084DBD" w:rsidRDefault="001C3E3B" w:rsidP="00382F17">
            <w:pPr>
              <w:spacing w:after="0" w:line="240" w:lineRule="auto"/>
              <w:jc w:val="both"/>
              <w:rPr>
                <w:rFonts w:ascii="Times New Roman" w:hAnsi="Times New Roman"/>
                <w:sz w:val="16"/>
                <w:szCs w:val="16"/>
              </w:rPr>
            </w:pPr>
            <w:r w:rsidRPr="00084DBD">
              <w:rPr>
                <w:rFonts w:ascii="Times New Roman" w:hAnsi="Times New Roman"/>
                <w:sz w:val="16"/>
                <w:szCs w:val="16"/>
              </w:rPr>
              <w:t>А – процент населения, руководящего состава и специалистов муниципального звена ТП МОСЧС муниципального образования подготовленного в области защиты от чрезвычайных ситуаций и гражданской обороны.</w:t>
            </w:r>
          </w:p>
          <w:p w14:paraId="7C9047BD" w14:textId="77777777" w:rsidR="001C3E3B" w:rsidRPr="00084DBD" w:rsidRDefault="001C3E3B" w:rsidP="00382F17">
            <w:pPr>
              <w:spacing w:after="0" w:line="240" w:lineRule="auto"/>
              <w:jc w:val="both"/>
              <w:rPr>
                <w:rFonts w:ascii="Times New Roman" w:hAnsi="Times New Roman"/>
                <w:sz w:val="16"/>
                <w:szCs w:val="16"/>
              </w:rPr>
            </w:pPr>
          </w:p>
          <w:p w14:paraId="461D165F" w14:textId="77777777" w:rsidR="001C3E3B" w:rsidRPr="00084DBD" w:rsidRDefault="001C3E3B" w:rsidP="00382F17">
            <w:pPr>
              <w:spacing w:after="0" w:line="240" w:lineRule="auto"/>
              <w:jc w:val="both"/>
              <w:rPr>
                <w:rFonts w:ascii="Times New Roman" w:hAnsi="Times New Roman"/>
                <w:sz w:val="16"/>
                <w:szCs w:val="16"/>
              </w:rPr>
            </w:pPr>
            <w:r w:rsidRPr="00084DBD">
              <w:rPr>
                <w:rFonts w:ascii="Times New Roman" w:hAnsi="Times New Roman"/>
                <w:sz w:val="16"/>
                <w:szCs w:val="16"/>
              </w:rPr>
              <w:t>Значение рассчитывается по формуле:</w:t>
            </w:r>
          </w:p>
          <w:p w14:paraId="64F01CE4" w14:textId="77777777" w:rsidR="001C3E3B" w:rsidRPr="00084DBD" w:rsidRDefault="001C3E3B" w:rsidP="00382F17">
            <w:pPr>
              <w:spacing w:after="0" w:line="240" w:lineRule="auto"/>
              <w:jc w:val="both"/>
              <w:rPr>
                <w:rFonts w:ascii="Times New Roman" w:hAnsi="Times New Roman"/>
                <w:sz w:val="16"/>
                <w:szCs w:val="16"/>
              </w:rPr>
            </w:pPr>
          </w:p>
          <w:p w14:paraId="6A91439F" w14:textId="77777777" w:rsidR="001C3E3B" w:rsidRPr="00084DBD" w:rsidRDefault="001C3E3B" w:rsidP="00382F17">
            <w:pPr>
              <w:spacing w:after="0" w:line="240" w:lineRule="auto"/>
              <w:jc w:val="center"/>
              <w:rPr>
                <w:rFonts w:ascii="Times New Roman" w:hAnsi="Times New Roman"/>
                <w:sz w:val="16"/>
                <w:szCs w:val="16"/>
              </w:rPr>
            </w:pPr>
            <w:r w:rsidRPr="00084DBD">
              <w:rPr>
                <w:rFonts w:ascii="Times New Roman" w:hAnsi="Times New Roman"/>
                <w:sz w:val="16"/>
                <w:szCs w:val="16"/>
              </w:rPr>
              <w:t>А = (</w:t>
            </w:r>
            <w:r w:rsidRPr="00084DBD">
              <w:rPr>
                <w:rFonts w:ascii="Times New Roman" w:hAnsi="Times New Roman"/>
                <w:sz w:val="16"/>
                <w:szCs w:val="16"/>
                <w:lang w:val="en-US"/>
              </w:rPr>
              <w:t>F</w:t>
            </w:r>
            <w:r w:rsidRPr="00084DBD">
              <w:rPr>
                <w:rFonts w:ascii="Times New Roman" w:hAnsi="Times New Roman"/>
                <w:sz w:val="16"/>
                <w:szCs w:val="16"/>
                <w:vertAlign w:val="subscript"/>
              </w:rPr>
              <w:t>1</w:t>
            </w:r>
            <w:r w:rsidRPr="00084DBD">
              <w:rPr>
                <w:rFonts w:ascii="Times New Roman" w:hAnsi="Times New Roman"/>
                <w:sz w:val="16"/>
                <w:szCs w:val="16"/>
              </w:rPr>
              <w:t xml:space="preserve">+ </w:t>
            </w:r>
            <w:r w:rsidRPr="00084DBD">
              <w:rPr>
                <w:rFonts w:ascii="Times New Roman" w:hAnsi="Times New Roman"/>
                <w:sz w:val="16"/>
                <w:szCs w:val="16"/>
                <w:lang w:val="en-US"/>
              </w:rPr>
              <w:t>F</w:t>
            </w:r>
            <w:r w:rsidRPr="00084DBD">
              <w:rPr>
                <w:rFonts w:ascii="Times New Roman" w:hAnsi="Times New Roman"/>
                <w:sz w:val="16"/>
                <w:szCs w:val="16"/>
                <w:vertAlign w:val="subscript"/>
              </w:rPr>
              <w:t>2</w:t>
            </w:r>
            <w:r w:rsidRPr="00084DBD">
              <w:rPr>
                <w:rFonts w:ascii="Times New Roman" w:hAnsi="Times New Roman"/>
                <w:sz w:val="16"/>
                <w:szCs w:val="16"/>
              </w:rPr>
              <w:t xml:space="preserve"> + </w:t>
            </w:r>
            <w:r w:rsidRPr="00084DBD">
              <w:rPr>
                <w:rFonts w:ascii="Times New Roman" w:hAnsi="Times New Roman"/>
                <w:sz w:val="16"/>
                <w:szCs w:val="16"/>
                <w:lang w:val="en-US"/>
              </w:rPr>
              <w:t>F</w:t>
            </w:r>
            <w:r w:rsidRPr="00084DBD">
              <w:rPr>
                <w:rFonts w:ascii="Times New Roman" w:hAnsi="Times New Roman"/>
                <w:sz w:val="16"/>
                <w:szCs w:val="16"/>
                <w:vertAlign w:val="subscript"/>
              </w:rPr>
              <w:t>3</w:t>
            </w:r>
            <w:r w:rsidRPr="00084DBD">
              <w:rPr>
                <w:rFonts w:ascii="Times New Roman" w:hAnsi="Times New Roman"/>
                <w:sz w:val="16"/>
                <w:szCs w:val="16"/>
              </w:rPr>
              <w:t xml:space="preserve">)/ </w:t>
            </w:r>
            <w:proofErr w:type="spellStart"/>
            <w:r w:rsidRPr="00084DBD">
              <w:rPr>
                <w:rFonts w:ascii="Times New Roman" w:hAnsi="Times New Roman"/>
                <w:sz w:val="16"/>
                <w:szCs w:val="16"/>
              </w:rPr>
              <w:t>Кобщ</w:t>
            </w:r>
            <w:proofErr w:type="spellEnd"/>
            <w:r w:rsidRPr="00084DBD">
              <w:rPr>
                <w:rFonts w:ascii="Times New Roman" w:hAnsi="Times New Roman"/>
                <w:sz w:val="16"/>
                <w:szCs w:val="16"/>
              </w:rPr>
              <w:t>. нас * 100%, где:</w:t>
            </w:r>
          </w:p>
          <w:p w14:paraId="61DC2112" w14:textId="77777777" w:rsidR="001C3E3B" w:rsidRPr="00084DBD" w:rsidRDefault="001C3E3B" w:rsidP="00382F17">
            <w:pPr>
              <w:spacing w:after="0" w:line="240" w:lineRule="auto"/>
              <w:jc w:val="center"/>
              <w:rPr>
                <w:rFonts w:ascii="Times New Roman" w:hAnsi="Times New Roman"/>
                <w:sz w:val="16"/>
                <w:szCs w:val="16"/>
              </w:rPr>
            </w:pPr>
          </w:p>
          <w:p w14:paraId="54EDA879" w14:textId="77777777" w:rsidR="001C3E3B" w:rsidRPr="00084DBD" w:rsidRDefault="001C3E3B" w:rsidP="00382F17">
            <w:pPr>
              <w:spacing w:after="0" w:line="240" w:lineRule="auto"/>
              <w:jc w:val="both"/>
              <w:rPr>
                <w:rFonts w:ascii="Times New Roman" w:hAnsi="Times New Roman"/>
                <w:sz w:val="16"/>
                <w:szCs w:val="16"/>
              </w:rPr>
            </w:pPr>
            <w:r w:rsidRPr="00084DBD">
              <w:rPr>
                <w:rFonts w:ascii="Times New Roman" w:hAnsi="Times New Roman"/>
                <w:sz w:val="16"/>
                <w:szCs w:val="16"/>
                <w:lang w:val="en-US"/>
              </w:rPr>
              <w:t>F</w:t>
            </w:r>
            <w:r w:rsidRPr="00084DBD">
              <w:rPr>
                <w:rFonts w:ascii="Times New Roman" w:hAnsi="Times New Roman"/>
                <w:sz w:val="16"/>
                <w:szCs w:val="16"/>
                <w:vertAlign w:val="subscript"/>
              </w:rPr>
              <w:t>1</w:t>
            </w:r>
            <w:r w:rsidRPr="00084DBD">
              <w:rPr>
                <w:rFonts w:ascii="Times New Roman" w:hAnsi="Times New Roman"/>
                <w:sz w:val="16"/>
                <w:szCs w:val="16"/>
              </w:rPr>
              <w:t xml:space="preserve"> – количество населения муниципального образования прошедших подготовку, обучение, в области защиты от чрезвычайных ситуаций и гражданской обороны в УКП созданных органом местного самоуправления Московской области;</w:t>
            </w:r>
          </w:p>
          <w:p w14:paraId="3C650A3E" w14:textId="77777777" w:rsidR="001C3E3B" w:rsidRPr="00084DBD" w:rsidRDefault="001C3E3B" w:rsidP="00382F17">
            <w:pPr>
              <w:spacing w:after="0" w:line="240" w:lineRule="auto"/>
              <w:jc w:val="both"/>
              <w:rPr>
                <w:rFonts w:ascii="Times New Roman" w:hAnsi="Times New Roman"/>
                <w:sz w:val="16"/>
                <w:szCs w:val="16"/>
              </w:rPr>
            </w:pPr>
            <w:r w:rsidRPr="00084DBD">
              <w:rPr>
                <w:rFonts w:ascii="Times New Roman" w:hAnsi="Times New Roman"/>
                <w:sz w:val="16"/>
                <w:szCs w:val="16"/>
                <w:lang w:val="en-US"/>
              </w:rPr>
              <w:t>F</w:t>
            </w:r>
            <w:r w:rsidRPr="00084DBD">
              <w:rPr>
                <w:rFonts w:ascii="Times New Roman" w:hAnsi="Times New Roman"/>
                <w:sz w:val="16"/>
                <w:szCs w:val="16"/>
                <w:vertAlign w:val="subscript"/>
              </w:rPr>
              <w:t xml:space="preserve">2 </w:t>
            </w:r>
            <w:r w:rsidRPr="00084DBD">
              <w:rPr>
                <w:rFonts w:ascii="Times New Roman" w:hAnsi="Times New Roman"/>
                <w:sz w:val="16"/>
                <w:szCs w:val="16"/>
              </w:rPr>
              <w:t>– количество населения руководящего состава и специалистов муниципального звена ТП МОСЧС городского округа обученного в области защиты от чрезвычайных ситуаций и гражданской обороны;</w:t>
            </w:r>
          </w:p>
          <w:p w14:paraId="0B46AFAA" w14:textId="77777777" w:rsidR="001C3E3B" w:rsidRPr="00084DBD" w:rsidRDefault="001C3E3B" w:rsidP="00382F17">
            <w:pPr>
              <w:spacing w:after="0" w:line="240" w:lineRule="auto"/>
              <w:jc w:val="both"/>
              <w:rPr>
                <w:rFonts w:ascii="Times New Roman" w:hAnsi="Times New Roman"/>
                <w:sz w:val="16"/>
                <w:szCs w:val="16"/>
              </w:rPr>
            </w:pPr>
            <w:r w:rsidRPr="00084DBD">
              <w:rPr>
                <w:rFonts w:ascii="Times New Roman" w:hAnsi="Times New Roman"/>
                <w:sz w:val="16"/>
                <w:szCs w:val="16"/>
                <w:lang w:val="en-US"/>
              </w:rPr>
              <w:t>F</w:t>
            </w:r>
            <w:r w:rsidRPr="00084DBD">
              <w:rPr>
                <w:rFonts w:ascii="Times New Roman" w:hAnsi="Times New Roman"/>
                <w:sz w:val="16"/>
                <w:szCs w:val="16"/>
                <w:vertAlign w:val="subscript"/>
              </w:rPr>
              <w:t xml:space="preserve">3 </w:t>
            </w:r>
            <w:r w:rsidRPr="00084DBD">
              <w:rPr>
                <w:rFonts w:ascii="Times New Roman" w:hAnsi="Times New Roman"/>
                <w:sz w:val="16"/>
                <w:szCs w:val="16"/>
              </w:rPr>
              <w:t>- количество населения муниципального образования обучающихся в образовательных учреждениях по вопросам защиты от чрезвычайных ситуаций и гражданской обороны;</w:t>
            </w:r>
          </w:p>
          <w:p w14:paraId="31CDB6A5" w14:textId="77777777" w:rsidR="001C3E3B" w:rsidRPr="00084DBD" w:rsidRDefault="001C3E3B" w:rsidP="00382F17">
            <w:pPr>
              <w:spacing w:after="0" w:line="240" w:lineRule="auto"/>
              <w:jc w:val="both"/>
              <w:rPr>
                <w:rFonts w:ascii="Times New Roman" w:hAnsi="Times New Roman"/>
                <w:sz w:val="16"/>
                <w:szCs w:val="16"/>
              </w:rPr>
            </w:pPr>
            <w:proofErr w:type="spellStart"/>
            <w:r w:rsidRPr="00084DBD">
              <w:rPr>
                <w:rFonts w:ascii="Times New Roman" w:hAnsi="Times New Roman"/>
                <w:sz w:val="16"/>
                <w:szCs w:val="16"/>
              </w:rPr>
              <w:t>Кобщ</w:t>
            </w:r>
            <w:proofErr w:type="spellEnd"/>
            <w:r w:rsidRPr="00084DBD">
              <w:rPr>
                <w:rFonts w:ascii="Times New Roman" w:hAnsi="Times New Roman"/>
                <w:sz w:val="16"/>
                <w:szCs w:val="16"/>
              </w:rPr>
              <w:t xml:space="preserve"> нас – общая численность населения, зарегистрированного на территории муниципального образования </w:t>
            </w:r>
            <w:r w:rsidRPr="00084DBD">
              <w:rPr>
                <w:rFonts w:ascii="Times New Roman" w:hAnsi="Times New Roman"/>
                <w:sz w:val="16"/>
                <w:szCs w:val="16"/>
              </w:rPr>
              <w:lastRenderedPageBreak/>
              <w:t>Московской области.</w:t>
            </w:r>
          </w:p>
          <w:p w14:paraId="3BE4A006" w14:textId="77777777" w:rsidR="001C3E3B" w:rsidRPr="00084DBD" w:rsidRDefault="001C3E3B" w:rsidP="00382F17">
            <w:pPr>
              <w:spacing w:after="0" w:line="240" w:lineRule="auto"/>
              <w:jc w:val="both"/>
              <w:rPr>
                <w:rFonts w:ascii="Times New Roman" w:hAnsi="Times New Roman"/>
                <w:sz w:val="16"/>
                <w:szCs w:val="16"/>
              </w:rPr>
            </w:pPr>
          </w:p>
          <w:p w14:paraId="4CDBD5FA" w14:textId="77777777" w:rsidR="001C3E3B" w:rsidRPr="00084DBD" w:rsidRDefault="001C3E3B" w:rsidP="00382F17">
            <w:pPr>
              <w:spacing w:after="0" w:line="240" w:lineRule="auto"/>
              <w:jc w:val="both"/>
              <w:rPr>
                <w:rFonts w:ascii="Times New Roman" w:hAnsi="Times New Roman"/>
                <w:sz w:val="16"/>
                <w:szCs w:val="16"/>
              </w:rPr>
            </w:pPr>
            <w:r w:rsidRPr="00084DBD">
              <w:rPr>
                <w:rFonts w:ascii="Times New Roman" w:hAnsi="Times New Roman"/>
                <w:sz w:val="16"/>
                <w:szCs w:val="16"/>
              </w:rPr>
              <w:t>В – соотношение фактического и нормативного объема накопления материальных ресурсов муниципального образования для ликвидации чрезвычайных ситуаций муниципального и объектового характера на территории муниципального образования</w:t>
            </w:r>
          </w:p>
          <w:p w14:paraId="28ACC2D2" w14:textId="77777777" w:rsidR="001C3E3B" w:rsidRPr="00084DBD" w:rsidRDefault="001C3E3B" w:rsidP="00382F17">
            <w:pPr>
              <w:spacing w:after="0" w:line="240" w:lineRule="auto"/>
              <w:jc w:val="both"/>
              <w:rPr>
                <w:rFonts w:ascii="Times New Roman" w:hAnsi="Times New Roman"/>
                <w:sz w:val="16"/>
                <w:szCs w:val="16"/>
              </w:rPr>
            </w:pPr>
          </w:p>
          <w:p w14:paraId="06BAB474" w14:textId="77777777" w:rsidR="001C3E3B" w:rsidRPr="00084DBD" w:rsidRDefault="001C3E3B" w:rsidP="00382F17">
            <w:pPr>
              <w:spacing w:after="0" w:line="240" w:lineRule="auto"/>
              <w:jc w:val="both"/>
              <w:rPr>
                <w:rFonts w:ascii="Times New Roman" w:hAnsi="Times New Roman"/>
                <w:sz w:val="16"/>
                <w:szCs w:val="16"/>
              </w:rPr>
            </w:pPr>
            <w:r w:rsidRPr="00084DBD">
              <w:rPr>
                <w:rFonts w:ascii="Times New Roman" w:hAnsi="Times New Roman"/>
                <w:sz w:val="16"/>
                <w:szCs w:val="16"/>
              </w:rPr>
              <w:t>Значение рассчитывается по формуле:</w:t>
            </w:r>
          </w:p>
          <w:p w14:paraId="43A98887" w14:textId="77777777" w:rsidR="001C3E3B" w:rsidRPr="00084DBD" w:rsidRDefault="001C3E3B" w:rsidP="00382F17">
            <w:pPr>
              <w:spacing w:after="0" w:line="240" w:lineRule="auto"/>
              <w:jc w:val="both"/>
              <w:rPr>
                <w:rFonts w:ascii="Times New Roman" w:hAnsi="Times New Roman"/>
                <w:sz w:val="16"/>
                <w:szCs w:val="16"/>
              </w:rPr>
            </w:pPr>
          </w:p>
          <w:p w14:paraId="59E77A55" w14:textId="77777777" w:rsidR="001C3E3B" w:rsidRPr="00084DBD" w:rsidRDefault="001C3E3B" w:rsidP="00382F17">
            <w:pPr>
              <w:pStyle w:val="a5"/>
              <w:spacing w:after="0" w:line="240" w:lineRule="auto"/>
              <w:rPr>
                <w:rFonts w:ascii="Times New Roman" w:hAnsi="Times New Roman"/>
                <w:sz w:val="16"/>
                <w:szCs w:val="16"/>
              </w:rPr>
            </w:pPr>
            <w:r w:rsidRPr="00084DBD">
              <w:rPr>
                <w:rFonts w:ascii="Times New Roman" w:hAnsi="Times New Roman"/>
                <w:sz w:val="16"/>
                <w:szCs w:val="16"/>
              </w:rPr>
              <w:t>В = (</w:t>
            </w:r>
            <w:proofErr w:type="gramStart"/>
            <w:r w:rsidRPr="00084DBD">
              <w:rPr>
                <w:rFonts w:ascii="Times New Roman" w:hAnsi="Times New Roman"/>
                <w:sz w:val="16"/>
                <w:szCs w:val="16"/>
                <w:lang w:val="en-US"/>
              </w:rPr>
              <w:t>F</w:t>
            </w:r>
            <w:proofErr w:type="gramEnd"/>
            <w:r w:rsidRPr="00084DBD">
              <w:rPr>
                <w:rFonts w:ascii="Times New Roman" w:hAnsi="Times New Roman"/>
                <w:sz w:val="16"/>
                <w:szCs w:val="16"/>
                <w:vertAlign w:val="subscript"/>
              </w:rPr>
              <w:t xml:space="preserve">факт 1 + </w:t>
            </w:r>
            <w:r w:rsidRPr="00084DBD">
              <w:rPr>
                <w:rFonts w:ascii="Times New Roman" w:hAnsi="Times New Roman"/>
                <w:sz w:val="16"/>
                <w:szCs w:val="16"/>
                <w:lang w:val="en-US"/>
              </w:rPr>
              <w:t>F</w:t>
            </w:r>
            <w:r w:rsidRPr="00084DBD">
              <w:rPr>
                <w:rFonts w:ascii="Times New Roman" w:hAnsi="Times New Roman"/>
                <w:sz w:val="16"/>
                <w:szCs w:val="16"/>
                <w:vertAlign w:val="subscript"/>
              </w:rPr>
              <w:t>факт 2</w:t>
            </w:r>
            <w:r w:rsidRPr="00084DBD">
              <w:rPr>
                <w:rFonts w:ascii="Times New Roman" w:hAnsi="Times New Roman"/>
                <w:sz w:val="16"/>
                <w:szCs w:val="16"/>
              </w:rPr>
              <w:t>)</w:t>
            </w:r>
            <w:r w:rsidRPr="00084DBD">
              <w:rPr>
                <w:rFonts w:ascii="Times New Roman" w:hAnsi="Times New Roman"/>
                <w:sz w:val="16"/>
                <w:szCs w:val="16"/>
                <w:vertAlign w:val="subscript"/>
              </w:rPr>
              <w:t xml:space="preserve"> / </w:t>
            </w:r>
            <w:r w:rsidRPr="00084DBD">
              <w:rPr>
                <w:rFonts w:ascii="Times New Roman" w:hAnsi="Times New Roman"/>
                <w:sz w:val="16"/>
                <w:szCs w:val="16"/>
                <w:lang w:val="en-US"/>
              </w:rPr>
              <w:t>F</w:t>
            </w:r>
            <w:r w:rsidRPr="00084DBD">
              <w:rPr>
                <w:rFonts w:ascii="Times New Roman" w:hAnsi="Times New Roman"/>
                <w:sz w:val="16"/>
                <w:szCs w:val="16"/>
                <w:vertAlign w:val="subscript"/>
              </w:rPr>
              <w:t xml:space="preserve">норм.  * </w:t>
            </w:r>
            <w:r w:rsidRPr="00084DBD">
              <w:rPr>
                <w:rFonts w:ascii="Times New Roman" w:hAnsi="Times New Roman"/>
                <w:sz w:val="16"/>
                <w:szCs w:val="16"/>
              </w:rPr>
              <w:t xml:space="preserve"> 100%, где:</w:t>
            </w:r>
          </w:p>
          <w:p w14:paraId="204D002C" w14:textId="77777777" w:rsidR="001C3E3B" w:rsidRPr="00084DBD" w:rsidRDefault="001C3E3B" w:rsidP="00382F17">
            <w:pPr>
              <w:pStyle w:val="a5"/>
              <w:spacing w:after="0" w:line="240" w:lineRule="auto"/>
              <w:rPr>
                <w:rFonts w:ascii="Times New Roman" w:hAnsi="Times New Roman"/>
                <w:sz w:val="16"/>
                <w:szCs w:val="16"/>
              </w:rPr>
            </w:pPr>
          </w:p>
          <w:p w14:paraId="450C6409" w14:textId="77777777" w:rsidR="001C3E3B" w:rsidRPr="00084DBD" w:rsidRDefault="001C3E3B" w:rsidP="00382F17">
            <w:pPr>
              <w:spacing w:after="0" w:line="240" w:lineRule="auto"/>
              <w:jc w:val="both"/>
              <w:rPr>
                <w:rFonts w:ascii="Times New Roman" w:hAnsi="Times New Roman"/>
                <w:sz w:val="16"/>
                <w:szCs w:val="16"/>
              </w:rPr>
            </w:pPr>
            <w:r w:rsidRPr="00084DBD">
              <w:rPr>
                <w:rFonts w:ascii="Times New Roman" w:hAnsi="Times New Roman"/>
                <w:sz w:val="16"/>
                <w:szCs w:val="16"/>
                <w:lang w:val="en-US"/>
              </w:rPr>
              <w:t>F</w:t>
            </w:r>
            <w:r w:rsidRPr="00084DBD">
              <w:rPr>
                <w:rFonts w:ascii="Times New Roman" w:hAnsi="Times New Roman"/>
                <w:sz w:val="16"/>
                <w:szCs w:val="16"/>
                <w:vertAlign w:val="subscript"/>
              </w:rPr>
              <w:t xml:space="preserve">факт 1 </w:t>
            </w:r>
            <w:r w:rsidRPr="00084DBD">
              <w:rPr>
                <w:rFonts w:ascii="Times New Roman" w:hAnsi="Times New Roman"/>
                <w:sz w:val="16"/>
                <w:szCs w:val="16"/>
              </w:rPr>
              <w:t xml:space="preserve">– уровень накопления материального резервного фонда по состоянию на 01.01. текущего года, в </w:t>
            </w:r>
            <w:proofErr w:type="spellStart"/>
            <w:r w:rsidRPr="00084DBD">
              <w:rPr>
                <w:rFonts w:ascii="Times New Roman" w:hAnsi="Times New Roman"/>
                <w:sz w:val="16"/>
                <w:szCs w:val="16"/>
              </w:rPr>
              <w:t>натурах</w:t>
            </w:r>
            <w:proofErr w:type="gramStart"/>
            <w:r w:rsidRPr="00084DBD">
              <w:rPr>
                <w:rFonts w:ascii="Times New Roman" w:hAnsi="Times New Roman"/>
                <w:sz w:val="16"/>
                <w:szCs w:val="16"/>
              </w:rPr>
              <w:t>.е</w:t>
            </w:r>
            <w:proofErr w:type="gramEnd"/>
            <w:r w:rsidRPr="00084DBD">
              <w:rPr>
                <w:rFonts w:ascii="Times New Roman" w:hAnsi="Times New Roman"/>
                <w:sz w:val="16"/>
                <w:szCs w:val="16"/>
              </w:rPr>
              <w:t>д</w:t>
            </w:r>
            <w:proofErr w:type="spellEnd"/>
            <w:r w:rsidRPr="00084DBD">
              <w:rPr>
                <w:rFonts w:ascii="Times New Roman" w:hAnsi="Times New Roman"/>
                <w:sz w:val="16"/>
                <w:szCs w:val="16"/>
              </w:rPr>
              <w:t>.;</w:t>
            </w:r>
          </w:p>
          <w:p w14:paraId="07669520" w14:textId="77777777" w:rsidR="001C3E3B" w:rsidRPr="00084DBD" w:rsidRDefault="001C3E3B" w:rsidP="00382F17">
            <w:pPr>
              <w:spacing w:after="0" w:line="240" w:lineRule="auto"/>
              <w:jc w:val="both"/>
              <w:rPr>
                <w:rFonts w:ascii="Times New Roman" w:hAnsi="Times New Roman"/>
                <w:sz w:val="16"/>
                <w:szCs w:val="16"/>
              </w:rPr>
            </w:pPr>
            <w:r w:rsidRPr="00084DBD">
              <w:rPr>
                <w:rFonts w:ascii="Times New Roman" w:hAnsi="Times New Roman"/>
                <w:sz w:val="16"/>
                <w:szCs w:val="16"/>
                <w:lang w:val="en-US"/>
              </w:rPr>
              <w:t>F</w:t>
            </w:r>
            <w:r w:rsidRPr="00084DBD">
              <w:rPr>
                <w:rFonts w:ascii="Times New Roman" w:hAnsi="Times New Roman"/>
                <w:sz w:val="16"/>
                <w:szCs w:val="16"/>
                <w:vertAlign w:val="subscript"/>
              </w:rPr>
              <w:t>факт 2</w:t>
            </w:r>
            <w:r w:rsidRPr="00084DBD">
              <w:rPr>
                <w:rFonts w:ascii="Times New Roman" w:hAnsi="Times New Roman"/>
                <w:sz w:val="16"/>
                <w:szCs w:val="16"/>
              </w:rPr>
              <w:t xml:space="preserve"> – объем заложенных материального имущества за отчетный период текущего года, в натурах. ед.;</w:t>
            </w:r>
          </w:p>
          <w:p w14:paraId="057396AA" w14:textId="77777777" w:rsidR="001C3E3B" w:rsidRPr="00084DBD" w:rsidRDefault="001C3E3B" w:rsidP="00382F17">
            <w:pPr>
              <w:spacing w:after="0" w:line="240" w:lineRule="auto"/>
              <w:jc w:val="both"/>
              <w:rPr>
                <w:rFonts w:ascii="Times New Roman" w:hAnsi="Times New Roman"/>
                <w:sz w:val="16"/>
                <w:szCs w:val="16"/>
              </w:rPr>
            </w:pPr>
            <w:r w:rsidRPr="00084DBD">
              <w:rPr>
                <w:rFonts w:ascii="Times New Roman" w:hAnsi="Times New Roman"/>
                <w:sz w:val="16"/>
                <w:szCs w:val="16"/>
                <w:lang w:val="en-US"/>
              </w:rPr>
              <w:t>F</w:t>
            </w:r>
            <w:r w:rsidRPr="00084DBD">
              <w:rPr>
                <w:rFonts w:ascii="Times New Roman" w:hAnsi="Times New Roman"/>
                <w:sz w:val="16"/>
                <w:szCs w:val="16"/>
                <w:vertAlign w:val="subscript"/>
              </w:rPr>
              <w:t>норм</w:t>
            </w:r>
            <w:r w:rsidRPr="00084DBD">
              <w:rPr>
                <w:rFonts w:ascii="Times New Roman" w:hAnsi="Times New Roman"/>
                <w:sz w:val="16"/>
                <w:szCs w:val="16"/>
              </w:rPr>
              <w:t xml:space="preserve"> – нормативный объем резерва материальных ресурсов для ликвидации чрез</w:t>
            </w:r>
            <w:r w:rsidRPr="00084DBD">
              <w:rPr>
                <w:rFonts w:ascii="Times New Roman" w:hAnsi="Times New Roman"/>
                <w:sz w:val="16"/>
                <w:szCs w:val="16"/>
              </w:rPr>
              <w:softHyphen/>
              <w:t>вычайных ситуаций на территории муниципального образования Московской области, натур. един.</w:t>
            </w:r>
          </w:p>
          <w:p w14:paraId="3E67A76A" w14:textId="77777777" w:rsidR="001C3E3B" w:rsidRPr="00084DBD" w:rsidRDefault="001C3E3B" w:rsidP="00382F17">
            <w:pPr>
              <w:spacing w:after="0" w:line="240" w:lineRule="auto"/>
              <w:jc w:val="both"/>
              <w:rPr>
                <w:rFonts w:ascii="Times New Roman" w:hAnsi="Times New Roman"/>
                <w:sz w:val="16"/>
                <w:szCs w:val="16"/>
              </w:rPr>
            </w:pPr>
          </w:p>
          <w:p w14:paraId="298E5511" w14:textId="77777777" w:rsidR="001C3E3B" w:rsidRPr="00084DBD" w:rsidRDefault="001C3E3B" w:rsidP="00382F17">
            <w:pPr>
              <w:spacing w:after="0" w:line="240" w:lineRule="auto"/>
              <w:jc w:val="both"/>
              <w:rPr>
                <w:rFonts w:ascii="Times New Roman" w:hAnsi="Times New Roman"/>
                <w:sz w:val="16"/>
                <w:szCs w:val="16"/>
              </w:rPr>
            </w:pPr>
            <w:r w:rsidRPr="00084DBD">
              <w:rPr>
                <w:rFonts w:ascii="Times New Roman" w:hAnsi="Times New Roman"/>
                <w:sz w:val="16"/>
                <w:szCs w:val="16"/>
              </w:rPr>
              <w:t>С – увеличение соотношения финансового резервного фонда для ликвидации последствий чрезвычайных ситуаций (происшествий), в том числе террористических актов, заложенного администрацией муниципального образования Московской области от объема бюджета ОМСУ муниципального образования Московской области.</w:t>
            </w:r>
          </w:p>
          <w:p w14:paraId="5462328F" w14:textId="77777777" w:rsidR="001C3E3B" w:rsidRPr="00084DBD" w:rsidRDefault="001C3E3B" w:rsidP="00382F17">
            <w:pPr>
              <w:spacing w:after="0" w:line="240" w:lineRule="auto"/>
              <w:jc w:val="both"/>
              <w:rPr>
                <w:rFonts w:ascii="Times New Roman" w:hAnsi="Times New Roman"/>
                <w:sz w:val="16"/>
                <w:szCs w:val="16"/>
              </w:rPr>
            </w:pPr>
            <w:r w:rsidRPr="00084DBD">
              <w:rPr>
                <w:rFonts w:ascii="Times New Roman" w:hAnsi="Times New Roman"/>
                <w:sz w:val="16"/>
                <w:szCs w:val="16"/>
              </w:rPr>
              <w:t>Значение рассчитывается по формуле:</w:t>
            </w:r>
          </w:p>
          <w:p w14:paraId="563A796E" w14:textId="77777777" w:rsidR="001C3E3B" w:rsidRPr="00084DBD" w:rsidRDefault="001C3E3B" w:rsidP="00382F17">
            <w:pPr>
              <w:spacing w:after="0" w:line="240" w:lineRule="auto"/>
              <w:jc w:val="both"/>
              <w:rPr>
                <w:rFonts w:ascii="Times New Roman" w:hAnsi="Times New Roman"/>
                <w:sz w:val="16"/>
                <w:szCs w:val="16"/>
              </w:rPr>
            </w:pPr>
          </w:p>
          <w:p w14:paraId="1C5156DE" w14:textId="77777777" w:rsidR="001C3E3B" w:rsidRPr="00084DBD" w:rsidRDefault="001C3E3B" w:rsidP="00382F17">
            <w:pPr>
              <w:spacing w:after="0" w:line="240" w:lineRule="auto"/>
              <w:jc w:val="center"/>
              <w:rPr>
                <w:rFonts w:ascii="Times New Roman" w:hAnsi="Times New Roman"/>
                <w:sz w:val="16"/>
                <w:szCs w:val="16"/>
              </w:rPr>
            </w:pPr>
            <w:r w:rsidRPr="00084DBD">
              <w:rPr>
                <w:rFonts w:ascii="Times New Roman" w:hAnsi="Times New Roman"/>
                <w:sz w:val="16"/>
                <w:szCs w:val="16"/>
              </w:rPr>
              <w:t>С = (</w:t>
            </w:r>
            <w:proofErr w:type="gramStart"/>
            <w:r w:rsidRPr="00084DBD">
              <w:rPr>
                <w:rFonts w:ascii="Times New Roman" w:hAnsi="Times New Roman"/>
                <w:sz w:val="16"/>
                <w:szCs w:val="16"/>
                <w:lang w:val="en-US"/>
              </w:rPr>
              <w:t>G</w:t>
            </w:r>
            <w:proofErr w:type="gramEnd"/>
            <w:r w:rsidRPr="00084DBD">
              <w:rPr>
                <w:rFonts w:ascii="Times New Roman" w:hAnsi="Times New Roman"/>
                <w:sz w:val="16"/>
                <w:szCs w:val="16"/>
                <w:vertAlign w:val="subscript"/>
              </w:rPr>
              <w:t xml:space="preserve">факт 3 </w:t>
            </w:r>
            <w:r w:rsidRPr="00084DBD">
              <w:rPr>
                <w:rFonts w:ascii="Times New Roman" w:hAnsi="Times New Roman"/>
                <w:sz w:val="16"/>
                <w:szCs w:val="16"/>
              </w:rPr>
              <w:t xml:space="preserve">/ </w:t>
            </w:r>
            <w:r w:rsidRPr="00084DBD">
              <w:rPr>
                <w:rFonts w:ascii="Times New Roman" w:hAnsi="Times New Roman"/>
                <w:sz w:val="16"/>
                <w:szCs w:val="16"/>
                <w:lang w:val="en-US"/>
              </w:rPr>
              <w:t>G</w:t>
            </w:r>
            <w:r w:rsidRPr="00084DBD">
              <w:rPr>
                <w:rFonts w:ascii="Times New Roman" w:hAnsi="Times New Roman"/>
                <w:sz w:val="16"/>
                <w:szCs w:val="16"/>
                <w:vertAlign w:val="subscript"/>
              </w:rPr>
              <w:t>факт 4</w:t>
            </w:r>
            <w:r w:rsidRPr="00084DBD">
              <w:rPr>
                <w:rFonts w:ascii="Times New Roman" w:hAnsi="Times New Roman"/>
                <w:sz w:val="16"/>
                <w:szCs w:val="16"/>
              </w:rPr>
              <w:t>) * 100% - (</w:t>
            </w:r>
            <w:r w:rsidRPr="00084DBD">
              <w:rPr>
                <w:rFonts w:ascii="Times New Roman" w:hAnsi="Times New Roman"/>
                <w:sz w:val="16"/>
                <w:szCs w:val="16"/>
                <w:lang w:val="en-US"/>
              </w:rPr>
              <w:t>G</w:t>
            </w:r>
            <w:r w:rsidRPr="00084DBD">
              <w:rPr>
                <w:rFonts w:ascii="Times New Roman" w:hAnsi="Times New Roman"/>
                <w:sz w:val="16"/>
                <w:szCs w:val="16"/>
                <w:vertAlign w:val="subscript"/>
              </w:rPr>
              <w:t xml:space="preserve">факт 1 </w:t>
            </w:r>
            <w:r w:rsidRPr="00084DBD">
              <w:rPr>
                <w:rFonts w:ascii="Times New Roman" w:hAnsi="Times New Roman"/>
                <w:sz w:val="16"/>
                <w:szCs w:val="16"/>
              </w:rPr>
              <w:t xml:space="preserve"> / </w:t>
            </w:r>
            <w:r w:rsidRPr="00084DBD">
              <w:rPr>
                <w:rFonts w:ascii="Times New Roman" w:hAnsi="Times New Roman"/>
                <w:sz w:val="16"/>
                <w:szCs w:val="16"/>
                <w:lang w:val="en-US"/>
              </w:rPr>
              <w:t>G</w:t>
            </w:r>
            <w:r w:rsidRPr="00084DBD">
              <w:rPr>
                <w:rFonts w:ascii="Times New Roman" w:hAnsi="Times New Roman"/>
                <w:sz w:val="16"/>
                <w:szCs w:val="16"/>
                <w:vertAlign w:val="subscript"/>
              </w:rPr>
              <w:t>факт 2</w:t>
            </w:r>
            <w:r w:rsidRPr="00084DBD">
              <w:rPr>
                <w:rFonts w:ascii="Times New Roman" w:hAnsi="Times New Roman"/>
                <w:sz w:val="16"/>
                <w:szCs w:val="16"/>
              </w:rPr>
              <w:t>)*100%, где:</w:t>
            </w:r>
          </w:p>
          <w:p w14:paraId="777E3752" w14:textId="77777777" w:rsidR="001C3E3B" w:rsidRPr="00084DBD" w:rsidRDefault="001C3E3B" w:rsidP="00382F17">
            <w:pPr>
              <w:spacing w:after="0" w:line="240" w:lineRule="auto"/>
              <w:jc w:val="both"/>
              <w:rPr>
                <w:rFonts w:ascii="Times New Roman" w:hAnsi="Times New Roman"/>
                <w:sz w:val="16"/>
                <w:szCs w:val="16"/>
              </w:rPr>
            </w:pPr>
          </w:p>
          <w:p w14:paraId="401D393A" w14:textId="77777777" w:rsidR="001C3E3B" w:rsidRPr="00084DBD" w:rsidRDefault="001C3E3B" w:rsidP="00382F17">
            <w:pPr>
              <w:spacing w:after="0" w:line="240" w:lineRule="auto"/>
              <w:jc w:val="both"/>
              <w:rPr>
                <w:rFonts w:ascii="Times New Roman" w:hAnsi="Times New Roman"/>
                <w:sz w:val="16"/>
                <w:szCs w:val="16"/>
              </w:rPr>
            </w:pPr>
            <w:r w:rsidRPr="00084DBD">
              <w:rPr>
                <w:rFonts w:ascii="Times New Roman" w:hAnsi="Times New Roman"/>
                <w:sz w:val="16"/>
                <w:szCs w:val="16"/>
                <w:lang w:val="en-US"/>
              </w:rPr>
              <w:t>G</w:t>
            </w:r>
            <w:r w:rsidRPr="00084DBD">
              <w:rPr>
                <w:rFonts w:ascii="Times New Roman" w:hAnsi="Times New Roman"/>
                <w:sz w:val="16"/>
                <w:szCs w:val="16"/>
                <w:vertAlign w:val="subscript"/>
              </w:rPr>
              <w:t>факт 1</w:t>
            </w:r>
            <w:r w:rsidRPr="00084DBD">
              <w:rPr>
                <w:rFonts w:ascii="Times New Roman" w:hAnsi="Times New Roman"/>
                <w:sz w:val="16"/>
                <w:szCs w:val="16"/>
              </w:rPr>
              <w:t xml:space="preserve"> – объем финансового резервного фонда для ликвидации чрезвычайных ситуаций природного и техногенного характера созданного ОМСУ муниципального образования Московской области по состоянию на 01 января базового года.</w:t>
            </w:r>
          </w:p>
          <w:p w14:paraId="3C294A40" w14:textId="77777777" w:rsidR="001C3E3B" w:rsidRPr="00084DBD" w:rsidRDefault="001C3E3B" w:rsidP="00382F17">
            <w:pPr>
              <w:spacing w:after="0" w:line="240" w:lineRule="auto"/>
              <w:jc w:val="both"/>
              <w:rPr>
                <w:rFonts w:ascii="Times New Roman" w:hAnsi="Times New Roman"/>
                <w:sz w:val="16"/>
                <w:szCs w:val="16"/>
              </w:rPr>
            </w:pPr>
            <w:r w:rsidRPr="00084DBD">
              <w:rPr>
                <w:rFonts w:ascii="Times New Roman" w:hAnsi="Times New Roman"/>
                <w:sz w:val="16"/>
                <w:szCs w:val="16"/>
                <w:lang w:val="en-US"/>
              </w:rPr>
              <w:t>G</w:t>
            </w:r>
            <w:r w:rsidRPr="00084DBD">
              <w:rPr>
                <w:rFonts w:ascii="Times New Roman" w:hAnsi="Times New Roman"/>
                <w:sz w:val="16"/>
                <w:szCs w:val="16"/>
                <w:vertAlign w:val="subscript"/>
              </w:rPr>
              <w:t>факт 2</w:t>
            </w:r>
            <w:r w:rsidRPr="00084DBD">
              <w:rPr>
                <w:rFonts w:ascii="Times New Roman" w:hAnsi="Times New Roman"/>
                <w:sz w:val="16"/>
                <w:szCs w:val="16"/>
              </w:rPr>
              <w:t xml:space="preserve"> - объем бюджета ОМСУ муниципального образования Московской области на базовый год.</w:t>
            </w:r>
          </w:p>
          <w:p w14:paraId="17124D79" w14:textId="77777777" w:rsidR="001C3E3B" w:rsidRPr="00084DBD" w:rsidRDefault="001C3E3B" w:rsidP="00382F17">
            <w:pPr>
              <w:spacing w:after="0" w:line="240" w:lineRule="auto"/>
              <w:jc w:val="both"/>
              <w:rPr>
                <w:rFonts w:ascii="Times New Roman" w:hAnsi="Times New Roman"/>
                <w:sz w:val="16"/>
                <w:szCs w:val="16"/>
              </w:rPr>
            </w:pPr>
            <w:r w:rsidRPr="00084DBD">
              <w:rPr>
                <w:rFonts w:ascii="Times New Roman" w:hAnsi="Times New Roman"/>
                <w:sz w:val="16"/>
                <w:szCs w:val="16"/>
                <w:lang w:val="en-US"/>
              </w:rPr>
              <w:t>G</w:t>
            </w:r>
            <w:r w:rsidRPr="00084DBD">
              <w:rPr>
                <w:rFonts w:ascii="Times New Roman" w:hAnsi="Times New Roman"/>
                <w:sz w:val="16"/>
                <w:szCs w:val="16"/>
                <w:vertAlign w:val="subscript"/>
              </w:rPr>
              <w:t>факт 3</w:t>
            </w:r>
            <w:r w:rsidRPr="00084DBD">
              <w:rPr>
                <w:rFonts w:ascii="Times New Roman" w:hAnsi="Times New Roman"/>
                <w:sz w:val="16"/>
                <w:szCs w:val="16"/>
              </w:rPr>
              <w:t xml:space="preserve"> – объем финансового резервного фонда для ликвидации чрезвычайных ситуаций природного и техногенного характера созданного ОМСУ муниципального образования Московской области по состоянию на 01 число месяца следующего за отчетным периодом.</w:t>
            </w:r>
          </w:p>
          <w:p w14:paraId="3432D4BA" w14:textId="77777777" w:rsidR="001C3E3B" w:rsidRPr="00084DBD" w:rsidRDefault="001C3E3B" w:rsidP="00382F17">
            <w:pPr>
              <w:spacing w:after="0" w:line="240" w:lineRule="auto"/>
              <w:jc w:val="both"/>
              <w:rPr>
                <w:rFonts w:ascii="Times New Roman" w:hAnsi="Times New Roman"/>
                <w:sz w:val="16"/>
                <w:szCs w:val="16"/>
              </w:rPr>
            </w:pPr>
            <w:r w:rsidRPr="00084DBD">
              <w:rPr>
                <w:rFonts w:ascii="Times New Roman" w:hAnsi="Times New Roman"/>
                <w:sz w:val="16"/>
                <w:szCs w:val="16"/>
                <w:lang w:val="en-US"/>
              </w:rPr>
              <w:t>G</w:t>
            </w:r>
            <w:r w:rsidRPr="00084DBD">
              <w:rPr>
                <w:rFonts w:ascii="Times New Roman" w:hAnsi="Times New Roman"/>
                <w:sz w:val="16"/>
                <w:szCs w:val="16"/>
                <w:vertAlign w:val="subscript"/>
              </w:rPr>
              <w:t>факт 4</w:t>
            </w:r>
            <w:r w:rsidRPr="00084DBD">
              <w:rPr>
                <w:rFonts w:ascii="Times New Roman" w:hAnsi="Times New Roman"/>
                <w:sz w:val="16"/>
                <w:szCs w:val="16"/>
              </w:rPr>
              <w:t xml:space="preserve"> - объем бюджета ОМСУ муниципального образования Московской области на 01 число месяца следующего за отчетным периодом.</w:t>
            </w:r>
          </w:p>
          <w:p w14:paraId="1D17BF23" w14:textId="77777777" w:rsidR="001C3E3B" w:rsidRPr="00084DBD" w:rsidRDefault="001C3E3B" w:rsidP="00382F17">
            <w:pPr>
              <w:spacing w:after="0" w:line="240" w:lineRule="auto"/>
              <w:jc w:val="both"/>
              <w:rPr>
                <w:rFonts w:ascii="Times New Roman" w:hAnsi="Times New Roman"/>
                <w:sz w:val="16"/>
                <w:szCs w:val="16"/>
              </w:rPr>
            </w:pPr>
          </w:p>
          <w:p w14:paraId="330C53D8" w14:textId="77777777" w:rsidR="001C3E3B" w:rsidRPr="00084DBD" w:rsidRDefault="001C3E3B" w:rsidP="00382F17">
            <w:pPr>
              <w:spacing w:after="0" w:line="240" w:lineRule="auto"/>
              <w:jc w:val="both"/>
              <w:rPr>
                <w:rFonts w:ascii="Times New Roman" w:hAnsi="Times New Roman"/>
                <w:i/>
                <w:sz w:val="16"/>
                <w:szCs w:val="16"/>
              </w:rPr>
            </w:pPr>
            <w:r w:rsidRPr="00084DBD">
              <w:rPr>
                <w:rFonts w:ascii="Times New Roman" w:hAnsi="Times New Roman"/>
                <w:i/>
                <w:sz w:val="16"/>
                <w:szCs w:val="16"/>
                <w:lang w:val="en-US"/>
              </w:rPr>
              <w:t>R</w:t>
            </w:r>
            <w:r w:rsidRPr="00084DBD">
              <w:rPr>
                <w:rFonts w:ascii="Times New Roman" w:hAnsi="Times New Roman"/>
                <w:i/>
                <w:sz w:val="16"/>
                <w:szCs w:val="16"/>
              </w:rPr>
              <w:t xml:space="preserve"> – увеличение процента количества органов управления и дежурно-диспетчерских служб ПОО, АСС и НАСФ, оборудованных современными техническими средствами для приема сигналов оповещения и информирования, по отношению к базовому периоду рассчитывается по формуле:</w:t>
            </w:r>
          </w:p>
          <w:p w14:paraId="7AF94CCC" w14:textId="77777777" w:rsidR="001C3E3B" w:rsidRPr="00084DBD" w:rsidRDefault="001C3E3B" w:rsidP="00382F17">
            <w:pPr>
              <w:spacing w:after="0" w:line="240" w:lineRule="auto"/>
              <w:jc w:val="both"/>
              <w:rPr>
                <w:rFonts w:ascii="Times New Roman" w:hAnsi="Times New Roman"/>
                <w:sz w:val="16"/>
                <w:szCs w:val="16"/>
              </w:rPr>
            </w:pPr>
          </w:p>
          <w:p w14:paraId="49042B50" w14:textId="77777777" w:rsidR="001C3E3B" w:rsidRPr="00084DBD" w:rsidRDefault="001C3E3B" w:rsidP="00382F17">
            <w:pPr>
              <w:spacing w:after="0" w:line="240" w:lineRule="auto"/>
              <w:jc w:val="both"/>
              <w:rPr>
                <w:rFonts w:ascii="Times New Roman" w:hAnsi="Times New Roman"/>
                <w:sz w:val="16"/>
                <w:szCs w:val="16"/>
              </w:rPr>
            </w:pPr>
            <w:r w:rsidRPr="00084DBD">
              <w:rPr>
                <w:rFonts w:ascii="Times New Roman" w:hAnsi="Times New Roman"/>
                <w:sz w:val="16"/>
                <w:szCs w:val="16"/>
                <w:lang w:val="en-US"/>
              </w:rPr>
              <w:t>R</w:t>
            </w:r>
            <w:r w:rsidRPr="00084DBD">
              <w:rPr>
                <w:rFonts w:ascii="Times New Roman" w:hAnsi="Times New Roman"/>
                <w:sz w:val="16"/>
                <w:szCs w:val="16"/>
              </w:rPr>
              <w:t xml:space="preserve"> = </w:t>
            </w:r>
            <w:r w:rsidRPr="00084DBD">
              <w:rPr>
                <w:rFonts w:ascii="Times New Roman" w:hAnsi="Times New Roman"/>
                <w:sz w:val="16"/>
                <w:szCs w:val="16"/>
                <w:lang w:val="en-US"/>
              </w:rPr>
              <w:t>N</w:t>
            </w:r>
            <w:r w:rsidRPr="00084DBD">
              <w:rPr>
                <w:rFonts w:ascii="Times New Roman" w:hAnsi="Times New Roman"/>
                <w:sz w:val="16"/>
                <w:szCs w:val="16"/>
                <w:vertAlign w:val="subscript"/>
              </w:rPr>
              <w:t>1</w:t>
            </w:r>
            <w:r w:rsidRPr="00084DBD">
              <w:rPr>
                <w:rFonts w:ascii="Times New Roman" w:hAnsi="Times New Roman"/>
                <w:sz w:val="16"/>
                <w:szCs w:val="16"/>
              </w:rPr>
              <w:t xml:space="preserve"> – </w:t>
            </w:r>
            <w:r w:rsidRPr="00084DBD">
              <w:rPr>
                <w:rFonts w:ascii="Times New Roman" w:hAnsi="Times New Roman"/>
                <w:sz w:val="16"/>
                <w:szCs w:val="16"/>
                <w:lang w:val="en-US"/>
              </w:rPr>
              <w:t>N</w:t>
            </w:r>
            <w:r w:rsidRPr="00084DBD">
              <w:rPr>
                <w:rFonts w:ascii="Times New Roman" w:hAnsi="Times New Roman"/>
                <w:sz w:val="16"/>
                <w:szCs w:val="16"/>
              </w:rPr>
              <w:t>.</w:t>
            </w:r>
            <w:r w:rsidRPr="00084DBD">
              <w:rPr>
                <w:rFonts w:ascii="Times New Roman" w:hAnsi="Times New Roman"/>
                <w:sz w:val="16"/>
                <w:szCs w:val="16"/>
                <w:vertAlign w:val="subscript"/>
              </w:rPr>
              <w:t>2</w:t>
            </w:r>
            <w:r w:rsidRPr="00084DBD">
              <w:rPr>
                <w:rFonts w:ascii="Times New Roman" w:hAnsi="Times New Roman"/>
                <w:sz w:val="16"/>
                <w:szCs w:val="16"/>
              </w:rPr>
              <w:t>,</w:t>
            </w:r>
          </w:p>
          <w:p w14:paraId="3FFE89FC" w14:textId="77777777" w:rsidR="001C3E3B" w:rsidRPr="00084DBD" w:rsidRDefault="001C3E3B" w:rsidP="00382F17">
            <w:pPr>
              <w:spacing w:after="0" w:line="240" w:lineRule="auto"/>
              <w:jc w:val="both"/>
              <w:rPr>
                <w:rFonts w:ascii="Times New Roman" w:hAnsi="Times New Roman"/>
                <w:sz w:val="16"/>
                <w:szCs w:val="16"/>
              </w:rPr>
            </w:pPr>
            <w:r w:rsidRPr="00084DBD">
              <w:rPr>
                <w:rFonts w:ascii="Times New Roman" w:hAnsi="Times New Roman"/>
                <w:sz w:val="16"/>
                <w:szCs w:val="16"/>
              </w:rPr>
              <w:t>где:</w:t>
            </w:r>
          </w:p>
          <w:p w14:paraId="23004DEF" w14:textId="77777777" w:rsidR="001C3E3B" w:rsidRPr="00084DBD" w:rsidRDefault="001C3E3B" w:rsidP="00382F17">
            <w:pPr>
              <w:spacing w:after="0" w:line="240" w:lineRule="auto"/>
              <w:jc w:val="both"/>
              <w:rPr>
                <w:rFonts w:ascii="Times New Roman" w:hAnsi="Times New Roman"/>
                <w:sz w:val="16"/>
                <w:szCs w:val="16"/>
              </w:rPr>
            </w:pPr>
            <w:r w:rsidRPr="00084DBD">
              <w:rPr>
                <w:rFonts w:ascii="Times New Roman" w:hAnsi="Times New Roman"/>
                <w:sz w:val="16"/>
                <w:szCs w:val="16"/>
                <w:lang w:val="en-US"/>
              </w:rPr>
              <w:t>N</w:t>
            </w:r>
            <w:r w:rsidRPr="00084DBD">
              <w:rPr>
                <w:rFonts w:ascii="Times New Roman" w:hAnsi="Times New Roman"/>
                <w:sz w:val="16"/>
                <w:szCs w:val="16"/>
                <w:vertAlign w:val="subscript"/>
              </w:rPr>
              <w:t xml:space="preserve">1 </w:t>
            </w:r>
            <w:r w:rsidRPr="00084DBD">
              <w:rPr>
                <w:rFonts w:ascii="Times New Roman" w:hAnsi="Times New Roman"/>
                <w:sz w:val="16"/>
                <w:szCs w:val="16"/>
              </w:rPr>
              <w:t>- процент количества органов управления и дежурно-диспетчерских служб ПОО, АСС и НАСФ, оборудованных современными техническими средствами для приема сигналов оповещения и информирования по состоянию на отчетную дату</w:t>
            </w:r>
          </w:p>
          <w:p w14:paraId="5DBA84F1" w14:textId="77777777" w:rsidR="001C3E3B" w:rsidRPr="00084DBD" w:rsidRDefault="001C3E3B" w:rsidP="00382F17">
            <w:pPr>
              <w:spacing w:after="0" w:line="240" w:lineRule="auto"/>
              <w:jc w:val="both"/>
              <w:rPr>
                <w:rFonts w:ascii="Times New Roman" w:hAnsi="Times New Roman"/>
                <w:sz w:val="16"/>
                <w:szCs w:val="16"/>
              </w:rPr>
            </w:pPr>
            <w:r w:rsidRPr="00084DBD">
              <w:rPr>
                <w:rFonts w:ascii="Times New Roman" w:hAnsi="Times New Roman"/>
                <w:sz w:val="16"/>
                <w:szCs w:val="16"/>
                <w:lang w:val="en-US"/>
              </w:rPr>
              <w:t>N</w:t>
            </w:r>
            <w:r w:rsidRPr="00084DBD">
              <w:rPr>
                <w:rFonts w:ascii="Times New Roman" w:hAnsi="Times New Roman"/>
                <w:sz w:val="16"/>
                <w:szCs w:val="16"/>
                <w:vertAlign w:val="subscript"/>
              </w:rPr>
              <w:t xml:space="preserve">2 </w:t>
            </w:r>
            <w:r w:rsidRPr="00084DBD">
              <w:rPr>
                <w:rFonts w:ascii="Times New Roman" w:hAnsi="Times New Roman"/>
                <w:sz w:val="16"/>
                <w:szCs w:val="16"/>
              </w:rPr>
              <w:t>-процент количества органов управления и дежурно-диспетчерских служб ПОО, АСС и НАСФ, оборудованных современными техническими средствами для приема сигналов оповещения и информирования по состоянию на 01.01 базового периода.</w:t>
            </w:r>
          </w:p>
          <w:p w14:paraId="578AF774" w14:textId="77777777" w:rsidR="001C3E3B" w:rsidRPr="00084DBD" w:rsidRDefault="001C3E3B" w:rsidP="00382F17">
            <w:pPr>
              <w:spacing w:after="0" w:line="240" w:lineRule="auto"/>
              <w:jc w:val="both"/>
              <w:rPr>
                <w:rFonts w:ascii="Times New Roman" w:hAnsi="Times New Roman"/>
                <w:i/>
                <w:sz w:val="16"/>
                <w:szCs w:val="16"/>
              </w:rPr>
            </w:pPr>
          </w:p>
          <w:p w14:paraId="0943F82F" w14:textId="77777777" w:rsidR="001C3E3B" w:rsidRPr="00084DBD" w:rsidRDefault="001C3E3B" w:rsidP="00382F17">
            <w:pPr>
              <w:spacing w:after="0" w:line="240" w:lineRule="auto"/>
              <w:jc w:val="both"/>
              <w:rPr>
                <w:rFonts w:ascii="Times New Roman" w:hAnsi="Times New Roman"/>
                <w:i/>
                <w:sz w:val="16"/>
                <w:szCs w:val="16"/>
              </w:rPr>
            </w:pPr>
            <w:r w:rsidRPr="00084DBD">
              <w:rPr>
                <w:rFonts w:ascii="Times New Roman" w:hAnsi="Times New Roman"/>
                <w:sz w:val="16"/>
                <w:szCs w:val="16"/>
                <w:lang w:val="en-US"/>
              </w:rPr>
              <w:t>N</w:t>
            </w:r>
            <w:r w:rsidRPr="00084DBD">
              <w:rPr>
                <w:rFonts w:ascii="Times New Roman" w:hAnsi="Times New Roman"/>
                <w:sz w:val="16"/>
                <w:szCs w:val="16"/>
                <w:vertAlign w:val="subscript"/>
              </w:rPr>
              <w:t xml:space="preserve">1 </w:t>
            </w:r>
            <w:r w:rsidRPr="00084DBD">
              <w:rPr>
                <w:rFonts w:ascii="Times New Roman" w:hAnsi="Times New Roman"/>
                <w:i/>
                <w:sz w:val="16"/>
                <w:szCs w:val="16"/>
              </w:rPr>
              <w:t>=</w:t>
            </w:r>
            <w:proofErr w:type="spellStart"/>
            <w:r w:rsidRPr="00084DBD">
              <w:rPr>
                <w:rFonts w:ascii="Times New Roman" w:hAnsi="Times New Roman"/>
                <w:i/>
                <w:sz w:val="16"/>
                <w:szCs w:val="16"/>
              </w:rPr>
              <w:t>А</w:t>
            </w:r>
            <w:r w:rsidRPr="00084DBD">
              <w:rPr>
                <w:rFonts w:ascii="Times New Roman" w:hAnsi="Times New Roman"/>
                <w:i/>
                <w:sz w:val="16"/>
                <w:szCs w:val="16"/>
                <w:vertAlign w:val="subscript"/>
              </w:rPr>
              <w:t>тек</w:t>
            </w:r>
            <w:proofErr w:type="spellEnd"/>
            <w:r w:rsidRPr="00084DBD">
              <w:rPr>
                <w:rFonts w:ascii="Times New Roman" w:hAnsi="Times New Roman"/>
                <w:i/>
                <w:sz w:val="16"/>
                <w:szCs w:val="16"/>
              </w:rPr>
              <w:t>/Д*100%</w:t>
            </w:r>
          </w:p>
          <w:p w14:paraId="0F94CACA" w14:textId="77777777" w:rsidR="001C3E3B" w:rsidRPr="00084DBD" w:rsidRDefault="001C3E3B" w:rsidP="00382F17">
            <w:pPr>
              <w:spacing w:after="0" w:line="240" w:lineRule="auto"/>
              <w:jc w:val="both"/>
              <w:rPr>
                <w:rFonts w:ascii="Times New Roman" w:hAnsi="Times New Roman"/>
                <w:i/>
                <w:sz w:val="16"/>
                <w:szCs w:val="16"/>
              </w:rPr>
            </w:pPr>
          </w:p>
          <w:p w14:paraId="5A346533" w14:textId="77777777" w:rsidR="001C3E3B" w:rsidRPr="00084DBD" w:rsidRDefault="001C3E3B" w:rsidP="00382F17">
            <w:pPr>
              <w:spacing w:after="0" w:line="240" w:lineRule="auto"/>
              <w:jc w:val="both"/>
              <w:rPr>
                <w:rFonts w:ascii="Times New Roman" w:hAnsi="Times New Roman"/>
                <w:i/>
                <w:sz w:val="16"/>
                <w:szCs w:val="16"/>
              </w:rPr>
            </w:pPr>
            <w:r w:rsidRPr="00084DBD">
              <w:rPr>
                <w:rFonts w:ascii="Times New Roman" w:hAnsi="Times New Roman"/>
                <w:sz w:val="16"/>
                <w:szCs w:val="16"/>
                <w:lang w:val="en-US"/>
              </w:rPr>
              <w:t>N</w:t>
            </w:r>
            <w:r w:rsidRPr="00084DBD">
              <w:rPr>
                <w:rFonts w:ascii="Times New Roman" w:hAnsi="Times New Roman"/>
                <w:sz w:val="16"/>
                <w:szCs w:val="16"/>
                <w:vertAlign w:val="subscript"/>
              </w:rPr>
              <w:t xml:space="preserve">2 </w:t>
            </w:r>
            <w:r w:rsidRPr="00084DBD">
              <w:rPr>
                <w:rFonts w:ascii="Times New Roman" w:hAnsi="Times New Roman"/>
                <w:i/>
                <w:sz w:val="16"/>
                <w:szCs w:val="16"/>
              </w:rPr>
              <w:t>=</w:t>
            </w:r>
            <w:proofErr w:type="spellStart"/>
            <w:r w:rsidRPr="00084DBD">
              <w:rPr>
                <w:rFonts w:ascii="Times New Roman" w:hAnsi="Times New Roman"/>
                <w:i/>
                <w:sz w:val="16"/>
                <w:szCs w:val="16"/>
              </w:rPr>
              <w:t>А</w:t>
            </w:r>
            <w:r w:rsidRPr="00084DBD">
              <w:rPr>
                <w:rFonts w:ascii="Times New Roman" w:hAnsi="Times New Roman"/>
                <w:i/>
                <w:sz w:val="16"/>
                <w:szCs w:val="16"/>
                <w:vertAlign w:val="subscript"/>
              </w:rPr>
              <w:t>баз.пер</w:t>
            </w:r>
            <w:proofErr w:type="spellEnd"/>
            <w:r w:rsidRPr="00084DBD">
              <w:rPr>
                <w:rFonts w:ascii="Times New Roman" w:hAnsi="Times New Roman"/>
                <w:i/>
                <w:sz w:val="16"/>
                <w:szCs w:val="16"/>
                <w:vertAlign w:val="subscript"/>
              </w:rPr>
              <w:t>.</w:t>
            </w:r>
            <w:r w:rsidRPr="00084DBD">
              <w:rPr>
                <w:rFonts w:ascii="Times New Roman" w:hAnsi="Times New Roman"/>
                <w:i/>
                <w:sz w:val="16"/>
                <w:szCs w:val="16"/>
              </w:rPr>
              <w:t>/Д*100%</w:t>
            </w:r>
          </w:p>
          <w:p w14:paraId="271B29C0" w14:textId="77777777" w:rsidR="001C3E3B" w:rsidRPr="00084DBD" w:rsidRDefault="001C3E3B" w:rsidP="00382F17">
            <w:pPr>
              <w:spacing w:after="0" w:line="240" w:lineRule="auto"/>
              <w:jc w:val="both"/>
              <w:rPr>
                <w:rFonts w:ascii="Times New Roman" w:hAnsi="Times New Roman"/>
                <w:sz w:val="16"/>
                <w:szCs w:val="16"/>
              </w:rPr>
            </w:pPr>
          </w:p>
          <w:p w14:paraId="581D6485" w14:textId="77777777" w:rsidR="001C3E3B" w:rsidRPr="00084DBD" w:rsidRDefault="001C3E3B" w:rsidP="00382F17">
            <w:pPr>
              <w:spacing w:after="0" w:line="240" w:lineRule="auto"/>
              <w:jc w:val="both"/>
              <w:rPr>
                <w:rFonts w:ascii="Times New Roman" w:hAnsi="Times New Roman"/>
                <w:sz w:val="16"/>
                <w:szCs w:val="16"/>
              </w:rPr>
            </w:pPr>
            <w:proofErr w:type="spellStart"/>
            <w:r w:rsidRPr="00084DBD">
              <w:rPr>
                <w:rFonts w:ascii="Times New Roman" w:hAnsi="Times New Roman"/>
                <w:sz w:val="16"/>
                <w:szCs w:val="16"/>
              </w:rPr>
              <w:t>А</w:t>
            </w:r>
            <w:r w:rsidRPr="00084DBD">
              <w:rPr>
                <w:rFonts w:ascii="Times New Roman" w:hAnsi="Times New Roman"/>
                <w:sz w:val="16"/>
                <w:szCs w:val="16"/>
                <w:vertAlign w:val="subscript"/>
              </w:rPr>
              <w:t>те</w:t>
            </w:r>
            <w:proofErr w:type="gramStart"/>
            <w:r w:rsidRPr="00084DBD">
              <w:rPr>
                <w:rFonts w:ascii="Times New Roman" w:hAnsi="Times New Roman"/>
                <w:sz w:val="16"/>
                <w:szCs w:val="16"/>
                <w:vertAlign w:val="subscript"/>
              </w:rPr>
              <w:t>к</w:t>
            </w:r>
            <w:proofErr w:type="spellEnd"/>
            <w:r w:rsidRPr="00084DBD">
              <w:rPr>
                <w:rFonts w:ascii="Times New Roman" w:hAnsi="Times New Roman"/>
                <w:sz w:val="16"/>
                <w:szCs w:val="16"/>
              </w:rPr>
              <w:t>-</w:t>
            </w:r>
            <w:proofErr w:type="gramEnd"/>
            <w:r w:rsidRPr="00084DBD">
              <w:rPr>
                <w:rFonts w:ascii="Times New Roman" w:hAnsi="Times New Roman"/>
                <w:sz w:val="16"/>
                <w:szCs w:val="16"/>
              </w:rPr>
              <w:t xml:space="preserve"> количество органов управления и дежурно-диспетчерских служб ПОО, АСС и НАСФ, оборудованных современными техническими средствами для приема сигналов оповещения и информирования по состоянию на текущую дату</w:t>
            </w:r>
          </w:p>
          <w:p w14:paraId="7AA61DE0" w14:textId="77777777" w:rsidR="001C3E3B" w:rsidRPr="00084DBD" w:rsidRDefault="001C3E3B" w:rsidP="00382F17">
            <w:pPr>
              <w:spacing w:after="0" w:line="240" w:lineRule="auto"/>
              <w:jc w:val="both"/>
              <w:rPr>
                <w:rFonts w:ascii="Times New Roman" w:hAnsi="Times New Roman"/>
                <w:sz w:val="16"/>
                <w:szCs w:val="16"/>
              </w:rPr>
            </w:pPr>
          </w:p>
          <w:p w14:paraId="51D5193A" w14:textId="77777777" w:rsidR="001C3E3B" w:rsidRPr="00084DBD" w:rsidRDefault="001C3E3B" w:rsidP="00382F17">
            <w:pPr>
              <w:spacing w:after="0" w:line="240" w:lineRule="auto"/>
              <w:jc w:val="both"/>
              <w:rPr>
                <w:rFonts w:ascii="Times New Roman" w:hAnsi="Times New Roman"/>
                <w:sz w:val="16"/>
                <w:szCs w:val="16"/>
              </w:rPr>
            </w:pPr>
            <w:proofErr w:type="spellStart"/>
            <w:r w:rsidRPr="00084DBD">
              <w:rPr>
                <w:rFonts w:ascii="Times New Roman" w:hAnsi="Times New Roman"/>
                <w:sz w:val="16"/>
                <w:szCs w:val="16"/>
              </w:rPr>
              <w:t>А</w:t>
            </w:r>
            <w:r w:rsidRPr="00084DBD">
              <w:rPr>
                <w:rFonts w:ascii="Times New Roman" w:hAnsi="Times New Roman"/>
                <w:sz w:val="16"/>
                <w:szCs w:val="16"/>
                <w:vertAlign w:val="subscript"/>
              </w:rPr>
              <w:t>баз</w:t>
            </w:r>
            <w:proofErr w:type="gramStart"/>
            <w:r w:rsidRPr="00084DBD">
              <w:rPr>
                <w:rFonts w:ascii="Times New Roman" w:hAnsi="Times New Roman"/>
                <w:sz w:val="16"/>
                <w:szCs w:val="16"/>
                <w:vertAlign w:val="subscript"/>
              </w:rPr>
              <w:t>.п</w:t>
            </w:r>
            <w:proofErr w:type="gramEnd"/>
            <w:r w:rsidRPr="00084DBD">
              <w:rPr>
                <w:rFonts w:ascii="Times New Roman" w:hAnsi="Times New Roman"/>
                <w:sz w:val="16"/>
                <w:szCs w:val="16"/>
                <w:vertAlign w:val="subscript"/>
              </w:rPr>
              <w:t>ер</w:t>
            </w:r>
            <w:proofErr w:type="spellEnd"/>
            <w:r w:rsidRPr="00084DBD">
              <w:rPr>
                <w:rFonts w:ascii="Times New Roman" w:hAnsi="Times New Roman"/>
                <w:sz w:val="16"/>
                <w:szCs w:val="16"/>
              </w:rPr>
              <w:t xml:space="preserve">- количество органов управления и дежурно-диспетчерских служб ПОО, АСС и НАСФ, оборудованных современными техническими средствами для приема сигналов оповещения и информирования по состоянию на </w:t>
            </w:r>
            <w:r w:rsidRPr="00084DBD">
              <w:rPr>
                <w:rFonts w:ascii="Times New Roman" w:hAnsi="Times New Roman"/>
                <w:sz w:val="16"/>
                <w:szCs w:val="16"/>
              </w:rPr>
              <w:lastRenderedPageBreak/>
              <w:t>01.01 базового периода</w:t>
            </w:r>
          </w:p>
          <w:p w14:paraId="7735B3D6" w14:textId="77777777" w:rsidR="001C3E3B" w:rsidRPr="00084DBD" w:rsidRDefault="001C3E3B" w:rsidP="00382F17">
            <w:pPr>
              <w:spacing w:after="0" w:line="240" w:lineRule="auto"/>
              <w:jc w:val="both"/>
              <w:rPr>
                <w:rFonts w:ascii="Times New Roman" w:hAnsi="Times New Roman"/>
                <w:sz w:val="16"/>
                <w:szCs w:val="16"/>
              </w:rPr>
            </w:pPr>
          </w:p>
          <w:p w14:paraId="62411CEA" w14:textId="77777777" w:rsidR="001C3E3B" w:rsidRPr="00084DBD" w:rsidRDefault="001C3E3B" w:rsidP="00382F17">
            <w:pPr>
              <w:spacing w:after="0" w:line="240" w:lineRule="auto"/>
              <w:jc w:val="both"/>
              <w:rPr>
                <w:rFonts w:ascii="Times New Roman" w:hAnsi="Times New Roman"/>
                <w:sz w:val="16"/>
                <w:szCs w:val="16"/>
              </w:rPr>
            </w:pPr>
            <w:r w:rsidRPr="00084DBD">
              <w:rPr>
                <w:rFonts w:ascii="Times New Roman" w:hAnsi="Times New Roman"/>
                <w:sz w:val="16"/>
                <w:szCs w:val="16"/>
              </w:rPr>
              <w:t xml:space="preserve">Д – общее количество органов управления и дежурно-диспетчерских служб ПОО, </w:t>
            </w:r>
            <w:proofErr w:type="gramStart"/>
            <w:r w:rsidRPr="00084DBD">
              <w:rPr>
                <w:rFonts w:ascii="Times New Roman" w:hAnsi="Times New Roman"/>
                <w:sz w:val="16"/>
                <w:szCs w:val="16"/>
              </w:rPr>
              <w:t>АСС</w:t>
            </w:r>
            <w:proofErr w:type="gramEnd"/>
            <w:r w:rsidRPr="00084DBD">
              <w:rPr>
                <w:rFonts w:ascii="Times New Roman" w:hAnsi="Times New Roman"/>
                <w:sz w:val="16"/>
                <w:szCs w:val="16"/>
              </w:rPr>
              <w:t xml:space="preserve"> и НАСФ, оборудованных современными техническими средствами для приема сигналов оповещения и информирования</w:t>
            </w:r>
          </w:p>
          <w:p w14:paraId="76FF26BB" w14:textId="77777777" w:rsidR="001C3E3B" w:rsidRPr="00084DBD" w:rsidRDefault="001C3E3B" w:rsidP="00382F17">
            <w:pPr>
              <w:pStyle w:val="a3"/>
              <w:widowControl w:val="0"/>
              <w:autoSpaceDE w:val="0"/>
              <w:autoSpaceDN w:val="0"/>
              <w:adjustRightInd w:val="0"/>
              <w:rPr>
                <w:rFonts w:ascii="Times New Roman" w:hAnsi="Times New Roman"/>
                <w:color w:val="000000" w:themeColor="text1"/>
                <w:sz w:val="16"/>
                <w:szCs w:val="16"/>
                <w:shd w:val="clear" w:color="auto" w:fill="FFFFFF" w:themeFill="background1"/>
              </w:rPr>
            </w:pPr>
          </w:p>
          <w:p w14:paraId="357DB916" w14:textId="77777777" w:rsidR="001C3E3B" w:rsidRPr="00084DBD" w:rsidRDefault="001C3E3B" w:rsidP="00382F17">
            <w:pPr>
              <w:pStyle w:val="a3"/>
              <w:widowControl w:val="0"/>
              <w:autoSpaceDE w:val="0"/>
              <w:autoSpaceDN w:val="0"/>
              <w:adjustRightInd w:val="0"/>
              <w:rPr>
                <w:rFonts w:ascii="Times New Roman" w:hAnsi="Times New Roman"/>
                <w:color w:val="000000" w:themeColor="text1"/>
                <w:sz w:val="16"/>
                <w:szCs w:val="16"/>
                <w:shd w:val="clear" w:color="auto" w:fill="FFFFFF" w:themeFill="background1"/>
              </w:rPr>
            </w:pPr>
          </w:p>
          <w:p w14:paraId="33326313" w14:textId="77777777" w:rsidR="001C3E3B" w:rsidRPr="00084DBD" w:rsidRDefault="001C3E3B" w:rsidP="00382F17">
            <w:pPr>
              <w:pStyle w:val="Default"/>
              <w:rPr>
                <w:bCs/>
                <w:color w:val="000000" w:themeColor="text1"/>
                <w:sz w:val="16"/>
                <w:szCs w:val="16"/>
              </w:rPr>
            </w:pPr>
            <w:r w:rsidRPr="00084DBD">
              <w:rPr>
                <w:b/>
                <w:color w:val="000000" w:themeColor="text1"/>
                <w:sz w:val="16"/>
                <w:szCs w:val="16"/>
              </w:rPr>
              <w:t xml:space="preserve">Базовое значение показателя:   </w:t>
            </w:r>
            <w:r w:rsidRPr="00084DBD">
              <w:rPr>
                <w:color w:val="000000" w:themeColor="text1"/>
                <w:sz w:val="16"/>
                <w:szCs w:val="16"/>
              </w:rPr>
              <w:t>70</w:t>
            </w:r>
          </w:p>
          <w:p w14:paraId="2F0FA0D4" w14:textId="77777777" w:rsidR="001C3E3B" w:rsidRPr="00084DBD" w:rsidRDefault="001C3E3B" w:rsidP="00382F17">
            <w:pPr>
              <w:pStyle w:val="Default"/>
              <w:rPr>
                <w:bCs/>
                <w:color w:val="000000" w:themeColor="text1"/>
                <w:sz w:val="16"/>
                <w:szCs w:val="16"/>
              </w:rPr>
            </w:pPr>
            <w:r w:rsidRPr="00084DBD">
              <w:rPr>
                <w:b/>
                <w:color w:val="000000" w:themeColor="text1"/>
                <w:sz w:val="16"/>
                <w:szCs w:val="16"/>
              </w:rPr>
              <w:t xml:space="preserve">Единица измерения:  </w:t>
            </w:r>
            <w:r w:rsidRPr="00084DBD">
              <w:rPr>
                <w:color w:val="000000" w:themeColor="text1"/>
                <w:sz w:val="16"/>
                <w:szCs w:val="16"/>
              </w:rPr>
              <w:t>процент</w:t>
            </w:r>
          </w:p>
          <w:p w14:paraId="05999F17" w14:textId="77777777" w:rsidR="001C3E3B" w:rsidRPr="00084DBD" w:rsidRDefault="001C3E3B" w:rsidP="00382F17">
            <w:pPr>
              <w:pStyle w:val="Default"/>
              <w:rPr>
                <w:b/>
                <w:bCs/>
                <w:color w:val="000000" w:themeColor="text1"/>
                <w:sz w:val="16"/>
                <w:szCs w:val="16"/>
              </w:rPr>
            </w:pPr>
            <w:r w:rsidRPr="00084DBD">
              <w:rPr>
                <w:b/>
                <w:bCs/>
                <w:color w:val="000000" w:themeColor="text1"/>
                <w:sz w:val="16"/>
                <w:szCs w:val="16"/>
              </w:rPr>
              <w:t xml:space="preserve">Статистические источники:  </w:t>
            </w:r>
            <w:r w:rsidRPr="00084DBD">
              <w:rPr>
                <w:bCs/>
                <w:color w:val="000000" w:themeColor="text1"/>
                <w:sz w:val="16"/>
                <w:szCs w:val="16"/>
              </w:rPr>
              <w:t>орган, специально уполномоченный на решение задач в области защиты населения и территорий от чрезвычайных ситуаций Сергиево-Посадского городского округа</w:t>
            </w:r>
          </w:p>
          <w:p w14:paraId="7178E010" w14:textId="77777777" w:rsidR="001C3E3B" w:rsidRPr="00084DBD" w:rsidRDefault="001C3E3B" w:rsidP="00382F17">
            <w:pPr>
              <w:pStyle w:val="a3"/>
              <w:widowControl w:val="0"/>
              <w:autoSpaceDE w:val="0"/>
              <w:autoSpaceDN w:val="0"/>
              <w:adjustRightInd w:val="0"/>
              <w:rPr>
                <w:rFonts w:ascii="Times New Roman" w:hAnsi="Times New Roman"/>
                <w:color w:val="000000" w:themeColor="text1"/>
                <w:sz w:val="16"/>
                <w:szCs w:val="16"/>
                <w:shd w:val="clear" w:color="auto" w:fill="FFFFFF" w:themeFill="background1"/>
              </w:rPr>
            </w:pPr>
          </w:p>
        </w:tc>
      </w:tr>
      <w:tr w:rsidR="001C3E3B" w:rsidRPr="00084DBD" w14:paraId="7178B151" w14:textId="77777777" w:rsidTr="001C3E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20" w:type="pct"/>
          </w:tcPr>
          <w:p w14:paraId="2B6537FB" w14:textId="77777777" w:rsidR="001C3E3B" w:rsidRPr="00084DBD" w:rsidRDefault="001C3E3B" w:rsidP="00382F17">
            <w:pPr>
              <w:widowControl w:val="0"/>
              <w:autoSpaceDE w:val="0"/>
              <w:autoSpaceDN w:val="0"/>
              <w:adjustRightInd w:val="0"/>
              <w:spacing w:after="0" w:line="240" w:lineRule="auto"/>
              <w:rPr>
                <w:rFonts w:ascii="Times New Roman" w:hAnsi="Times New Roman"/>
                <w:color w:val="000000" w:themeColor="text1"/>
                <w:sz w:val="16"/>
                <w:szCs w:val="16"/>
              </w:rPr>
            </w:pPr>
            <w:r w:rsidRPr="00084DBD">
              <w:rPr>
                <w:rFonts w:ascii="Times New Roman" w:hAnsi="Times New Roman"/>
                <w:color w:val="000000" w:themeColor="text1"/>
                <w:sz w:val="16"/>
                <w:szCs w:val="16"/>
              </w:rPr>
              <w:lastRenderedPageBreak/>
              <w:t>2.</w:t>
            </w:r>
          </w:p>
        </w:tc>
        <w:tc>
          <w:tcPr>
            <w:tcW w:w="678" w:type="pct"/>
            <w:gridSpan w:val="2"/>
          </w:tcPr>
          <w:p w14:paraId="652167E8" w14:textId="77777777" w:rsidR="001C3E3B" w:rsidRPr="00084DBD" w:rsidRDefault="001C3E3B" w:rsidP="00382F17">
            <w:pPr>
              <w:pStyle w:val="a3"/>
              <w:widowControl w:val="0"/>
              <w:autoSpaceDE w:val="0"/>
              <w:autoSpaceDN w:val="0"/>
              <w:adjustRightInd w:val="0"/>
              <w:rPr>
                <w:rFonts w:ascii="Times New Roman" w:hAnsi="Times New Roman"/>
                <w:color w:val="000000" w:themeColor="text1"/>
                <w:sz w:val="16"/>
                <w:szCs w:val="16"/>
                <w:shd w:val="clear" w:color="auto" w:fill="FFFFFF" w:themeFill="background1"/>
              </w:rPr>
            </w:pPr>
            <w:r w:rsidRPr="00084DBD">
              <w:rPr>
                <w:rFonts w:ascii="Times New Roman" w:hAnsi="Times New Roman"/>
                <w:color w:val="000000" w:themeColor="text1"/>
                <w:sz w:val="16"/>
                <w:szCs w:val="16"/>
                <w:shd w:val="clear" w:color="auto" w:fill="FFFFFF" w:themeFill="background1"/>
              </w:rPr>
              <w:t>Процент исполнения органом местного самоуправления муниципального образования полномочия по обеспечению безопасности людей на воде</w:t>
            </w:r>
          </w:p>
        </w:tc>
        <w:tc>
          <w:tcPr>
            <w:tcW w:w="454" w:type="pct"/>
          </w:tcPr>
          <w:p w14:paraId="4D9C134F" w14:textId="77777777" w:rsidR="001C3E3B" w:rsidRPr="00084DBD" w:rsidRDefault="001C3E3B" w:rsidP="00382F17">
            <w:pPr>
              <w:spacing w:after="0" w:line="240" w:lineRule="auto"/>
              <w:jc w:val="both"/>
              <w:rPr>
                <w:rFonts w:ascii="Times New Roman" w:hAnsi="Times New Roman"/>
                <w:sz w:val="16"/>
                <w:szCs w:val="16"/>
              </w:rPr>
            </w:pPr>
          </w:p>
        </w:tc>
        <w:tc>
          <w:tcPr>
            <w:tcW w:w="1151" w:type="pct"/>
          </w:tcPr>
          <w:p w14:paraId="779DAA58" w14:textId="77777777" w:rsidR="001C3E3B" w:rsidRPr="00084DBD" w:rsidRDefault="001C3E3B" w:rsidP="00382F17">
            <w:pPr>
              <w:spacing w:after="0" w:line="240" w:lineRule="auto"/>
              <w:jc w:val="both"/>
              <w:rPr>
                <w:rFonts w:ascii="Times New Roman" w:hAnsi="Times New Roman"/>
                <w:sz w:val="16"/>
                <w:szCs w:val="16"/>
              </w:rPr>
            </w:pPr>
          </w:p>
        </w:tc>
        <w:tc>
          <w:tcPr>
            <w:tcW w:w="2597" w:type="pct"/>
          </w:tcPr>
          <w:p w14:paraId="769CDA57" w14:textId="77777777" w:rsidR="001C3E3B" w:rsidRPr="00084DBD" w:rsidRDefault="001C3E3B" w:rsidP="00382F17">
            <w:pPr>
              <w:spacing w:after="0" w:line="240" w:lineRule="auto"/>
              <w:jc w:val="both"/>
              <w:rPr>
                <w:rFonts w:ascii="Times New Roman" w:hAnsi="Times New Roman"/>
                <w:sz w:val="16"/>
                <w:szCs w:val="16"/>
              </w:rPr>
            </w:pPr>
            <w:r w:rsidRPr="00084DBD">
              <w:rPr>
                <w:rFonts w:ascii="Times New Roman" w:hAnsi="Times New Roman"/>
                <w:sz w:val="16"/>
                <w:szCs w:val="16"/>
              </w:rPr>
              <w:t>Значение показателя рассчитывается по формуле:</w:t>
            </w:r>
          </w:p>
          <w:p w14:paraId="7A713CDB" w14:textId="77777777" w:rsidR="001C3E3B" w:rsidRPr="00084DBD" w:rsidRDefault="001C3E3B" w:rsidP="00382F17">
            <w:pPr>
              <w:spacing w:after="0" w:line="240" w:lineRule="auto"/>
              <w:jc w:val="both"/>
              <w:rPr>
                <w:rFonts w:ascii="Times New Roman" w:hAnsi="Times New Roman"/>
                <w:sz w:val="16"/>
                <w:szCs w:val="16"/>
              </w:rPr>
            </w:pPr>
          </w:p>
          <w:p w14:paraId="65388422" w14:textId="77777777" w:rsidR="001C3E3B" w:rsidRPr="00084DBD" w:rsidRDefault="001C3E3B" w:rsidP="00382F17">
            <w:pPr>
              <w:spacing w:after="0" w:line="240" w:lineRule="auto"/>
              <w:ind w:firstLine="652"/>
              <w:jc w:val="both"/>
              <w:rPr>
                <w:rFonts w:ascii="Times New Roman" w:hAnsi="Times New Roman"/>
                <w:sz w:val="16"/>
                <w:szCs w:val="16"/>
              </w:rPr>
            </w:pPr>
            <w:r w:rsidRPr="00084DBD">
              <w:rPr>
                <w:rFonts w:ascii="Times New Roman" w:hAnsi="Times New Roman"/>
                <w:sz w:val="16"/>
                <w:szCs w:val="16"/>
                <w:lang w:val="en-US"/>
              </w:rPr>
              <w:t>V</w:t>
            </w:r>
            <w:r w:rsidRPr="00084DBD">
              <w:rPr>
                <w:rFonts w:ascii="Times New Roman" w:hAnsi="Times New Roman"/>
                <w:sz w:val="16"/>
                <w:szCs w:val="16"/>
              </w:rPr>
              <w:t xml:space="preserve"> = (</w:t>
            </w:r>
            <w:r w:rsidRPr="00084DBD">
              <w:rPr>
                <w:rFonts w:ascii="Times New Roman" w:hAnsi="Times New Roman"/>
                <w:sz w:val="16"/>
                <w:szCs w:val="16"/>
                <w:lang w:val="en-US"/>
              </w:rPr>
              <w:t>D</w:t>
            </w:r>
            <w:r w:rsidRPr="00084DBD">
              <w:rPr>
                <w:rFonts w:ascii="Times New Roman" w:hAnsi="Times New Roman"/>
                <w:sz w:val="16"/>
                <w:szCs w:val="16"/>
                <w:vertAlign w:val="subscript"/>
              </w:rPr>
              <w:t xml:space="preserve">общ </w:t>
            </w:r>
            <w:r w:rsidRPr="00084DBD">
              <w:rPr>
                <w:rFonts w:ascii="Times New Roman" w:hAnsi="Times New Roman"/>
                <w:sz w:val="16"/>
                <w:szCs w:val="16"/>
              </w:rPr>
              <w:t xml:space="preserve"> + </w:t>
            </w:r>
            <w:r w:rsidRPr="00084DBD">
              <w:rPr>
                <w:rFonts w:ascii="Times New Roman" w:hAnsi="Times New Roman"/>
                <w:sz w:val="16"/>
                <w:szCs w:val="16"/>
                <w:lang w:val="en-US"/>
              </w:rPr>
              <w:t>P</w:t>
            </w:r>
            <w:r w:rsidRPr="00084DBD">
              <w:rPr>
                <w:rFonts w:ascii="Times New Roman" w:hAnsi="Times New Roman"/>
                <w:sz w:val="16"/>
                <w:szCs w:val="16"/>
                <w:vertAlign w:val="subscript"/>
              </w:rPr>
              <w:t xml:space="preserve">у </w:t>
            </w:r>
            <w:r w:rsidRPr="00084DBD">
              <w:rPr>
                <w:rFonts w:ascii="Times New Roman" w:hAnsi="Times New Roman"/>
                <w:sz w:val="16"/>
                <w:szCs w:val="16"/>
              </w:rPr>
              <w:t>+ О) / 3, где:</w:t>
            </w:r>
          </w:p>
          <w:p w14:paraId="4431FFD1" w14:textId="77777777" w:rsidR="001C3E3B" w:rsidRPr="00084DBD" w:rsidRDefault="001C3E3B" w:rsidP="00382F17">
            <w:pPr>
              <w:spacing w:after="0" w:line="240" w:lineRule="auto"/>
              <w:jc w:val="both"/>
              <w:rPr>
                <w:rFonts w:ascii="Times New Roman" w:hAnsi="Times New Roman"/>
                <w:sz w:val="16"/>
                <w:szCs w:val="16"/>
              </w:rPr>
            </w:pPr>
          </w:p>
          <w:p w14:paraId="4D2FCB3E" w14:textId="77777777" w:rsidR="001C3E3B" w:rsidRPr="00084DBD" w:rsidRDefault="001C3E3B" w:rsidP="00382F17">
            <w:pPr>
              <w:spacing w:after="0" w:line="240" w:lineRule="auto"/>
              <w:jc w:val="both"/>
              <w:rPr>
                <w:rFonts w:ascii="Times New Roman" w:hAnsi="Times New Roman"/>
                <w:sz w:val="16"/>
                <w:szCs w:val="16"/>
              </w:rPr>
            </w:pPr>
            <w:r w:rsidRPr="00084DBD">
              <w:rPr>
                <w:rFonts w:ascii="Times New Roman" w:hAnsi="Times New Roman"/>
                <w:sz w:val="16"/>
                <w:szCs w:val="16"/>
                <w:lang w:val="en-US"/>
              </w:rPr>
              <w:t>V</w:t>
            </w:r>
            <w:r w:rsidRPr="00084DBD">
              <w:rPr>
                <w:rFonts w:ascii="Times New Roman" w:hAnsi="Times New Roman"/>
                <w:sz w:val="16"/>
                <w:szCs w:val="16"/>
              </w:rPr>
              <w:t xml:space="preserve"> - процент исполнения органом местного самоуправления Московской области обеспечения безопасности людей на воде</w:t>
            </w:r>
          </w:p>
          <w:p w14:paraId="3D94ECF4" w14:textId="77777777" w:rsidR="001C3E3B" w:rsidRPr="00084DBD" w:rsidRDefault="001C3E3B" w:rsidP="00382F17">
            <w:pPr>
              <w:spacing w:after="0" w:line="240" w:lineRule="auto"/>
              <w:jc w:val="both"/>
              <w:rPr>
                <w:rFonts w:ascii="Times New Roman" w:hAnsi="Times New Roman"/>
                <w:sz w:val="16"/>
                <w:szCs w:val="16"/>
              </w:rPr>
            </w:pPr>
            <w:r w:rsidRPr="00084DBD">
              <w:rPr>
                <w:rFonts w:ascii="Times New Roman" w:hAnsi="Times New Roman"/>
                <w:sz w:val="16"/>
                <w:szCs w:val="16"/>
                <w:lang w:val="en-US"/>
              </w:rPr>
              <w:t>D</w:t>
            </w:r>
            <w:r w:rsidRPr="00084DBD">
              <w:rPr>
                <w:rFonts w:ascii="Times New Roman" w:hAnsi="Times New Roman"/>
                <w:sz w:val="16"/>
                <w:szCs w:val="16"/>
                <w:vertAlign w:val="subscript"/>
              </w:rPr>
              <w:t>общ</w:t>
            </w:r>
            <w:r w:rsidRPr="00084DBD">
              <w:rPr>
                <w:rFonts w:ascii="Times New Roman" w:hAnsi="Times New Roman"/>
                <w:sz w:val="16"/>
                <w:szCs w:val="16"/>
              </w:rPr>
              <w:t xml:space="preserve"> – снижение процента утонувших и травмированных жителей на территории муниципального образования по отношению к базовому периоду </w:t>
            </w:r>
          </w:p>
          <w:p w14:paraId="155327E8" w14:textId="77777777" w:rsidR="001C3E3B" w:rsidRPr="00084DBD" w:rsidRDefault="001C3E3B" w:rsidP="00382F17">
            <w:pPr>
              <w:spacing w:after="0" w:line="240" w:lineRule="auto"/>
              <w:jc w:val="both"/>
              <w:rPr>
                <w:rFonts w:ascii="Times New Roman" w:hAnsi="Times New Roman"/>
                <w:sz w:val="16"/>
                <w:szCs w:val="16"/>
              </w:rPr>
            </w:pPr>
            <w:r w:rsidRPr="00084DBD">
              <w:rPr>
                <w:rFonts w:ascii="Times New Roman" w:hAnsi="Times New Roman"/>
                <w:sz w:val="16"/>
                <w:szCs w:val="16"/>
                <w:lang w:val="en-US"/>
              </w:rPr>
              <w:t>P</w:t>
            </w:r>
            <w:r w:rsidRPr="00084DBD">
              <w:rPr>
                <w:rFonts w:ascii="Times New Roman" w:hAnsi="Times New Roman"/>
                <w:sz w:val="16"/>
                <w:szCs w:val="16"/>
                <w:vertAlign w:val="subscript"/>
              </w:rPr>
              <w:t>у –</w:t>
            </w:r>
            <w:r w:rsidRPr="00084DBD">
              <w:rPr>
                <w:rFonts w:ascii="Times New Roman" w:hAnsi="Times New Roman"/>
                <w:sz w:val="16"/>
                <w:szCs w:val="16"/>
              </w:rPr>
              <w:t xml:space="preserve"> увеличение количества комфортных (безопасных) мест массового отдыха людей на водных объектах по отношению к базовому периоду</w:t>
            </w:r>
          </w:p>
          <w:p w14:paraId="322EABE6" w14:textId="77777777" w:rsidR="001C3E3B" w:rsidRPr="00084DBD" w:rsidRDefault="001C3E3B" w:rsidP="00382F17">
            <w:pPr>
              <w:spacing w:after="0" w:line="240" w:lineRule="auto"/>
              <w:jc w:val="both"/>
              <w:rPr>
                <w:rFonts w:ascii="Times New Roman" w:hAnsi="Times New Roman"/>
                <w:sz w:val="16"/>
                <w:szCs w:val="16"/>
              </w:rPr>
            </w:pPr>
            <w:r w:rsidRPr="00084DBD">
              <w:rPr>
                <w:rFonts w:ascii="Times New Roman" w:hAnsi="Times New Roman"/>
                <w:sz w:val="16"/>
                <w:szCs w:val="16"/>
              </w:rPr>
              <w:t>О - увеличение процента населения муниципального образования обученного, прежде всего детей, плаванию и приемам спасения на воде, по отношению к базовому периоду</w:t>
            </w:r>
          </w:p>
          <w:p w14:paraId="43856E5F" w14:textId="77777777" w:rsidR="001C3E3B" w:rsidRPr="00084DBD" w:rsidRDefault="001C3E3B" w:rsidP="00382F17">
            <w:pPr>
              <w:spacing w:after="0" w:line="240" w:lineRule="auto"/>
              <w:jc w:val="both"/>
              <w:rPr>
                <w:rFonts w:ascii="Times New Roman" w:hAnsi="Times New Roman"/>
                <w:sz w:val="16"/>
                <w:szCs w:val="16"/>
              </w:rPr>
            </w:pPr>
          </w:p>
          <w:p w14:paraId="70E807DA" w14:textId="77777777" w:rsidR="001C3E3B" w:rsidRPr="00084DBD" w:rsidRDefault="001C3E3B" w:rsidP="00382F17">
            <w:pPr>
              <w:spacing w:after="0" w:line="240" w:lineRule="auto"/>
              <w:jc w:val="both"/>
              <w:rPr>
                <w:rFonts w:ascii="Times New Roman" w:hAnsi="Times New Roman"/>
                <w:i/>
                <w:sz w:val="16"/>
                <w:szCs w:val="16"/>
              </w:rPr>
            </w:pPr>
            <w:r w:rsidRPr="00084DBD">
              <w:rPr>
                <w:rFonts w:ascii="Times New Roman" w:hAnsi="Times New Roman"/>
                <w:i/>
                <w:sz w:val="16"/>
                <w:szCs w:val="16"/>
              </w:rPr>
              <w:t>Снижение процента утонувших и травмированных жителей на территории муниципального образования по отношению к базовому периоду рассчитывается по формуле:</w:t>
            </w:r>
          </w:p>
          <w:p w14:paraId="10823221" w14:textId="77777777" w:rsidR="001C3E3B" w:rsidRPr="00084DBD" w:rsidRDefault="001C3E3B" w:rsidP="00382F17">
            <w:pPr>
              <w:spacing w:after="0" w:line="240" w:lineRule="auto"/>
              <w:jc w:val="both"/>
              <w:rPr>
                <w:rFonts w:ascii="Times New Roman" w:hAnsi="Times New Roman"/>
                <w:sz w:val="16"/>
                <w:szCs w:val="16"/>
              </w:rPr>
            </w:pPr>
          </w:p>
          <w:p w14:paraId="6DC9E018" w14:textId="77777777" w:rsidR="001C3E3B" w:rsidRPr="00084DBD" w:rsidRDefault="001C3E3B" w:rsidP="00382F17">
            <w:pPr>
              <w:spacing w:after="0" w:line="240" w:lineRule="auto"/>
              <w:jc w:val="center"/>
              <w:rPr>
                <w:rFonts w:ascii="Times New Roman" w:hAnsi="Times New Roman"/>
                <w:sz w:val="16"/>
                <w:szCs w:val="16"/>
              </w:rPr>
            </w:pPr>
            <w:r w:rsidRPr="00084DBD">
              <w:rPr>
                <w:rFonts w:ascii="Times New Roman" w:hAnsi="Times New Roman"/>
                <w:sz w:val="16"/>
                <w:szCs w:val="16"/>
                <w:lang w:val="en-US"/>
              </w:rPr>
              <w:t>D</w:t>
            </w:r>
            <w:r w:rsidRPr="00084DBD">
              <w:rPr>
                <w:rFonts w:ascii="Times New Roman" w:hAnsi="Times New Roman"/>
                <w:sz w:val="16"/>
                <w:szCs w:val="16"/>
                <w:vertAlign w:val="subscript"/>
              </w:rPr>
              <w:t xml:space="preserve">общ. </w:t>
            </w:r>
            <w:r w:rsidRPr="00084DBD">
              <w:rPr>
                <w:rFonts w:ascii="Times New Roman" w:hAnsi="Times New Roman"/>
                <w:sz w:val="16"/>
                <w:szCs w:val="16"/>
              </w:rPr>
              <w:t>= 100% - (D</w:t>
            </w:r>
            <w:r w:rsidRPr="00084DBD">
              <w:rPr>
                <w:rFonts w:ascii="Times New Roman" w:hAnsi="Times New Roman"/>
                <w:sz w:val="16"/>
                <w:szCs w:val="16"/>
                <w:vertAlign w:val="subscript"/>
              </w:rPr>
              <w:t xml:space="preserve">1 </w:t>
            </w:r>
            <w:r w:rsidRPr="00084DBD">
              <w:rPr>
                <w:rFonts w:ascii="Times New Roman" w:hAnsi="Times New Roman"/>
                <w:sz w:val="16"/>
                <w:szCs w:val="16"/>
              </w:rPr>
              <w:t>+ D</w:t>
            </w:r>
            <w:r w:rsidRPr="00084DBD">
              <w:rPr>
                <w:rFonts w:ascii="Times New Roman" w:hAnsi="Times New Roman"/>
                <w:sz w:val="16"/>
                <w:szCs w:val="16"/>
                <w:vertAlign w:val="subscript"/>
              </w:rPr>
              <w:t xml:space="preserve">3 </w:t>
            </w:r>
            <w:r w:rsidRPr="00084DBD">
              <w:rPr>
                <w:rFonts w:ascii="Times New Roman" w:hAnsi="Times New Roman"/>
                <w:sz w:val="16"/>
                <w:szCs w:val="16"/>
              </w:rPr>
              <w:t>+D</w:t>
            </w:r>
            <w:r w:rsidRPr="00084DBD">
              <w:rPr>
                <w:rFonts w:ascii="Times New Roman" w:hAnsi="Times New Roman"/>
                <w:sz w:val="16"/>
                <w:szCs w:val="16"/>
                <w:vertAlign w:val="subscript"/>
              </w:rPr>
              <w:t>5</w:t>
            </w:r>
            <w:r w:rsidRPr="00084DBD">
              <w:rPr>
                <w:rFonts w:ascii="Times New Roman" w:hAnsi="Times New Roman"/>
                <w:sz w:val="16"/>
                <w:szCs w:val="16"/>
              </w:rPr>
              <w:t>) / (D</w:t>
            </w:r>
            <w:r w:rsidRPr="00084DBD">
              <w:rPr>
                <w:rFonts w:ascii="Times New Roman" w:hAnsi="Times New Roman"/>
                <w:sz w:val="16"/>
                <w:szCs w:val="16"/>
                <w:vertAlign w:val="subscript"/>
              </w:rPr>
              <w:t xml:space="preserve">2 </w:t>
            </w:r>
            <w:r w:rsidRPr="00084DBD">
              <w:rPr>
                <w:rFonts w:ascii="Times New Roman" w:hAnsi="Times New Roman"/>
                <w:sz w:val="16"/>
                <w:szCs w:val="16"/>
              </w:rPr>
              <w:t>+ D</w:t>
            </w:r>
            <w:r w:rsidRPr="00084DBD">
              <w:rPr>
                <w:rFonts w:ascii="Times New Roman" w:hAnsi="Times New Roman"/>
                <w:sz w:val="16"/>
                <w:szCs w:val="16"/>
                <w:vertAlign w:val="subscript"/>
              </w:rPr>
              <w:t>4</w:t>
            </w:r>
            <w:r w:rsidRPr="00084DBD">
              <w:rPr>
                <w:rFonts w:ascii="Times New Roman" w:hAnsi="Times New Roman"/>
                <w:sz w:val="16"/>
                <w:szCs w:val="16"/>
              </w:rPr>
              <w:t>+ D</w:t>
            </w:r>
            <w:r w:rsidRPr="00084DBD">
              <w:rPr>
                <w:rFonts w:ascii="Times New Roman" w:hAnsi="Times New Roman"/>
                <w:sz w:val="16"/>
                <w:szCs w:val="16"/>
                <w:vertAlign w:val="subscript"/>
              </w:rPr>
              <w:t>6</w:t>
            </w:r>
            <w:r w:rsidRPr="00084DBD">
              <w:rPr>
                <w:rFonts w:ascii="Times New Roman" w:hAnsi="Times New Roman"/>
                <w:sz w:val="16"/>
                <w:szCs w:val="16"/>
              </w:rPr>
              <w:t xml:space="preserve">) * 100%, </w:t>
            </w:r>
          </w:p>
          <w:p w14:paraId="74A6FD30" w14:textId="77777777" w:rsidR="001C3E3B" w:rsidRPr="00084DBD" w:rsidRDefault="001C3E3B" w:rsidP="00382F17">
            <w:pPr>
              <w:spacing w:after="0" w:line="240" w:lineRule="auto"/>
              <w:rPr>
                <w:rFonts w:ascii="Times New Roman" w:hAnsi="Times New Roman"/>
                <w:sz w:val="16"/>
                <w:szCs w:val="16"/>
              </w:rPr>
            </w:pPr>
            <w:r w:rsidRPr="00084DBD">
              <w:rPr>
                <w:rFonts w:ascii="Times New Roman" w:hAnsi="Times New Roman"/>
                <w:sz w:val="16"/>
                <w:szCs w:val="16"/>
              </w:rPr>
              <w:t>где:</w:t>
            </w:r>
          </w:p>
          <w:p w14:paraId="454C2009" w14:textId="77777777" w:rsidR="001C3E3B" w:rsidRPr="00084DBD" w:rsidRDefault="001C3E3B" w:rsidP="00382F17">
            <w:pPr>
              <w:spacing w:after="0" w:line="240" w:lineRule="auto"/>
              <w:jc w:val="both"/>
              <w:rPr>
                <w:rFonts w:ascii="Times New Roman" w:hAnsi="Times New Roman"/>
                <w:sz w:val="16"/>
                <w:szCs w:val="16"/>
              </w:rPr>
            </w:pPr>
          </w:p>
          <w:p w14:paraId="1475CE04" w14:textId="77777777" w:rsidR="001C3E3B" w:rsidRPr="00084DBD" w:rsidRDefault="001C3E3B" w:rsidP="00382F17">
            <w:pPr>
              <w:spacing w:after="0" w:line="240" w:lineRule="auto"/>
              <w:jc w:val="both"/>
              <w:rPr>
                <w:rFonts w:ascii="Times New Roman" w:hAnsi="Times New Roman"/>
                <w:sz w:val="16"/>
                <w:szCs w:val="16"/>
              </w:rPr>
            </w:pPr>
            <w:r w:rsidRPr="00084DBD">
              <w:rPr>
                <w:rFonts w:ascii="Times New Roman" w:hAnsi="Times New Roman"/>
                <w:sz w:val="16"/>
                <w:szCs w:val="16"/>
              </w:rPr>
              <w:t>D</w:t>
            </w:r>
            <w:r w:rsidRPr="00084DBD">
              <w:rPr>
                <w:rFonts w:ascii="Times New Roman" w:hAnsi="Times New Roman"/>
                <w:sz w:val="16"/>
                <w:szCs w:val="16"/>
                <w:vertAlign w:val="subscript"/>
              </w:rPr>
              <w:t>1</w:t>
            </w:r>
            <w:r w:rsidRPr="00084DBD">
              <w:rPr>
                <w:rFonts w:ascii="Times New Roman" w:hAnsi="Times New Roman"/>
                <w:sz w:val="16"/>
                <w:szCs w:val="16"/>
              </w:rPr>
              <w:t xml:space="preserve"> – количество </w:t>
            </w:r>
            <w:proofErr w:type="gramStart"/>
            <w:r w:rsidRPr="00084DBD">
              <w:rPr>
                <w:rFonts w:ascii="Times New Roman" w:hAnsi="Times New Roman"/>
                <w:sz w:val="16"/>
                <w:szCs w:val="16"/>
              </w:rPr>
              <w:t>утонувших</w:t>
            </w:r>
            <w:proofErr w:type="gramEnd"/>
            <w:r w:rsidRPr="00084DBD">
              <w:rPr>
                <w:rFonts w:ascii="Times New Roman" w:hAnsi="Times New Roman"/>
                <w:sz w:val="16"/>
                <w:szCs w:val="16"/>
              </w:rPr>
              <w:t xml:space="preserve"> на территории муниципального образования Московской области за отчетный период;</w:t>
            </w:r>
          </w:p>
          <w:p w14:paraId="066D33A4" w14:textId="77777777" w:rsidR="001C3E3B" w:rsidRPr="00084DBD" w:rsidRDefault="001C3E3B" w:rsidP="00382F17">
            <w:pPr>
              <w:spacing w:after="0" w:line="240" w:lineRule="auto"/>
              <w:jc w:val="both"/>
              <w:rPr>
                <w:rFonts w:ascii="Times New Roman" w:hAnsi="Times New Roman"/>
                <w:sz w:val="16"/>
                <w:szCs w:val="16"/>
              </w:rPr>
            </w:pPr>
            <w:r w:rsidRPr="00084DBD">
              <w:rPr>
                <w:rFonts w:ascii="Times New Roman" w:hAnsi="Times New Roman"/>
                <w:sz w:val="16"/>
                <w:szCs w:val="16"/>
                <w:lang w:val="en-US"/>
              </w:rPr>
              <w:t>D</w:t>
            </w:r>
            <w:r w:rsidRPr="00084DBD">
              <w:rPr>
                <w:rFonts w:ascii="Times New Roman" w:hAnsi="Times New Roman"/>
                <w:sz w:val="16"/>
                <w:szCs w:val="16"/>
                <w:vertAlign w:val="subscript"/>
              </w:rPr>
              <w:t xml:space="preserve">2 </w:t>
            </w:r>
            <w:r w:rsidRPr="00084DBD">
              <w:rPr>
                <w:rFonts w:ascii="Times New Roman" w:hAnsi="Times New Roman"/>
                <w:sz w:val="16"/>
                <w:szCs w:val="16"/>
              </w:rPr>
              <w:t>– количество утонувших на территории муниципального образования Московской области за аналогичный период 2016 года;</w:t>
            </w:r>
          </w:p>
          <w:p w14:paraId="2662D94C" w14:textId="77777777" w:rsidR="001C3E3B" w:rsidRPr="00084DBD" w:rsidRDefault="001C3E3B" w:rsidP="00382F17">
            <w:pPr>
              <w:spacing w:after="0" w:line="240" w:lineRule="auto"/>
              <w:jc w:val="both"/>
              <w:rPr>
                <w:rFonts w:ascii="Times New Roman" w:hAnsi="Times New Roman"/>
                <w:sz w:val="16"/>
                <w:szCs w:val="16"/>
              </w:rPr>
            </w:pPr>
            <w:proofErr w:type="gramStart"/>
            <w:r w:rsidRPr="00084DBD">
              <w:rPr>
                <w:rFonts w:ascii="Times New Roman" w:hAnsi="Times New Roman"/>
                <w:sz w:val="16"/>
                <w:szCs w:val="16"/>
              </w:rPr>
              <w:t>D</w:t>
            </w:r>
            <w:r w:rsidRPr="00084DBD">
              <w:rPr>
                <w:rFonts w:ascii="Times New Roman" w:hAnsi="Times New Roman"/>
                <w:sz w:val="16"/>
                <w:szCs w:val="16"/>
                <w:vertAlign w:val="subscript"/>
              </w:rPr>
              <w:t>3</w:t>
            </w:r>
            <w:r w:rsidRPr="00084DBD">
              <w:rPr>
                <w:rFonts w:ascii="Times New Roman" w:hAnsi="Times New Roman"/>
                <w:sz w:val="16"/>
                <w:szCs w:val="16"/>
              </w:rPr>
              <w:t xml:space="preserve"> – количество травмированных на водных объектах, расположенных на территории муниципального образования Московской области за отчетный период;</w:t>
            </w:r>
            <w:proofErr w:type="gramEnd"/>
          </w:p>
          <w:p w14:paraId="3936ED5C" w14:textId="77777777" w:rsidR="001C3E3B" w:rsidRPr="00084DBD" w:rsidRDefault="001C3E3B" w:rsidP="00382F17">
            <w:pPr>
              <w:spacing w:after="0" w:line="240" w:lineRule="auto"/>
              <w:jc w:val="both"/>
              <w:rPr>
                <w:rFonts w:ascii="Times New Roman" w:hAnsi="Times New Roman"/>
                <w:sz w:val="16"/>
                <w:szCs w:val="16"/>
              </w:rPr>
            </w:pPr>
            <w:r w:rsidRPr="00084DBD">
              <w:rPr>
                <w:rFonts w:ascii="Times New Roman" w:hAnsi="Times New Roman"/>
                <w:sz w:val="16"/>
                <w:szCs w:val="16"/>
                <w:lang w:val="en-US"/>
              </w:rPr>
              <w:t>D</w:t>
            </w:r>
            <w:r w:rsidRPr="00084DBD">
              <w:rPr>
                <w:rFonts w:ascii="Times New Roman" w:hAnsi="Times New Roman"/>
                <w:sz w:val="16"/>
                <w:szCs w:val="16"/>
                <w:vertAlign w:val="subscript"/>
              </w:rPr>
              <w:t xml:space="preserve">4 </w:t>
            </w:r>
            <w:r w:rsidRPr="00084DBD">
              <w:rPr>
                <w:rFonts w:ascii="Times New Roman" w:hAnsi="Times New Roman"/>
                <w:sz w:val="16"/>
                <w:szCs w:val="16"/>
              </w:rPr>
              <w:t>– количество травмированных на водных объектах расположенных, на территории муниципального образования Московской области за аналогичный период 2016 года;</w:t>
            </w:r>
          </w:p>
          <w:p w14:paraId="0B3CB778" w14:textId="77777777" w:rsidR="001C3E3B" w:rsidRPr="00084DBD" w:rsidRDefault="001C3E3B" w:rsidP="00382F17">
            <w:pPr>
              <w:spacing w:after="0" w:line="240" w:lineRule="auto"/>
              <w:jc w:val="both"/>
              <w:rPr>
                <w:rFonts w:ascii="Times New Roman" w:hAnsi="Times New Roman"/>
                <w:sz w:val="16"/>
                <w:szCs w:val="16"/>
              </w:rPr>
            </w:pPr>
            <w:r w:rsidRPr="00084DBD">
              <w:rPr>
                <w:rFonts w:ascii="Times New Roman" w:hAnsi="Times New Roman"/>
                <w:sz w:val="16"/>
                <w:szCs w:val="16"/>
              </w:rPr>
              <w:t>D</w:t>
            </w:r>
            <w:r w:rsidRPr="00084DBD">
              <w:rPr>
                <w:rFonts w:ascii="Times New Roman" w:hAnsi="Times New Roman"/>
                <w:sz w:val="16"/>
                <w:szCs w:val="16"/>
                <w:vertAlign w:val="subscript"/>
              </w:rPr>
              <w:t>5</w:t>
            </w:r>
            <w:r w:rsidRPr="00084DBD">
              <w:rPr>
                <w:rFonts w:ascii="Times New Roman" w:hAnsi="Times New Roman"/>
                <w:sz w:val="16"/>
                <w:szCs w:val="16"/>
              </w:rPr>
              <w:t xml:space="preserve"> – количество утонувшего жителей муниципального образования Московской области за пределами муниципального образования Московской области за отчетный период;</w:t>
            </w:r>
          </w:p>
          <w:p w14:paraId="3357304A" w14:textId="77777777" w:rsidR="001C3E3B" w:rsidRPr="00084DBD" w:rsidRDefault="001C3E3B" w:rsidP="00382F17">
            <w:pPr>
              <w:spacing w:after="0" w:line="240" w:lineRule="auto"/>
              <w:jc w:val="both"/>
              <w:rPr>
                <w:rFonts w:ascii="Times New Roman" w:hAnsi="Times New Roman"/>
                <w:sz w:val="16"/>
                <w:szCs w:val="16"/>
              </w:rPr>
            </w:pPr>
            <w:r w:rsidRPr="00084DBD">
              <w:rPr>
                <w:rFonts w:ascii="Times New Roman" w:hAnsi="Times New Roman"/>
                <w:sz w:val="16"/>
                <w:szCs w:val="16"/>
                <w:lang w:val="en-US"/>
              </w:rPr>
              <w:t>D</w:t>
            </w:r>
            <w:r w:rsidRPr="00084DBD">
              <w:rPr>
                <w:rFonts w:ascii="Times New Roman" w:hAnsi="Times New Roman"/>
                <w:sz w:val="16"/>
                <w:szCs w:val="16"/>
                <w:vertAlign w:val="subscript"/>
              </w:rPr>
              <w:t xml:space="preserve">6 </w:t>
            </w:r>
            <w:r w:rsidRPr="00084DBD">
              <w:rPr>
                <w:rFonts w:ascii="Times New Roman" w:hAnsi="Times New Roman"/>
                <w:sz w:val="16"/>
                <w:szCs w:val="16"/>
              </w:rPr>
              <w:t>– количество утонувшего жителей муниципального образования Московской области за пределами муниципального образования Московской области за аналогичный период 2016 года.</w:t>
            </w:r>
          </w:p>
          <w:p w14:paraId="32E45B7A" w14:textId="77777777" w:rsidR="001C3E3B" w:rsidRPr="00084DBD" w:rsidRDefault="001C3E3B" w:rsidP="00382F17">
            <w:pPr>
              <w:spacing w:after="0" w:line="240" w:lineRule="auto"/>
              <w:jc w:val="both"/>
              <w:rPr>
                <w:rFonts w:ascii="Times New Roman" w:hAnsi="Times New Roman"/>
                <w:sz w:val="16"/>
                <w:szCs w:val="16"/>
              </w:rPr>
            </w:pPr>
          </w:p>
          <w:p w14:paraId="7D9633EE" w14:textId="77777777" w:rsidR="001C3E3B" w:rsidRPr="00084DBD" w:rsidRDefault="001C3E3B" w:rsidP="00382F17">
            <w:pPr>
              <w:spacing w:after="0" w:line="240" w:lineRule="auto"/>
              <w:jc w:val="both"/>
              <w:rPr>
                <w:rFonts w:ascii="Times New Roman" w:hAnsi="Times New Roman"/>
                <w:i/>
                <w:sz w:val="16"/>
                <w:szCs w:val="16"/>
              </w:rPr>
            </w:pPr>
            <w:r w:rsidRPr="00084DBD">
              <w:rPr>
                <w:rFonts w:ascii="Times New Roman" w:hAnsi="Times New Roman"/>
                <w:i/>
                <w:sz w:val="16"/>
                <w:szCs w:val="16"/>
              </w:rPr>
              <w:t xml:space="preserve">Увеличение количества комфортных (безопасных) мест массового отдыха людей на водных объектах по отношению к базовому периоду рассчитывается по формуле: </w:t>
            </w:r>
          </w:p>
          <w:p w14:paraId="06531EC9" w14:textId="77777777" w:rsidR="001C3E3B" w:rsidRPr="00084DBD" w:rsidRDefault="001C3E3B" w:rsidP="00382F17">
            <w:pPr>
              <w:spacing w:after="0" w:line="240" w:lineRule="auto"/>
              <w:jc w:val="both"/>
              <w:rPr>
                <w:rFonts w:ascii="Times New Roman" w:hAnsi="Times New Roman"/>
                <w:sz w:val="16"/>
                <w:szCs w:val="16"/>
              </w:rPr>
            </w:pPr>
          </w:p>
          <w:p w14:paraId="3DD0B918" w14:textId="77777777" w:rsidR="001C3E3B" w:rsidRPr="00084DBD" w:rsidRDefault="001C3E3B" w:rsidP="00382F17">
            <w:pPr>
              <w:spacing w:after="0" w:line="240" w:lineRule="auto"/>
              <w:ind w:firstLine="652"/>
              <w:jc w:val="both"/>
              <w:rPr>
                <w:rFonts w:ascii="Times New Roman" w:hAnsi="Times New Roman"/>
                <w:sz w:val="16"/>
                <w:szCs w:val="16"/>
              </w:rPr>
            </w:pPr>
            <w:proofErr w:type="spellStart"/>
            <w:r w:rsidRPr="00084DBD">
              <w:rPr>
                <w:rFonts w:ascii="Times New Roman" w:hAnsi="Times New Roman"/>
                <w:sz w:val="16"/>
                <w:szCs w:val="16"/>
                <w:lang w:val="en-US"/>
              </w:rPr>
              <w:t>P</w:t>
            </w:r>
            <w:r w:rsidRPr="00084DBD">
              <w:rPr>
                <w:rFonts w:ascii="Times New Roman" w:hAnsi="Times New Roman"/>
                <w:sz w:val="16"/>
                <w:szCs w:val="16"/>
                <w:vertAlign w:val="subscript"/>
                <w:lang w:val="en-US"/>
              </w:rPr>
              <w:t>y</w:t>
            </w:r>
            <w:proofErr w:type="spellEnd"/>
            <w:r w:rsidRPr="00084DBD">
              <w:rPr>
                <w:rFonts w:ascii="Times New Roman" w:hAnsi="Times New Roman"/>
                <w:sz w:val="16"/>
                <w:szCs w:val="16"/>
              </w:rPr>
              <w:t xml:space="preserve"> = 100% - (</w:t>
            </w:r>
            <w:proofErr w:type="spellStart"/>
            <w:r w:rsidRPr="00084DBD">
              <w:rPr>
                <w:rFonts w:ascii="Times New Roman" w:hAnsi="Times New Roman"/>
                <w:sz w:val="16"/>
                <w:szCs w:val="16"/>
                <w:lang w:val="en-US"/>
              </w:rPr>
              <w:t>P</w:t>
            </w:r>
            <w:r w:rsidRPr="00084DBD">
              <w:rPr>
                <w:rFonts w:ascii="Times New Roman" w:hAnsi="Times New Roman"/>
                <w:sz w:val="16"/>
                <w:szCs w:val="16"/>
                <w:vertAlign w:val="subscript"/>
                <w:lang w:val="en-US"/>
              </w:rPr>
              <w:t>b</w:t>
            </w:r>
            <w:proofErr w:type="spellEnd"/>
            <w:r w:rsidRPr="00084DBD">
              <w:rPr>
                <w:rFonts w:ascii="Times New Roman" w:hAnsi="Times New Roman"/>
                <w:sz w:val="16"/>
                <w:szCs w:val="16"/>
              </w:rPr>
              <w:t xml:space="preserve"> / </w:t>
            </w:r>
            <w:r w:rsidRPr="00084DBD">
              <w:rPr>
                <w:rFonts w:ascii="Times New Roman" w:hAnsi="Times New Roman"/>
                <w:sz w:val="16"/>
                <w:szCs w:val="16"/>
                <w:lang w:val="en-US"/>
              </w:rPr>
              <w:t>Ps</w:t>
            </w:r>
            <w:r w:rsidRPr="00084DBD">
              <w:rPr>
                <w:rFonts w:ascii="Times New Roman" w:hAnsi="Times New Roman"/>
                <w:sz w:val="16"/>
                <w:szCs w:val="16"/>
              </w:rPr>
              <w:t>) *100, где:</w:t>
            </w:r>
          </w:p>
          <w:p w14:paraId="0B59B0C7" w14:textId="77777777" w:rsidR="001C3E3B" w:rsidRPr="00084DBD" w:rsidRDefault="001C3E3B" w:rsidP="00382F17">
            <w:pPr>
              <w:spacing w:after="0" w:line="240" w:lineRule="auto"/>
              <w:jc w:val="both"/>
              <w:rPr>
                <w:rFonts w:ascii="Times New Roman" w:hAnsi="Times New Roman"/>
                <w:sz w:val="16"/>
                <w:szCs w:val="16"/>
              </w:rPr>
            </w:pPr>
          </w:p>
          <w:p w14:paraId="0ADF7AB8" w14:textId="77777777" w:rsidR="001C3E3B" w:rsidRPr="00084DBD" w:rsidRDefault="001C3E3B" w:rsidP="00382F17">
            <w:pPr>
              <w:spacing w:after="0" w:line="240" w:lineRule="auto"/>
              <w:jc w:val="both"/>
              <w:rPr>
                <w:rFonts w:ascii="Times New Roman" w:hAnsi="Times New Roman"/>
                <w:sz w:val="16"/>
                <w:szCs w:val="16"/>
              </w:rPr>
            </w:pPr>
            <w:proofErr w:type="spellStart"/>
            <w:r w:rsidRPr="00084DBD">
              <w:rPr>
                <w:rFonts w:ascii="Times New Roman" w:hAnsi="Times New Roman"/>
                <w:sz w:val="16"/>
                <w:szCs w:val="16"/>
              </w:rPr>
              <w:t>Pb</w:t>
            </w:r>
            <w:proofErr w:type="spellEnd"/>
            <w:r w:rsidRPr="00084DBD">
              <w:rPr>
                <w:rFonts w:ascii="Times New Roman" w:hAnsi="Times New Roman"/>
                <w:sz w:val="16"/>
                <w:szCs w:val="16"/>
              </w:rPr>
              <w:t xml:space="preserve"> - количество безопасных мест массового отдыха людей на водных объектах в 2016 году;</w:t>
            </w:r>
          </w:p>
          <w:p w14:paraId="3A738FB4" w14:textId="77777777" w:rsidR="001C3E3B" w:rsidRPr="00084DBD" w:rsidRDefault="001C3E3B" w:rsidP="00382F17">
            <w:pPr>
              <w:spacing w:after="0" w:line="240" w:lineRule="auto"/>
              <w:jc w:val="both"/>
              <w:rPr>
                <w:rFonts w:ascii="Times New Roman" w:hAnsi="Times New Roman"/>
                <w:sz w:val="16"/>
                <w:szCs w:val="16"/>
              </w:rPr>
            </w:pPr>
            <w:proofErr w:type="spellStart"/>
            <w:r w:rsidRPr="00084DBD">
              <w:rPr>
                <w:rFonts w:ascii="Times New Roman" w:hAnsi="Times New Roman"/>
                <w:sz w:val="16"/>
                <w:szCs w:val="16"/>
              </w:rPr>
              <w:t>Ps</w:t>
            </w:r>
            <w:proofErr w:type="spellEnd"/>
            <w:r w:rsidRPr="00084DBD">
              <w:rPr>
                <w:rFonts w:ascii="Times New Roman" w:hAnsi="Times New Roman"/>
                <w:sz w:val="16"/>
                <w:szCs w:val="16"/>
              </w:rPr>
              <w:t xml:space="preserve"> - количество безопасных мест массового отдыха людей на водных объектах, созданных в текущем периоде</w:t>
            </w:r>
          </w:p>
          <w:p w14:paraId="7E5CC254" w14:textId="77777777" w:rsidR="001C3E3B" w:rsidRPr="00084DBD" w:rsidRDefault="001C3E3B" w:rsidP="00382F17">
            <w:pPr>
              <w:spacing w:after="0" w:line="240" w:lineRule="auto"/>
              <w:jc w:val="both"/>
              <w:rPr>
                <w:rFonts w:ascii="Times New Roman" w:hAnsi="Times New Roman"/>
                <w:sz w:val="16"/>
                <w:szCs w:val="16"/>
              </w:rPr>
            </w:pPr>
          </w:p>
          <w:p w14:paraId="47981DD5" w14:textId="77777777" w:rsidR="001C3E3B" w:rsidRPr="00084DBD" w:rsidRDefault="001C3E3B" w:rsidP="00382F17">
            <w:pPr>
              <w:spacing w:after="0" w:line="240" w:lineRule="auto"/>
              <w:jc w:val="both"/>
              <w:rPr>
                <w:rFonts w:ascii="Times New Roman" w:hAnsi="Times New Roman"/>
                <w:sz w:val="16"/>
                <w:szCs w:val="16"/>
              </w:rPr>
            </w:pPr>
          </w:p>
          <w:p w14:paraId="31BD3DE2" w14:textId="77777777" w:rsidR="001C3E3B" w:rsidRPr="00084DBD" w:rsidRDefault="001C3E3B" w:rsidP="00382F17">
            <w:pPr>
              <w:spacing w:after="0" w:line="240" w:lineRule="auto"/>
              <w:jc w:val="both"/>
              <w:rPr>
                <w:rFonts w:ascii="Times New Roman" w:hAnsi="Times New Roman"/>
                <w:i/>
                <w:sz w:val="16"/>
                <w:szCs w:val="16"/>
              </w:rPr>
            </w:pPr>
            <w:r w:rsidRPr="00084DBD">
              <w:rPr>
                <w:rFonts w:ascii="Times New Roman" w:hAnsi="Times New Roman"/>
                <w:i/>
                <w:sz w:val="16"/>
                <w:szCs w:val="16"/>
              </w:rPr>
              <w:t>Увеличение процента населения муниципального образования обученного, прежде всего детей, плаванию и приемам спасения на воде, по отношению к базовому периоду рассчитывается по формуле:</w:t>
            </w:r>
          </w:p>
          <w:p w14:paraId="43FBE835" w14:textId="77777777" w:rsidR="001C3E3B" w:rsidRPr="00084DBD" w:rsidRDefault="001C3E3B" w:rsidP="00382F17">
            <w:pPr>
              <w:spacing w:after="0" w:line="240" w:lineRule="auto"/>
              <w:jc w:val="both"/>
              <w:rPr>
                <w:rFonts w:ascii="Times New Roman" w:hAnsi="Times New Roman"/>
                <w:sz w:val="16"/>
                <w:szCs w:val="16"/>
              </w:rPr>
            </w:pPr>
          </w:p>
          <w:p w14:paraId="320822AE" w14:textId="77777777" w:rsidR="001C3E3B" w:rsidRPr="00084DBD" w:rsidRDefault="001C3E3B" w:rsidP="00382F17">
            <w:pPr>
              <w:spacing w:after="0" w:line="240" w:lineRule="auto"/>
              <w:ind w:firstLine="652"/>
              <w:jc w:val="both"/>
              <w:rPr>
                <w:rFonts w:ascii="Times New Roman" w:hAnsi="Times New Roman"/>
                <w:sz w:val="16"/>
                <w:szCs w:val="16"/>
              </w:rPr>
            </w:pPr>
            <w:r w:rsidRPr="00084DBD">
              <w:rPr>
                <w:rFonts w:ascii="Times New Roman" w:hAnsi="Times New Roman"/>
                <w:sz w:val="16"/>
                <w:szCs w:val="16"/>
              </w:rPr>
              <w:t xml:space="preserve">О = </w:t>
            </w:r>
            <w:proofErr w:type="spellStart"/>
            <w:r w:rsidRPr="00084DBD">
              <w:rPr>
                <w:rFonts w:ascii="Times New Roman" w:hAnsi="Times New Roman"/>
                <w:sz w:val="16"/>
                <w:szCs w:val="16"/>
              </w:rPr>
              <w:t>О</w:t>
            </w:r>
            <w:r w:rsidRPr="00084DBD">
              <w:rPr>
                <w:rFonts w:ascii="Times New Roman" w:hAnsi="Times New Roman"/>
                <w:sz w:val="16"/>
                <w:szCs w:val="16"/>
                <w:vertAlign w:val="subscript"/>
              </w:rPr>
              <w:t>общ</w:t>
            </w:r>
            <w:proofErr w:type="spellEnd"/>
            <w:r w:rsidRPr="00084DBD">
              <w:rPr>
                <w:rFonts w:ascii="Times New Roman" w:hAnsi="Times New Roman"/>
                <w:sz w:val="16"/>
                <w:szCs w:val="16"/>
                <w:vertAlign w:val="subscript"/>
              </w:rPr>
              <w:t>. тек.</w:t>
            </w:r>
            <w:r w:rsidRPr="00084DBD">
              <w:rPr>
                <w:rFonts w:ascii="Times New Roman" w:hAnsi="Times New Roman"/>
                <w:sz w:val="16"/>
                <w:szCs w:val="16"/>
              </w:rPr>
              <w:t xml:space="preserve"> </w:t>
            </w:r>
            <w:proofErr w:type="gramStart"/>
            <w:r w:rsidRPr="00084DBD">
              <w:rPr>
                <w:rFonts w:ascii="Times New Roman" w:hAnsi="Times New Roman"/>
                <w:sz w:val="16"/>
                <w:szCs w:val="16"/>
              </w:rPr>
              <w:t>–О</w:t>
            </w:r>
            <w:proofErr w:type="gramEnd"/>
            <w:r w:rsidRPr="00084DBD">
              <w:rPr>
                <w:rFonts w:ascii="Times New Roman" w:hAnsi="Times New Roman"/>
                <w:sz w:val="16"/>
                <w:szCs w:val="16"/>
              </w:rPr>
              <w:t xml:space="preserve"> </w:t>
            </w:r>
            <w:proofErr w:type="spellStart"/>
            <w:r w:rsidRPr="00084DBD">
              <w:rPr>
                <w:rFonts w:ascii="Times New Roman" w:hAnsi="Times New Roman"/>
                <w:sz w:val="16"/>
                <w:szCs w:val="16"/>
                <w:vertAlign w:val="subscript"/>
              </w:rPr>
              <w:t>общ.тек</w:t>
            </w:r>
            <w:proofErr w:type="spellEnd"/>
            <w:r w:rsidRPr="00084DBD">
              <w:rPr>
                <w:rFonts w:ascii="Times New Roman" w:hAnsi="Times New Roman"/>
                <w:sz w:val="16"/>
                <w:szCs w:val="16"/>
                <w:vertAlign w:val="subscript"/>
              </w:rPr>
              <w:t>. 2016, где</w:t>
            </w:r>
          </w:p>
          <w:p w14:paraId="7D27367D" w14:textId="77777777" w:rsidR="001C3E3B" w:rsidRPr="00084DBD" w:rsidRDefault="001C3E3B" w:rsidP="00382F17">
            <w:pPr>
              <w:spacing w:after="0" w:line="240" w:lineRule="auto"/>
              <w:jc w:val="both"/>
              <w:rPr>
                <w:rFonts w:ascii="Times New Roman" w:hAnsi="Times New Roman"/>
                <w:sz w:val="16"/>
                <w:szCs w:val="16"/>
              </w:rPr>
            </w:pPr>
          </w:p>
          <w:p w14:paraId="64624BF9" w14:textId="77777777" w:rsidR="001C3E3B" w:rsidRPr="00084DBD" w:rsidRDefault="001C3E3B" w:rsidP="00382F17">
            <w:pPr>
              <w:spacing w:after="0" w:line="240" w:lineRule="auto"/>
              <w:jc w:val="both"/>
              <w:rPr>
                <w:rFonts w:ascii="Times New Roman" w:hAnsi="Times New Roman"/>
                <w:sz w:val="16"/>
                <w:szCs w:val="16"/>
              </w:rPr>
            </w:pPr>
            <w:proofErr w:type="spellStart"/>
            <w:r w:rsidRPr="00084DBD">
              <w:rPr>
                <w:rFonts w:ascii="Times New Roman" w:hAnsi="Times New Roman"/>
                <w:sz w:val="16"/>
                <w:szCs w:val="16"/>
              </w:rPr>
              <w:t>О</w:t>
            </w:r>
            <w:r w:rsidRPr="00084DBD">
              <w:rPr>
                <w:rFonts w:ascii="Times New Roman" w:hAnsi="Times New Roman"/>
                <w:sz w:val="16"/>
                <w:szCs w:val="16"/>
                <w:vertAlign w:val="subscript"/>
              </w:rPr>
              <w:t>общ</w:t>
            </w:r>
            <w:proofErr w:type="spellEnd"/>
            <w:r w:rsidRPr="00084DBD">
              <w:rPr>
                <w:rFonts w:ascii="Times New Roman" w:hAnsi="Times New Roman"/>
                <w:sz w:val="16"/>
                <w:szCs w:val="16"/>
                <w:vertAlign w:val="subscript"/>
              </w:rPr>
              <w:t>. тек</w:t>
            </w:r>
            <w:proofErr w:type="gramStart"/>
            <w:r w:rsidRPr="00084DBD">
              <w:rPr>
                <w:rFonts w:ascii="Times New Roman" w:hAnsi="Times New Roman"/>
                <w:sz w:val="16"/>
                <w:szCs w:val="16"/>
                <w:vertAlign w:val="subscript"/>
              </w:rPr>
              <w:t>.</w:t>
            </w:r>
            <w:proofErr w:type="gramEnd"/>
            <w:r w:rsidRPr="00084DBD">
              <w:rPr>
                <w:rFonts w:ascii="Times New Roman" w:hAnsi="Times New Roman"/>
                <w:sz w:val="16"/>
                <w:szCs w:val="16"/>
              </w:rPr>
              <w:t xml:space="preserve"> – </w:t>
            </w:r>
            <w:proofErr w:type="gramStart"/>
            <w:r w:rsidRPr="00084DBD">
              <w:rPr>
                <w:rFonts w:ascii="Times New Roman" w:hAnsi="Times New Roman"/>
                <w:sz w:val="16"/>
                <w:szCs w:val="16"/>
              </w:rPr>
              <w:t>п</w:t>
            </w:r>
            <w:proofErr w:type="gramEnd"/>
            <w:r w:rsidRPr="00084DBD">
              <w:rPr>
                <w:rFonts w:ascii="Times New Roman" w:hAnsi="Times New Roman"/>
                <w:sz w:val="16"/>
                <w:szCs w:val="16"/>
              </w:rPr>
              <w:t>роцент населения муниципального образования Московской области, прежде всего детей, обученных плаванию и приемам спасения на воде за отчетный период.</w:t>
            </w:r>
          </w:p>
          <w:p w14:paraId="2A098552" w14:textId="77777777" w:rsidR="001C3E3B" w:rsidRPr="00084DBD" w:rsidRDefault="001C3E3B" w:rsidP="00382F17">
            <w:pPr>
              <w:spacing w:after="0" w:line="240" w:lineRule="auto"/>
              <w:ind w:firstLine="652"/>
              <w:jc w:val="both"/>
              <w:rPr>
                <w:rFonts w:ascii="Times New Roman" w:hAnsi="Times New Roman"/>
                <w:sz w:val="16"/>
                <w:szCs w:val="16"/>
              </w:rPr>
            </w:pPr>
            <w:r w:rsidRPr="00084DBD">
              <w:rPr>
                <w:rFonts w:ascii="Times New Roman" w:hAnsi="Times New Roman"/>
                <w:sz w:val="16"/>
                <w:szCs w:val="16"/>
              </w:rPr>
              <w:t xml:space="preserve">О </w:t>
            </w:r>
            <w:proofErr w:type="spellStart"/>
            <w:r w:rsidRPr="00084DBD">
              <w:rPr>
                <w:rFonts w:ascii="Times New Roman" w:hAnsi="Times New Roman"/>
                <w:sz w:val="16"/>
                <w:szCs w:val="16"/>
                <w:vertAlign w:val="subscript"/>
              </w:rPr>
              <w:t>общ</w:t>
            </w:r>
            <w:proofErr w:type="gramStart"/>
            <w:r w:rsidRPr="00084DBD">
              <w:rPr>
                <w:rFonts w:ascii="Times New Roman" w:hAnsi="Times New Roman"/>
                <w:sz w:val="16"/>
                <w:szCs w:val="16"/>
                <w:vertAlign w:val="subscript"/>
              </w:rPr>
              <w:t>.т</w:t>
            </w:r>
            <w:proofErr w:type="gramEnd"/>
            <w:r w:rsidRPr="00084DBD">
              <w:rPr>
                <w:rFonts w:ascii="Times New Roman" w:hAnsi="Times New Roman"/>
                <w:sz w:val="16"/>
                <w:szCs w:val="16"/>
                <w:vertAlign w:val="subscript"/>
              </w:rPr>
              <w:t>ек</w:t>
            </w:r>
            <w:proofErr w:type="spellEnd"/>
            <w:r w:rsidRPr="00084DBD">
              <w:rPr>
                <w:rFonts w:ascii="Times New Roman" w:hAnsi="Times New Roman"/>
                <w:sz w:val="16"/>
                <w:szCs w:val="16"/>
                <w:vertAlign w:val="subscript"/>
              </w:rPr>
              <w:t xml:space="preserve">. 2016 </w:t>
            </w:r>
            <w:r w:rsidRPr="00084DBD">
              <w:rPr>
                <w:rFonts w:ascii="Times New Roman" w:hAnsi="Times New Roman"/>
                <w:sz w:val="16"/>
                <w:szCs w:val="16"/>
              </w:rPr>
              <w:t>- процент населения муниципального образования Московской области, прежде всего детей, обученных плаванию и приемам спасения на воде за аналогичный период базового года</w:t>
            </w:r>
          </w:p>
          <w:p w14:paraId="4A4C69EA" w14:textId="77777777" w:rsidR="001C3E3B" w:rsidRPr="00084DBD" w:rsidRDefault="001C3E3B" w:rsidP="00382F17">
            <w:pPr>
              <w:spacing w:after="0" w:line="240" w:lineRule="auto"/>
              <w:ind w:firstLine="652"/>
              <w:jc w:val="both"/>
              <w:rPr>
                <w:rFonts w:ascii="Times New Roman" w:hAnsi="Times New Roman"/>
                <w:sz w:val="16"/>
                <w:szCs w:val="16"/>
              </w:rPr>
            </w:pPr>
          </w:p>
          <w:p w14:paraId="708808A7" w14:textId="77777777" w:rsidR="001C3E3B" w:rsidRPr="00084DBD" w:rsidRDefault="001C3E3B" w:rsidP="00382F17">
            <w:pPr>
              <w:spacing w:after="0" w:line="240" w:lineRule="auto"/>
              <w:ind w:firstLine="652"/>
              <w:jc w:val="both"/>
              <w:rPr>
                <w:rFonts w:ascii="Times New Roman" w:hAnsi="Times New Roman"/>
                <w:sz w:val="16"/>
                <w:szCs w:val="16"/>
              </w:rPr>
            </w:pPr>
            <w:r w:rsidRPr="00084DBD">
              <w:rPr>
                <w:rFonts w:ascii="Times New Roman" w:hAnsi="Times New Roman"/>
                <w:sz w:val="16"/>
                <w:szCs w:val="16"/>
              </w:rPr>
              <w:t xml:space="preserve">О </w:t>
            </w:r>
            <w:proofErr w:type="spellStart"/>
            <w:r w:rsidRPr="00084DBD">
              <w:rPr>
                <w:rFonts w:ascii="Times New Roman" w:hAnsi="Times New Roman"/>
                <w:sz w:val="16"/>
                <w:szCs w:val="16"/>
                <w:vertAlign w:val="subscript"/>
              </w:rPr>
              <w:t>общ</w:t>
            </w:r>
            <w:proofErr w:type="gramStart"/>
            <w:r w:rsidRPr="00084DBD">
              <w:rPr>
                <w:rFonts w:ascii="Times New Roman" w:hAnsi="Times New Roman"/>
                <w:sz w:val="16"/>
                <w:szCs w:val="16"/>
                <w:vertAlign w:val="subscript"/>
              </w:rPr>
              <w:t>.т</w:t>
            </w:r>
            <w:proofErr w:type="gramEnd"/>
            <w:r w:rsidRPr="00084DBD">
              <w:rPr>
                <w:rFonts w:ascii="Times New Roman" w:hAnsi="Times New Roman"/>
                <w:sz w:val="16"/>
                <w:szCs w:val="16"/>
                <w:vertAlign w:val="subscript"/>
              </w:rPr>
              <w:t>ек</w:t>
            </w:r>
            <w:proofErr w:type="spellEnd"/>
            <w:r w:rsidRPr="00084DBD">
              <w:rPr>
                <w:rFonts w:ascii="Times New Roman" w:hAnsi="Times New Roman"/>
                <w:sz w:val="16"/>
                <w:szCs w:val="16"/>
                <w:vertAlign w:val="subscript"/>
              </w:rPr>
              <w:t>.</w:t>
            </w:r>
            <w:r w:rsidRPr="00084DBD">
              <w:rPr>
                <w:rFonts w:ascii="Times New Roman" w:hAnsi="Times New Roman"/>
                <w:sz w:val="16"/>
                <w:szCs w:val="16"/>
              </w:rPr>
              <w:t xml:space="preserve">  = (О</w:t>
            </w:r>
            <w:proofErr w:type="gramStart"/>
            <w:r w:rsidRPr="00084DBD">
              <w:rPr>
                <w:rFonts w:ascii="Times New Roman" w:hAnsi="Times New Roman"/>
                <w:sz w:val="16"/>
                <w:szCs w:val="16"/>
                <w:vertAlign w:val="subscript"/>
              </w:rPr>
              <w:t>1</w:t>
            </w:r>
            <w:proofErr w:type="gramEnd"/>
            <w:r w:rsidRPr="00084DBD">
              <w:rPr>
                <w:rFonts w:ascii="Times New Roman" w:hAnsi="Times New Roman"/>
                <w:sz w:val="16"/>
                <w:szCs w:val="16"/>
              </w:rPr>
              <w:t xml:space="preserve"> / О</w:t>
            </w:r>
            <w:r w:rsidRPr="00084DBD">
              <w:rPr>
                <w:rFonts w:ascii="Times New Roman" w:hAnsi="Times New Roman"/>
                <w:sz w:val="16"/>
                <w:szCs w:val="16"/>
                <w:vertAlign w:val="subscript"/>
              </w:rPr>
              <w:t>2</w:t>
            </w:r>
            <w:r w:rsidRPr="00084DBD">
              <w:rPr>
                <w:rFonts w:ascii="Times New Roman" w:hAnsi="Times New Roman"/>
                <w:sz w:val="16"/>
                <w:szCs w:val="16"/>
              </w:rPr>
              <w:t>) * 100%, где:</w:t>
            </w:r>
          </w:p>
          <w:p w14:paraId="2DC0D5EC" w14:textId="77777777" w:rsidR="001C3E3B" w:rsidRPr="00084DBD" w:rsidRDefault="001C3E3B" w:rsidP="00382F17">
            <w:pPr>
              <w:spacing w:after="0" w:line="240" w:lineRule="auto"/>
              <w:jc w:val="both"/>
              <w:rPr>
                <w:rFonts w:ascii="Times New Roman" w:hAnsi="Times New Roman"/>
                <w:sz w:val="16"/>
                <w:szCs w:val="16"/>
              </w:rPr>
            </w:pPr>
          </w:p>
          <w:p w14:paraId="59DB7DBF" w14:textId="77777777" w:rsidR="001C3E3B" w:rsidRPr="00084DBD" w:rsidRDefault="001C3E3B" w:rsidP="00382F17">
            <w:pPr>
              <w:spacing w:after="0" w:line="240" w:lineRule="auto"/>
              <w:jc w:val="both"/>
              <w:rPr>
                <w:rFonts w:ascii="Times New Roman" w:hAnsi="Times New Roman"/>
                <w:sz w:val="16"/>
                <w:szCs w:val="16"/>
              </w:rPr>
            </w:pPr>
            <w:r w:rsidRPr="00084DBD">
              <w:rPr>
                <w:rFonts w:ascii="Times New Roman" w:hAnsi="Times New Roman"/>
                <w:sz w:val="16"/>
                <w:szCs w:val="16"/>
              </w:rPr>
              <w:t>О</w:t>
            </w:r>
            <w:proofErr w:type="gramStart"/>
            <w:r w:rsidRPr="00084DBD">
              <w:rPr>
                <w:rFonts w:ascii="Times New Roman" w:hAnsi="Times New Roman"/>
                <w:sz w:val="16"/>
                <w:szCs w:val="16"/>
                <w:vertAlign w:val="subscript"/>
              </w:rPr>
              <w:t>1</w:t>
            </w:r>
            <w:proofErr w:type="gramEnd"/>
            <w:r w:rsidRPr="00084DBD">
              <w:rPr>
                <w:rFonts w:ascii="Times New Roman" w:hAnsi="Times New Roman"/>
                <w:sz w:val="16"/>
                <w:szCs w:val="16"/>
              </w:rPr>
              <w:t xml:space="preserve"> – количество населения прошедших обучение плаванию и приемам спасения на воде;</w:t>
            </w:r>
          </w:p>
          <w:p w14:paraId="5473FF5F" w14:textId="77777777" w:rsidR="001C3E3B" w:rsidRPr="00084DBD" w:rsidRDefault="001C3E3B" w:rsidP="00382F17">
            <w:pPr>
              <w:pStyle w:val="a3"/>
              <w:widowControl w:val="0"/>
              <w:autoSpaceDE w:val="0"/>
              <w:autoSpaceDN w:val="0"/>
              <w:adjustRightInd w:val="0"/>
              <w:rPr>
                <w:rFonts w:ascii="Times New Roman" w:hAnsi="Times New Roman"/>
                <w:color w:val="000000" w:themeColor="text1"/>
                <w:sz w:val="16"/>
                <w:szCs w:val="16"/>
                <w:shd w:val="clear" w:color="auto" w:fill="FFFFFF" w:themeFill="background1"/>
              </w:rPr>
            </w:pPr>
            <w:r w:rsidRPr="00084DBD">
              <w:rPr>
                <w:rFonts w:ascii="Times New Roman" w:hAnsi="Times New Roman"/>
                <w:sz w:val="16"/>
                <w:szCs w:val="16"/>
              </w:rPr>
              <w:t>О</w:t>
            </w:r>
            <w:proofErr w:type="gramStart"/>
            <w:r w:rsidRPr="00084DBD">
              <w:rPr>
                <w:rFonts w:ascii="Times New Roman" w:hAnsi="Times New Roman"/>
                <w:sz w:val="16"/>
                <w:szCs w:val="16"/>
                <w:vertAlign w:val="subscript"/>
              </w:rPr>
              <w:t>2</w:t>
            </w:r>
            <w:proofErr w:type="gramEnd"/>
            <w:r w:rsidRPr="00084DBD">
              <w:rPr>
                <w:rFonts w:ascii="Times New Roman" w:hAnsi="Times New Roman"/>
                <w:sz w:val="16"/>
                <w:szCs w:val="16"/>
              </w:rPr>
              <w:t xml:space="preserve"> – общая численность населения муниципального образования</w:t>
            </w:r>
          </w:p>
          <w:p w14:paraId="0118CA70" w14:textId="77777777" w:rsidR="001C3E3B" w:rsidRPr="00084DBD" w:rsidRDefault="001C3E3B" w:rsidP="00382F17">
            <w:pPr>
              <w:pStyle w:val="a3"/>
              <w:widowControl w:val="0"/>
              <w:autoSpaceDE w:val="0"/>
              <w:autoSpaceDN w:val="0"/>
              <w:adjustRightInd w:val="0"/>
              <w:rPr>
                <w:rFonts w:ascii="Times New Roman" w:hAnsi="Times New Roman"/>
                <w:color w:val="000000" w:themeColor="text1"/>
                <w:sz w:val="16"/>
                <w:szCs w:val="16"/>
                <w:shd w:val="clear" w:color="auto" w:fill="FFFFFF" w:themeFill="background1"/>
              </w:rPr>
            </w:pPr>
          </w:p>
          <w:p w14:paraId="2F1AE5E2" w14:textId="77777777" w:rsidR="001C3E3B" w:rsidRPr="00084DBD" w:rsidRDefault="001C3E3B" w:rsidP="00382F17">
            <w:pPr>
              <w:pStyle w:val="a3"/>
              <w:widowControl w:val="0"/>
              <w:autoSpaceDE w:val="0"/>
              <w:autoSpaceDN w:val="0"/>
              <w:adjustRightInd w:val="0"/>
              <w:rPr>
                <w:rFonts w:ascii="Times New Roman" w:hAnsi="Times New Roman"/>
                <w:color w:val="000000" w:themeColor="text1"/>
                <w:sz w:val="16"/>
                <w:szCs w:val="16"/>
                <w:shd w:val="clear" w:color="auto" w:fill="FFFFFF" w:themeFill="background1"/>
              </w:rPr>
            </w:pPr>
          </w:p>
          <w:p w14:paraId="35F1D59C" w14:textId="77777777" w:rsidR="001C3E3B" w:rsidRPr="00084DBD" w:rsidRDefault="001C3E3B" w:rsidP="00382F17">
            <w:pPr>
              <w:pStyle w:val="Default"/>
              <w:rPr>
                <w:bCs/>
                <w:color w:val="000000" w:themeColor="text1"/>
                <w:sz w:val="16"/>
                <w:szCs w:val="16"/>
              </w:rPr>
            </w:pPr>
            <w:r w:rsidRPr="00084DBD">
              <w:rPr>
                <w:b/>
                <w:color w:val="000000" w:themeColor="text1"/>
                <w:sz w:val="16"/>
                <w:szCs w:val="16"/>
              </w:rPr>
              <w:t xml:space="preserve">Базовое значение показателя:   </w:t>
            </w:r>
            <w:r w:rsidRPr="00084DBD">
              <w:rPr>
                <w:color w:val="000000" w:themeColor="text1"/>
                <w:sz w:val="16"/>
                <w:szCs w:val="16"/>
              </w:rPr>
              <w:t>64</w:t>
            </w:r>
          </w:p>
          <w:p w14:paraId="199CA418" w14:textId="77777777" w:rsidR="001C3E3B" w:rsidRPr="00084DBD" w:rsidRDefault="001C3E3B" w:rsidP="00382F17">
            <w:pPr>
              <w:pStyle w:val="Default"/>
              <w:rPr>
                <w:bCs/>
                <w:color w:val="000000" w:themeColor="text1"/>
                <w:sz w:val="16"/>
                <w:szCs w:val="16"/>
              </w:rPr>
            </w:pPr>
            <w:r w:rsidRPr="00084DBD">
              <w:rPr>
                <w:b/>
                <w:color w:val="000000" w:themeColor="text1"/>
                <w:sz w:val="16"/>
                <w:szCs w:val="16"/>
              </w:rPr>
              <w:t xml:space="preserve">Единица измерения:  </w:t>
            </w:r>
            <w:r w:rsidRPr="00084DBD">
              <w:rPr>
                <w:color w:val="000000" w:themeColor="text1"/>
                <w:sz w:val="16"/>
                <w:szCs w:val="16"/>
              </w:rPr>
              <w:t>процент</w:t>
            </w:r>
          </w:p>
          <w:p w14:paraId="294FE37E" w14:textId="77777777" w:rsidR="001C3E3B" w:rsidRPr="00084DBD" w:rsidRDefault="001C3E3B" w:rsidP="00382F17">
            <w:pPr>
              <w:pStyle w:val="Default"/>
              <w:rPr>
                <w:bCs/>
                <w:color w:val="000000" w:themeColor="text1"/>
                <w:sz w:val="16"/>
                <w:szCs w:val="16"/>
              </w:rPr>
            </w:pPr>
            <w:r w:rsidRPr="00084DBD">
              <w:rPr>
                <w:b/>
                <w:bCs/>
                <w:color w:val="000000" w:themeColor="text1"/>
                <w:sz w:val="16"/>
                <w:szCs w:val="16"/>
              </w:rPr>
              <w:t xml:space="preserve">Статистические источники:  </w:t>
            </w:r>
            <w:r w:rsidRPr="00084DBD">
              <w:rPr>
                <w:bCs/>
                <w:color w:val="000000" w:themeColor="text1"/>
                <w:sz w:val="16"/>
                <w:szCs w:val="16"/>
              </w:rPr>
              <w:t>орган, специально уполномоченный на решение задач в области защиты населения и территорий от чрезвычайных ситуаций Сергиево-Посадского городского округа</w:t>
            </w:r>
          </w:p>
          <w:p w14:paraId="78D72A24" w14:textId="77777777" w:rsidR="001C3E3B" w:rsidRPr="00084DBD" w:rsidRDefault="001C3E3B" w:rsidP="00382F17">
            <w:pPr>
              <w:pStyle w:val="Default"/>
              <w:rPr>
                <w:b/>
                <w:bCs/>
                <w:color w:val="000000" w:themeColor="text1"/>
                <w:sz w:val="16"/>
                <w:szCs w:val="16"/>
              </w:rPr>
            </w:pPr>
          </w:p>
        </w:tc>
      </w:tr>
      <w:tr w:rsidR="001C3E3B" w:rsidRPr="00084DBD" w14:paraId="0F4A7CF4" w14:textId="77777777" w:rsidTr="001C3E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20" w:type="pct"/>
          </w:tcPr>
          <w:p w14:paraId="3E377593" w14:textId="77777777" w:rsidR="001C3E3B" w:rsidRPr="00084DBD" w:rsidRDefault="001C3E3B" w:rsidP="00382F17">
            <w:pPr>
              <w:widowControl w:val="0"/>
              <w:autoSpaceDE w:val="0"/>
              <w:autoSpaceDN w:val="0"/>
              <w:adjustRightInd w:val="0"/>
              <w:spacing w:after="0" w:line="240" w:lineRule="auto"/>
              <w:rPr>
                <w:rFonts w:ascii="Times New Roman" w:hAnsi="Times New Roman"/>
                <w:color w:val="000000" w:themeColor="text1"/>
                <w:sz w:val="16"/>
                <w:szCs w:val="16"/>
              </w:rPr>
            </w:pPr>
            <w:r w:rsidRPr="00084DBD">
              <w:rPr>
                <w:rFonts w:ascii="Times New Roman" w:hAnsi="Times New Roman"/>
                <w:color w:val="000000" w:themeColor="text1"/>
                <w:sz w:val="16"/>
                <w:szCs w:val="16"/>
              </w:rPr>
              <w:lastRenderedPageBreak/>
              <w:t>3.</w:t>
            </w:r>
          </w:p>
        </w:tc>
        <w:tc>
          <w:tcPr>
            <w:tcW w:w="678" w:type="pct"/>
            <w:gridSpan w:val="2"/>
          </w:tcPr>
          <w:p w14:paraId="70A659B2" w14:textId="77777777" w:rsidR="001C3E3B" w:rsidRPr="00084DBD" w:rsidRDefault="001C3E3B" w:rsidP="00382F17">
            <w:pPr>
              <w:widowControl w:val="0"/>
              <w:autoSpaceDE w:val="0"/>
              <w:autoSpaceDN w:val="0"/>
              <w:adjustRightInd w:val="0"/>
              <w:spacing w:after="0" w:line="240" w:lineRule="auto"/>
              <w:rPr>
                <w:rFonts w:ascii="Times New Roman" w:hAnsi="Times New Roman"/>
                <w:color w:val="000000" w:themeColor="text1"/>
                <w:sz w:val="16"/>
                <w:szCs w:val="16"/>
                <w:shd w:val="clear" w:color="auto" w:fill="FFFFFF" w:themeFill="background1"/>
              </w:rPr>
            </w:pPr>
            <w:proofErr w:type="gramStart"/>
            <w:r w:rsidRPr="00084DBD">
              <w:rPr>
                <w:rFonts w:ascii="Times New Roman" w:hAnsi="Times New Roman"/>
                <w:color w:val="000000" w:themeColor="text1"/>
                <w:sz w:val="16"/>
                <w:szCs w:val="16"/>
                <w:shd w:val="clear" w:color="auto" w:fill="FFFFFF" w:themeFill="background1"/>
              </w:rPr>
              <w:t>Среднее</w:t>
            </w:r>
            <w:proofErr w:type="gramEnd"/>
            <w:r w:rsidRPr="00084DBD">
              <w:rPr>
                <w:rFonts w:ascii="Times New Roman" w:hAnsi="Times New Roman"/>
                <w:color w:val="000000" w:themeColor="text1"/>
                <w:sz w:val="16"/>
                <w:szCs w:val="16"/>
                <w:shd w:val="clear" w:color="auto" w:fill="FFFFFF" w:themeFill="background1"/>
              </w:rPr>
              <w:t xml:space="preserve"> временя совместного реагирования нескольких экстренных оперативных служб на обращения населения</w:t>
            </w:r>
          </w:p>
          <w:p w14:paraId="38CC04F0" w14:textId="77777777" w:rsidR="001C3E3B" w:rsidRPr="00084DBD" w:rsidRDefault="001C3E3B" w:rsidP="00382F17">
            <w:pPr>
              <w:widowControl w:val="0"/>
              <w:autoSpaceDE w:val="0"/>
              <w:autoSpaceDN w:val="0"/>
              <w:adjustRightInd w:val="0"/>
              <w:spacing w:after="0" w:line="240" w:lineRule="auto"/>
              <w:rPr>
                <w:rFonts w:ascii="Times New Roman" w:hAnsi="Times New Roman"/>
                <w:color w:val="000000" w:themeColor="text1"/>
                <w:sz w:val="16"/>
                <w:szCs w:val="16"/>
                <w:shd w:val="clear" w:color="auto" w:fill="FFFFFF" w:themeFill="background1"/>
              </w:rPr>
            </w:pPr>
            <w:r w:rsidRPr="00084DBD">
              <w:rPr>
                <w:rFonts w:ascii="Times New Roman" w:hAnsi="Times New Roman"/>
                <w:color w:val="000000" w:themeColor="text1"/>
                <w:sz w:val="16"/>
                <w:szCs w:val="16"/>
                <w:shd w:val="clear" w:color="auto" w:fill="FFFFFF" w:themeFill="background1"/>
              </w:rPr>
              <w:t>по единому номеру «112»</w:t>
            </w:r>
          </w:p>
          <w:p w14:paraId="05E64E06" w14:textId="77777777" w:rsidR="001C3E3B" w:rsidRPr="00084DBD" w:rsidRDefault="001C3E3B" w:rsidP="00382F17">
            <w:pPr>
              <w:widowControl w:val="0"/>
              <w:autoSpaceDE w:val="0"/>
              <w:autoSpaceDN w:val="0"/>
              <w:adjustRightInd w:val="0"/>
              <w:spacing w:after="0" w:line="240" w:lineRule="auto"/>
              <w:rPr>
                <w:rFonts w:ascii="Times New Roman" w:hAnsi="Times New Roman"/>
                <w:color w:val="000000" w:themeColor="text1"/>
                <w:sz w:val="16"/>
                <w:szCs w:val="16"/>
                <w:shd w:val="clear" w:color="auto" w:fill="FFFFFF" w:themeFill="background1"/>
              </w:rPr>
            </w:pPr>
            <w:r w:rsidRPr="00084DBD">
              <w:rPr>
                <w:rFonts w:ascii="Times New Roman" w:hAnsi="Times New Roman"/>
                <w:color w:val="000000" w:themeColor="text1"/>
                <w:sz w:val="16"/>
                <w:szCs w:val="16"/>
                <w:shd w:val="clear" w:color="auto" w:fill="FFFFFF" w:themeFill="background1"/>
              </w:rPr>
              <w:t xml:space="preserve">на территории </w:t>
            </w:r>
            <w:proofErr w:type="gramStart"/>
            <w:r w:rsidRPr="00084DBD">
              <w:rPr>
                <w:rFonts w:ascii="Times New Roman" w:hAnsi="Times New Roman"/>
                <w:color w:val="000000" w:themeColor="text1"/>
                <w:sz w:val="16"/>
                <w:szCs w:val="16"/>
                <w:shd w:val="clear" w:color="auto" w:fill="FFFFFF" w:themeFill="background1"/>
              </w:rPr>
              <w:t>муниципального</w:t>
            </w:r>
            <w:proofErr w:type="gramEnd"/>
            <w:r w:rsidRPr="00084DBD">
              <w:rPr>
                <w:rFonts w:ascii="Times New Roman" w:hAnsi="Times New Roman"/>
                <w:color w:val="000000" w:themeColor="text1"/>
                <w:sz w:val="16"/>
                <w:szCs w:val="16"/>
                <w:shd w:val="clear" w:color="auto" w:fill="FFFFFF" w:themeFill="background1"/>
              </w:rPr>
              <w:t xml:space="preserve"> </w:t>
            </w:r>
          </w:p>
          <w:p w14:paraId="6F4BDFB1" w14:textId="77777777" w:rsidR="001C3E3B" w:rsidRPr="00084DBD" w:rsidRDefault="001C3E3B" w:rsidP="00382F17">
            <w:pPr>
              <w:widowControl w:val="0"/>
              <w:autoSpaceDE w:val="0"/>
              <w:autoSpaceDN w:val="0"/>
              <w:adjustRightInd w:val="0"/>
              <w:spacing w:after="0" w:line="240" w:lineRule="auto"/>
              <w:rPr>
                <w:rFonts w:ascii="Times New Roman" w:hAnsi="Times New Roman"/>
                <w:color w:val="000000" w:themeColor="text1"/>
                <w:sz w:val="16"/>
                <w:szCs w:val="16"/>
                <w:shd w:val="clear" w:color="auto" w:fill="FFFFFF" w:themeFill="background1"/>
              </w:rPr>
            </w:pPr>
            <w:r w:rsidRPr="00084DBD">
              <w:rPr>
                <w:rFonts w:ascii="Times New Roman" w:hAnsi="Times New Roman"/>
                <w:color w:val="000000" w:themeColor="text1"/>
                <w:sz w:val="16"/>
                <w:szCs w:val="16"/>
                <w:shd w:val="clear" w:color="auto" w:fill="FFFFFF" w:themeFill="background1"/>
              </w:rPr>
              <w:t>образования Московской области</w:t>
            </w:r>
          </w:p>
        </w:tc>
        <w:tc>
          <w:tcPr>
            <w:tcW w:w="454" w:type="pct"/>
          </w:tcPr>
          <w:p w14:paraId="4CD18D40" w14:textId="77777777" w:rsidR="001C3E3B" w:rsidRPr="00084DBD" w:rsidRDefault="001C3E3B" w:rsidP="00382F17">
            <w:pPr>
              <w:spacing w:after="0" w:line="240" w:lineRule="auto"/>
              <w:jc w:val="both"/>
              <w:rPr>
                <w:rFonts w:ascii="Times New Roman" w:hAnsi="Times New Roman"/>
                <w:sz w:val="16"/>
                <w:szCs w:val="16"/>
              </w:rPr>
            </w:pPr>
          </w:p>
        </w:tc>
        <w:tc>
          <w:tcPr>
            <w:tcW w:w="1151" w:type="pct"/>
          </w:tcPr>
          <w:p w14:paraId="1E24A525" w14:textId="77777777" w:rsidR="001C3E3B" w:rsidRPr="00084DBD" w:rsidRDefault="001C3E3B" w:rsidP="00382F17">
            <w:pPr>
              <w:spacing w:after="0" w:line="240" w:lineRule="auto"/>
              <w:jc w:val="both"/>
              <w:rPr>
                <w:rFonts w:ascii="Times New Roman" w:hAnsi="Times New Roman"/>
                <w:sz w:val="16"/>
                <w:szCs w:val="16"/>
              </w:rPr>
            </w:pPr>
          </w:p>
        </w:tc>
        <w:tc>
          <w:tcPr>
            <w:tcW w:w="2597" w:type="pct"/>
          </w:tcPr>
          <w:p w14:paraId="7EE04E8F" w14:textId="77777777" w:rsidR="001C3E3B" w:rsidRPr="00084DBD" w:rsidRDefault="001C3E3B" w:rsidP="00382F17">
            <w:pPr>
              <w:spacing w:after="0" w:line="240" w:lineRule="auto"/>
              <w:jc w:val="both"/>
              <w:rPr>
                <w:rFonts w:ascii="Times New Roman" w:hAnsi="Times New Roman"/>
                <w:sz w:val="16"/>
                <w:szCs w:val="16"/>
              </w:rPr>
            </w:pPr>
            <w:r w:rsidRPr="00084DBD">
              <w:rPr>
                <w:rFonts w:ascii="Times New Roman" w:hAnsi="Times New Roman"/>
                <w:sz w:val="16"/>
                <w:szCs w:val="16"/>
              </w:rPr>
              <w:t>Значение показателя рассчитывается по формуле:</w:t>
            </w:r>
          </w:p>
          <w:p w14:paraId="7E32C725" w14:textId="77777777" w:rsidR="001C3E3B" w:rsidRPr="00084DBD" w:rsidRDefault="001C3E3B" w:rsidP="00382F17">
            <w:pPr>
              <w:spacing w:after="0" w:line="240" w:lineRule="auto"/>
              <w:jc w:val="both"/>
              <w:rPr>
                <w:rFonts w:ascii="Times New Roman" w:hAnsi="Times New Roman"/>
                <w:sz w:val="16"/>
                <w:szCs w:val="16"/>
              </w:rPr>
            </w:pPr>
          </w:p>
          <w:p w14:paraId="7D0ED8BD" w14:textId="77777777" w:rsidR="001C3E3B" w:rsidRPr="00084DBD" w:rsidRDefault="001C3E3B" w:rsidP="00382F17">
            <w:pPr>
              <w:spacing w:after="0" w:line="240" w:lineRule="auto"/>
              <w:jc w:val="both"/>
              <w:rPr>
                <w:rFonts w:ascii="Times New Roman" w:hAnsi="Times New Roman"/>
                <w:sz w:val="16"/>
                <w:szCs w:val="16"/>
              </w:rPr>
            </w:pPr>
            <w:r w:rsidRPr="00084DBD">
              <w:rPr>
                <w:rFonts w:ascii="Times New Roman" w:hAnsi="Times New Roman"/>
                <w:sz w:val="16"/>
                <w:szCs w:val="16"/>
              </w:rPr>
              <w:t xml:space="preserve">С = </w:t>
            </w:r>
            <w:proofErr w:type="spellStart"/>
            <w:r w:rsidRPr="00084DBD">
              <w:rPr>
                <w:rFonts w:ascii="Times New Roman" w:hAnsi="Times New Roman"/>
                <w:sz w:val="16"/>
                <w:szCs w:val="16"/>
              </w:rPr>
              <w:t>Тп</w:t>
            </w:r>
            <w:proofErr w:type="spellEnd"/>
            <w:proofErr w:type="gramStart"/>
            <w:r w:rsidRPr="00084DBD">
              <w:rPr>
                <w:rFonts w:ascii="Times New Roman" w:hAnsi="Times New Roman"/>
                <w:sz w:val="16"/>
                <w:szCs w:val="16"/>
              </w:rPr>
              <w:t xml:space="preserve"> + Т</w:t>
            </w:r>
            <w:proofErr w:type="gramEnd"/>
            <w:r w:rsidRPr="00084DBD">
              <w:rPr>
                <w:rFonts w:ascii="Times New Roman" w:hAnsi="Times New Roman"/>
                <w:sz w:val="16"/>
                <w:szCs w:val="16"/>
              </w:rPr>
              <w:t xml:space="preserve">о + </w:t>
            </w:r>
            <w:proofErr w:type="spellStart"/>
            <w:r w:rsidRPr="00084DBD">
              <w:rPr>
                <w:rFonts w:ascii="Times New Roman" w:hAnsi="Times New Roman"/>
                <w:sz w:val="16"/>
                <w:szCs w:val="16"/>
              </w:rPr>
              <w:t>Тк</w:t>
            </w:r>
            <w:proofErr w:type="spellEnd"/>
            <w:r w:rsidRPr="00084DBD">
              <w:rPr>
                <w:rFonts w:ascii="Times New Roman" w:hAnsi="Times New Roman"/>
                <w:sz w:val="16"/>
                <w:szCs w:val="16"/>
              </w:rPr>
              <w:t xml:space="preserve"> + </w:t>
            </w:r>
            <w:proofErr w:type="spellStart"/>
            <w:r w:rsidRPr="00084DBD">
              <w:rPr>
                <w:rFonts w:ascii="Times New Roman" w:hAnsi="Times New Roman"/>
                <w:sz w:val="16"/>
                <w:szCs w:val="16"/>
              </w:rPr>
              <w:t>Тi</w:t>
            </w:r>
            <w:proofErr w:type="spellEnd"/>
            <w:r w:rsidRPr="00084DBD">
              <w:rPr>
                <w:rFonts w:ascii="Times New Roman" w:hAnsi="Times New Roman"/>
                <w:sz w:val="16"/>
                <w:szCs w:val="16"/>
              </w:rPr>
              <w:t xml:space="preserve"> + </w:t>
            </w:r>
            <w:proofErr w:type="spellStart"/>
            <w:r w:rsidRPr="00084DBD">
              <w:rPr>
                <w:rFonts w:ascii="Times New Roman" w:hAnsi="Times New Roman"/>
                <w:sz w:val="16"/>
                <w:szCs w:val="16"/>
              </w:rPr>
              <w:t>Тн</w:t>
            </w:r>
            <w:proofErr w:type="spellEnd"/>
            <w:r w:rsidRPr="00084DBD">
              <w:rPr>
                <w:rFonts w:ascii="Times New Roman" w:hAnsi="Times New Roman"/>
                <w:sz w:val="16"/>
                <w:szCs w:val="16"/>
              </w:rPr>
              <w:t xml:space="preserve"> + </w:t>
            </w:r>
            <w:proofErr w:type="spellStart"/>
            <w:r w:rsidRPr="00084DBD">
              <w:rPr>
                <w:rFonts w:ascii="Times New Roman" w:hAnsi="Times New Roman"/>
                <w:sz w:val="16"/>
                <w:szCs w:val="16"/>
              </w:rPr>
              <w:t>Тв</w:t>
            </w:r>
            <w:proofErr w:type="spellEnd"/>
            <w:r w:rsidRPr="00084DBD">
              <w:rPr>
                <w:rFonts w:ascii="Times New Roman" w:hAnsi="Times New Roman"/>
                <w:sz w:val="16"/>
                <w:szCs w:val="16"/>
              </w:rPr>
              <w:t xml:space="preserve"> + </w:t>
            </w:r>
            <w:proofErr w:type="spellStart"/>
            <w:r w:rsidRPr="00084DBD">
              <w:rPr>
                <w:rFonts w:ascii="Times New Roman" w:hAnsi="Times New Roman"/>
                <w:sz w:val="16"/>
                <w:szCs w:val="16"/>
              </w:rPr>
              <w:t>Тм</w:t>
            </w:r>
            <w:proofErr w:type="spellEnd"/>
            <w:r w:rsidRPr="00084DBD">
              <w:rPr>
                <w:rFonts w:ascii="Times New Roman" w:hAnsi="Times New Roman"/>
                <w:sz w:val="16"/>
                <w:szCs w:val="16"/>
              </w:rPr>
              <w:t>,</w:t>
            </w:r>
          </w:p>
          <w:p w14:paraId="3D9DC611" w14:textId="77777777" w:rsidR="001C3E3B" w:rsidRPr="00084DBD" w:rsidRDefault="001C3E3B" w:rsidP="00382F17">
            <w:pPr>
              <w:spacing w:after="0" w:line="240" w:lineRule="auto"/>
              <w:jc w:val="both"/>
              <w:rPr>
                <w:rFonts w:ascii="Times New Roman" w:hAnsi="Times New Roman"/>
                <w:sz w:val="16"/>
                <w:szCs w:val="16"/>
              </w:rPr>
            </w:pPr>
          </w:p>
          <w:p w14:paraId="68C45A4E" w14:textId="77777777" w:rsidR="001C3E3B" w:rsidRPr="00084DBD" w:rsidRDefault="001C3E3B" w:rsidP="00382F17">
            <w:pPr>
              <w:spacing w:after="0" w:line="240" w:lineRule="auto"/>
              <w:jc w:val="both"/>
              <w:rPr>
                <w:rFonts w:ascii="Times New Roman" w:hAnsi="Times New Roman"/>
                <w:sz w:val="16"/>
                <w:szCs w:val="16"/>
              </w:rPr>
            </w:pPr>
            <w:r w:rsidRPr="00084DBD">
              <w:rPr>
                <w:rFonts w:ascii="Times New Roman" w:hAnsi="Times New Roman"/>
                <w:sz w:val="16"/>
                <w:szCs w:val="16"/>
              </w:rPr>
              <w:t>где:</w:t>
            </w:r>
          </w:p>
          <w:p w14:paraId="4FC96443" w14:textId="77777777" w:rsidR="001C3E3B" w:rsidRPr="00084DBD" w:rsidRDefault="001C3E3B" w:rsidP="00382F17">
            <w:pPr>
              <w:spacing w:after="0" w:line="240" w:lineRule="auto"/>
              <w:jc w:val="both"/>
              <w:rPr>
                <w:rFonts w:ascii="Times New Roman" w:hAnsi="Times New Roman"/>
                <w:sz w:val="16"/>
                <w:szCs w:val="16"/>
              </w:rPr>
            </w:pPr>
            <w:proofErr w:type="gramStart"/>
            <w:r w:rsidRPr="00084DBD">
              <w:rPr>
                <w:rFonts w:ascii="Times New Roman" w:hAnsi="Times New Roman"/>
                <w:sz w:val="16"/>
                <w:szCs w:val="16"/>
              </w:rPr>
              <w:t>С</w:t>
            </w:r>
            <w:proofErr w:type="gramEnd"/>
            <w:r w:rsidRPr="00084DBD">
              <w:rPr>
                <w:rFonts w:ascii="Times New Roman" w:hAnsi="Times New Roman"/>
                <w:sz w:val="16"/>
                <w:szCs w:val="16"/>
              </w:rPr>
              <w:t xml:space="preserve"> - среднее время совместного реагирования нескольких экстренных оперативных служб после введения в эксплуатацию системы обеспечения вызова по единому номеру "112", в минутах;</w:t>
            </w:r>
          </w:p>
          <w:p w14:paraId="7C1836D4" w14:textId="77777777" w:rsidR="001C3E3B" w:rsidRPr="00084DBD" w:rsidRDefault="001C3E3B" w:rsidP="00382F17">
            <w:pPr>
              <w:spacing w:after="0" w:line="240" w:lineRule="auto"/>
              <w:jc w:val="both"/>
              <w:rPr>
                <w:rFonts w:ascii="Times New Roman" w:hAnsi="Times New Roman"/>
                <w:sz w:val="16"/>
                <w:szCs w:val="16"/>
              </w:rPr>
            </w:pPr>
            <w:proofErr w:type="spellStart"/>
            <w:r w:rsidRPr="00084DBD">
              <w:rPr>
                <w:rFonts w:ascii="Times New Roman" w:hAnsi="Times New Roman"/>
                <w:sz w:val="16"/>
                <w:szCs w:val="16"/>
              </w:rPr>
              <w:t>Тп</w:t>
            </w:r>
            <w:proofErr w:type="spellEnd"/>
            <w:r w:rsidRPr="00084DBD">
              <w:rPr>
                <w:rFonts w:ascii="Times New Roman" w:hAnsi="Times New Roman"/>
                <w:sz w:val="16"/>
                <w:szCs w:val="16"/>
              </w:rPr>
              <w:t xml:space="preserve"> - среднее время приема обращения от заявителя по единому номеру "112" о происшествии и/или чрезвычайной ситуации, в минутах;</w:t>
            </w:r>
          </w:p>
          <w:p w14:paraId="47FC50B6" w14:textId="77777777" w:rsidR="001C3E3B" w:rsidRPr="00084DBD" w:rsidRDefault="001C3E3B" w:rsidP="00382F17">
            <w:pPr>
              <w:spacing w:after="0" w:line="240" w:lineRule="auto"/>
              <w:jc w:val="both"/>
              <w:rPr>
                <w:rFonts w:ascii="Times New Roman" w:hAnsi="Times New Roman"/>
                <w:sz w:val="16"/>
                <w:szCs w:val="16"/>
              </w:rPr>
            </w:pPr>
            <w:r w:rsidRPr="00084DBD">
              <w:rPr>
                <w:rFonts w:ascii="Times New Roman" w:hAnsi="Times New Roman"/>
                <w:sz w:val="16"/>
                <w:szCs w:val="16"/>
              </w:rPr>
              <w:t>То - среднее время опроса заявителя по единому номеру "112" о происшествии и/или чрезвычайной ситуации, в минутах;</w:t>
            </w:r>
          </w:p>
          <w:p w14:paraId="35B12CF6" w14:textId="77777777" w:rsidR="001C3E3B" w:rsidRPr="00084DBD" w:rsidRDefault="001C3E3B" w:rsidP="00382F17">
            <w:pPr>
              <w:spacing w:after="0" w:line="240" w:lineRule="auto"/>
              <w:jc w:val="both"/>
              <w:rPr>
                <w:rFonts w:ascii="Times New Roman" w:hAnsi="Times New Roman"/>
                <w:sz w:val="16"/>
                <w:szCs w:val="16"/>
              </w:rPr>
            </w:pPr>
            <w:proofErr w:type="spellStart"/>
            <w:r w:rsidRPr="00084DBD">
              <w:rPr>
                <w:rFonts w:ascii="Times New Roman" w:hAnsi="Times New Roman"/>
                <w:sz w:val="16"/>
                <w:szCs w:val="16"/>
              </w:rPr>
              <w:t>Тк</w:t>
            </w:r>
            <w:proofErr w:type="spellEnd"/>
            <w:r w:rsidRPr="00084DBD">
              <w:rPr>
                <w:rFonts w:ascii="Times New Roman" w:hAnsi="Times New Roman"/>
                <w:sz w:val="16"/>
                <w:szCs w:val="16"/>
              </w:rPr>
              <w:t xml:space="preserve"> - среднее время передачи карточки происшествия в экстренные оперативные службы, в минутах;</w:t>
            </w:r>
          </w:p>
          <w:p w14:paraId="6916A0D9" w14:textId="77777777" w:rsidR="001C3E3B" w:rsidRPr="00084DBD" w:rsidRDefault="001C3E3B" w:rsidP="00382F17">
            <w:pPr>
              <w:spacing w:after="0" w:line="240" w:lineRule="auto"/>
              <w:jc w:val="both"/>
              <w:rPr>
                <w:rFonts w:ascii="Times New Roman" w:hAnsi="Times New Roman"/>
                <w:sz w:val="16"/>
                <w:szCs w:val="16"/>
              </w:rPr>
            </w:pPr>
            <w:proofErr w:type="spellStart"/>
            <w:r w:rsidRPr="00084DBD">
              <w:rPr>
                <w:rFonts w:ascii="Times New Roman" w:hAnsi="Times New Roman"/>
                <w:sz w:val="16"/>
                <w:szCs w:val="16"/>
              </w:rPr>
              <w:t>Т</w:t>
            </w:r>
            <w:proofErr w:type="gramStart"/>
            <w:r w:rsidRPr="00084DBD">
              <w:rPr>
                <w:rFonts w:ascii="Times New Roman" w:hAnsi="Times New Roman"/>
                <w:sz w:val="16"/>
                <w:szCs w:val="16"/>
              </w:rPr>
              <w:t>i</w:t>
            </w:r>
            <w:proofErr w:type="spellEnd"/>
            <w:proofErr w:type="gramEnd"/>
            <w:r w:rsidRPr="00084DBD">
              <w:rPr>
                <w:rFonts w:ascii="Times New Roman" w:hAnsi="Times New Roman"/>
                <w:sz w:val="16"/>
                <w:szCs w:val="16"/>
              </w:rPr>
              <w:t xml:space="preserve"> - среднее время опроса заявителя о происшествии и/или чрезвычайной ситуации в экстренной оперативной службе, в минутах;</w:t>
            </w:r>
          </w:p>
          <w:p w14:paraId="2425899D" w14:textId="77777777" w:rsidR="001C3E3B" w:rsidRPr="00084DBD" w:rsidRDefault="001C3E3B" w:rsidP="00382F17">
            <w:pPr>
              <w:spacing w:after="0" w:line="240" w:lineRule="auto"/>
              <w:jc w:val="both"/>
              <w:rPr>
                <w:rFonts w:ascii="Times New Roman" w:hAnsi="Times New Roman"/>
                <w:sz w:val="16"/>
                <w:szCs w:val="16"/>
              </w:rPr>
            </w:pPr>
            <w:proofErr w:type="spellStart"/>
            <w:r w:rsidRPr="00084DBD">
              <w:rPr>
                <w:rFonts w:ascii="Times New Roman" w:hAnsi="Times New Roman"/>
                <w:sz w:val="16"/>
                <w:szCs w:val="16"/>
              </w:rPr>
              <w:t>Тн</w:t>
            </w:r>
            <w:proofErr w:type="spellEnd"/>
            <w:r w:rsidRPr="00084DBD">
              <w:rPr>
                <w:rFonts w:ascii="Times New Roman" w:hAnsi="Times New Roman"/>
                <w:sz w:val="16"/>
                <w:szCs w:val="16"/>
              </w:rPr>
              <w:t xml:space="preserve"> - среднее время назначения экипажей экстренных оперативных служб, в минутах;</w:t>
            </w:r>
          </w:p>
          <w:p w14:paraId="4F1D0B46" w14:textId="77777777" w:rsidR="001C3E3B" w:rsidRPr="00084DBD" w:rsidRDefault="001C3E3B" w:rsidP="00382F17">
            <w:pPr>
              <w:spacing w:after="0" w:line="240" w:lineRule="auto"/>
              <w:jc w:val="both"/>
              <w:rPr>
                <w:rFonts w:ascii="Times New Roman" w:hAnsi="Times New Roman"/>
                <w:sz w:val="16"/>
                <w:szCs w:val="16"/>
              </w:rPr>
            </w:pPr>
            <w:proofErr w:type="spellStart"/>
            <w:r w:rsidRPr="00084DBD">
              <w:rPr>
                <w:rFonts w:ascii="Times New Roman" w:hAnsi="Times New Roman"/>
                <w:sz w:val="16"/>
                <w:szCs w:val="16"/>
              </w:rPr>
              <w:t>Тв</w:t>
            </w:r>
            <w:proofErr w:type="spellEnd"/>
            <w:r w:rsidRPr="00084DBD">
              <w:rPr>
                <w:rFonts w:ascii="Times New Roman" w:hAnsi="Times New Roman"/>
                <w:sz w:val="16"/>
                <w:szCs w:val="16"/>
              </w:rPr>
              <w:t xml:space="preserve"> - среднее время выезда экипажей экстренных оперативных служб к месту происшествия и/или чрезвычайной ситуации, в минутах;</w:t>
            </w:r>
          </w:p>
          <w:p w14:paraId="284661F6" w14:textId="77777777" w:rsidR="001C3E3B" w:rsidRPr="00084DBD" w:rsidRDefault="001C3E3B" w:rsidP="00382F17">
            <w:pPr>
              <w:widowControl w:val="0"/>
              <w:autoSpaceDE w:val="0"/>
              <w:autoSpaceDN w:val="0"/>
              <w:adjustRightInd w:val="0"/>
              <w:spacing w:after="0" w:line="240" w:lineRule="auto"/>
              <w:rPr>
                <w:rFonts w:ascii="Times New Roman" w:hAnsi="Times New Roman"/>
                <w:color w:val="000000" w:themeColor="text1"/>
                <w:sz w:val="16"/>
                <w:szCs w:val="16"/>
              </w:rPr>
            </w:pPr>
            <w:proofErr w:type="spellStart"/>
            <w:r w:rsidRPr="00084DBD">
              <w:rPr>
                <w:rFonts w:ascii="Times New Roman" w:hAnsi="Times New Roman"/>
                <w:sz w:val="16"/>
                <w:szCs w:val="16"/>
              </w:rPr>
              <w:t>Тм</w:t>
            </w:r>
            <w:proofErr w:type="spellEnd"/>
            <w:r w:rsidRPr="00084DBD">
              <w:rPr>
                <w:rFonts w:ascii="Times New Roman" w:hAnsi="Times New Roman"/>
                <w:sz w:val="16"/>
                <w:szCs w:val="16"/>
              </w:rPr>
              <w:t xml:space="preserve"> - среднее время прибытия к месту происшествия и/или чрезвычайной ситуации экипажей экстренных оперативных служб, в минутах.</w:t>
            </w:r>
          </w:p>
          <w:p w14:paraId="2F28D291" w14:textId="77777777" w:rsidR="001C3E3B" w:rsidRPr="00084DBD" w:rsidRDefault="001C3E3B" w:rsidP="00382F17">
            <w:pPr>
              <w:widowControl w:val="0"/>
              <w:autoSpaceDE w:val="0"/>
              <w:autoSpaceDN w:val="0"/>
              <w:adjustRightInd w:val="0"/>
              <w:spacing w:after="0" w:line="240" w:lineRule="auto"/>
              <w:rPr>
                <w:rFonts w:ascii="Times New Roman" w:hAnsi="Times New Roman"/>
                <w:color w:val="000000" w:themeColor="text1"/>
                <w:sz w:val="16"/>
                <w:szCs w:val="16"/>
              </w:rPr>
            </w:pPr>
          </w:p>
          <w:p w14:paraId="4C22C0FE" w14:textId="77777777" w:rsidR="001C3E3B" w:rsidRPr="00084DBD" w:rsidRDefault="001C3E3B" w:rsidP="00382F17">
            <w:pPr>
              <w:pStyle w:val="Default"/>
              <w:rPr>
                <w:bCs/>
                <w:color w:val="000000" w:themeColor="text1"/>
                <w:sz w:val="16"/>
                <w:szCs w:val="16"/>
              </w:rPr>
            </w:pPr>
            <w:r w:rsidRPr="00084DBD">
              <w:rPr>
                <w:b/>
                <w:color w:val="000000" w:themeColor="text1"/>
                <w:sz w:val="16"/>
                <w:szCs w:val="16"/>
              </w:rPr>
              <w:t xml:space="preserve">Базовое значение показателя:   </w:t>
            </w:r>
            <w:r w:rsidRPr="00084DBD">
              <w:rPr>
                <w:color w:val="000000" w:themeColor="text1"/>
                <w:sz w:val="16"/>
                <w:szCs w:val="16"/>
              </w:rPr>
              <w:t>56</w:t>
            </w:r>
          </w:p>
          <w:p w14:paraId="6C52B294" w14:textId="77777777" w:rsidR="001C3E3B" w:rsidRPr="00084DBD" w:rsidRDefault="001C3E3B" w:rsidP="00382F17">
            <w:pPr>
              <w:pStyle w:val="Default"/>
              <w:rPr>
                <w:bCs/>
                <w:color w:val="000000" w:themeColor="text1"/>
                <w:sz w:val="16"/>
                <w:szCs w:val="16"/>
              </w:rPr>
            </w:pPr>
            <w:r w:rsidRPr="00084DBD">
              <w:rPr>
                <w:b/>
                <w:color w:val="000000" w:themeColor="text1"/>
                <w:sz w:val="16"/>
                <w:szCs w:val="16"/>
              </w:rPr>
              <w:t xml:space="preserve">Единица измерения:  </w:t>
            </w:r>
            <w:r w:rsidRPr="00084DBD">
              <w:rPr>
                <w:color w:val="000000" w:themeColor="text1"/>
                <w:sz w:val="16"/>
                <w:szCs w:val="16"/>
              </w:rPr>
              <w:t>минута</w:t>
            </w:r>
          </w:p>
          <w:p w14:paraId="3B99BD98" w14:textId="77777777" w:rsidR="001C3E3B" w:rsidRPr="00084DBD" w:rsidRDefault="001C3E3B" w:rsidP="00382F17">
            <w:pPr>
              <w:widowControl w:val="0"/>
              <w:autoSpaceDE w:val="0"/>
              <w:autoSpaceDN w:val="0"/>
              <w:adjustRightInd w:val="0"/>
              <w:spacing w:after="0" w:line="240" w:lineRule="auto"/>
              <w:rPr>
                <w:rFonts w:ascii="Times New Roman" w:hAnsi="Times New Roman"/>
                <w:color w:val="000000" w:themeColor="text1"/>
                <w:sz w:val="16"/>
                <w:szCs w:val="16"/>
              </w:rPr>
            </w:pPr>
            <w:r w:rsidRPr="00084DBD">
              <w:rPr>
                <w:rFonts w:ascii="Times New Roman" w:hAnsi="Times New Roman"/>
                <w:b/>
                <w:bCs/>
                <w:color w:val="000000" w:themeColor="text1"/>
                <w:sz w:val="16"/>
                <w:szCs w:val="16"/>
              </w:rPr>
              <w:t xml:space="preserve">Статистические источники:  </w:t>
            </w:r>
            <w:r w:rsidRPr="00084DBD">
              <w:rPr>
                <w:rFonts w:ascii="Times New Roman" w:hAnsi="Times New Roman"/>
                <w:bCs/>
                <w:color w:val="000000" w:themeColor="text1"/>
                <w:sz w:val="16"/>
                <w:szCs w:val="16"/>
              </w:rPr>
              <w:t>орган, специально уполномоченный на решение задач в области защиты населения и территорий от чрезвычайных ситуаций Сергиево-Посадского  городского округа</w:t>
            </w:r>
          </w:p>
          <w:p w14:paraId="140B445E" w14:textId="77777777" w:rsidR="001C3E3B" w:rsidRPr="00084DBD" w:rsidRDefault="001C3E3B" w:rsidP="00382F17">
            <w:pPr>
              <w:widowControl w:val="0"/>
              <w:autoSpaceDE w:val="0"/>
              <w:autoSpaceDN w:val="0"/>
              <w:adjustRightInd w:val="0"/>
              <w:spacing w:after="0" w:line="240" w:lineRule="auto"/>
              <w:rPr>
                <w:rFonts w:ascii="Times New Roman" w:hAnsi="Times New Roman"/>
                <w:color w:val="000000" w:themeColor="text1"/>
                <w:sz w:val="16"/>
                <w:szCs w:val="16"/>
              </w:rPr>
            </w:pPr>
          </w:p>
        </w:tc>
      </w:tr>
      <w:tr w:rsidR="001C3E3B" w:rsidRPr="00084DBD" w14:paraId="252C3861" w14:textId="77777777" w:rsidTr="001C3E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20" w:type="pct"/>
          </w:tcPr>
          <w:p w14:paraId="37A855F6" w14:textId="77777777" w:rsidR="001C3E3B" w:rsidRPr="00084DBD" w:rsidRDefault="001C3E3B" w:rsidP="00382F17">
            <w:pPr>
              <w:widowControl w:val="0"/>
              <w:autoSpaceDE w:val="0"/>
              <w:autoSpaceDN w:val="0"/>
              <w:adjustRightInd w:val="0"/>
              <w:spacing w:after="0" w:line="240" w:lineRule="auto"/>
              <w:rPr>
                <w:rFonts w:ascii="Times New Roman" w:hAnsi="Times New Roman"/>
                <w:color w:val="000000" w:themeColor="text1"/>
                <w:sz w:val="16"/>
                <w:szCs w:val="16"/>
              </w:rPr>
            </w:pPr>
            <w:r w:rsidRPr="00084DBD">
              <w:rPr>
                <w:rFonts w:ascii="Times New Roman" w:hAnsi="Times New Roman"/>
                <w:color w:val="000000" w:themeColor="text1"/>
                <w:sz w:val="16"/>
                <w:szCs w:val="16"/>
              </w:rPr>
              <w:t>4.</w:t>
            </w:r>
          </w:p>
        </w:tc>
        <w:tc>
          <w:tcPr>
            <w:tcW w:w="678" w:type="pct"/>
            <w:gridSpan w:val="2"/>
          </w:tcPr>
          <w:p w14:paraId="4FF6967B" w14:textId="77777777" w:rsidR="001C3E3B" w:rsidRPr="00084DBD" w:rsidRDefault="001C3E3B" w:rsidP="00382F17">
            <w:pPr>
              <w:widowControl w:val="0"/>
              <w:autoSpaceDE w:val="0"/>
              <w:autoSpaceDN w:val="0"/>
              <w:adjustRightInd w:val="0"/>
              <w:spacing w:after="0" w:line="240" w:lineRule="auto"/>
              <w:rPr>
                <w:rFonts w:ascii="Times New Roman" w:hAnsi="Times New Roman"/>
                <w:color w:val="000000" w:themeColor="text1"/>
                <w:sz w:val="16"/>
                <w:szCs w:val="16"/>
              </w:rPr>
            </w:pPr>
            <w:r w:rsidRPr="00084DBD">
              <w:rPr>
                <w:rFonts w:ascii="Times New Roman" w:hAnsi="Times New Roman"/>
                <w:color w:val="000000" w:themeColor="text1"/>
                <w:sz w:val="16"/>
                <w:szCs w:val="16"/>
                <w:shd w:val="clear" w:color="auto" w:fill="FFFFFF" w:themeFill="background1"/>
              </w:rPr>
              <w:t>Процент построения и развития систем аппаратно-программного комплекса «Безопасный город» на территории муниципального образования.</w:t>
            </w:r>
          </w:p>
        </w:tc>
        <w:tc>
          <w:tcPr>
            <w:tcW w:w="454" w:type="pct"/>
          </w:tcPr>
          <w:p w14:paraId="41F7DDE7" w14:textId="77777777" w:rsidR="001C3E3B" w:rsidRPr="00084DBD" w:rsidRDefault="001C3E3B" w:rsidP="00382F17">
            <w:pPr>
              <w:pStyle w:val="ConsPlusNormal"/>
              <w:jc w:val="both"/>
              <w:rPr>
                <w:rFonts w:ascii="Times New Roman" w:hAnsi="Times New Roman" w:cs="Times New Roman"/>
                <w:sz w:val="16"/>
                <w:szCs w:val="16"/>
              </w:rPr>
            </w:pPr>
          </w:p>
        </w:tc>
        <w:tc>
          <w:tcPr>
            <w:tcW w:w="1151" w:type="pct"/>
          </w:tcPr>
          <w:p w14:paraId="5D08AC00" w14:textId="77777777" w:rsidR="001C3E3B" w:rsidRPr="00084DBD" w:rsidRDefault="001C3E3B" w:rsidP="00382F17">
            <w:pPr>
              <w:pStyle w:val="ConsPlusNormal"/>
              <w:jc w:val="both"/>
              <w:rPr>
                <w:rFonts w:ascii="Times New Roman" w:hAnsi="Times New Roman" w:cs="Times New Roman"/>
                <w:sz w:val="16"/>
                <w:szCs w:val="16"/>
              </w:rPr>
            </w:pPr>
          </w:p>
        </w:tc>
        <w:tc>
          <w:tcPr>
            <w:tcW w:w="2597" w:type="pct"/>
          </w:tcPr>
          <w:p w14:paraId="30BB67F9" w14:textId="77777777" w:rsidR="001C3E3B" w:rsidRPr="00084DBD" w:rsidRDefault="001C3E3B" w:rsidP="00382F17">
            <w:pPr>
              <w:pStyle w:val="ConsPlusNormal"/>
              <w:jc w:val="both"/>
              <w:rPr>
                <w:rFonts w:ascii="Times New Roman" w:hAnsi="Times New Roman" w:cs="Times New Roman"/>
                <w:sz w:val="16"/>
                <w:szCs w:val="16"/>
              </w:rPr>
            </w:pPr>
            <w:r w:rsidRPr="00084DBD">
              <w:rPr>
                <w:rFonts w:ascii="Times New Roman" w:hAnsi="Times New Roman" w:cs="Times New Roman"/>
                <w:sz w:val="16"/>
                <w:szCs w:val="16"/>
              </w:rPr>
              <w:t>Значение показателя рассчитывается по формуле:</w:t>
            </w:r>
          </w:p>
          <w:p w14:paraId="20908B7C" w14:textId="77777777" w:rsidR="001C3E3B" w:rsidRPr="00084DBD" w:rsidRDefault="001C3E3B" w:rsidP="00382F17">
            <w:pPr>
              <w:pStyle w:val="ConsPlusNormal"/>
              <w:ind w:right="170"/>
              <w:jc w:val="both"/>
              <w:rPr>
                <w:rFonts w:ascii="Times New Roman" w:hAnsi="Times New Roman" w:cs="Times New Roman"/>
                <w:sz w:val="16"/>
                <w:szCs w:val="16"/>
              </w:rPr>
            </w:pPr>
          </w:p>
          <w:p w14:paraId="6443C739" w14:textId="77777777" w:rsidR="001C3E3B" w:rsidRPr="00084DBD" w:rsidRDefault="001C3E3B" w:rsidP="00382F17">
            <w:pPr>
              <w:pStyle w:val="ConsPlusNormal"/>
              <w:ind w:right="170"/>
              <w:jc w:val="center"/>
              <w:rPr>
                <w:rFonts w:ascii="Times New Roman" w:hAnsi="Times New Roman" w:cs="Times New Roman"/>
                <w:sz w:val="16"/>
                <w:szCs w:val="16"/>
              </w:rPr>
            </w:pPr>
            <w:proofErr w:type="spellStart"/>
            <w:r w:rsidRPr="00084DBD">
              <w:rPr>
                <w:rFonts w:ascii="Times New Roman" w:hAnsi="Times New Roman" w:cs="Times New Roman"/>
                <w:sz w:val="16"/>
                <w:szCs w:val="16"/>
              </w:rPr>
              <w:t>П</w:t>
            </w:r>
            <w:r w:rsidRPr="00084DBD">
              <w:rPr>
                <w:rFonts w:ascii="Times New Roman" w:hAnsi="Times New Roman" w:cs="Times New Roman"/>
                <w:sz w:val="16"/>
                <w:szCs w:val="16"/>
                <w:vertAlign w:val="subscript"/>
              </w:rPr>
              <w:t>апк</w:t>
            </w:r>
            <w:proofErr w:type="spellEnd"/>
            <w:r w:rsidRPr="00084DBD">
              <w:rPr>
                <w:rFonts w:ascii="Times New Roman" w:hAnsi="Times New Roman" w:cs="Times New Roman"/>
                <w:sz w:val="16"/>
                <w:szCs w:val="16"/>
              </w:rPr>
              <w:t>=(</w:t>
            </w:r>
            <w:proofErr w:type="spellStart"/>
            <w:r w:rsidRPr="00084DBD">
              <w:rPr>
                <w:rFonts w:ascii="Times New Roman" w:hAnsi="Times New Roman" w:cs="Times New Roman"/>
                <w:sz w:val="16"/>
                <w:szCs w:val="16"/>
              </w:rPr>
              <w:t>Р</w:t>
            </w:r>
            <w:r w:rsidRPr="00084DBD">
              <w:rPr>
                <w:rFonts w:ascii="Times New Roman" w:hAnsi="Times New Roman" w:cs="Times New Roman"/>
                <w:sz w:val="16"/>
                <w:szCs w:val="16"/>
                <w:vertAlign w:val="subscript"/>
              </w:rPr>
              <w:t>тз</w:t>
            </w:r>
            <w:r w:rsidRPr="00084DBD">
              <w:rPr>
                <w:rFonts w:ascii="Times New Roman" w:hAnsi="Times New Roman" w:cs="Times New Roman"/>
                <w:sz w:val="16"/>
                <w:szCs w:val="16"/>
              </w:rPr>
              <w:t>+Р</w:t>
            </w:r>
            <w:r w:rsidRPr="00084DBD">
              <w:rPr>
                <w:rFonts w:ascii="Times New Roman" w:hAnsi="Times New Roman" w:cs="Times New Roman"/>
                <w:sz w:val="16"/>
                <w:szCs w:val="16"/>
                <w:vertAlign w:val="subscript"/>
              </w:rPr>
              <w:t>тп</w:t>
            </w:r>
            <w:r w:rsidRPr="00084DBD">
              <w:rPr>
                <w:rFonts w:ascii="Times New Roman" w:hAnsi="Times New Roman" w:cs="Times New Roman"/>
                <w:sz w:val="16"/>
                <w:szCs w:val="16"/>
              </w:rPr>
              <w:t>+Р</w:t>
            </w:r>
            <w:r w:rsidRPr="00084DBD">
              <w:rPr>
                <w:rFonts w:ascii="Times New Roman" w:hAnsi="Times New Roman" w:cs="Times New Roman"/>
                <w:sz w:val="16"/>
                <w:szCs w:val="16"/>
                <w:vertAlign w:val="subscript"/>
              </w:rPr>
              <w:t>о+</w:t>
            </w:r>
            <w:r w:rsidRPr="00084DBD">
              <w:rPr>
                <w:rFonts w:ascii="Times New Roman" w:hAnsi="Times New Roman" w:cs="Times New Roman"/>
                <w:sz w:val="16"/>
                <w:szCs w:val="16"/>
              </w:rPr>
              <w:t>Р</w:t>
            </w:r>
            <w:r w:rsidRPr="00084DBD">
              <w:rPr>
                <w:rFonts w:ascii="Times New Roman" w:hAnsi="Times New Roman" w:cs="Times New Roman"/>
                <w:sz w:val="16"/>
                <w:szCs w:val="16"/>
                <w:vertAlign w:val="subscript"/>
              </w:rPr>
              <w:t>вэ</w:t>
            </w:r>
            <w:proofErr w:type="spellEnd"/>
            <w:r w:rsidRPr="00084DBD">
              <w:rPr>
                <w:rFonts w:ascii="Times New Roman" w:hAnsi="Times New Roman" w:cs="Times New Roman"/>
                <w:sz w:val="16"/>
                <w:szCs w:val="16"/>
              </w:rPr>
              <w:t>) * 100%</w:t>
            </w:r>
          </w:p>
          <w:p w14:paraId="173EB1DF" w14:textId="77777777" w:rsidR="001C3E3B" w:rsidRPr="00084DBD" w:rsidRDefault="001C3E3B" w:rsidP="00382F17">
            <w:pPr>
              <w:pStyle w:val="ConsPlusNormal"/>
              <w:ind w:right="170"/>
              <w:rPr>
                <w:rFonts w:ascii="Times New Roman" w:hAnsi="Times New Roman" w:cs="Times New Roman"/>
                <w:sz w:val="16"/>
                <w:szCs w:val="16"/>
              </w:rPr>
            </w:pPr>
          </w:p>
          <w:p w14:paraId="5B3A7B85" w14:textId="77777777" w:rsidR="001C3E3B" w:rsidRPr="00084DBD" w:rsidRDefault="001C3E3B" w:rsidP="00382F17">
            <w:pPr>
              <w:pStyle w:val="ConsPlusNormal"/>
              <w:ind w:right="170"/>
              <w:jc w:val="both"/>
              <w:rPr>
                <w:rFonts w:ascii="Times New Roman" w:hAnsi="Times New Roman" w:cs="Times New Roman"/>
                <w:sz w:val="16"/>
                <w:szCs w:val="16"/>
              </w:rPr>
            </w:pPr>
            <w:proofErr w:type="spellStart"/>
            <w:r w:rsidRPr="00084DBD">
              <w:rPr>
                <w:rFonts w:ascii="Times New Roman" w:hAnsi="Times New Roman" w:cs="Times New Roman"/>
                <w:sz w:val="16"/>
                <w:szCs w:val="16"/>
              </w:rPr>
              <w:t>Папк</w:t>
            </w:r>
            <w:proofErr w:type="spellEnd"/>
            <w:r w:rsidRPr="00084DBD">
              <w:rPr>
                <w:rFonts w:ascii="Times New Roman" w:hAnsi="Times New Roman" w:cs="Times New Roman"/>
                <w:sz w:val="16"/>
                <w:szCs w:val="16"/>
              </w:rPr>
              <w:t xml:space="preserve"> - процент создания АПК «БГ» на территории муниципального образования Московской области;</w:t>
            </w:r>
          </w:p>
          <w:p w14:paraId="6DA19067" w14:textId="77777777" w:rsidR="001C3E3B" w:rsidRPr="00084DBD" w:rsidRDefault="001C3E3B" w:rsidP="00382F17">
            <w:pPr>
              <w:pStyle w:val="ConsPlusNormal"/>
              <w:ind w:right="170"/>
              <w:jc w:val="both"/>
              <w:rPr>
                <w:rFonts w:ascii="Times New Roman" w:hAnsi="Times New Roman" w:cs="Times New Roman"/>
                <w:sz w:val="16"/>
                <w:szCs w:val="16"/>
              </w:rPr>
            </w:pPr>
            <w:proofErr w:type="spellStart"/>
            <w:r w:rsidRPr="00084DBD">
              <w:rPr>
                <w:rFonts w:ascii="Times New Roman" w:hAnsi="Times New Roman" w:cs="Times New Roman"/>
                <w:sz w:val="16"/>
                <w:szCs w:val="16"/>
              </w:rPr>
              <w:t>Р</w:t>
            </w:r>
            <w:r w:rsidRPr="00084DBD">
              <w:rPr>
                <w:rFonts w:ascii="Times New Roman" w:hAnsi="Times New Roman" w:cs="Times New Roman"/>
                <w:sz w:val="16"/>
                <w:szCs w:val="16"/>
                <w:vertAlign w:val="subscript"/>
              </w:rPr>
              <w:t>т</w:t>
            </w:r>
            <w:proofErr w:type="gramStart"/>
            <w:r w:rsidRPr="00084DBD">
              <w:rPr>
                <w:rFonts w:ascii="Times New Roman" w:hAnsi="Times New Roman" w:cs="Times New Roman"/>
                <w:sz w:val="16"/>
                <w:szCs w:val="16"/>
                <w:vertAlign w:val="subscript"/>
              </w:rPr>
              <w:t>з</w:t>
            </w:r>
            <w:proofErr w:type="spellEnd"/>
            <w:r w:rsidRPr="00084DBD">
              <w:rPr>
                <w:rFonts w:ascii="Times New Roman" w:hAnsi="Times New Roman" w:cs="Times New Roman"/>
                <w:sz w:val="16"/>
                <w:szCs w:val="16"/>
              </w:rPr>
              <w:t>-</w:t>
            </w:r>
            <w:proofErr w:type="gramEnd"/>
            <w:r w:rsidRPr="00084DBD">
              <w:rPr>
                <w:rFonts w:ascii="Times New Roman" w:hAnsi="Times New Roman" w:cs="Times New Roman"/>
                <w:sz w:val="16"/>
                <w:szCs w:val="16"/>
              </w:rPr>
              <w:t xml:space="preserve"> показатель отражающий наличие разработанного и согласованного с СГК технического задания  на построение, внедрения АПК «Безопасный город» на территории муниципального образования (при наличии ТЗ </w:t>
            </w:r>
            <w:proofErr w:type="spellStart"/>
            <w:r w:rsidRPr="00084DBD">
              <w:rPr>
                <w:rFonts w:ascii="Times New Roman" w:hAnsi="Times New Roman" w:cs="Times New Roman"/>
                <w:sz w:val="16"/>
                <w:szCs w:val="16"/>
              </w:rPr>
              <w:t>Р</w:t>
            </w:r>
            <w:r w:rsidRPr="00084DBD">
              <w:rPr>
                <w:rFonts w:ascii="Times New Roman" w:hAnsi="Times New Roman" w:cs="Times New Roman"/>
                <w:sz w:val="16"/>
                <w:szCs w:val="16"/>
                <w:vertAlign w:val="subscript"/>
              </w:rPr>
              <w:t>тз</w:t>
            </w:r>
            <w:proofErr w:type="spellEnd"/>
            <w:r w:rsidRPr="00084DBD">
              <w:rPr>
                <w:rFonts w:ascii="Times New Roman" w:hAnsi="Times New Roman" w:cs="Times New Roman"/>
                <w:sz w:val="16"/>
                <w:szCs w:val="16"/>
              </w:rPr>
              <w:t xml:space="preserve">=0,1,при отсутствии ТЗ </w:t>
            </w:r>
            <w:proofErr w:type="spellStart"/>
            <w:r w:rsidRPr="00084DBD">
              <w:rPr>
                <w:rFonts w:ascii="Times New Roman" w:hAnsi="Times New Roman" w:cs="Times New Roman"/>
                <w:sz w:val="16"/>
                <w:szCs w:val="16"/>
              </w:rPr>
              <w:t>Р</w:t>
            </w:r>
            <w:r w:rsidRPr="00084DBD">
              <w:rPr>
                <w:rFonts w:ascii="Times New Roman" w:hAnsi="Times New Roman" w:cs="Times New Roman"/>
                <w:sz w:val="16"/>
                <w:szCs w:val="16"/>
                <w:vertAlign w:val="subscript"/>
              </w:rPr>
              <w:t>тз</w:t>
            </w:r>
            <w:proofErr w:type="spellEnd"/>
            <w:r w:rsidRPr="00084DBD">
              <w:rPr>
                <w:rFonts w:ascii="Times New Roman" w:hAnsi="Times New Roman" w:cs="Times New Roman"/>
                <w:sz w:val="16"/>
                <w:szCs w:val="16"/>
              </w:rPr>
              <w:t>=0);</w:t>
            </w:r>
          </w:p>
          <w:p w14:paraId="6A2DBF9E" w14:textId="77777777" w:rsidR="001C3E3B" w:rsidRPr="00084DBD" w:rsidRDefault="001C3E3B" w:rsidP="00382F17">
            <w:pPr>
              <w:pStyle w:val="ConsPlusNormal"/>
              <w:ind w:right="170"/>
              <w:jc w:val="both"/>
              <w:rPr>
                <w:rFonts w:ascii="Times New Roman" w:hAnsi="Times New Roman" w:cs="Times New Roman"/>
                <w:sz w:val="16"/>
                <w:szCs w:val="16"/>
              </w:rPr>
            </w:pPr>
          </w:p>
          <w:p w14:paraId="781D0881" w14:textId="77777777" w:rsidR="001C3E3B" w:rsidRPr="00084DBD" w:rsidRDefault="001C3E3B" w:rsidP="00382F17">
            <w:pPr>
              <w:pStyle w:val="ConsPlusNormal"/>
              <w:ind w:right="170"/>
              <w:jc w:val="both"/>
              <w:rPr>
                <w:rFonts w:ascii="Times New Roman" w:hAnsi="Times New Roman" w:cs="Times New Roman"/>
                <w:sz w:val="16"/>
                <w:szCs w:val="16"/>
              </w:rPr>
            </w:pPr>
            <w:proofErr w:type="spellStart"/>
            <w:r w:rsidRPr="00084DBD">
              <w:rPr>
                <w:rFonts w:ascii="Times New Roman" w:hAnsi="Times New Roman" w:cs="Times New Roman"/>
                <w:sz w:val="16"/>
                <w:szCs w:val="16"/>
              </w:rPr>
              <w:t>Рт</w:t>
            </w:r>
            <w:proofErr w:type="gramStart"/>
            <w:r w:rsidRPr="00084DBD">
              <w:rPr>
                <w:rFonts w:ascii="Times New Roman" w:hAnsi="Times New Roman" w:cs="Times New Roman"/>
                <w:sz w:val="16"/>
                <w:szCs w:val="16"/>
              </w:rPr>
              <w:t>п</w:t>
            </w:r>
            <w:proofErr w:type="spellEnd"/>
            <w:r w:rsidRPr="00084DBD">
              <w:rPr>
                <w:rFonts w:ascii="Times New Roman" w:hAnsi="Times New Roman" w:cs="Times New Roman"/>
                <w:sz w:val="16"/>
                <w:szCs w:val="16"/>
              </w:rPr>
              <w:t>-</w:t>
            </w:r>
            <w:proofErr w:type="gramEnd"/>
            <w:r w:rsidRPr="00084DBD">
              <w:rPr>
                <w:rFonts w:ascii="Times New Roman" w:hAnsi="Times New Roman" w:cs="Times New Roman"/>
                <w:sz w:val="16"/>
                <w:szCs w:val="16"/>
              </w:rPr>
              <w:t xml:space="preserve"> показатель отражающий наличие разработанного и согласованного с СГК технического проекта  на построение, внедрения АПК «Безопасный город» на территории муниципального образования (при наличии ТП </w:t>
            </w:r>
            <w:proofErr w:type="spellStart"/>
            <w:r w:rsidRPr="00084DBD">
              <w:rPr>
                <w:rFonts w:ascii="Times New Roman" w:hAnsi="Times New Roman" w:cs="Times New Roman"/>
                <w:sz w:val="16"/>
                <w:szCs w:val="16"/>
              </w:rPr>
              <w:t>Ртп</w:t>
            </w:r>
            <w:proofErr w:type="spellEnd"/>
            <w:r w:rsidRPr="00084DBD">
              <w:rPr>
                <w:rFonts w:ascii="Times New Roman" w:hAnsi="Times New Roman" w:cs="Times New Roman"/>
                <w:sz w:val="16"/>
                <w:szCs w:val="16"/>
              </w:rPr>
              <w:t xml:space="preserve">=0,2,при отсутствии ТЗ </w:t>
            </w:r>
            <w:proofErr w:type="spellStart"/>
            <w:r w:rsidRPr="00084DBD">
              <w:rPr>
                <w:rFonts w:ascii="Times New Roman" w:hAnsi="Times New Roman" w:cs="Times New Roman"/>
                <w:sz w:val="16"/>
                <w:szCs w:val="16"/>
              </w:rPr>
              <w:t>Ртп</w:t>
            </w:r>
            <w:proofErr w:type="spellEnd"/>
            <w:r w:rsidRPr="00084DBD">
              <w:rPr>
                <w:rFonts w:ascii="Times New Roman" w:hAnsi="Times New Roman" w:cs="Times New Roman"/>
                <w:sz w:val="16"/>
                <w:szCs w:val="16"/>
              </w:rPr>
              <w:t>=0);</w:t>
            </w:r>
          </w:p>
          <w:p w14:paraId="0CDC4396" w14:textId="77777777" w:rsidR="001C3E3B" w:rsidRPr="00084DBD" w:rsidRDefault="001C3E3B" w:rsidP="00382F17">
            <w:pPr>
              <w:pStyle w:val="ConsPlusNormal"/>
              <w:ind w:right="170"/>
              <w:jc w:val="both"/>
              <w:rPr>
                <w:rFonts w:ascii="Times New Roman" w:hAnsi="Times New Roman" w:cs="Times New Roman"/>
                <w:sz w:val="16"/>
                <w:szCs w:val="16"/>
              </w:rPr>
            </w:pPr>
          </w:p>
          <w:p w14:paraId="79199B98" w14:textId="77777777" w:rsidR="001C3E3B" w:rsidRPr="00084DBD" w:rsidRDefault="001C3E3B" w:rsidP="00382F17">
            <w:pPr>
              <w:pStyle w:val="ConsPlusNormal"/>
              <w:ind w:right="170"/>
              <w:jc w:val="both"/>
              <w:rPr>
                <w:rFonts w:ascii="Times New Roman" w:hAnsi="Times New Roman" w:cs="Times New Roman"/>
                <w:sz w:val="16"/>
                <w:szCs w:val="16"/>
              </w:rPr>
            </w:pPr>
            <w:r w:rsidRPr="00084DBD">
              <w:rPr>
                <w:rFonts w:ascii="Times New Roman" w:hAnsi="Times New Roman" w:cs="Times New Roman"/>
                <w:sz w:val="16"/>
                <w:szCs w:val="16"/>
              </w:rPr>
              <w:lastRenderedPageBreak/>
              <w:t>Р</w:t>
            </w:r>
            <w:proofErr w:type="gramStart"/>
            <w:r w:rsidRPr="00084DBD">
              <w:rPr>
                <w:rFonts w:ascii="Times New Roman" w:hAnsi="Times New Roman" w:cs="Times New Roman"/>
                <w:sz w:val="16"/>
                <w:szCs w:val="16"/>
                <w:vertAlign w:val="subscript"/>
              </w:rPr>
              <w:t>0</w:t>
            </w:r>
            <w:proofErr w:type="gramEnd"/>
            <w:r w:rsidRPr="00084DBD">
              <w:rPr>
                <w:rFonts w:ascii="Times New Roman" w:hAnsi="Times New Roman" w:cs="Times New Roman"/>
                <w:sz w:val="16"/>
                <w:szCs w:val="16"/>
              </w:rPr>
              <w:t xml:space="preserve"> – показатель отражающий наличие полного комплекта  оборудования, для внедрения АПК «Безопасный город» на территории муниципального образования (при наличии  Р</w:t>
            </w:r>
            <w:r w:rsidRPr="00084DBD">
              <w:rPr>
                <w:rFonts w:ascii="Times New Roman" w:hAnsi="Times New Roman" w:cs="Times New Roman"/>
                <w:sz w:val="16"/>
                <w:szCs w:val="16"/>
                <w:vertAlign w:val="subscript"/>
              </w:rPr>
              <w:t>0</w:t>
            </w:r>
            <w:r w:rsidRPr="00084DBD">
              <w:rPr>
                <w:rFonts w:ascii="Times New Roman" w:hAnsi="Times New Roman" w:cs="Times New Roman"/>
                <w:sz w:val="16"/>
                <w:szCs w:val="16"/>
              </w:rPr>
              <w:t>=0,4при отсутствии  Р</w:t>
            </w:r>
            <w:r w:rsidRPr="00084DBD">
              <w:rPr>
                <w:rFonts w:ascii="Times New Roman" w:hAnsi="Times New Roman" w:cs="Times New Roman"/>
                <w:sz w:val="16"/>
                <w:szCs w:val="16"/>
                <w:vertAlign w:val="subscript"/>
              </w:rPr>
              <w:t>0</w:t>
            </w:r>
            <w:r w:rsidRPr="00084DBD">
              <w:rPr>
                <w:rFonts w:ascii="Times New Roman" w:hAnsi="Times New Roman" w:cs="Times New Roman"/>
                <w:sz w:val="16"/>
                <w:szCs w:val="16"/>
              </w:rPr>
              <w:t>=0);</w:t>
            </w:r>
          </w:p>
          <w:p w14:paraId="667308B5" w14:textId="77777777" w:rsidR="001C3E3B" w:rsidRPr="00084DBD" w:rsidRDefault="001C3E3B" w:rsidP="00382F17">
            <w:pPr>
              <w:pStyle w:val="ConsPlusNormal"/>
              <w:ind w:right="170"/>
              <w:jc w:val="both"/>
              <w:rPr>
                <w:rFonts w:ascii="Times New Roman" w:hAnsi="Times New Roman" w:cs="Times New Roman"/>
                <w:sz w:val="16"/>
                <w:szCs w:val="16"/>
              </w:rPr>
            </w:pPr>
            <w:proofErr w:type="spellStart"/>
            <w:r w:rsidRPr="00084DBD">
              <w:rPr>
                <w:rFonts w:ascii="Times New Roman" w:hAnsi="Times New Roman" w:cs="Times New Roman"/>
                <w:sz w:val="16"/>
                <w:szCs w:val="16"/>
              </w:rPr>
              <w:t>Р</w:t>
            </w:r>
            <w:r w:rsidRPr="00084DBD">
              <w:rPr>
                <w:rFonts w:ascii="Times New Roman" w:hAnsi="Times New Roman" w:cs="Times New Roman"/>
                <w:sz w:val="16"/>
                <w:szCs w:val="16"/>
                <w:vertAlign w:val="subscript"/>
              </w:rPr>
              <w:t>вэ</w:t>
            </w:r>
            <w:proofErr w:type="spellEnd"/>
            <w:r w:rsidRPr="00084DBD">
              <w:rPr>
                <w:rFonts w:ascii="Times New Roman" w:hAnsi="Times New Roman" w:cs="Times New Roman"/>
                <w:sz w:val="16"/>
                <w:szCs w:val="16"/>
              </w:rPr>
              <w:t xml:space="preserve">= показатель отражающий введение в эксплуатацию АПК «Безопасный город» на территории муниципального образования (при введении </w:t>
            </w:r>
            <w:proofErr w:type="spellStart"/>
            <w:r w:rsidRPr="00084DBD">
              <w:rPr>
                <w:rFonts w:ascii="Times New Roman" w:hAnsi="Times New Roman" w:cs="Times New Roman"/>
                <w:sz w:val="16"/>
                <w:szCs w:val="16"/>
              </w:rPr>
              <w:t>Рвэ</w:t>
            </w:r>
            <w:proofErr w:type="spellEnd"/>
            <w:r w:rsidRPr="00084DBD">
              <w:rPr>
                <w:rFonts w:ascii="Times New Roman" w:hAnsi="Times New Roman" w:cs="Times New Roman"/>
                <w:sz w:val="16"/>
                <w:szCs w:val="16"/>
              </w:rPr>
              <w:t xml:space="preserve">=0,3,при отсутствии </w:t>
            </w:r>
            <w:proofErr w:type="spellStart"/>
            <w:r w:rsidRPr="00084DBD">
              <w:rPr>
                <w:rFonts w:ascii="Times New Roman" w:hAnsi="Times New Roman" w:cs="Times New Roman"/>
                <w:sz w:val="16"/>
                <w:szCs w:val="16"/>
              </w:rPr>
              <w:t>Рвэ</w:t>
            </w:r>
            <w:proofErr w:type="spellEnd"/>
            <w:r w:rsidRPr="00084DBD">
              <w:rPr>
                <w:rFonts w:ascii="Times New Roman" w:hAnsi="Times New Roman" w:cs="Times New Roman"/>
                <w:sz w:val="16"/>
                <w:szCs w:val="16"/>
              </w:rPr>
              <w:t>=0);</w:t>
            </w:r>
          </w:p>
          <w:p w14:paraId="6621F692" w14:textId="77777777" w:rsidR="001C3E3B" w:rsidRPr="00084DBD" w:rsidRDefault="001C3E3B" w:rsidP="00382F17">
            <w:pPr>
              <w:pStyle w:val="ConsPlusNormal"/>
              <w:ind w:right="170"/>
              <w:jc w:val="both"/>
              <w:rPr>
                <w:rFonts w:ascii="Times New Roman" w:hAnsi="Times New Roman" w:cs="Times New Roman"/>
                <w:sz w:val="16"/>
                <w:szCs w:val="16"/>
              </w:rPr>
            </w:pPr>
          </w:p>
          <w:p w14:paraId="3FFD31AE" w14:textId="77777777" w:rsidR="001C3E3B" w:rsidRPr="00084DBD" w:rsidRDefault="001C3E3B" w:rsidP="00382F17">
            <w:pPr>
              <w:pStyle w:val="ConsPlusNormal"/>
              <w:ind w:right="170"/>
              <w:jc w:val="both"/>
              <w:rPr>
                <w:rFonts w:ascii="Times New Roman" w:hAnsi="Times New Roman" w:cs="Times New Roman"/>
                <w:sz w:val="16"/>
                <w:szCs w:val="16"/>
              </w:rPr>
            </w:pPr>
            <w:r w:rsidRPr="00084DBD">
              <w:rPr>
                <w:rFonts w:ascii="Times New Roman" w:hAnsi="Times New Roman" w:cs="Times New Roman"/>
                <w:sz w:val="16"/>
                <w:szCs w:val="16"/>
              </w:rPr>
              <w:t>*Проект на создание АПК «Безопасный город» и созданный ЕЦОР соответствует положениям Концепции построения и развития АПК «Безопасный город», утвержденной распоряжением Правительства Российской Федерации № 2446-р от 03.12.2014 и Едиными требованиями к техническим параметрам сегментов АПК «Безопасный город», утвержденными МЧС России 29.12.2014.</w:t>
            </w:r>
          </w:p>
          <w:p w14:paraId="6F67B69A" w14:textId="77777777" w:rsidR="001C3E3B" w:rsidRPr="00084DBD" w:rsidRDefault="001C3E3B" w:rsidP="00382F17">
            <w:pPr>
              <w:pStyle w:val="ConsPlusNormal"/>
              <w:ind w:right="170"/>
              <w:jc w:val="both"/>
              <w:rPr>
                <w:rFonts w:ascii="Times New Roman" w:hAnsi="Times New Roman" w:cs="Times New Roman"/>
                <w:sz w:val="16"/>
                <w:szCs w:val="16"/>
              </w:rPr>
            </w:pPr>
          </w:p>
          <w:p w14:paraId="78D51C57" w14:textId="77777777" w:rsidR="001C3E3B" w:rsidRPr="00084DBD" w:rsidRDefault="001C3E3B" w:rsidP="00382F17">
            <w:pPr>
              <w:pStyle w:val="ConsPlusNormal"/>
              <w:ind w:right="170"/>
              <w:jc w:val="both"/>
              <w:rPr>
                <w:rFonts w:ascii="Times New Roman" w:hAnsi="Times New Roman" w:cs="Times New Roman"/>
                <w:sz w:val="16"/>
                <w:szCs w:val="16"/>
              </w:rPr>
            </w:pPr>
            <w:r w:rsidRPr="00084DBD">
              <w:rPr>
                <w:rFonts w:ascii="Times New Roman" w:hAnsi="Times New Roman" w:cs="Times New Roman"/>
                <w:sz w:val="16"/>
                <w:szCs w:val="16"/>
              </w:rPr>
              <w:t>В соответствии с федеральным Планом  построения АПК «Безопасный город» полное  развертывание спланировано на 2020 год</w:t>
            </w:r>
          </w:p>
          <w:p w14:paraId="22AD331D" w14:textId="77777777" w:rsidR="001C3E3B" w:rsidRPr="00084DBD" w:rsidRDefault="001C3E3B" w:rsidP="00382F17">
            <w:pPr>
              <w:widowControl w:val="0"/>
              <w:autoSpaceDE w:val="0"/>
              <w:autoSpaceDN w:val="0"/>
              <w:adjustRightInd w:val="0"/>
              <w:spacing w:after="0" w:line="240" w:lineRule="auto"/>
              <w:rPr>
                <w:rFonts w:ascii="Times New Roman" w:hAnsi="Times New Roman"/>
                <w:color w:val="000000" w:themeColor="text1"/>
                <w:sz w:val="16"/>
                <w:szCs w:val="16"/>
              </w:rPr>
            </w:pPr>
          </w:p>
          <w:p w14:paraId="698E9C99" w14:textId="77777777" w:rsidR="001C3E3B" w:rsidRPr="00084DBD" w:rsidRDefault="001C3E3B" w:rsidP="00382F17">
            <w:pPr>
              <w:pStyle w:val="Default"/>
              <w:rPr>
                <w:bCs/>
                <w:color w:val="000000" w:themeColor="text1"/>
                <w:sz w:val="16"/>
                <w:szCs w:val="16"/>
              </w:rPr>
            </w:pPr>
            <w:r w:rsidRPr="00084DBD">
              <w:rPr>
                <w:b/>
                <w:color w:val="000000" w:themeColor="text1"/>
                <w:sz w:val="16"/>
                <w:szCs w:val="16"/>
              </w:rPr>
              <w:t>Базовое значение показателя: 0</w:t>
            </w:r>
          </w:p>
          <w:p w14:paraId="1F1A9B36" w14:textId="77777777" w:rsidR="001C3E3B" w:rsidRPr="00084DBD" w:rsidRDefault="001C3E3B" w:rsidP="00382F17">
            <w:pPr>
              <w:pStyle w:val="Default"/>
              <w:rPr>
                <w:bCs/>
                <w:color w:val="000000" w:themeColor="text1"/>
                <w:sz w:val="16"/>
                <w:szCs w:val="16"/>
              </w:rPr>
            </w:pPr>
            <w:r w:rsidRPr="00084DBD">
              <w:rPr>
                <w:b/>
                <w:color w:val="000000" w:themeColor="text1"/>
                <w:sz w:val="16"/>
                <w:szCs w:val="16"/>
              </w:rPr>
              <w:t xml:space="preserve">Единица измерения:  </w:t>
            </w:r>
            <w:r w:rsidRPr="00084DBD">
              <w:rPr>
                <w:color w:val="000000" w:themeColor="text1"/>
                <w:sz w:val="16"/>
                <w:szCs w:val="16"/>
              </w:rPr>
              <w:t>процент</w:t>
            </w:r>
          </w:p>
          <w:p w14:paraId="5AC1233C" w14:textId="77777777" w:rsidR="001C3E3B" w:rsidRPr="00084DBD" w:rsidRDefault="001C3E3B" w:rsidP="00382F17">
            <w:pPr>
              <w:widowControl w:val="0"/>
              <w:autoSpaceDE w:val="0"/>
              <w:autoSpaceDN w:val="0"/>
              <w:adjustRightInd w:val="0"/>
              <w:spacing w:after="0" w:line="240" w:lineRule="auto"/>
              <w:rPr>
                <w:rFonts w:ascii="Times New Roman" w:hAnsi="Times New Roman"/>
                <w:color w:val="000000" w:themeColor="text1"/>
                <w:sz w:val="16"/>
                <w:szCs w:val="16"/>
              </w:rPr>
            </w:pPr>
            <w:r w:rsidRPr="00084DBD">
              <w:rPr>
                <w:rFonts w:ascii="Times New Roman" w:hAnsi="Times New Roman"/>
                <w:b/>
                <w:bCs/>
                <w:color w:val="000000" w:themeColor="text1"/>
                <w:sz w:val="16"/>
                <w:szCs w:val="16"/>
              </w:rPr>
              <w:t xml:space="preserve">Статистические источники:  </w:t>
            </w:r>
            <w:r w:rsidRPr="00084DBD">
              <w:rPr>
                <w:rFonts w:ascii="Times New Roman" w:hAnsi="Times New Roman"/>
                <w:bCs/>
                <w:color w:val="000000" w:themeColor="text1"/>
                <w:sz w:val="16"/>
                <w:szCs w:val="16"/>
              </w:rPr>
              <w:t>орган, специально уполномоченный на решение задач в области защиты населения и территорий от чрезвычайных ситуаций Сергиево-Посадского городского округа</w:t>
            </w:r>
          </w:p>
          <w:p w14:paraId="3E718C9D" w14:textId="77777777" w:rsidR="001C3E3B" w:rsidRPr="00084DBD" w:rsidRDefault="001C3E3B" w:rsidP="00382F17">
            <w:pPr>
              <w:widowControl w:val="0"/>
              <w:autoSpaceDE w:val="0"/>
              <w:autoSpaceDN w:val="0"/>
              <w:adjustRightInd w:val="0"/>
              <w:spacing w:after="0" w:line="240" w:lineRule="auto"/>
              <w:rPr>
                <w:rFonts w:ascii="Times New Roman" w:hAnsi="Times New Roman"/>
                <w:color w:val="000000" w:themeColor="text1"/>
                <w:sz w:val="16"/>
                <w:szCs w:val="16"/>
              </w:rPr>
            </w:pPr>
          </w:p>
        </w:tc>
      </w:tr>
      <w:tr w:rsidR="001C3E3B" w:rsidRPr="00084DBD" w14:paraId="31BD2601" w14:textId="77777777" w:rsidTr="001C3E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20" w:type="pct"/>
          </w:tcPr>
          <w:p w14:paraId="2C7BB6CF" w14:textId="77777777" w:rsidR="001C3E3B" w:rsidRPr="00084DBD" w:rsidRDefault="001C3E3B" w:rsidP="00382F17">
            <w:pPr>
              <w:widowControl w:val="0"/>
              <w:autoSpaceDE w:val="0"/>
              <w:autoSpaceDN w:val="0"/>
              <w:adjustRightInd w:val="0"/>
              <w:spacing w:after="0" w:line="240" w:lineRule="auto"/>
              <w:rPr>
                <w:rFonts w:ascii="Times New Roman" w:hAnsi="Times New Roman"/>
                <w:color w:val="000000" w:themeColor="text1"/>
                <w:sz w:val="16"/>
                <w:szCs w:val="16"/>
              </w:rPr>
            </w:pPr>
            <w:r w:rsidRPr="00084DBD">
              <w:rPr>
                <w:rFonts w:ascii="Times New Roman" w:hAnsi="Times New Roman"/>
                <w:color w:val="000000" w:themeColor="text1"/>
                <w:sz w:val="16"/>
                <w:szCs w:val="16"/>
              </w:rPr>
              <w:lastRenderedPageBreak/>
              <w:t>5</w:t>
            </w:r>
          </w:p>
        </w:tc>
        <w:tc>
          <w:tcPr>
            <w:tcW w:w="678" w:type="pct"/>
            <w:gridSpan w:val="2"/>
          </w:tcPr>
          <w:p w14:paraId="2120E750" w14:textId="77777777" w:rsidR="001C3E3B" w:rsidRPr="00084DBD" w:rsidRDefault="001C3E3B" w:rsidP="00382F17">
            <w:pPr>
              <w:widowControl w:val="0"/>
              <w:autoSpaceDE w:val="0"/>
              <w:autoSpaceDN w:val="0"/>
              <w:adjustRightInd w:val="0"/>
              <w:spacing w:after="0" w:line="240" w:lineRule="auto"/>
              <w:rPr>
                <w:rFonts w:ascii="Times New Roman" w:hAnsi="Times New Roman"/>
                <w:color w:val="000000" w:themeColor="text1"/>
                <w:sz w:val="16"/>
                <w:szCs w:val="16"/>
                <w:shd w:val="clear" w:color="auto" w:fill="FFFFFF" w:themeFill="background1"/>
              </w:rPr>
            </w:pPr>
            <w:r w:rsidRPr="00084DBD">
              <w:rPr>
                <w:rFonts w:ascii="Times New Roman" w:hAnsi="Times New Roman"/>
                <w:sz w:val="16"/>
                <w:szCs w:val="16"/>
              </w:rPr>
              <w:t>Степень готовности  муниципального звена Московской областной системы предупреждения и ликвидации чрезвычайным ситуациям к действиям по предназначению</w:t>
            </w:r>
            <w:proofErr w:type="gramStart"/>
            <w:r w:rsidRPr="00084DBD">
              <w:rPr>
                <w:rFonts w:ascii="Times New Roman" w:hAnsi="Times New Roman"/>
                <w:sz w:val="24"/>
                <w:szCs w:val="24"/>
              </w:rPr>
              <w:t>.</w:t>
            </w:r>
            <w:r w:rsidRPr="00084DBD">
              <w:rPr>
                <w:rFonts w:ascii="Times New Roman" w:hAnsi="Times New Roman"/>
                <w:color w:val="000000" w:themeColor="text1"/>
                <w:sz w:val="16"/>
                <w:szCs w:val="16"/>
                <w:shd w:val="clear" w:color="auto" w:fill="FFFFFF" w:themeFill="background1"/>
              </w:rPr>
              <w:t>.</w:t>
            </w:r>
            <w:proofErr w:type="gramEnd"/>
          </w:p>
        </w:tc>
        <w:tc>
          <w:tcPr>
            <w:tcW w:w="454" w:type="pct"/>
          </w:tcPr>
          <w:p w14:paraId="06569FD0" w14:textId="77777777" w:rsidR="001C3E3B" w:rsidRPr="00084DBD" w:rsidRDefault="001C3E3B" w:rsidP="00382F17">
            <w:pPr>
              <w:pStyle w:val="ConsPlusNormal"/>
              <w:jc w:val="both"/>
              <w:rPr>
                <w:rFonts w:ascii="Times New Roman" w:hAnsi="Times New Roman" w:cs="Times New Roman"/>
                <w:sz w:val="16"/>
                <w:szCs w:val="16"/>
              </w:rPr>
            </w:pPr>
          </w:p>
        </w:tc>
        <w:tc>
          <w:tcPr>
            <w:tcW w:w="1151" w:type="pct"/>
          </w:tcPr>
          <w:p w14:paraId="443DA76F" w14:textId="77777777" w:rsidR="001C3E3B" w:rsidRPr="00084DBD" w:rsidRDefault="001C3E3B" w:rsidP="00382F17">
            <w:pPr>
              <w:pStyle w:val="ConsPlusNormal"/>
              <w:jc w:val="both"/>
              <w:rPr>
                <w:rFonts w:ascii="Times New Roman" w:hAnsi="Times New Roman" w:cs="Times New Roman"/>
                <w:sz w:val="16"/>
                <w:szCs w:val="16"/>
              </w:rPr>
            </w:pPr>
          </w:p>
        </w:tc>
        <w:tc>
          <w:tcPr>
            <w:tcW w:w="2597" w:type="pct"/>
          </w:tcPr>
          <w:p w14:paraId="0C4D21FF" w14:textId="77777777" w:rsidR="001C3E3B" w:rsidRPr="00084DBD" w:rsidRDefault="001C3E3B" w:rsidP="00382F17">
            <w:pPr>
              <w:pStyle w:val="ConsPlusNormal"/>
              <w:jc w:val="both"/>
              <w:rPr>
                <w:rFonts w:ascii="Times New Roman" w:hAnsi="Times New Roman" w:cs="Times New Roman"/>
                <w:sz w:val="16"/>
                <w:szCs w:val="16"/>
              </w:rPr>
            </w:pPr>
            <w:r w:rsidRPr="00084DBD">
              <w:rPr>
                <w:rFonts w:ascii="Times New Roman" w:hAnsi="Times New Roman" w:cs="Times New Roman"/>
                <w:sz w:val="16"/>
                <w:szCs w:val="16"/>
              </w:rPr>
              <w:t>Значение показателя рассчитывается по формуле:</w:t>
            </w:r>
          </w:p>
          <w:p w14:paraId="061DF0DB" w14:textId="77777777" w:rsidR="001C3E3B" w:rsidRPr="00084DBD" w:rsidRDefault="001C3E3B" w:rsidP="00382F17">
            <w:pPr>
              <w:pStyle w:val="ConsPlusNormal"/>
              <w:jc w:val="both"/>
              <w:rPr>
                <w:rFonts w:ascii="Times New Roman" w:hAnsi="Times New Roman" w:cs="Times New Roman"/>
                <w:sz w:val="16"/>
                <w:szCs w:val="16"/>
              </w:rPr>
            </w:pPr>
          </w:p>
          <w:p w14:paraId="45ADC465" w14:textId="77777777" w:rsidR="001C3E3B" w:rsidRPr="00084DBD" w:rsidRDefault="001C3E3B" w:rsidP="00382F17">
            <w:pPr>
              <w:pStyle w:val="ConsPlusNormal"/>
              <w:jc w:val="both"/>
              <w:rPr>
                <w:rFonts w:ascii="Times New Roman" w:hAnsi="Times New Roman" w:cs="Times New Roman"/>
                <w:sz w:val="16"/>
                <w:szCs w:val="16"/>
              </w:rPr>
            </w:pPr>
            <w:r w:rsidRPr="00084DBD">
              <w:rPr>
                <w:rFonts w:ascii="Times New Roman" w:hAnsi="Times New Roman" w:cs="Times New Roman"/>
                <w:sz w:val="16"/>
                <w:szCs w:val="16"/>
              </w:rPr>
              <w:t>С = (А * 0,25</w:t>
            </w:r>
            <w:proofErr w:type="gramStart"/>
            <w:r w:rsidRPr="00084DBD">
              <w:rPr>
                <w:rFonts w:ascii="Times New Roman" w:hAnsi="Times New Roman" w:cs="Times New Roman"/>
                <w:sz w:val="16"/>
                <w:szCs w:val="16"/>
              </w:rPr>
              <w:t xml:space="preserve"> + В</w:t>
            </w:r>
            <w:proofErr w:type="gramEnd"/>
            <w:r w:rsidRPr="00084DBD">
              <w:rPr>
                <w:rFonts w:ascii="Times New Roman" w:hAnsi="Times New Roman" w:cs="Times New Roman"/>
                <w:sz w:val="16"/>
                <w:szCs w:val="16"/>
              </w:rPr>
              <w:t xml:space="preserve"> * 0,15 + С * 0,25 + Q * 0,15 + R * 0,2), где:</w:t>
            </w:r>
          </w:p>
          <w:p w14:paraId="3654316E" w14:textId="77777777" w:rsidR="001C3E3B" w:rsidRPr="00084DBD" w:rsidRDefault="001C3E3B" w:rsidP="00382F17">
            <w:pPr>
              <w:pStyle w:val="ConsPlusNormal"/>
              <w:jc w:val="both"/>
              <w:rPr>
                <w:rFonts w:ascii="Times New Roman" w:hAnsi="Times New Roman" w:cs="Times New Roman"/>
                <w:sz w:val="16"/>
                <w:szCs w:val="16"/>
              </w:rPr>
            </w:pPr>
            <w:r w:rsidRPr="00084DBD">
              <w:rPr>
                <w:rFonts w:ascii="Times New Roman" w:hAnsi="Times New Roman" w:cs="Times New Roman"/>
                <w:sz w:val="16"/>
                <w:szCs w:val="16"/>
              </w:rPr>
              <w:t xml:space="preserve">А – уровень укомплектованности резервного фонда материальных для ликвидации чрезвычайных ситуаций на территории муниципального образования Московской области </w:t>
            </w:r>
          </w:p>
          <w:p w14:paraId="56F92186" w14:textId="77777777" w:rsidR="001C3E3B" w:rsidRPr="00084DBD" w:rsidRDefault="001C3E3B" w:rsidP="00382F17">
            <w:pPr>
              <w:pStyle w:val="ConsPlusNormal"/>
              <w:jc w:val="both"/>
              <w:rPr>
                <w:rFonts w:ascii="Times New Roman" w:hAnsi="Times New Roman" w:cs="Times New Roman"/>
                <w:sz w:val="16"/>
                <w:szCs w:val="16"/>
              </w:rPr>
            </w:pPr>
            <w:r w:rsidRPr="00084DBD">
              <w:rPr>
                <w:rFonts w:ascii="Times New Roman" w:hAnsi="Times New Roman" w:cs="Times New Roman"/>
                <w:sz w:val="16"/>
                <w:szCs w:val="16"/>
              </w:rPr>
              <w:t>А = (А</w:t>
            </w:r>
            <w:proofErr w:type="gramStart"/>
            <w:r w:rsidRPr="00084DBD">
              <w:rPr>
                <w:rFonts w:ascii="Times New Roman" w:hAnsi="Times New Roman" w:cs="Times New Roman"/>
                <w:sz w:val="16"/>
                <w:szCs w:val="16"/>
              </w:rPr>
              <w:t>1</w:t>
            </w:r>
            <w:proofErr w:type="gramEnd"/>
            <w:r w:rsidRPr="00084DBD">
              <w:rPr>
                <w:rFonts w:ascii="Times New Roman" w:hAnsi="Times New Roman" w:cs="Times New Roman"/>
                <w:sz w:val="16"/>
                <w:szCs w:val="16"/>
              </w:rPr>
              <w:t xml:space="preserve"> / А2 * 100) – 100%, где</w:t>
            </w:r>
          </w:p>
          <w:p w14:paraId="2E880658" w14:textId="77777777" w:rsidR="001C3E3B" w:rsidRPr="00084DBD" w:rsidRDefault="001C3E3B" w:rsidP="00382F17">
            <w:pPr>
              <w:pStyle w:val="ConsPlusNormal"/>
              <w:jc w:val="both"/>
              <w:rPr>
                <w:rFonts w:ascii="Times New Roman" w:hAnsi="Times New Roman" w:cs="Times New Roman"/>
                <w:sz w:val="16"/>
                <w:szCs w:val="16"/>
              </w:rPr>
            </w:pPr>
          </w:p>
          <w:p w14:paraId="336830B1" w14:textId="77777777" w:rsidR="001C3E3B" w:rsidRPr="00084DBD" w:rsidRDefault="001C3E3B" w:rsidP="00382F17">
            <w:pPr>
              <w:pStyle w:val="ConsPlusNormal"/>
              <w:jc w:val="both"/>
              <w:rPr>
                <w:rFonts w:ascii="Times New Roman" w:hAnsi="Times New Roman" w:cs="Times New Roman"/>
                <w:sz w:val="16"/>
                <w:szCs w:val="16"/>
              </w:rPr>
            </w:pPr>
            <w:r w:rsidRPr="00084DBD">
              <w:rPr>
                <w:rFonts w:ascii="Times New Roman" w:hAnsi="Times New Roman" w:cs="Times New Roman"/>
                <w:sz w:val="16"/>
                <w:szCs w:val="16"/>
              </w:rPr>
              <w:t>А</w:t>
            </w:r>
            <w:proofErr w:type="gramStart"/>
            <w:r w:rsidRPr="00084DBD">
              <w:rPr>
                <w:rFonts w:ascii="Times New Roman" w:hAnsi="Times New Roman" w:cs="Times New Roman"/>
                <w:sz w:val="16"/>
                <w:szCs w:val="16"/>
              </w:rPr>
              <w:t>1</w:t>
            </w:r>
            <w:proofErr w:type="gramEnd"/>
            <w:r w:rsidRPr="00084DBD">
              <w:rPr>
                <w:rFonts w:ascii="Times New Roman" w:hAnsi="Times New Roman" w:cs="Times New Roman"/>
                <w:sz w:val="16"/>
                <w:szCs w:val="16"/>
              </w:rPr>
              <w:t xml:space="preserve"> – уровень укомплектованности резервного фонда материальных для ликвидации чрезвычайных ситуаций на территории муниципального образования Московской области за отчетный период времени;</w:t>
            </w:r>
          </w:p>
          <w:p w14:paraId="3F20BE28" w14:textId="77777777" w:rsidR="001C3E3B" w:rsidRPr="00084DBD" w:rsidRDefault="001C3E3B" w:rsidP="00382F17">
            <w:pPr>
              <w:pStyle w:val="ConsPlusNormal"/>
              <w:jc w:val="both"/>
              <w:rPr>
                <w:rFonts w:ascii="Times New Roman" w:hAnsi="Times New Roman" w:cs="Times New Roman"/>
                <w:sz w:val="16"/>
                <w:szCs w:val="16"/>
              </w:rPr>
            </w:pPr>
            <w:r w:rsidRPr="00084DBD">
              <w:rPr>
                <w:rFonts w:ascii="Times New Roman" w:hAnsi="Times New Roman" w:cs="Times New Roman"/>
                <w:sz w:val="16"/>
                <w:szCs w:val="16"/>
              </w:rPr>
              <w:t>А</w:t>
            </w:r>
            <w:proofErr w:type="gramStart"/>
            <w:r w:rsidRPr="00084DBD">
              <w:rPr>
                <w:rFonts w:ascii="Times New Roman" w:hAnsi="Times New Roman" w:cs="Times New Roman"/>
                <w:sz w:val="16"/>
                <w:szCs w:val="16"/>
              </w:rPr>
              <w:t>2</w:t>
            </w:r>
            <w:proofErr w:type="gramEnd"/>
            <w:r w:rsidRPr="00084DBD">
              <w:rPr>
                <w:rFonts w:ascii="Times New Roman" w:hAnsi="Times New Roman" w:cs="Times New Roman"/>
                <w:sz w:val="16"/>
                <w:szCs w:val="16"/>
              </w:rPr>
              <w:t xml:space="preserve"> - уровень укомплектованности резервного фонда материальных для ликвидации чрезвычайных ситуаций на территории муниципального образования Московской области Московской области за аналогичный отчетный период 2016 года (_____%). </w:t>
            </w:r>
          </w:p>
          <w:p w14:paraId="662BE5C9" w14:textId="77777777" w:rsidR="001C3E3B" w:rsidRPr="00084DBD" w:rsidRDefault="001C3E3B" w:rsidP="00382F17">
            <w:pPr>
              <w:pStyle w:val="ConsPlusNormal"/>
              <w:jc w:val="both"/>
              <w:rPr>
                <w:rFonts w:ascii="Times New Roman" w:hAnsi="Times New Roman" w:cs="Times New Roman"/>
                <w:sz w:val="16"/>
                <w:szCs w:val="16"/>
              </w:rPr>
            </w:pPr>
          </w:p>
          <w:p w14:paraId="3D1B4761" w14:textId="77777777" w:rsidR="001C3E3B" w:rsidRPr="00084DBD" w:rsidRDefault="001C3E3B" w:rsidP="00382F17">
            <w:pPr>
              <w:pStyle w:val="ConsPlusNormal"/>
              <w:jc w:val="both"/>
              <w:rPr>
                <w:rFonts w:ascii="Times New Roman" w:hAnsi="Times New Roman" w:cs="Times New Roman"/>
                <w:sz w:val="16"/>
                <w:szCs w:val="16"/>
              </w:rPr>
            </w:pPr>
            <w:r w:rsidRPr="00084DBD">
              <w:rPr>
                <w:rFonts w:ascii="Times New Roman" w:hAnsi="Times New Roman" w:cs="Times New Roman"/>
                <w:sz w:val="16"/>
                <w:szCs w:val="16"/>
              </w:rPr>
              <w:t>В – снижение числа погибших и пострадавших при чрезвычайных ситуациях (происшествиях) на территории муниципального образования Московской области</w:t>
            </w:r>
          </w:p>
          <w:p w14:paraId="5A8E3BA3" w14:textId="77777777" w:rsidR="001C3E3B" w:rsidRPr="00084DBD" w:rsidRDefault="001C3E3B" w:rsidP="00382F17">
            <w:pPr>
              <w:pStyle w:val="ConsPlusNormal"/>
              <w:jc w:val="both"/>
              <w:rPr>
                <w:rFonts w:ascii="Times New Roman" w:hAnsi="Times New Roman" w:cs="Times New Roman"/>
                <w:sz w:val="16"/>
                <w:szCs w:val="16"/>
              </w:rPr>
            </w:pPr>
            <w:r w:rsidRPr="00084DBD">
              <w:rPr>
                <w:rFonts w:ascii="Times New Roman" w:hAnsi="Times New Roman" w:cs="Times New Roman"/>
                <w:sz w:val="16"/>
                <w:szCs w:val="16"/>
              </w:rPr>
              <w:t>B = 100% – (B1 / B2 * 100), где</w:t>
            </w:r>
          </w:p>
          <w:p w14:paraId="1D92CF88" w14:textId="77777777" w:rsidR="001C3E3B" w:rsidRPr="00084DBD" w:rsidRDefault="001C3E3B" w:rsidP="00382F17">
            <w:pPr>
              <w:pStyle w:val="ConsPlusNormal"/>
              <w:jc w:val="both"/>
              <w:rPr>
                <w:rFonts w:ascii="Times New Roman" w:hAnsi="Times New Roman" w:cs="Times New Roman"/>
                <w:sz w:val="16"/>
                <w:szCs w:val="16"/>
              </w:rPr>
            </w:pPr>
            <w:r w:rsidRPr="00084DBD">
              <w:rPr>
                <w:rFonts w:ascii="Times New Roman" w:hAnsi="Times New Roman" w:cs="Times New Roman"/>
                <w:sz w:val="16"/>
                <w:szCs w:val="16"/>
              </w:rPr>
              <w:t>B1 – число погибших и пострадавших при чрезвычайных ситуациях (происшествиях) на территории муниципального образования Московской области отчетный период времени;</w:t>
            </w:r>
          </w:p>
          <w:p w14:paraId="24305CCA" w14:textId="77777777" w:rsidR="001C3E3B" w:rsidRPr="00084DBD" w:rsidRDefault="001C3E3B" w:rsidP="00382F17">
            <w:pPr>
              <w:pStyle w:val="ConsPlusNormal"/>
              <w:jc w:val="both"/>
              <w:rPr>
                <w:rFonts w:ascii="Times New Roman" w:hAnsi="Times New Roman" w:cs="Times New Roman"/>
                <w:sz w:val="16"/>
                <w:szCs w:val="16"/>
              </w:rPr>
            </w:pPr>
            <w:r w:rsidRPr="00084DBD">
              <w:rPr>
                <w:rFonts w:ascii="Times New Roman" w:hAnsi="Times New Roman" w:cs="Times New Roman"/>
                <w:sz w:val="16"/>
                <w:szCs w:val="16"/>
              </w:rPr>
              <w:t>B2 – число погибших и пострадавших при чрезвычайных ситуациях (происшествиях) на территории муниципального образования Московской области; за аналогичный отчетный период 2016 года (______ человек).</w:t>
            </w:r>
          </w:p>
          <w:p w14:paraId="6E6476B0" w14:textId="77777777" w:rsidR="001C3E3B" w:rsidRPr="00084DBD" w:rsidRDefault="001C3E3B" w:rsidP="00382F17">
            <w:pPr>
              <w:pStyle w:val="ConsPlusNormal"/>
              <w:jc w:val="both"/>
              <w:rPr>
                <w:rFonts w:ascii="Times New Roman" w:hAnsi="Times New Roman" w:cs="Times New Roman"/>
                <w:sz w:val="16"/>
                <w:szCs w:val="16"/>
              </w:rPr>
            </w:pPr>
          </w:p>
          <w:p w14:paraId="1F2A3ED1" w14:textId="77777777" w:rsidR="001C3E3B" w:rsidRPr="00084DBD" w:rsidRDefault="001C3E3B" w:rsidP="00382F17">
            <w:pPr>
              <w:pStyle w:val="ConsPlusNormal"/>
              <w:jc w:val="both"/>
              <w:rPr>
                <w:rFonts w:ascii="Times New Roman" w:hAnsi="Times New Roman" w:cs="Times New Roman"/>
                <w:sz w:val="16"/>
                <w:szCs w:val="16"/>
              </w:rPr>
            </w:pPr>
            <w:proofErr w:type="gramStart"/>
            <w:r w:rsidRPr="00084DBD">
              <w:rPr>
                <w:rFonts w:ascii="Times New Roman" w:hAnsi="Times New Roman" w:cs="Times New Roman"/>
                <w:sz w:val="16"/>
                <w:szCs w:val="16"/>
              </w:rPr>
              <w:t>С</w:t>
            </w:r>
            <w:proofErr w:type="gramEnd"/>
            <w:r w:rsidRPr="00084DBD">
              <w:rPr>
                <w:rFonts w:ascii="Times New Roman" w:hAnsi="Times New Roman" w:cs="Times New Roman"/>
                <w:sz w:val="16"/>
                <w:szCs w:val="16"/>
              </w:rPr>
              <w:t xml:space="preserve"> – степень укомплектованности муниципального поисково-спасательного (аварийно-восстановительных, восстановительных) формирования средствами ведения аварийно-спасательных работ входящих в состав сил постоянной МОСЧС, согласно табеля оснащенности формирования.</w:t>
            </w:r>
          </w:p>
          <w:p w14:paraId="32B89B96" w14:textId="77777777" w:rsidR="001C3E3B" w:rsidRPr="00084DBD" w:rsidRDefault="001C3E3B" w:rsidP="00382F17">
            <w:pPr>
              <w:pStyle w:val="ConsPlusNormal"/>
              <w:jc w:val="both"/>
              <w:rPr>
                <w:rFonts w:ascii="Times New Roman" w:hAnsi="Times New Roman" w:cs="Times New Roman"/>
                <w:sz w:val="16"/>
                <w:szCs w:val="16"/>
              </w:rPr>
            </w:pPr>
          </w:p>
          <w:p w14:paraId="6F35A427" w14:textId="77777777" w:rsidR="001C3E3B" w:rsidRPr="00084DBD" w:rsidRDefault="001C3E3B" w:rsidP="00382F17">
            <w:pPr>
              <w:pStyle w:val="ConsPlusNormal"/>
              <w:jc w:val="both"/>
              <w:rPr>
                <w:rFonts w:ascii="Times New Roman" w:hAnsi="Times New Roman" w:cs="Times New Roman"/>
                <w:sz w:val="16"/>
                <w:szCs w:val="16"/>
              </w:rPr>
            </w:pPr>
            <w:r w:rsidRPr="00084DBD">
              <w:rPr>
                <w:rFonts w:ascii="Times New Roman" w:hAnsi="Times New Roman" w:cs="Times New Roman"/>
                <w:sz w:val="16"/>
                <w:szCs w:val="16"/>
              </w:rPr>
              <w:t>С = (С</w:t>
            </w:r>
            <w:proofErr w:type="gramStart"/>
            <w:r w:rsidRPr="00084DBD">
              <w:rPr>
                <w:rFonts w:ascii="Times New Roman" w:hAnsi="Times New Roman" w:cs="Times New Roman"/>
                <w:sz w:val="16"/>
                <w:szCs w:val="16"/>
              </w:rPr>
              <w:t>1</w:t>
            </w:r>
            <w:proofErr w:type="gramEnd"/>
            <w:r w:rsidRPr="00084DBD">
              <w:rPr>
                <w:rFonts w:ascii="Times New Roman" w:hAnsi="Times New Roman" w:cs="Times New Roman"/>
                <w:sz w:val="16"/>
                <w:szCs w:val="16"/>
              </w:rPr>
              <w:t xml:space="preserve">  / С2 * 100) – 100%, где</w:t>
            </w:r>
          </w:p>
          <w:p w14:paraId="77E76420" w14:textId="77777777" w:rsidR="001C3E3B" w:rsidRPr="00084DBD" w:rsidRDefault="001C3E3B" w:rsidP="00382F17">
            <w:pPr>
              <w:pStyle w:val="ConsPlusNormal"/>
              <w:jc w:val="both"/>
              <w:rPr>
                <w:rFonts w:ascii="Times New Roman" w:hAnsi="Times New Roman" w:cs="Times New Roman"/>
                <w:sz w:val="16"/>
                <w:szCs w:val="16"/>
              </w:rPr>
            </w:pPr>
          </w:p>
          <w:p w14:paraId="02F9187D" w14:textId="77777777" w:rsidR="001C3E3B" w:rsidRPr="00084DBD" w:rsidRDefault="001C3E3B" w:rsidP="00382F17">
            <w:pPr>
              <w:pStyle w:val="ConsPlusNormal"/>
              <w:jc w:val="both"/>
              <w:rPr>
                <w:rFonts w:ascii="Times New Roman" w:hAnsi="Times New Roman" w:cs="Times New Roman"/>
                <w:sz w:val="16"/>
                <w:szCs w:val="16"/>
              </w:rPr>
            </w:pPr>
            <w:r w:rsidRPr="00084DBD">
              <w:rPr>
                <w:rFonts w:ascii="Times New Roman" w:hAnsi="Times New Roman" w:cs="Times New Roman"/>
                <w:sz w:val="16"/>
                <w:szCs w:val="16"/>
              </w:rPr>
              <w:t>С</w:t>
            </w:r>
            <w:proofErr w:type="gramStart"/>
            <w:r w:rsidRPr="00084DBD">
              <w:rPr>
                <w:rFonts w:ascii="Times New Roman" w:hAnsi="Times New Roman" w:cs="Times New Roman"/>
                <w:sz w:val="16"/>
                <w:szCs w:val="16"/>
              </w:rPr>
              <w:t>1</w:t>
            </w:r>
            <w:proofErr w:type="gramEnd"/>
            <w:r w:rsidRPr="00084DBD">
              <w:rPr>
                <w:rFonts w:ascii="Times New Roman" w:hAnsi="Times New Roman" w:cs="Times New Roman"/>
                <w:sz w:val="16"/>
                <w:szCs w:val="16"/>
              </w:rPr>
              <w:t xml:space="preserve"> – степень укомплектованности муниципального поисково-спасательного (аварийно-восстановительных, восстановительного) формирований средствами ведения аварийно-спасательных работ входящих в состав сил постоянной МОСЧС, согласно табеля оснащенности формирования за отчетный период времени;</w:t>
            </w:r>
          </w:p>
          <w:p w14:paraId="292D2670" w14:textId="77777777" w:rsidR="001C3E3B" w:rsidRPr="00084DBD" w:rsidRDefault="001C3E3B" w:rsidP="00382F17">
            <w:pPr>
              <w:pStyle w:val="ConsPlusNormal"/>
              <w:jc w:val="both"/>
              <w:rPr>
                <w:rFonts w:ascii="Times New Roman" w:hAnsi="Times New Roman" w:cs="Times New Roman"/>
                <w:sz w:val="16"/>
                <w:szCs w:val="16"/>
              </w:rPr>
            </w:pPr>
            <w:r w:rsidRPr="00084DBD">
              <w:rPr>
                <w:rFonts w:ascii="Times New Roman" w:hAnsi="Times New Roman" w:cs="Times New Roman"/>
                <w:sz w:val="16"/>
                <w:szCs w:val="16"/>
              </w:rPr>
              <w:t>С</w:t>
            </w:r>
            <w:proofErr w:type="gramStart"/>
            <w:r w:rsidRPr="00084DBD">
              <w:rPr>
                <w:rFonts w:ascii="Times New Roman" w:hAnsi="Times New Roman" w:cs="Times New Roman"/>
                <w:sz w:val="16"/>
                <w:szCs w:val="16"/>
              </w:rPr>
              <w:t>2</w:t>
            </w:r>
            <w:proofErr w:type="gramEnd"/>
            <w:r w:rsidRPr="00084DBD">
              <w:rPr>
                <w:rFonts w:ascii="Times New Roman" w:hAnsi="Times New Roman" w:cs="Times New Roman"/>
                <w:sz w:val="16"/>
                <w:szCs w:val="16"/>
              </w:rPr>
              <w:t xml:space="preserve"> – степень укомплектованности поисково-спасательных (аварийно-восстановительных, восстановительных) формирований средствами ведения аварийно-спасательных работ входящих в состав сил постоянной МОСЧС, согласно табеля оснащенности формирования за аналогичный отчетный период 2016 года (_____%).</w:t>
            </w:r>
          </w:p>
          <w:p w14:paraId="442864EA" w14:textId="77777777" w:rsidR="001C3E3B" w:rsidRPr="00084DBD" w:rsidRDefault="001C3E3B" w:rsidP="00382F17">
            <w:pPr>
              <w:pStyle w:val="ConsPlusNormal"/>
              <w:jc w:val="both"/>
              <w:rPr>
                <w:rFonts w:ascii="Times New Roman" w:hAnsi="Times New Roman" w:cs="Times New Roman"/>
                <w:sz w:val="16"/>
                <w:szCs w:val="16"/>
              </w:rPr>
            </w:pPr>
          </w:p>
          <w:p w14:paraId="5CB447C3" w14:textId="77777777" w:rsidR="001C3E3B" w:rsidRPr="00084DBD" w:rsidRDefault="001C3E3B" w:rsidP="00382F17">
            <w:pPr>
              <w:pStyle w:val="ConsPlusNormal"/>
              <w:jc w:val="both"/>
              <w:rPr>
                <w:rFonts w:ascii="Times New Roman" w:hAnsi="Times New Roman" w:cs="Times New Roman"/>
                <w:sz w:val="16"/>
                <w:szCs w:val="16"/>
              </w:rPr>
            </w:pPr>
            <w:r w:rsidRPr="00084DBD">
              <w:rPr>
                <w:rFonts w:ascii="Times New Roman" w:hAnsi="Times New Roman" w:cs="Times New Roman"/>
                <w:sz w:val="16"/>
                <w:szCs w:val="16"/>
              </w:rPr>
              <w:t>С1  = (С ОМСУ МО /N2</w:t>
            </w:r>
            <w:proofErr w:type="gramStart"/>
            <w:r w:rsidRPr="00084DBD">
              <w:rPr>
                <w:rFonts w:ascii="Times New Roman" w:hAnsi="Times New Roman" w:cs="Times New Roman"/>
                <w:sz w:val="16"/>
                <w:szCs w:val="16"/>
              </w:rPr>
              <w:t xml:space="preserve">  + С</w:t>
            </w:r>
            <w:proofErr w:type="gramEnd"/>
            <w:r w:rsidRPr="00084DBD">
              <w:rPr>
                <w:rFonts w:ascii="Times New Roman" w:hAnsi="Times New Roman" w:cs="Times New Roman"/>
                <w:sz w:val="16"/>
                <w:szCs w:val="16"/>
              </w:rPr>
              <w:t xml:space="preserve"> орг./ N3) / 3, где:</w:t>
            </w:r>
          </w:p>
          <w:p w14:paraId="0B31ED1E" w14:textId="77777777" w:rsidR="001C3E3B" w:rsidRPr="00084DBD" w:rsidRDefault="001C3E3B" w:rsidP="00382F17">
            <w:pPr>
              <w:pStyle w:val="ConsPlusNormal"/>
              <w:jc w:val="both"/>
              <w:rPr>
                <w:rFonts w:ascii="Times New Roman" w:hAnsi="Times New Roman" w:cs="Times New Roman"/>
                <w:sz w:val="16"/>
                <w:szCs w:val="16"/>
              </w:rPr>
            </w:pPr>
          </w:p>
          <w:p w14:paraId="1562533F" w14:textId="77777777" w:rsidR="001C3E3B" w:rsidRPr="00084DBD" w:rsidRDefault="001C3E3B" w:rsidP="00382F17">
            <w:pPr>
              <w:pStyle w:val="ConsPlusNormal"/>
              <w:jc w:val="both"/>
              <w:rPr>
                <w:rFonts w:ascii="Times New Roman" w:hAnsi="Times New Roman" w:cs="Times New Roman"/>
                <w:sz w:val="16"/>
                <w:szCs w:val="16"/>
              </w:rPr>
            </w:pPr>
            <w:r w:rsidRPr="00084DBD">
              <w:rPr>
                <w:rFonts w:ascii="Times New Roman" w:hAnsi="Times New Roman" w:cs="Times New Roman"/>
                <w:sz w:val="16"/>
                <w:szCs w:val="16"/>
              </w:rPr>
              <w:t xml:space="preserve">С ОМСУ МО - Степень укомплектованности муниципальных поисково-спасательного (аварийно-спасательных, </w:t>
            </w:r>
            <w:r w:rsidRPr="00084DBD">
              <w:rPr>
                <w:rFonts w:ascii="Times New Roman" w:hAnsi="Times New Roman" w:cs="Times New Roman"/>
                <w:sz w:val="16"/>
                <w:szCs w:val="16"/>
              </w:rPr>
              <w:lastRenderedPageBreak/>
              <w:t>аварийно-восстановительных, восстановительных) служб (формирований), входящих в состав сил постоянной готовности муниципального звена МОСЧС;</w:t>
            </w:r>
          </w:p>
          <w:p w14:paraId="782045F7" w14:textId="77777777" w:rsidR="001C3E3B" w:rsidRPr="00084DBD" w:rsidRDefault="001C3E3B" w:rsidP="00382F17">
            <w:pPr>
              <w:pStyle w:val="ConsPlusNormal"/>
              <w:jc w:val="both"/>
              <w:rPr>
                <w:rFonts w:ascii="Times New Roman" w:hAnsi="Times New Roman" w:cs="Times New Roman"/>
                <w:sz w:val="16"/>
                <w:szCs w:val="16"/>
              </w:rPr>
            </w:pPr>
            <w:r w:rsidRPr="00084DBD">
              <w:rPr>
                <w:rFonts w:ascii="Times New Roman" w:hAnsi="Times New Roman" w:cs="Times New Roman"/>
                <w:sz w:val="16"/>
                <w:szCs w:val="16"/>
              </w:rPr>
              <w:t>N2 – количество муниципальных поисково-спасательных (аварийно-спасательных, аварийно-восстановительных, восстановительных) служб (формирований), входящих в состав сил постоянной готовности муниципального звена МОСЧС;</w:t>
            </w:r>
          </w:p>
          <w:p w14:paraId="092909C6" w14:textId="77777777" w:rsidR="001C3E3B" w:rsidRPr="00084DBD" w:rsidRDefault="001C3E3B" w:rsidP="00382F17">
            <w:pPr>
              <w:pStyle w:val="ConsPlusNormal"/>
              <w:jc w:val="both"/>
              <w:rPr>
                <w:rFonts w:ascii="Times New Roman" w:hAnsi="Times New Roman" w:cs="Times New Roman"/>
                <w:sz w:val="16"/>
                <w:szCs w:val="16"/>
              </w:rPr>
            </w:pPr>
            <w:r w:rsidRPr="00084DBD">
              <w:rPr>
                <w:rFonts w:ascii="Times New Roman" w:hAnsi="Times New Roman" w:cs="Times New Roman"/>
                <w:sz w:val="16"/>
                <w:szCs w:val="16"/>
              </w:rPr>
              <w:t xml:space="preserve">С </w:t>
            </w:r>
            <w:proofErr w:type="spellStart"/>
            <w:proofErr w:type="gramStart"/>
            <w:r w:rsidRPr="00084DBD">
              <w:rPr>
                <w:rFonts w:ascii="Times New Roman" w:hAnsi="Times New Roman" w:cs="Times New Roman"/>
                <w:sz w:val="16"/>
                <w:szCs w:val="16"/>
              </w:rPr>
              <w:t>орг</w:t>
            </w:r>
            <w:proofErr w:type="spellEnd"/>
            <w:proofErr w:type="gramEnd"/>
            <w:r w:rsidRPr="00084DBD">
              <w:rPr>
                <w:rFonts w:ascii="Times New Roman" w:hAnsi="Times New Roman" w:cs="Times New Roman"/>
                <w:sz w:val="16"/>
                <w:szCs w:val="16"/>
              </w:rPr>
              <w:t xml:space="preserve"> - Степень укомплектованности поисково-спасательных (аварийно-спасательных, аварийно-восстановительных, восстановительных) служб (формирований), организаций не зависимо от вида и собственности, расположенных на территории муниципального образования Московской области, аттестованных на право проведения аварийно-спасательных и других неотложных работ и включенных в перечень сил и средств постоянной готовности МОСЧС;</w:t>
            </w:r>
          </w:p>
          <w:p w14:paraId="066899C5" w14:textId="77777777" w:rsidR="001C3E3B" w:rsidRPr="00084DBD" w:rsidRDefault="001C3E3B" w:rsidP="00382F17">
            <w:pPr>
              <w:pStyle w:val="ConsPlusNormal"/>
              <w:jc w:val="both"/>
              <w:rPr>
                <w:rFonts w:ascii="Times New Roman" w:hAnsi="Times New Roman" w:cs="Times New Roman"/>
                <w:sz w:val="16"/>
                <w:szCs w:val="16"/>
              </w:rPr>
            </w:pPr>
            <w:r w:rsidRPr="00084DBD">
              <w:rPr>
                <w:rFonts w:ascii="Times New Roman" w:hAnsi="Times New Roman" w:cs="Times New Roman"/>
                <w:sz w:val="16"/>
                <w:szCs w:val="16"/>
              </w:rPr>
              <w:t>N3 – количество поисково-спасательных (аварийно-спасательных, аварийно-восстановительных, восстановительных) служб (формирований), организаций не зависимо от вида и собственности, расположенных на территории муниципального образования Московской области, аттестованных на право проведения аварийно-спасательных и других неотложных работ и включенных в перечень сил и средств постоянной готовности МОСЧС.</w:t>
            </w:r>
          </w:p>
          <w:p w14:paraId="75DFCDD0" w14:textId="77777777" w:rsidR="001C3E3B" w:rsidRPr="00084DBD" w:rsidRDefault="001C3E3B" w:rsidP="00382F17">
            <w:pPr>
              <w:pStyle w:val="ConsPlusNormal"/>
              <w:jc w:val="both"/>
              <w:rPr>
                <w:rFonts w:ascii="Times New Roman" w:hAnsi="Times New Roman" w:cs="Times New Roman"/>
                <w:sz w:val="16"/>
                <w:szCs w:val="16"/>
              </w:rPr>
            </w:pPr>
          </w:p>
          <w:p w14:paraId="25E7AE0F" w14:textId="77777777" w:rsidR="001C3E3B" w:rsidRPr="00084DBD" w:rsidRDefault="001C3E3B" w:rsidP="00382F17">
            <w:pPr>
              <w:pStyle w:val="ConsPlusNormal"/>
              <w:jc w:val="both"/>
              <w:rPr>
                <w:rFonts w:ascii="Times New Roman" w:hAnsi="Times New Roman" w:cs="Times New Roman"/>
                <w:sz w:val="16"/>
                <w:szCs w:val="16"/>
              </w:rPr>
            </w:pPr>
            <w:r w:rsidRPr="00084DBD">
              <w:rPr>
                <w:rFonts w:ascii="Times New Roman" w:hAnsi="Times New Roman" w:cs="Times New Roman"/>
                <w:sz w:val="16"/>
                <w:szCs w:val="16"/>
              </w:rPr>
              <w:t>Q – снижение количества чрезвычайных ситуаций (происшествий, аварий, технологических сбоев) на территории Московской области;</w:t>
            </w:r>
          </w:p>
          <w:p w14:paraId="440D34EA" w14:textId="77777777" w:rsidR="001C3E3B" w:rsidRPr="00084DBD" w:rsidRDefault="001C3E3B" w:rsidP="00382F17">
            <w:pPr>
              <w:pStyle w:val="ConsPlusNormal"/>
              <w:jc w:val="both"/>
              <w:rPr>
                <w:rFonts w:ascii="Times New Roman" w:hAnsi="Times New Roman" w:cs="Times New Roman"/>
                <w:sz w:val="16"/>
                <w:szCs w:val="16"/>
              </w:rPr>
            </w:pPr>
          </w:p>
          <w:p w14:paraId="49B3C914" w14:textId="77777777" w:rsidR="001C3E3B" w:rsidRPr="00084DBD" w:rsidRDefault="001C3E3B" w:rsidP="00382F17">
            <w:pPr>
              <w:pStyle w:val="ConsPlusNormal"/>
              <w:jc w:val="both"/>
              <w:rPr>
                <w:rFonts w:ascii="Times New Roman" w:hAnsi="Times New Roman" w:cs="Times New Roman"/>
                <w:sz w:val="16"/>
                <w:szCs w:val="16"/>
              </w:rPr>
            </w:pPr>
            <w:r w:rsidRPr="00084DBD">
              <w:rPr>
                <w:rFonts w:ascii="Times New Roman" w:hAnsi="Times New Roman" w:cs="Times New Roman"/>
                <w:sz w:val="16"/>
                <w:szCs w:val="16"/>
              </w:rPr>
              <w:t>Q = 100% – (Q1 / Q2 * 100), где</w:t>
            </w:r>
          </w:p>
          <w:p w14:paraId="1135D677" w14:textId="77777777" w:rsidR="001C3E3B" w:rsidRPr="00084DBD" w:rsidRDefault="001C3E3B" w:rsidP="00382F17">
            <w:pPr>
              <w:pStyle w:val="ConsPlusNormal"/>
              <w:jc w:val="both"/>
              <w:rPr>
                <w:rFonts w:ascii="Times New Roman" w:hAnsi="Times New Roman" w:cs="Times New Roman"/>
                <w:sz w:val="16"/>
                <w:szCs w:val="16"/>
              </w:rPr>
            </w:pPr>
            <w:r w:rsidRPr="00084DBD">
              <w:rPr>
                <w:rFonts w:ascii="Times New Roman" w:hAnsi="Times New Roman" w:cs="Times New Roman"/>
                <w:sz w:val="16"/>
                <w:szCs w:val="16"/>
              </w:rPr>
              <w:t>Q1 – количество чрезвычайных ситуаций (происшествий технологических сбоев) на территории Московской области за отчетный период времени;</w:t>
            </w:r>
          </w:p>
          <w:p w14:paraId="597150AC" w14:textId="77777777" w:rsidR="001C3E3B" w:rsidRPr="00084DBD" w:rsidRDefault="001C3E3B" w:rsidP="00382F17">
            <w:pPr>
              <w:pStyle w:val="ConsPlusNormal"/>
              <w:jc w:val="both"/>
              <w:rPr>
                <w:rFonts w:ascii="Times New Roman" w:hAnsi="Times New Roman" w:cs="Times New Roman"/>
                <w:sz w:val="16"/>
                <w:szCs w:val="16"/>
              </w:rPr>
            </w:pPr>
            <w:r w:rsidRPr="00084DBD">
              <w:rPr>
                <w:rFonts w:ascii="Times New Roman" w:hAnsi="Times New Roman" w:cs="Times New Roman"/>
                <w:sz w:val="16"/>
                <w:szCs w:val="16"/>
              </w:rPr>
              <w:t>Q2 – количество чрезвычайных ситуаций (происшествий, технологических сбоев) на территории Московской области за аналогичный отчетный период 2016 года (____ ЧС и происшествий технологических сбоев.).</w:t>
            </w:r>
          </w:p>
          <w:p w14:paraId="6B30AE39" w14:textId="77777777" w:rsidR="001C3E3B" w:rsidRPr="00084DBD" w:rsidRDefault="001C3E3B" w:rsidP="00382F17">
            <w:pPr>
              <w:pStyle w:val="ConsPlusNormal"/>
              <w:jc w:val="both"/>
              <w:rPr>
                <w:rFonts w:ascii="Times New Roman" w:hAnsi="Times New Roman" w:cs="Times New Roman"/>
                <w:sz w:val="16"/>
                <w:szCs w:val="16"/>
              </w:rPr>
            </w:pPr>
          </w:p>
          <w:p w14:paraId="4598B572" w14:textId="77777777" w:rsidR="001C3E3B" w:rsidRPr="00084DBD" w:rsidRDefault="001C3E3B" w:rsidP="00382F17">
            <w:pPr>
              <w:pStyle w:val="ConsPlusNormal"/>
              <w:jc w:val="both"/>
              <w:rPr>
                <w:rFonts w:ascii="Times New Roman" w:hAnsi="Times New Roman" w:cs="Times New Roman"/>
                <w:sz w:val="16"/>
                <w:szCs w:val="16"/>
              </w:rPr>
            </w:pPr>
            <w:r w:rsidRPr="00084DBD">
              <w:rPr>
                <w:rFonts w:ascii="Times New Roman" w:hAnsi="Times New Roman" w:cs="Times New Roman"/>
                <w:sz w:val="16"/>
                <w:szCs w:val="16"/>
              </w:rPr>
              <w:t xml:space="preserve">R – увеличения количества прошедших подготовку (обучение), повышение квалификации руководителей, работников и специалистов Московской областной системы предупреждения и ликвидации чрезвычайных ситуаций </w:t>
            </w:r>
          </w:p>
          <w:p w14:paraId="0E75B01B" w14:textId="77777777" w:rsidR="001C3E3B" w:rsidRPr="00084DBD" w:rsidRDefault="001C3E3B" w:rsidP="00382F17">
            <w:pPr>
              <w:pStyle w:val="ConsPlusNormal"/>
              <w:jc w:val="both"/>
              <w:rPr>
                <w:rFonts w:ascii="Times New Roman" w:hAnsi="Times New Roman" w:cs="Times New Roman"/>
                <w:sz w:val="16"/>
                <w:szCs w:val="16"/>
              </w:rPr>
            </w:pPr>
          </w:p>
          <w:p w14:paraId="53F1BF8B" w14:textId="77777777" w:rsidR="001C3E3B" w:rsidRPr="00084DBD" w:rsidRDefault="001C3E3B" w:rsidP="00382F17">
            <w:pPr>
              <w:pStyle w:val="ConsPlusNormal"/>
              <w:jc w:val="both"/>
              <w:rPr>
                <w:rFonts w:ascii="Times New Roman" w:hAnsi="Times New Roman" w:cs="Times New Roman"/>
                <w:sz w:val="16"/>
                <w:szCs w:val="16"/>
              </w:rPr>
            </w:pPr>
            <w:r w:rsidRPr="00084DBD">
              <w:rPr>
                <w:rFonts w:ascii="Times New Roman" w:hAnsi="Times New Roman" w:cs="Times New Roman"/>
                <w:sz w:val="16"/>
                <w:szCs w:val="16"/>
              </w:rPr>
              <w:t>R = (Т / W5 х 100) – (S / W4 х 100), где</w:t>
            </w:r>
          </w:p>
          <w:p w14:paraId="7C4E1920" w14:textId="77777777" w:rsidR="001C3E3B" w:rsidRPr="00084DBD" w:rsidRDefault="001C3E3B" w:rsidP="00382F17">
            <w:pPr>
              <w:pStyle w:val="ConsPlusNormal"/>
              <w:jc w:val="both"/>
              <w:rPr>
                <w:rFonts w:ascii="Times New Roman" w:hAnsi="Times New Roman" w:cs="Times New Roman"/>
                <w:sz w:val="16"/>
                <w:szCs w:val="16"/>
              </w:rPr>
            </w:pPr>
          </w:p>
          <w:p w14:paraId="5B26D476" w14:textId="77777777" w:rsidR="001C3E3B" w:rsidRPr="00084DBD" w:rsidRDefault="001C3E3B" w:rsidP="00382F17">
            <w:pPr>
              <w:pStyle w:val="ConsPlusNormal"/>
              <w:jc w:val="both"/>
              <w:rPr>
                <w:rFonts w:ascii="Times New Roman" w:hAnsi="Times New Roman" w:cs="Times New Roman"/>
                <w:sz w:val="16"/>
                <w:szCs w:val="16"/>
              </w:rPr>
            </w:pPr>
            <w:r w:rsidRPr="00084DBD">
              <w:rPr>
                <w:rFonts w:ascii="Times New Roman" w:hAnsi="Times New Roman" w:cs="Times New Roman"/>
                <w:sz w:val="16"/>
                <w:szCs w:val="16"/>
              </w:rPr>
              <w:t>Т – количество прошедших подготовку (обучение), повышение квалификации руководителей, работников и специалистов Московской областной системы предупреждения и ликвидации чрезвычайных ситуаций за текущий отчетный период;</w:t>
            </w:r>
          </w:p>
          <w:p w14:paraId="7BB1AC06" w14:textId="77777777" w:rsidR="001C3E3B" w:rsidRPr="00084DBD" w:rsidRDefault="001C3E3B" w:rsidP="00382F17">
            <w:pPr>
              <w:pStyle w:val="ConsPlusNormal"/>
              <w:jc w:val="both"/>
              <w:rPr>
                <w:rFonts w:ascii="Times New Roman" w:hAnsi="Times New Roman" w:cs="Times New Roman"/>
                <w:sz w:val="16"/>
                <w:szCs w:val="16"/>
              </w:rPr>
            </w:pPr>
          </w:p>
          <w:p w14:paraId="6A21575E" w14:textId="77777777" w:rsidR="001C3E3B" w:rsidRPr="00084DBD" w:rsidRDefault="001C3E3B" w:rsidP="00382F17">
            <w:pPr>
              <w:pStyle w:val="ConsPlusNormal"/>
              <w:jc w:val="both"/>
              <w:rPr>
                <w:rFonts w:ascii="Times New Roman" w:hAnsi="Times New Roman" w:cs="Times New Roman"/>
                <w:sz w:val="16"/>
                <w:szCs w:val="16"/>
              </w:rPr>
            </w:pPr>
            <w:r w:rsidRPr="00084DBD">
              <w:rPr>
                <w:rFonts w:ascii="Times New Roman" w:hAnsi="Times New Roman" w:cs="Times New Roman"/>
                <w:sz w:val="16"/>
                <w:szCs w:val="16"/>
              </w:rPr>
              <w:t>Т = Т</w:t>
            </w:r>
            <w:proofErr w:type="gramStart"/>
            <w:r w:rsidRPr="00084DBD">
              <w:rPr>
                <w:rFonts w:ascii="Times New Roman" w:hAnsi="Times New Roman" w:cs="Times New Roman"/>
                <w:sz w:val="16"/>
                <w:szCs w:val="16"/>
              </w:rPr>
              <w:t>1</w:t>
            </w:r>
            <w:proofErr w:type="gramEnd"/>
            <w:r w:rsidRPr="00084DBD">
              <w:rPr>
                <w:rFonts w:ascii="Times New Roman" w:hAnsi="Times New Roman" w:cs="Times New Roman"/>
                <w:sz w:val="16"/>
                <w:szCs w:val="16"/>
              </w:rPr>
              <w:t xml:space="preserve"> + Т2 + Т3, где</w:t>
            </w:r>
          </w:p>
          <w:p w14:paraId="1C218E49" w14:textId="77777777" w:rsidR="001C3E3B" w:rsidRPr="00084DBD" w:rsidRDefault="001C3E3B" w:rsidP="00382F17">
            <w:pPr>
              <w:pStyle w:val="ConsPlusNormal"/>
              <w:jc w:val="both"/>
              <w:rPr>
                <w:rFonts w:ascii="Times New Roman" w:hAnsi="Times New Roman" w:cs="Times New Roman"/>
                <w:sz w:val="16"/>
                <w:szCs w:val="16"/>
              </w:rPr>
            </w:pPr>
            <w:r w:rsidRPr="00084DBD">
              <w:rPr>
                <w:rFonts w:ascii="Times New Roman" w:hAnsi="Times New Roman" w:cs="Times New Roman"/>
                <w:sz w:val="16"/>
                <w:szCs w:val="16"/>
              </w:rPr>
              <w:t>Т1 – количество руководителей, работников и специалистов Московской областной системы предупреждения и ликвидации чрезвычайных ситуаций прошедших подготовку в Учебн</w:t>
            </w:r>
            <w:proofErr w:type="gramStart"/>
            <w:r w:rsidRPr="00084DBD">
              <w:rPr>
                <w:rFonts w:ascii="Times New Roman" w:hAnsi="Times New Roman" w:cs="Times New Roman"/>
                <w:sz w:val="16"/>
                <w:szCs w:val="16"/>
              </w:rPr>
              <w:t>о-</w:t>
            </w:r>
            <w:proofErr w:type="gramEnd"/>
            <w:r w:rsidRPr="00084DBD">
              <w:rPr>
                <w:rFonts w:ascii="Times New Roman" w:hAnsi="Times New Roman" w:cs="Times New Roman"/>
                <w:sz w:val="16"/>
                <w:szCs w:val="16"/>
              </w:rPr>
              <w:t xml:space="preserve"> методическом центре государственного казанного учреждения Московской области «Специальный центр «Звенигород» руководителей, работников гражданской обороны и уполномоченных Московской областной системы предупреждения и ликвидации чрезвычайных ситуаций, курсах гражданской обороны и чрезвычайных ситуаций муниципальных образований Московской области;</w:t>
            </w:r>
          </w:p>
          <w:p w14:paraId="4E5C57E4" w14:textId="77777777" w:rsidR="001C3E3B" w:rsidRPr="00084DBD" w:rsidRDefault="001C3E3B" w:rsidP="00382F17">
            <w:pPr>
              <w:pStyle w:val="ConsPlusNormal"/>
              <w:jc w:val="both"/>
              <w:rPr>
                <w:rFonts w:ascii="Times New Roman" w:hAnsi="Times New Roman" w:cs="Times New Roman"/>
                <w:sz w:val="16"/>
                <w:szCs w:val="16"/>
              </w:rPr>
            </w:pPr>
            <w:r w:rsidRPr="00084DBD">
              <w:rPr>
                <w:rFonts w:ascii="Times New Roman" w:hAnsi="Times New Roman" w:cs="Times New Roman"/>
                <w:sz w:val="16"/>
                <w:szCs w:val="16"/>
              </w:rPr>
              <w:t>Т</w:t>
            </w:r>
            <w:proofErr w:type="gramStart"/>
            <w:r w:rsidRPr="00084DBD">
              <w:rPr>
                <w:rFonts w:ascii="Times New Roman" w:hAnsi="Times New Roman" w:cs="Times New Roman"/>
                <w:sz w:val="16"/>
                <w:szCs w:val="16"/>
              </w:rPr>
              <w:t>2</w:t>
            </w:r>
            <w:proofErr w:type="gramEnd"/>
            <w:r w:rsidRPr="00084DBD">
              <w:rPr>
                <w:rFonts w:ascii="Times New Roman" w:hAnsi="Times New Roman" w:cs="Times New Roman"/>
                <w:sz w:val="16"/>
                <w:szCs w:val="16"/>
              </w:rPr>
              <w:t xml:space="preserve"> – количество руководителей, работников и специалистов Московской областной системы предупреждения и ликвидации чрезвычайных ситуаций прошедших подготовку (повышение квалификации) в специализированных учебных заведениях;</w:t>
            </w:r>
          </w:p>
          <w:p w14:paraId="47A4A9B5" w14:textId="77777777" w:rsidR="001C3E3B" w:rsidRPr="00084DBD" w:rsidRDefault="001C3E3B" w:rsidP="00382F17">
            <w:pPr>
              <w:pStyle w:val="ConsPlusNormal"/>
              <w:jc w:val="both"/>
              <w:rPr>
                <w:rFonts w:ascii="Times New Roman" w:hAnsi="Times New Roman" w:cs="Times New Roman"/>
                <w:sz w:val="16"/>
                <w:szCs w:val="16"/>
              </w:rPr>
            </w:pPr>
            <w:r w:rsidRPr="00084DBD">
              <w:rPr>
                <w:rFonts w:ascii="Times New Roman" w:hAnsi="Times New Roman" w:cs="Times New Roman"/>
                <w:sz w:val="16"/>
                <w:szCs w:val="16"/>
              </w:rPr>
              <w:t>Т3 – количество руководителей, работников и специалистов Московской областной системы предупреждения и ликвидации чрезвычайных ситуаций, принявших участие в командно-штабных тренировках, командно-штабных учениях.</w:t>
            </w:r>
          </w:p>
          <w:p w14:paraId="130F6377" w14:textId="77777777" w:rsidR="001C3E3B" w:rsidRPr="00084DBD" w:rsidRDefault="001C3E3B" w:rsidP="00382F17">
            <w:pPr>
              <w:pStyle w:val="ConsPlusNormal"/>
              <w:jc w:val="both"/>
              <w:rPr>
                <w:rFonts w:ascii="Times New Roman" w:hAnsi="Times New Roman" w:cs="Times New Roman"/>
                <w:sz w:val="16"/>
                <w:szCs w:val="16"/>
              </w:rPr>
            </w:pPr>
            <w:r w:rsidRPr="00084DBD">
              <w:rPr>
                <w:rFonts w:ascii="Times New Roman" w:hAnsi="Times New Roman" w:cs="Times New Roman"/>
                <w:sz w:val="16"/>
                <w:szCs w:val="16"/>
              </w:rPr>
              <w:t>W5 – общая численность руководителей, работников и специалистов Московской областной системы предупреждения и ликвидации чрезвычайных ситуаций по состоянию отчетный период времени.</w:t>
            </w:r>
          </w:p>
          <w:p w14:paraId="5067967C" w14:textId="77777777" w:rsidR="001C3E3B" w:rsidRPr="00084DBD" w:rsidRDefault="001C3E3B" w:rsidP="00382F17">
            <w:pPr>
              <w:pStyle w:val="ConsPlusNormal"/>
              <w:jc w:val="both"/>
              <w:rPr>
                <w:rFonts w:ascii="Times New Roman" w:hAnsi="Times New Roman" w:cs="Times New Roman"/>
                <w:sz w:val="16"/>
                <w:szCs w:val="16"/>
              </w:rPr>
            </w:pPr>
          </w:p>
          <w:p w14:paraId="3104ED1D" w14:textId="77777777" w:rsidR="001C3E3B" w:rsidRPr="00084DBD" w:rsidRDefault="001C3E3B" w:rsidP="00382F17">
            <w:pPr>
              <w:pStyle w:val="ConsPlusNormal"/>
              <w:jc w:val="both"/>
              <w:rPr>
                <w:rFonts w:ascii="Times New Roman" w:hAnsi="Times New Roman" w:cs="Times New Roman"/>
                <w:sz w:val="16"/>
                <w:szCs w:val="16"/>
              </w:rPr>
            </w:pPr>
            <w:r w:rsidRPr="00084DBD">
              <w:rPr>
                <w:rFonts w:ascii="Times New Roman" w:hAnsi="Times New Roman" w:cs="Times New Roman"/>
                <w:sz w:val="16"/>
                <w:szCs w:val="16"/>
              </w:rPr>
              <w:t xml:space="preserve">S – количество прошедших подготовку (обучение), повышение квалификации руководителей, работников и специалистов Московской областной системы предупреждения и ликвидации чрезвычайных ситуаций и населения на УКП ОМСУ за аналогичный период 2016 года (__________ чел.) </w:t>
            </w:r>
          </w:p>
          <w:p w14:paraId="250931C0" w14:textId="77777777" w:rsidR="001C3E3B" w:rsidRPr="00084DBD" w:rsidRDefault="001C3E3B" w:rsidP="00382F17">
            <w:pPr>
              <w:pStyle w:val="ConsPlusNormal"/>
              <w:jc w:val="both"/>
              <w:rPr>
                <w:rFonts w:ascii="Times New Roman" w:hAnsi="Times New Roman" w:cs="Times New Roman"/>
                <w:sz w:val="16"/>
                <w:szCs w:val="16"/>
              </w:rPr>
            </w:pPr>
          </w:p>
          <w:p w14:paraId="6CC65FC6" w14:textId="77777777" w:rsidR="001C3E3B" w:rsidRPr="00084DBD" w:rsidRDefault="001C3E3B" w:rsidP="00382F17">
            <w:pPr>
              <w:pStyle w:val="ConsPlusNormal"/>
              <w:jc w:val="both"/>
              <w:rPr>
                <w:rFonts w:ascii="Times New Roman" w:hAnsi="Times New Roman" w:cs="Times New Roman"/>
                <w:sz w:val="16"/>
                <w:szCs w:val="16"/>
              </w:rPr>
            </w:pPr>
            <w:r w:rsidRPr="00084DBD">
              <w:rPr>
                <w:rFonts w:ascii="Times New Roman" w:hAnsi="Times New Roman" w:cs="Times New Roman"/>
                <w:sz w:val="16"/>
                <w:szCs w:val="16"/>
              </w:rPr>
              <w:t xml:space="preserve">S = S1 + S2 + S3, где </w:t>
            </w:r>
          </w:p>
          <w:p w14:paraId="115524A5" w14:textId="77777777" w:rsidR="001C3E3B" w:rsidRPr="00084DBD" w:rsidRDefault="001C3E3B" w:rsidP="00382F17">
            <w:pPr>
              <w:pStyle w:val="ConsPlusNormal"/>
              <w:jc w:val="both"/>
              <w:rPr>
                <w:rFonts w:ascii="Times New Roman" w:hAnsi="Times New Roman" w:cs="Times New Roman"/>
                <w:sz w:val="16"/>
                <w:szCs w:val="16"/>
              </w:rPr>
            </w:pPr>
          </w:p>
          <w:p w14:paraId="0A6B8F35" w14:textId="77777777" w:rsidR="001C3E3B" w:rsidRPr="00084DBD" w:rsidRDefault="001C3E3B" w:rsidP="00382F17">
            <w:pPr>
              <w:pStyle w:val="ConsPlusNormal"/>
              <w:jc w:val="both"/>
              <w:rPr>
                <w:rFonts w:ascii="Times New Roman" w:hAnsi="Times New Roman" w:cs="Times New Roman"/>
                <w:sz w:val="16"/>
                <w:szCs w:val="16"/>
              </w:rPr>
            </w:pPr>
            <w:r w:rsidRPr="00084DBD">
              <w:rPr>
                <w:rFonts w:ascii="Times New Roman" w:hAnsi="Times New Roman" w:cs="Times New Roman"/>
                <w:sz w:val="16"/>
                <w:szCs w:val="16"/>
              </w:rPr>
              <w:lastRenderedPageBreak/>
              <w:t>S1 – количество руководителей, работников и специалистов Московской областной системы предупреждения и ликвидации чрезвычайных ситуаций прошедших подготовку в Учебн</w:t>
            </w:r>
            <w:proofErr w:type="gramStart"/>
            <w:r w:rsidRPr="00084DBD">
              <w:rPr>
                <w:rFonts w:ascii="Times New Roman" w:hAnsi="Times New Roman" w:cs="Times New Roman"/>
                <w:sz w:val="16"/>
                <w:szCs w:val="16"/>
              </w:rPr>
              <w:t>о-</w:t>
            </w:r>
            <w:proofErr w:type="gramEnd"/>
            <w:r w:rsidRPr="00084DBD">
              <w:rPr>
                <w:rFonts w:ascii="Times New Roman" w:hAnsi="Times New Roman" w:cs="Times New Roman"/>
                <w:sz w:val="16"/>
                <w:szCs w:val="16"/>
              </w:rPr>
              <w:t xml:space="preserve"> методическом центре государственного казанного учреждения Московской области «Специальный центр «Звенигород» руководителей, работников гражданской обороны и уполномоченных Московской областной системы предупреждения и ликвидации чрезвычайных ситуаций, курсах гражданской обороны и чрезвычайных ситуаций муниципальных образований Московской области. за аналогичный период 2016 года (__________ чел);</w:t>
            </w:r>
          </w:p>
          <w:p w14:paraId="5B619FBF" w14:textId="77777777" w:rsidR="001C3E3B" w:rsidRPr="00084DBD" w:rsidRDefault="001C3E3B" w:rsidP="00382F17">
            <w:pPr>
              <w:pStyle w:val="ConsPlusNormal"/>
              <w:jc w:val="both"/>
              <w:rPr>
                <w:rFonts w:ascii="Times New Roman" w:hAnsi="Times New Roman" w:cs="Times New Roman"/>
                <w:sz w:val="16"/>
                <w:szCs w:val="16"/>
              </w:rPr>
            </w:pPr>
            <w:r w:rsidRPr="00084DBD">
              <w:rPr>
                <w:rFonts w:ascii="Times New Roman" w:hAnsi="Times New Roman" w:cs="Times New Roman"/>
                <w:sz w:val="16"/>
                <w:szCs w:val="16"/>
              </w:rPr>
              <w:t xml:space="preserve">S2 – количество руководителей, работников и специалистов Московской областной системы предупреждения и ликвидации чрезвычайных </w:t>
            </w:r>
            <w:proofErr w:type="gramStart"/>
            <w:r w:rsidRPr="00084DBD">
              <w:rPr>
                <w:rFonts w:ascii="Times New Roman" w:hAnsi="Times New Roman" w:cs="Times New Roman"/>
                <w:sz w:val="16"/>
                <w:szCs w:val="16"/>
              </w:rPr>
              <w:t>ситуаций</w:t>
            </w:r>
            <w:proofErr w:type="gramEnd"/>
            <w:r w:rsidRPr="00084DBD">
              <w:rPr>
                <w:rFonts w:ascii="Times New Roman" w:hAnsi="Times New Roman" w:cs="Times New Roman"/>
                <w:sz w:val="16"/>
                <w:szCs w:val="16"/>
              </w:rPr>
              <w:t xml:space="preserve"> прошедших подготовку (повышение квалификации) в специализированных учебных заведениях, в том числе курсах ГО ОМСУ за аналогичный период 2016 года (__________ чел);</w:t>
            </w:r>
          </w:p>
          <w:p w14:paraId="4B3A44C4" w14:textId="77777777" w:rsidR="001C3E3B" w:rsidRPr="00084DBD" w:rsidRDefault="001C3E3B" w:rsidP="00382F17">
            <w:pPr>
              <w:pStyle w:val="ConsPlusNormal"/>
              <w:jc w:val="both"/>
              <w:rPr>
                <w:rFonts w:ascii="Times New Roman" w:hAnsi="Times New Roman" w:cs="Times New Roman"/>
                <w:sz w:val="16"/>
                <w:szCs w:val="16"/>
              </w:rPr>
            </w:pPr>
            <w:r w:rsidRPr="00084DBD">
              <w:rPr>
                <w:rFonts w:ascii="Times New Roman" w:hAnsi="Times New Roman" w:cs="Times New Roman"/>
                <w:sz w:val="16"/>
                <w:szCs w:val="16"/>
              </w:rPr>
              <w:t xml:space="preserve">S3 – количество руководителей, работников и специалистов Московской областной системы предупреждения и ликвидации чрезвычайных </w:t>
            </w:r>
            <w:proofErr w:type="gramStart"/>
            <w:r w:rsidRPr="00084DBD">
              <w:rPr>
                <w:rFonts w:ascii="Times New Roman" w:hAnsi="Times New Roman" w:cs="Times New Roman"/>
                <w:sz w:val="16"/>
                <w:szCs w:val="16"/>
              </w:rPr>
              <w:t>ситуаций</w:t>
            </w:r>
            <w:proofErr w:type="gramEnd"/>
            <w:r w:rsidRPr="00084DBD">
              <w:rPr>
                <w:rFonts w:ascii="Times New Roman" w:hAnsi="Times New Roman" w:cs="Times New Roman"/>
                <w:sz w:val="16"/>
                <w:szCs w:val="16"/>
              </w:rPr>
              <w:t xml:space="preserve"> принявших участие в командно-штабных тренировках, командно-штабных учениях за аналогичный период 2016 года (_________ чел.).</w:t>
            </w:r>
          </w:p>
          <w:p w14:paraId="156D0000" w14:textId="77777777" w:rsidR="001C3E3B" w:rsidRPr="00084DBD" w:rsidRDefault="001C3E3B" w:rsidP="00382F17">
            <w:pPr>
              <w:pStyle w:val="ConsPlusNormal"/>
              <w:jc w:val="both"/>
              <w:rPr>
                <w:rFonts w:ascii="Times New Roman" w:hAnsi="Times New Roman" w:cs="Times New Roman"/>
                <w:sz w:val="16"/>
                <w:szCs w:val="16"/>
              </w:rPr>
            </w:pPr>
            <w:r w:rsidRPr="00084DBD">
              <w:rPr>
                <w:rFonts w:ascii="Times New Roman" w:hAnsi="Times New Roman" w:cs="Times New Roman"/>
                <w:sz w:val="16"/>
                <w:szCs w:val="16"/>
              </w:rPr>
              <w:t xml:space="preserve">W4 – общая численность руководителей, работников и специалистов Московской областной системы предупреждения и ликвидации чрезвычайных ситуаций и населения на УКП ОМСУ по состоянию на 2016 год (________ чел.) </w:t>
            </w:r>
          </w:p>
          <w:p w14:paraId="11A5CFF4" w14:textId="77777777" w:rsidR="001C3E3B" w:rsidRPr="00084DBD" w:rsidRDefault="001C3E3B" w:rsidP="00382F17">
            <w:pPr>
              <w:pStyle w:val="ConsPlusNormal"/>
              <w:jc w:val="both"/>
              <w:rPr>
                <w:rFonts w:ascii="Times New Roman" w:hAnsi="Times New Roman" w:cs="Times New Roman"/>
                <w:sz w:val="16"/>
                <w:szCs w:val="16"/>
              </w:rPr>
            </w:pPr>
            <w:r w:rsidRPr="00084DBD">
              <w:rPr>
                <w:rFonts w:ascii="Times New Roman" w:hAnsi="Times New Roman" w:cs="Times New Roman"/>
                <w:sz w:val="16"/>
                <w:szCs w:val="16"/>
              </w:rPr>
              <w:t>При расчете макропоказателя учитывается коэффициенты степени влияния составляющего показателя на достижение макропоказателя в целом.</w:t>
            </w:r>
          </w:p>
          <w:p w14:paraId="21276FDA" w14:textId="77777777" w:rsidR="001C3E3B" w:rsidRPr="00084DBD" w:rsidRDefault="001C3E3B" w:rsidP="00382F17">
            <w:pPr>
              <w:pStyle w:val="ConsPlusNormal"/>
              <w:jc w:val="both"/>
              <w:rPr>
                <w:rFonts w:ascii="Times New Roman" w:hAnsi="Times New Roman" w:cs="Times New Roman"/>
                <w:sz w:val="16"/>
                <w:szCs w:val="16"/>
              </w:rPr>
            </w:pPr>
            <w:r w:rsidRPr="00084DBD">
              <w:rPr>
                <w:rFonts w:ascii="Times New Roman" w:hAnsi="Times New Roman" w:cs="Times New Roman"/>
                <w:b/>
                <w:sz w:val="16"/>
                <w:szCs w:val="16"/>
              </w:rPr>
              <w:t>Базовое значение показателя</w:t>
            </w:r>
            <w:r w:rsidRPr="00084DBD">
              <w:rPr>
                <w:rFonts w:ascii="Times New Roman" w:hAnsi="Times New Roman" w:cs="Times New Roman"/>
                <w:sz w:val="16"/>
                <w:szCs w:val="16"/>
              </w:rPr>
              <w:t>: 7,3</w:t>
            </w:r>
          </w:p>
          <w:p w14:paraId="00FAB81E" w14:textId="77777777" w:rsidR="001C3E3B" w:rsidRPr="00084DBD" w:rsidRDefault="001C3E3B" w:rsidP="00382F17">
            <w:pPr>
              <w:pStyle w:val="ConsPlusNormal"/>
              <w:jc w:val="both"/>
              <w:rPr>
                <w:rFonts w:ascii="Times New Roman" w:hAnsi="Times New Roman" w:cs="Times New Roman"/>
                <w:sz w:val="16"/>
                <w:szCs w:val="16"/>
              </w:rPr>
            </w:pPr>
            <w:r w:rsidRPr="00084DBD">
              <w:rPr>
                <w:rFonts w:ascii="Times New Roman" w:hAnsi="Times New Roman" w:cs="Times New Roman"/>
                <w:b/>
                <w:sz w:val="16"/>
                <w:szCs w:val="16"/>
              </w:rPr>
              <w:t>Единица измерения</w:t>
            </w:r>
            <w:r w:rsidRPr="00084DBD">
              <w:rPr>
                <w:rFonts w:ascii="Times New Roman" w:hAnsi="Times New Roman" w:cs="Times New Roman"/>
                <w:sz w:val="16"/>
                <w:szCs w:val="16"/>
              </w:rPr>
              <w:t>:  процент</w:t>
            </w:r>
          </w:p>
          <w:p w14:paraId="2D761A09" w14:textId="77777777" w:rsidR="001C3E3B" w:rsidRPr="00084DBD" w:rsidRDefault="001C3E3B" w:rsidP="00382F17">
            <w:pPr>
              <w:pStyle w:val="ConsPlusNormal"/>
              <w:jc w:val="both"/>
              <w:rPr>
                <w:rFonts w:ascii="Times New Roman" w:hAnsi="Times New Roman" w:cs="Times New Roman"/>
                <w:sz w:val="16"/>
                <w:szCs w:val="16"/>
              </w:rPr>
            </w:pPr>
            <w:r w:rsidRPr="00084DBD">
              <w:rPr>
                <w:rFonts w:ascii="Times New Roman" w:hAnsi="Times New Roman" w:cs="Times New Roman"/>
                <w:b/>
                <w:sz w:val="16"/>
                <w:szCs w:val="16"/>
              </w:rPr>
              <w:t>Статистические источники</w:t>
            </w:r>
            <w:r w:rsidRPr="00084DBD">
              <w:rPr>
                <w:rFonts w:ascii="Times New Roman" w:hAnsi="Times New Roman" w:cs="Times New Roman"/>
                <w:sz w:val="16"/>
                <w:szCs w:val="16"/>
              </w:rPr>
              <w:t xml:space="preserve">: Постановление Правительство Московской области от 04.02.2014 года № 25/1 «О Московской областной системе предупреждения и ликвидации чрезвычайных ситуаций». Обучение организуется в соответствии с требованиями федеральных законов от 12.02.1998 № 28-ФЗ «О гражданской обороне» и от 21.12.1994 № 68-ФЗ «О защите населения и территорий от чрезвычайных ситуаций природного и техногенного характера», постановлений Правительства Российской Федерации </w:t>
            </w:r>
          </w:p>
          <w:p w14:paraId="26D19B85" w14:textId="77777777" w:rsidR="001C3E3B" w:rsidRPr="00084DBD" w:rsidRDefault="001C3E3B" w:rsidP="00382F17">
            <w:pPr>
              <w:pStyle w:val="ConsPlusNormal"/>
              <w:jc w:val="both"/>
              <w:rPr>
                <w:rFonts w:ascii="Times New Roman" w:hAnsi="Times New Roman" w:cs="Times New Roman"/>
                <w:sz w:val="16"/>
                <w:szCs w:val="16"/>
              </w:rPr>
            </w:pPr>
            <w:proofErr w:type="gramStart"/>
            <w:r w:rsidRPr="00084DBD">
              <w:rPr>
                <w:rFonts w:ascii="Times New Roman" w:hAnsi="Times New Roman" w:cs="Times New Roman"/>
                <w:sz w:val="16"/>
                <w:szCs w:val="16"/>
              </w:rPr>
              <w:t>от 18.09.2020 № 1485 «Об утверждении Положения о подготовке граждан Российской Федерации, иностранных граждан и лиц без гражданства в области защиты от чрезвычайных ситуаций природного и техногенного характера» и от 02.11.2000 № 841 «Об утверждении Положения об организации обучения населения в области гражданской обороны», приказов и указаний Министерства Российской Федерации по делам гражданской обороны, чрезвычайным ситуациям и ликвидации последствий стихийных бедствий и</w:t>
            </w:r>
            <w:proofErr w:type="gramEnd"/>
            <w:r w:rsidRPr="00084DBD">
              <w:rPr>
                <w:rFonts w:ascii="Times New Roman" w:hAnsi="Times New Roman" w:cs="Times New Roman"/>
                <w:sz w:val="16"/>
                <w:szCs w:val="16"/>
              </w:rPr>
              <w:t xml:space="preserve"> осуществляется по месту работы.</w:t>
            </w:r>
          </w:p>
          <w:p w14:paraId="524810E6" w14:textId="77777777" w:rsidR="001C3E3B" w:rsidRPr="00084DBD" w:rsidRDefault="001C3E3B" w:rsidP="00382F17">
            <w:pPr>
              <w:pStyle w:val="ConsPlusNormal"/>
              <w:jc w:val="both"/>
              <w:rPr>
                <w:rFonts w:ascii="Times New Roman" w:hAnsi="Times New Roman" w:cs="Times New Roman"/>
                <w:sz w:val="16"/>
                <w:szCs w:val="16"/>
              </w:rPr>
            </w:pPr>
            <w:r w:rsidRPr="00084DBD">
              <w:rPr>
                <w:rFonts w:ascii="Times New Roman" w:hAnsi="Times New Roman" w:cs="Times New Roman"/>
                <w:sz w:val="16"/>
                <w:szCs w:val="16"/>
              </w:rPr>
              <w:t>НПА органов местного самоуправления муниципальных образований Московской области «О Порядке создания, хранения, использования и восполнения резерва материальных ресурсов для ликвидации чрезвычайных ситуаций на территории Муниципального образования Московской области».</w:t>
            </w:r>
          </w:p>
        </w:tc>
      </w:tr>
      <w:tr w:rsidR="001C3E3B" w:rsidRPr="00084DBD" w14:paraId="601B9153" w14:textId="77777777" w:rsidTr="001C3E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20" w:type="pct"/>
          </w:tcPr>
          <w:p w14:paraId="4067B973" w14:textId="77777777" w:rsidR="001C3E3B" w:rsidRPr="00084DBD" w:rsidRDefault="001C3E3B" w:rsidP="00382F17">
            <w:pPr>
              <w:widowControl w:val="0"/>
              <w:autoSpaceDE w:val="0"/>
              <w:autoSpaceDN w:val="0"/>
              <w:adjustRightInd w:val="0"/>
              <w:spacing w:after="0" w:line="240" w:lineRule="auto"/>
              <w:rPr>
                <w:rFonts w:ascii="Times New Roman" w:hAnsi="Times New Roman"/>
                <w:color w:val="000000" w:themeColor="text1"/>
                <w:sz w:val="16"/>
                <w:szCs w:val="16"/>
              </w:rPr>
            </w:pPr>
            <w:r w:rsidRPr="00084DBD">
              <w:rPr>
                <w:rFonts w:ascii="Times New Roman" w:hAnsi="Times New Roman"/>
                <w:color w:val="000000" w:themeColor="text1"/>
                <w:sz w:val="16"/>
                <w:szCs w:val="16"/>
              </w:rPr>
              <w:lastRenderedPageBreak/>
              <w:t>6</w:t>
            </w:r>
          </w:p>
        </w:tc>
        <w:tc>
          <w:tcPr>
            <w:tcW w:w="678" w:type="pct"/>
            <w:gridSpan w:val="2"/>
          </w:tcPr>
          <w:p w14:paraId="66423662" w14:textId="77777777" w:rsidR="001C3E3B" w:rsidRPr="00084DBD" w:rsidRDefault="001C3E3B" w:rsidP="00382F17">
            <w:pPr>
              <w:widowControl w:val="0"/>
              <w:autoSpaceDE w:val="0"/>
              <w:autoSpaceDN w:val="0"/>
              <w:adjustRightInd w:val="0"/>
              <w:spacing w:after="0" w:line="240" w:lineRule="auto"/>
              <w:rPr>
                <w:rFonts w:ascii="Times New Roman" w:hAnsi="Times New Roman"/>
                <w:color w:val="000000" w:themeColor="text1"/>
                <w:sz w:val="16"/>
                <w:szCs w:val="16"/>
                <w:shd w:val="clear" w:color="auto" w:fill="FFFFFF" w:themeFill="background1"/>
              </w:rPr>
            </w:pPr>
            <w:r w:rsidRPr="00084DBD">
              <w:rPr>
                <w:rFonts w:ascii="Times New Roman" w:hAnsi="Times New Roman"/>
                <w:color w:val="000000" w:themeColor="text1"/>
                <w:sz w:val="16"/>
                <w:szCs w:val="16"/>
                <w:shd w:val="clear" w:color="auto" w:fill="FFFFFF" w:themeFill="background1"/>
              </w:rPr>
              <w:t>Прирост уровня безопасности людей на водных объектах, расположенных на территории муниципального образования Московской области</w:t>
            </w:r>
          </w:p>
        </w:tc>
        <w:tc>
          <w:tcPr>
            <w:tcW w:w="454" w:type="pct"/>
          </w:tcPr>
          <w:p w14:paraId="152D43FE" w14:textId="77777777" w:rsidR="001C3E3B" w:rsidRPr="00084DBD" w:rsidRDefault="001C3E3B" w:rsidP="00382F17">
            <w:pPr>
              <w:pStyle w:val="ConsPlusNormal"/>
              <w:jc w:val="both"/>
              <w:rPr>
                <w:rFonts w:ascii="Times New Roman" w:hAnsi="Times New Roman" w:cs="Times New Roman"/>
                <w:sz w:val="16"/>
                <w:szCs w:val="16"/>
              </w:rPr>
            </w:pPr>
          </w:p>
        </w:tc>
        <w:tc>
          <w:tcPr>
            <w:tcW w:w="1151" w:type="pct"/>
          </w:tcPr>
          <w:p w14:paraId="04961A74" w14:textId="77777777" w:rsidR="001C3E3B" w:rsidRPr="00084DBD" w:rsidRDefault="001C3E3B" w:rsidP="00382F17">
            <w:pPr>
              <w:pStyle w:val="ConsPlusNormal"/>
              <w:jc w:val="both"/>
              <w:rPr>
                <w:rFonts w:ascii="Times New Roman" w:hAnsi="Times New Roman" w:cs="Times New Roman"/>
                <w:sz w:val="16"/>
                <w:szCs w:val="16"/>
              </w:rPr>
            </w:pPr>
          </w:p>
        </w:tc>
        <w:tc>
          <w:tcPr>
            <w:tcW w:w="2597" w:type="pct"/>
          </w:tcPr>
          <w:p w14:paraId="0D8189F1" w14:textId="77777777" w:rsidR="001C3E3B" w:rsidRPr="00084DBD" w:rsidRDefault="001C3E3B" w:rsidP="00382F17">
            <w:pPr>
              <w:pStyle w:val="ConsPlusNormal"/>
              <w:jc w:val="both"/>
              <w:rPr>
                <w:rFonts w:ascii="Times New Roman" w:hAnsi="Times New Roman" w:cs="Times New Roman"/>
                <w:sz w:val="16"/>
                <w:szCs w:val="16"/>
              </w:rPr>
            </w:pPr>
            <w:r w:rsidRPr="00084DBD">
              <w:rPr>
                <w:rFonts w:ascii="Times New Roman" w:hAnsi="Times New Roman" w:cs="Times New Roman"/>
                <w:sz w:val="16"/>
                <w:szCs w:val="16"/>
              </w:rPr>
              <w:t>Значение показателя рассчитывается по формуле:</w:t>
            </w:r>
          </w:p>
          <w:p w14:paraId="3D95A610" w14:textId="77777777" w:rsidR="001C3E3B" w:rsidRPr="00084DBD" w:rsidRDefault="001C3E3B" w:rsidP="00382F17">
            <w:pPr>
              <w:pStyle w:val="ConsPlusNormal"/>
              <w:jc w:val="both"/>
              <w:rPr>
                <w:rFonts w:ascii="Times New Roman" w:hAnsi="Times New Roman" w:cs="Times New Roman"/>
                <w:sz w:val="16"/>
                <w:szCs w:val="16"/>
              </w:rPr>
            </w:pPr>
          </w:p>
          <w:p w14:paraId="3110808A" w14:textId="77777777" w:rsidR="001C3E3B" w:rsidRPr="00084DBD" w:rsidRDefault="001C3E3B" w:rsidP="00382F17">
            <w:pPr>
              <w:pStyle w:val="ConsPlusNormal"/>
              <w:jc w:val="both"/>
              <w:rPr>
                <w:rFonts w:ascii="Times New Roman" w:hAnsi="Times New Roman" w:cs="Times New Roman"/>
                <w:sz w:val="16"/>
                <w:szCs w:val="16"/>
              </w:rPr>
            </w:pPr>
            <w:r w:rsidRPr="00084DBD">
              <w:rPr>
                <w:rFonts w:ascii="Times New Roman" w:hAnsi="Times New Roman" w:cs="Times New Roman"/>
                <w:sz w:val="16"/>
                <w:szCs w:val="16"/>
              </w:rPr>
              <w:t>V = F * 0,25 + H * 0,2 + P * 0,2 + J * 0,1 + G * 0,25, где</w:t>
            </w:r>
          </w:p>
          <w:p w14:paraId="612007F8" w14:textId="77777777" w:rsidR="001C3E3B" w:rsidRPr="00084DBD" w:rsidRDefault="001C3E3B" w:rsidP="00382F17">
            <w:pPr>
              <w:pStyle w:val="ConsPlusNormal"/>
              <w:jc w:val="both"/>
              <w:rPr>
                <w:rFonts w:ascii="Times New Roman" w:hAnsi="Times New Roman" w:cs="Times New Roman"/>
                <w:sz w:val="16"/>
                <w:szCs w:val="16"/>
              </w:rPr>
            </w:pPr>
          </w:p>
          <w:p w14:paraId="24DEAD21" w14:textId="77777777" w:rsidR="001C3E3B" w:rsidRPr="00084DBD" w:rsidRDefault="001C3E3B" w:rsidP="00382F17">
            <w:pPr>
              <w:pStyle w:val="ConsPlusNormal"/>
              <w:jc w:val="both"/>
              <w:rPr>
                <w:rFonts w:ascii="Times New Roman" w:hAnsi="Times New Roman" w:cs="Times New Roman"/>
                <w:sz w:val="16"/>
                <w:szCs w:val="16"/>
              </w:rPr>
            </w:pPr>
            <w:r w:rsidRPr="00084DBD">
              <w:rPr>
                <w:rFonts w:ascii="Times New Roman" w:hAnsi="Times New Roman" w:cs="Times New Roman"/>
                <w:sz w:val="16"/>
                <w:szCs w:val="16"/>
              </w:rPr>
              <w:t>F – увеличение количества оборудованных безопасных мест отдыха у воды, расположенных</w:t>
            </w:r>
          </w:p>
          <w:p w14:paraId="0DA4A462" w14:textId="77777777" w:rsidR="001C3E3B" w:rsidRPr="00084DBD" w:rsidRDefault="001C3E3B" w:rsidP="00382F17">
            <w:pPr>
              <w:pStyle w:val="ConsPlusNormal"/>
              <w:jc w:val="both"/>
              <w:rPr>
                <w:rFonts w:ascii="Times New Roman" w:hAnsi="Times New Roman" w:cs="Times New Roman"/>
                <w:sz w:val="16"/>
                <w:szCs w:val="16"/>
              </w:rPr>
            </w:pPr>
            <w:r w:rsidRPr="00084DBD">
              <w:rPr>
                <w:rFonts w:ascii="Times New Roman" w:hAnsi="Times New Roman" w:cs="Times New Roman"/>
                <w:sz w:val="16"/>
                <w:szCs w:val="16"/>
              </w:rPr>
              <w:t>на территории муниципального образования Московской области, в том числе пляжей</w:t>
            </w:r>
          </w:p>
          <w:p w14:paraId="0042EB78" w14:textId="77777777" w:rsidR="001C3E3B" w:rsidRPr="00084DBD" w:rsidRDefault="001C3E3B" w:rsidP="00382F17">
            <w:pPr>
              <w:pStyle w:val="ConsPlusNormal"/>
              <w:jc w:val="both"/>
              <w:rPr>
                <w:rFonts w:ascii="Times New Roman" w:hAnsi="Times New Roman" w:cs="Times New Roman"/>
                <w:sz w:val="16"/>
                <w:szCs w:val="16"/>
              </w:rPr>
            </w:pPr>
            <w:r w:rsidRPr="00084DBD">
              <w:rPr>
                <w:rFonts w:ascii="Times New Roman" w:hAnsi="Times New Roman" w:cs="Times New Roman"/>
                <w:sz w:val="16"/>
                <w:szCs w:val="16"/>
              </w:rPr>
              <w:t>в соответствии с требованиями постановления Правительства Российской Федерации от 14.12.2006</w:t>
            </w:r>
          </w:p>
          <w:p w14:paraId="224FFFFC" w14:textId="77777777" w:rsidR="001C3E3B" w:rsidRPr="00084DBD" w:rsidRDefault="001C3E3B" w:rsidP="00382F17">
            <w:pPr>
              <w:pStyle w:val="ConsPlusNormal"/>
              <w:jc w:val="both"/>
              <w:rPr>
                <w:rFonts w:ascii="Times New Roman" w:hAnsi="Times New Roman" w:cs="Times New Roman"/>
                <w:sz w:val="16"/>
                <w:szCs w:val="16"/>
              </w:rPr>
            </w:pPr>
            <w:r w:rsidRPr="00084DBD">
              <w:rPr>
                <w:rFonts w:ascii="Times New Roman" w:hAnsi="Times New Roman" w:cs="Times New Roman"/>
                <w:sz w:val="16"/>
                <w:szCs w:val="16"/>
              </w:rPr>
              <w:t xml:space="preserve">№ 769 «О порядке утверждения правил охраны жизни людей на водных объектах», Национальный стандарт Российской Федерации ГОСТ </w:t>
            </w:r>
            <w:proofErr w:type="gramStart"/>
            <w:r w:rsidRPr="00084DBD">
              <w:rPr>
                <w:rFonts w:ascii="Times New Roman" w:hAnsi="Times New Roman" w:cs="Times New Roman"/>
                <w:sz w:val="16"/>
                <w:szCs w:val="16"/>
              </w:rPr>
              <w:t>Р</w:t>
            </w:r>
            <w:proofErr w:type="gramEnd"/>
            <w:r w:rsidRPr="00084DBD">
              <w:rPr>
                <w:rFonts w:ascii="Times New Roman" w:hAnsi="Times New Roman" w:cs="Times New Roman"/>
                <w:sz w:val="16"/>
                <w:szCs w:val="16"/>
              </w:rPr>
              <w:t xml:space="preserve"> 58737-2019</w:t>
            </w:r>
          </w:p>
          <w:p w14:paraId="721C3286" w14:textId="77777777" w:rsidR="001C3E3B" w:rsidRPr="00084DBD" w:rsidRDefault="001C3E3B" w:rsidP="00382F17">
            <w:pPr>
              <w:pStyle w:val="ConsPlusNormal"/>
              <w:jc w:val="both"/>
              <w:rPr>
                <w:rFonts w:ascii="Times New Roman" w:hAnsi="Times New Roman" w:cs="Times New Roman"/>
                <w:sz w:val="16"/>
                <w:szCs w:val="16"/>
              </w:rPr>
            </w:pPr>
          </w:p>
          <w:p w14:paraId="3ECB2DF3" w14:textId="77777777" w:rsidR="001C3E3B" w:rsidRPr="00084DBD" w:rsidRDefault="001C3E3B" w:rsidP="00382F17">
            <w:pPr>
              <w:pStyle w:val="ConsPlusNormal"/>
              <w:jc w:val="both"/>
              <w:rPr>
                <w:rFonts w:ascii="Times New Roman" w:hAnsi="Times New Roman" w:cs="Times New Roman"/>
                <w:sz w:val="16"/>
                <w:szCs w:val="16"/>
              </w:rPr>
            </w:pPr>
            <w:r w:rsidRPr="00084DBD">
              <w:rPr>
                <w:rFonts w:ascii="Times New Roman" w:hAnsi="Times New Roman" w:cs="Times New Roman"/>
                <w:sz w:val="16"/>
                <w:szCs w:val="16"/>
              </w:rPr>
              <w:t>F = (L1 / L2 х 100) – 100% где</w:t>
            </w:r>
          </w:p>
          <w:p w14:paraId="13AE9314" w14:textId="77777777" w:rsidR="001C3E3B" w:rsidRPr="00084DBD" w:rsidRDefault="001C3E3B" w:rsidP="00382F17">
            <w:pPr>
              <w:pStyle w:val="ConsPlusNormal"/>
              <w:jc w:val="both"/>
              <w:rPr>
                <w:rFonts w:ascii="Times New Roman" w:hAnsi="Times New Roman" w:cs="Times New Roman"/>
                <w:sz w:val="16"/>
                <w:szCs w:val="16"/>
              </w:rPr>
            </w:pPr>
          </w:p>
          <w:p w14:paraId="2B4D2AE7" w14:textId="77777777" w:rsidR="001C3E3B" w:rsidRPr="00084DBD" w:rsidRDefault="001C3E3B" w:rsidP="00382F17">
            <w:pPr>
              <w:pStyle w:val="ConsPlusNormal"/>
              <w:jc w:val="both"/>
              <w:rPr>
                <w:rFonts w:ascii="Times New Roman" w:hAnsi="Times New Roman" w:cs="Times New Roman"/>
                <w:sz w:val="16"/>
                <w:szCs w:val="16"/>
              </w:rPr>
            </w:pPr>
            <w:r w:rsidRPr="00084DBD">
              <w:rPr>
                <w:rFonts w:ascii="Times New Roman" w:hAnsi="Times New Roman" w:cs="Times New Roman"/>
                <w:sz w:val="16"/>
                <w:szCs w:val="16"/>
              </w:rPr>
              <w:t xml:space="preserve">L1 – количество оборудованных безопасных мест массового отдыха на водных объектах, расположенных на территории муниципального образования Московской области, в том числе пляжей в соответствии с требованиями постановления Правительства Российской Федерации от 14.12.2006 № 769 «О порядке утверждения правил охраны жизни людей на водных объектах», Национальный стандарт Российской Федерации ГОСТ </w:t>
            </w:r>
            <w:proofErr w:type="gramStart"/>
            <w:r w:rsidRPr="00084DBD">
              <w:rPr>
                <w:rFonts w:ascii="Times New Roman" w:hAnsi="Times New Roman" w:cs="Times New Roman"/>
                <w:sz w:val="16"/>
                <w:szCs w:val="16"/>
              </w:rPr>
              <w:t>Р</w:t>
            </w:r>
            <w:proofErr w:type="gramEnd"/>
            <w:r w:rsidRPr="00084DBD">
              <w:rPr>
                <w:rFonts w:ascii="Times New Roman" w:hAnsi="Times New Roman" w:cs="Times New Roman"/>
                <w:sz w:val="16"/>
                <w:szCs w:val="16"/>
              </w:rPr>
              <w:t xml:space="preserve"> 58737-2019 за отчетный период времени;</w:t>
            </w:r>
          </w:p>
          <w:p w14:paraId="4A73A214" w14:textId="77777777" w:rsidR="001C3E3B" w:rsidRPr="00084DBD" w:rsidRDefault="001C3E3B" w:rsidP="00382F17">
            <w:pPr>
              <w:pStyle w:val="ConsPlusNormal"/>
              <w:jc w:val="both"/>
              <w:rPr>
                <w:rFonts w:ascii="Times New Roman" w:hAnsi="Times New Roman" w:cs="Times New Roman"/>
                <w:sz w:val="16"/>
                <w:szCs w:val="16"/>
              </w:rPr>
            </w:pPr>
            <w:r w:rsidRPr="00084DBD">
              <w:rPr>
                <w:rFonts w:ascii="Times New Roman" w:hAnsi="Times New Roman" w:cs="Times New Roman"/>
                <w:sz w:val="16"/>
                <w:szCs w:val="16"/>
              </w:rPr>
              <w:t xml:space="preserve">L2 – количество оборудованных безопасных мест массового отдыха на водных объектах, расположенных на территории муниципального образования Московской области, в том числе пляжей в соответствии с требованиями постановления Правительства Российской Федерации от 14.12.2006 № 769 «О порядке утверждения правил охраны жизни людей на водных объектах», Национальный стандарт Российской Федерации ГОСТ </w:t>
            </w:r>
            <w:proofErr w:type="gramStart"/>
            <w:r w:rsidRPr="00084DBD">
              <w:rPr>
                <w:rFonts w:ascii="Times New Roman" w:hAnsi="Times New Roman" w:cs="Times New Roman"/>
                <w:sz w:val="16"/>
                <w:szCs w:val="16"/>
              </w:rPr>
              <w:t>Р</w:t>
            </w:r>
            <w:proofErr w:type="gramEnd"/>
            <w:r w:rsidRPr="00084DBD">
              <w:rPr>
                <w:rFonts w:ascii="Times New Roman" w:hAnsi="Times New Roman" w:cs="Times New Roman"/>
                <w:sz w:val="16"/>
                <w:szCs w:val="16"/>
              </w:rPr>
              <w:t xml:space="preserve"> 58737-2019 за аналогичный отчетный период времени 2016 года (___ мест из них ___ пляжей)</w:t>
            </w:r>
          </w:p>
          <w:p w14:paraId="511DC204" w14:textId="77777777" w:rsidR="001C3E3B" w:rsidRPr="00084DBD" w:rsidRDefault="001C3E3B" w:rsidP="00382F17">
            <w:pPr>
              <w:pStyle w:val="ConsPlusNormal"/>
              <w:jc w:val="both"/>
              <w:rPr>
                <w:rFonts w:ascii="Times New Roman" w:hAnsi="Times New Roman" w:cs="Times New Roman"/>
                <w:sz w:val="16"/>
                <w:szCs w:val="16"/>
              </w:rPr>
            </w:pPr>
          </w:p>
          <w:p w14:paraId="7DA8EABE" w14:textId="77777777" w:rsidR="001C3E3B" w:rsidRPr="00084DBD" w:rsidRDefault="001C3E3B" w:rsidP="00382F17">
            <w:pPr>
              <w:pStyle w:val="ConsPlusNormal"/>
              <w:jc w:val="both"/>
              <w:rPr>
                <w:rFonts w:ascii="Times New Roman" w:hAnsi="Times New Roman" w:cs="Times New Roman"/>
                <w:sz w:val="16"/>
                <w:szCs w:val="16"/>
              </w:rPr>
            </w:pPr>
            <w:r w:rsidRPr="00084DBD">
              <w:rPr>
                <w:rFonts w:ascii="Times New Roman" w:hAnsi="Times New Roman" w:cs="Times New Roman"/>
                <w:sz w:val="16"/>
                <w:szCs w:val="16"/>
              </w:rPr>
              <w:lastRenderedPageBreak/>
              <w:t>H – Снижения количества происшествий на водных объектах, расположенных на территории муниципального образования Московской области</w:t>
            </w:r>
          </w:p>
          <w:p w14:paraId="54426C50" w14:textId="77777777" w:rsidR="001C3E3B" w:rsidRPr="00084DBD" w:rsidRDefault="001C3E3B" w:rsidP="00382F17">
            <w:pPr>
              <w:pStyle w:val="ConsPlusNormal"/>
              <w:jc w:val="both"/>
              <w:rPr>
                <w:rFonts w:ascii="Times New Roman" w:hAnsi="Times New Roman" w:cs="Times New Roman"/>
                <w:sz w:val="16"/>
                <w:szCs w:val="16"/>
              </w:rPr>
            </w:pPr>
          </w:p>
          <w:p w14:paraId="13422B7B" w14:textId="77777777" w:rsidR="001C3E3B" w:rsidRPr="00084DBD" w:rsidRDefault="001C3E3B" w:rsidP="00382F17">
            <w:pPr>
              <w:pStyle w:val="ConsPlusNormal"/>
              <w:jc w:val="both"/>
              <w:rPr>
                <w:rFonts w:ascii="Times New Roman" w:hAnsi="Times New Roman" w:cs="Times New Roman"/>
                <w:sz w:val="16"/>
                <w:szCs w:val="16"/>
              </w:rPr>
            </w:pPr>
            <w:r w:rsidRPr="00084DBD">
              <w:rPr>
                <w:rFonts w:ascii="Times New Roman" w:hAnsi="Times New Roman" w:cs="Times New Roman"/>
                <w:sz w:val="16"/>
                <w:szCs w:val="16"/>
              </w:rPr>
              <w:t xml:space="preserve">Н = 100% –  </w:t>
            </w:r>
            <w:proofErr w:type="gramStart"/>
            <w:r w:rsidRPr="00084DBD">
              <w:rPr>
                <w:rFonts w:ascii="Times New Roman" w:hAnsi="Times New Roman" w:cs="Times New Roman"/>
                <w:sz w:val="16"/>
                <w:szCs w:val="16"/>
              </w:rPr>
              <w:t xml:space="preserve">( </w:t>
            </w:r>
            <w:proofErr w:type="gramEnd"/>
            <w:r w:rsidRPr="00084DBD">
              <w:rPr>
                <w:rFonts w:ascii="Times New Roman" w:hAnsi="Times New Roman" w:cs="Times New Roman"/>
                <w:sz w:val="16"/>
                <w:szCs w:val="16"/>
              </w:rPr>
              <w:t>Z1 / Z2 х 100), где</w:t>
            </w:r>
          </w:p>
          <w:p w14:paraId="6C8ACF2B" w14:textId="77777777" w:rsidR="001C3E3B" w:rsidRPr="00084DBD" w:rsidRDefault="001C3E3B" w:rsidP="00382F17">
            <w:pPr>
              <w:pStyle w:val="ConsPlusNormal"/>
              <w:jc w:val="both"/>
              <w:rPr>
                <w:rFonts w:ascii="Times New Roman" w:hAnsi="Times New Roman" w:cs="Times New Roman"/>
                <w:sz w:val="16"/>
                <w:szCs w:val="16"/>
              </w:rPr>
            </w:pPr>
          </w:p>
          <w:p w14:paraId="243A9B62" w14:textId="77777777" w:rsidR="001C3E3B" w:rsidRPr="00084DBD" w:rsidRDefault="001C3E3B" w:rsidP="00382F17">
            <w:pPr>
              <w:pStyle w:val="ConsPlusNormal"/>
              <w:jc w:val="both"/>
              <w:rPr>
                <w:rFonts w:ascii="Times New Roman" w:hAnsi="Times New Roman" w:cs="Times New Roman"/>
                <w:sz w:val="16"/>
                <w:szCs w:val="16"/>
              </w:rPr>
            </w:pPr>
            <w:r w:rsidRPr="00084DBD">
              <w:rPr>
                <w:rFonts w:ascii="Times New Roman" w:hAnsi="Times New Roman" w:cs="Times New Roman"/>
                <w:sz w:val="16"/>
                <w:szCs w:val="16"/>
              </w:rPr>
              <w:t>Z1 – количество происшествий на водных объектах на территории расположенных на территории муниципального образования Московской области за отчетный период времени;</w:t>
            </w:r>
          </w:p>
          <w:p w14:paraId="7767D4B1" w14:textId="77777777" w:rsidR="001C3E3B" w:rsidRPr="00084DBD" w:rsidRDefault="001C3E3B" w:rsidP="00382F17">
            <w:pPr>
              <w:pStyle w:val="ConsPlusNormal"/>
              <w:jc w:val="both"/>
              <w:rPr>
                <w:rFonts w:ascii="Times New Roman" w:hAnsi="Times New Roman" w:cs="Times New Roman"/>
                <w:sz w:val="16"/>
                <w:szCs w:val="16"/>
              </w:rPr>
            </w:pPr>
            <w:r w:rsidRPr="00084DBD">
              <w:rPr>
                <w:rFonts w:ascii="Times New Roman" w:hAnsi="Times New Roman" w:cs="Times New Roman"/>
                <w:sz w:val="16"/>
                <w:szCs w:val="16"/>
              </w:rPr>
              <w:t>Z2 – количество происшествий на водных объектах, расположенных на территории муниципального образования Московской области за аналогичный отчетный период времени 2016 года (___ происшествий)</w:t>
            </w:r>
          </w:p>
          <w:p w14:paraId="65577F30" w14:textId="77777777" w:rsidR="001C3E3B" w:rsidRPr="00084DBD" w:rsidRDefault="001C3E3B" w:rsidP="00382F17">
            <w:pPr>
              <w:pStyle w:val="ConsPlusNormal"/>
              <w:jc w:val="both"/>
              <w:rPr>
                <w:rFonts w:ascii="Times New Roman" w:hAnsi="Times New Roman" w:cs="Times New Roman"/>
                <w:sz w:val="16"/>
                <w:szCs w:val="16"/>
              </w:rPr>
            </w:pPr>
          </w:p>
          <w:p w14:paraId="68B73C10" w14:textId="77777777" w:rsidR="001C3E3B" w:rsidRPr="00084DBD" w:rsidRDefault="001C3E3B" w:rsidP="00382F17">
            <w:pPr>
              <w:pStyle w:val="ConsPlusNormal"/>
              <w:jc w:val="both"/>
              <w:rPr>
                <w:rFonts w:ascii="Times New Roman" w:hAnsi="Times New Roman" w:cs="Times New Roman"/>
                <w:sz w:val="16"/>
                <w:szCs w:val="16"/>
              </w:rPr>
            </w:pPr>
            <w:r w:rsidRPr="00084DBD">
              <w:rPr>
                <w:rFonts w:ascii="Times New Roman" w:hAnsi="Times New Roman" w:cs="Times New Roman"/>
                <w:sz w:val="16"/>
                <w:szCs w:val="16"/>
              </w:rPr>
              <w:t xml:space="preserve">P – снижение количества погибших, травмированных на водных объектах, расположенных на территории муниципального образования Московской области </w:t>
            </w:r>
          </w:p>
          <w:p w14:paraId="588813AB" w14:textId="77777777" w:rsidR="001C3E3B" w:rsidRPr="00084DBD" w:rsidRDefault="001C3E3B" w:rsidP="00382F17">
            <w:pPr>
              <w:pStyle w:val="ConsPlusNormal"/>
              <w:jc w:val="both"/>
              <w:rPr>
                <w:rFonts w:ascii="Times New Roman" w:hAnsi="Times New Roman" w:cs="Times New Roman"/>
                <w:sz w:val="16"/>
                <w:szCs w:val="16"/>
              </w:rPr>
            </w:pPr>
            <w:r w:rsidRPr="00084DBD">
              <w:rPr>
                <w:rFonts w:ascii="Times New Roman" w:hAnsi="Times New Roman" w:cs="Times New Roman"/>
                <w:sz w:val="16"/>
                <w:szCs w:val="16"/>
              </w:rPr>
              <w:t>P = 100% –  (E 1 / E 2 х 100), где</w:t>
            </w:r>
          </w:p>
          <w:p w14:paraId="77676980" w14:textId="77777777" w:rsidR="001C3E3B" w:rsidRPr="00084DBD" w:rsidRDefault="001C3E3B" w:rsidP="00382F17">
            <w:pPr>
              <w:pStyle w:val="ConsPlusNormal"/>
              <w:jc w:val="both"/>
              <w:rPr>
                <w:rFonts w:ascii="Times New Roman" w:hAnsi="Times New Roman" w:cs="Times New Roman"/>
                <w:sz w:val="16"/>
                <w:szCs w:val="16"/>
              </w:rPr>
            </w:pPr>
          </w:p>
          <w:p w14:paraId="5547404B" w14:textId="77777777" w:rsidR="001C3E3B" w:rsidRPr="00084DBD" w:rsidRDefault="001C3E3B" w:rsidP="00382F17">
            <w:pPr>
              <w:pStyle w:val="ConsPlusNormal"/>
              <w:jc w:val="both"/>
              <w:rPr>
                <w:rFonts w:ascii="Times New Roman" w:hAnsi="Times New Roman" w:cs="Times New Roman"/>
                <w:sz w:val="16"/>
                <w:szCs w:val="16"/>
              </w:rPr>
            </w:pPr>
            <w:r w:rsidRPr="00084DBD">
              <w:rPr>
                <w:rFonts w:ascii="Times New Roman" w:hAnsi="Times New Roman" w:cs="Times New Roman"/>
                <w:sz w:val="16"/>
                <w:szCs w:val="16"/>
              </w:rPr>
              <w:t>E1 – количества погибших, травмированных на водных объектах, расположенных на территории муниципального образования Московской области за отчетный период времени;</w:t>
            </w:r>
          </w:p>
          <w:p w14:paraId="297A738F" w14:textId="77777777" w:rsidR="001C3E3B" w:rsidRPr="00084DBD" w:rsidRDefault="001C3E3B" w:rsidP="00382F17">
            <w:pPr>
              <w:pStyle w:val="ConsPlusNormal"/>
              <w:jc w:val="both"/>
              <w:rPr>
                <w:rFonts w:ascii="Times New Roman" w:hAnsi="Times New Roman" w:cs="Times New Roman"/>
                <w:sz w:val="16"/>
                <w:szCs w:val="16"/>
              </w:rPr>
            </w:pPr>
            <w:r w:rsidRPr="00084DBD">
              <w:rPr>
                <w:rFonts w:ascii="Times New Roman" w:hAnsi="Times New Roman" w:cs="Times New Roman"/>
                <w:sz w:val="16"/>
                <w:szCs w:val="16"/>
              </w:rPr>
              <w:t>E2 – количества погибших, травмированных на водных объектах, расположенных на территории муниципального образования Московской области за аналогичный отчетный период 2016 года (_____ чел.)</w:t>
            </w:r>
          </w:p>
          <w:p w14:paraId="59B00785" w14:textId="77777777" w:rsidR="001C3E3B" w:rsidRPr="00084DBD" w:rsidRDefault="001C3E3B" w:rsidP="00382F17">
            <w:pPr>
              <w:pStyle w:val="ConsPlusNormal"/>
              <w:jc w:val="both"/>
              <w:rPr>
                <w:rFonts w:ascii="Times New Roman" w:hAnsi="Times New Roman" w:cs="Times New Roman"/>
                <w:sz w:val="16"/>
                <w:szCs w:val="16"/>
              </w:rPr>
            </w:pPr>
          </w:p>
          <w:p w14:paraId="511D5999" w14:textId="77777777" w:rsidR="001C3E3B" w:rsidRPr="00084DBD" w:rsidRDefault="001C3E3B" w:rsidP="00382F17">
            <w:pPr>
              <w:pStyle w:val="ConsPlusNormal"/>
              <w:jc w:val="both"/>
              <w:rPr>
                <w:rFonts w:ascii="Times New Roman" w:hAnsi="Times New Roman" w:cs="Times New Roman"/>
                <w:sz w:val="16"/>
                <w:szCs w:val="16"/>
              </w:rPr>
            </w:pPr>
            <w:r w:rsidRPr="00084DBD">
              <w:rPr>
                <w:rFonts w:ascii="Times New Roman" w:hAnsi="Times New Roman" w:cs="Times New Roman"/>
                <w:sz w:val="16"/>
                <w:szCs w:val="16"/>
              </w:rPr>
              <w:t>J – Снижение количества утонувших жителей муниципального образования Московской области</w:t>
            </w:r>
          </w:p>
          <w:p w14:paraId="6E032C14" w14:textId="77777777" w:rsidR="001C3E3B" w:rsidRPr="00084DBD" w:rsidRDefault="001C3E3B" w:rsidP="00382F17">
            <w:pPr>
              <w:pStyle w:val="ConsPlusNormal"/>
              <w:jc w:val="both"/>
              <w:rPr>
                <w:rFonts w:ascii="Times New Roman" w:hAnsi="Times New Roman" w:cs="Times New Roman"/>
                <w:sz w:val="16"/>
                <w:szCs w:val="16"/>
              </w:rPr>
            </w:pPr>
            <w:r w:rsidRPr="00084DBD">
              <w:rPr>
                <w:rFonts w:ascii="Times New Roman" w:hAnsi="Times New Roman" w:cs="Times New Roman"/>
                <w:sz w:val="16"/>
                <w:szCs w:val="16"/>
              </w:rPr>
              <w:t>J = 100% – (F 1 / F 2 х 100), где</w:t>
            </w:r>
          </w:p>
          <w:p w14:paraId="0ABEF1E1" w14:textId="77777777" w:rsidR="001C3E3B" w:rsidRPr="00084DBD" w:rsidRDefault="001C3E3B" w:rsidP="00382F17">
            <w:pPr>
              <w:pStyle w:val="ConsPlusNormal"/>
              <w:jc w:val="both"/>
              <w:rPr>
                <w:rFonts w:ascii="Times New Roman" w:hAnsi="Times New Roman" w:cs="Times New Roman"/>
                <w:sz w:val="16"/>
                <w:szCs w:val="16"/>
              </w:rPr>
            </w:pPr>
            <w:r w:rsidRPr="00084DBD">
              <w:rPr>
                <w:rFonts w:ascii="Times New Roman" w:hAnsi="Times New Roman" w:cs="Times New Roman"/>
                <w:sz w:val="16"/>
                <w:szCs w:val="16"/>
              </w:rPr>
              <w:t>F 1 – количества утонувших жителей муниципального образования Московской области за отчетный период времени;</w:t>
            </w:r>
          </w:p>
          <w:p w14:paraId="5A520CE5" w14:textId="77777777" w:rsidR="001C3E3B" w:rsidRPr="00084DBD" w:rsidRDefault="001C3E3B" w:rsidP="00382F17">
            <w:pPr>
              <w:pStyle w:val="ConsPlusNormal"/>
              <w:jc w:val="both"/>
              <w:rPr>
                <w:rFonts w:ascii="Times New Roman" w:hAnsi="Times New Roman" w:cs="Times New Roman"/>
                <w:sz w:val="16"/>
                <w:szCs w:val="16"/>
              </w:rPr>
            </w:pPr>
            <w:r w:rsidRPr="00084DBD">
              <w:rPr>
                <w:rFonts w:ascii="Times New Roman" w:hAnsi="Times New Roman" w:cs="Times New Roman"/>
                <w:sz w:val="16"/>
                <w:szCs w:val="16"/>
              </w:rPr>
              <w:t>F 2 – количества утонувших жителей муниципального образования Московской области за аналогичный отчетный период 2016 года (_____ чел.)</w:t>
            </w:r>
          </w:p>
          <w:p w14:paraId="18C583F6" w14:textId="77777777" w:rsidR="001C3E3B" w:rsidRPr="00084DBD" w:rsidRDefault="001C3E3B" w:rsidP="00382F17">
            <w:pPr>
              <w:pStyle w:val="ConsPlusNormal"/>
              <w:jc w:val="both"/>
              <w:rPr>
                <w:rFonts w:ascii="Times New Roman" w:hAnsi="Times New Roman" w:cs="Times New Roman"/>
                <w:sz w:val="16"/>
                <w:szCs w:val="16"/>
              </w:rPr>
            </w:pPr>
          </w:p>
          <w:p w14:paraId="6C6434E1" w14:textId="77777777" w:rsidR="001C3E3B" w:rsidRPr="00084DBD" w:rsidRDefault="001C3E3B" w:rsidP="00382F17">
            <w:pPr>
              <w:pStyle w:val="ConsPlusNormal"/>
              <w:jc w:val="both"/>
              <w:rPr>
                <w:rFonts w:ascii="Times New Roman" w:hAnsi="Times New Roman" w:cs="Times New Roman"/>
                <w:sz w:val="16"/>
                <w:szCs w:val="16"/>
              </w:rPr>
            </w:pPr>
            <w:r w:rsidRPr="00084DBD">
              <w:rPr>
                <w:rFonts w:ascii="Times New Roman" w:hAnsi="Times New Roman" w:cs="Times New Roman"/>
                <w:sz w:val="16"/>
                <w:szCs w:val="16"/>
              </w:rPr>
              <w:t>G – увеличение количества несовершеннолетних прошедших подготовку (обучение) приемам само спасения, оказания первой помощи при утоплении и правилам поведения на воде</w:t>
            </w:r>
          </w:p>
          <w:p w14:paraId="5B4D84A3" w14:textId="77777777" w:rsidR="001C3E3B" w:rsidRPr="00084DBD" w:rsidRDefault="001C3E3B" w:rsidP="00382F17">
            <w:pPr>
              <w:pStyle w:val="ConsPlusNormal"/>
              <w:jc w:val="both"/>
              <w:rPr>
                <w:rFonts w:ascii="Times New Roman" w:hAnsi="Times New Roman" w:cs="Times New Roman"/>
                <w:sz w:val="16"/>
                <w:szCs w:val="16"/>
              </w:rPr>
            </w:pPr>
            <w:r w:rsidRPr="00084DBD">
              <w:rPr>
                <w:rFonts w:ascii="Times New Roman" w:hAnsi="Times New Roman" w:cs="Times New Roman"/>
                <w:sz w:val="16"/>
                <w:szCs w:val="16"/>
              </w:rPr>
              <w:t>G = (N 1 / N 2 х 100) – 100%, где</w:t>
            </w:r>
          </w:p>
          <w:p w14:paraId="47E64671" w14:textId="77777777" w:rsidR="001C3E3B" w:rsidRPr="00084DBD" w:rsidRDefault="001C3E3B" w:rsidP="00382F17">
            <w:pPr>
              <w:pStyle w:val="ConsPlusNormal"/>
              <w:jc w:val="both"/>
              <w:rPr>
                <w:rFonts w:ascii="Times New Roman" w:hAnsi="Times New Roman" w:cs="Times New Roman"/>
                <w:sz w:val="16"/>
                <w:szCs w:val="16"/>
              </w:rPr>
            </w:pPr>
          </w:p>
          <w:p w14:paraId="68294619" w14:textId="77777777" w:rsidR="001C3E3B" w:rsidRPr="00084DBD" w:rsidRDefault="001C3E3B" w:rsidP="00382F17">
            <w:pPr>
              <w:pStyle w:val="ConsPlusNormal"/>
              <w:jc w:val="both"/>
              <w:rPr>
                <w:rFonts w:ascii="Times New Roman" w:hAnsi="Times New Roman" w:cs="Times New Roman"/>
                <w:sz w:val="16"/>
                <w:szCs w:val="16"/>
              </w:rPr>
            </w:pPr>
            <w:r w:rsidRPr="00084DBD">
              <w:rPr>
                <w:rFonts w:ascii="Times New Roman" w:hAnsi="Times New Roman" w:cs="Times New Roman"/>
                <w:sz w:val="16"/>
                <w:szCs w:val="16"/>
              </w:rPr>
              <w:t>N 1 – количество несовершеннолетних прошедших подготовку (обучение) приемам само спасения, оказания первой помощи при утоплении и правилам поведения на воде за отчетный период времени;</w:t>
            </w:r>
          </w:p>
          <w:p w14:paraId="12732040" w14:textId="77777777" w:rsidR="001C3E3B" w:rsidRPr="00084DBD" w:rsidRDefault="001C3E3B" w:rsidP="00382F17">
            <w:pPr>
              <w:pStyle w:val="ConsPlusNormal"/>
              <w:jc w:val="both"/>
              <w:rPr>
                <w:rFonts w:ascii="Times New Roman" w:hAnsi="Times New Roman" w:cs="Times New Roman"/>
                <w:sz w:val="16"/>
                <w:szCs w:val="16"/>
              </w:rPr>
            </w:pPr>
            <w:r w:rsidRPr="00084DBD">
              <w:rPr>
                <w:rFonts w:ascii="Times New Roman" w:hAnsi="Times New Roman" w:cs="Times New Roman"/>
                <w:sz w:val="16"/>
                <w:szCs w:val="16"/>
              </w:rPr>
              <w:t>N 2 – количество несовершеннолетних прошедших подготовку (обучение) приемам само спасения, оказания первой помощи при утоплении и правилам поведения на воде за аналогичный отчетный период времени 2016 года (_____ чел.).</w:t>
            </w:r>
          </w:p>
          <w:p w14:paraId="65A8F1B1" w14:textId="77777777" w:rsidR="001C3E3B" w:rsidRPr="00084DBD" w:rsidRDefault="001C3E3B" w:rsidP="00382F17">
            <w:pPr>
              <w:pStyle w:val="ConsPlusNormal"/>
              <w:jc w:val="both"/>
              <w:rPr>
                <w:rFonts w:ascii="Times New Roman" w:hAnsi="Times New Roman" w:cs="Times New Roman"/>
                <w:sz w:val="16"/>
                <w:szCs w:val="16"/>
              </w:rPr>
            </w:pPr>
            <w:r w:rsidRPr="00084DBD">
              <w:rPr>
                <w:rFonts w:ascii="Times New Roman" w:hAnsi="Times New Roman" w:cs="Times New Roman"/>
                <w:sz w:val="16"/>
                <w:szCs w:val="16"/>
              </w:rPr>
              <w:t>При расчете показателя учитываются коэффициенты степени влияния составляющего показателя на достижение макропоказателя в целом.</w:t>
            </w:r>
          </w:p>
          <w:p w14:paraId="1D4D0738" w14:textId="77777777" w:rsidR="001C3E3B" w:rsidRPr="00084DBD" w:rsidRDefault="001C3E3B" w:rsidP="00382F17">
            <w:pPr>
              <w:pStyle w:val="ConsPlusNormal"/>
              <w:jc w:val="both"/>
              <w:rPr>
                <w:rFonts w:ascii="Times New Roman" w:hAnsi="Times New Roman" w:cs="Times New Roman"/>
                <w:sz w:val="16"/>
                <w:szCs w:val="16"/>
              </w:rPr>
            </w:pPr>
          </w:p>
          <w:p w14:paraId="2F1AA2BF" w14:textId="77777777" w:rsidR="001C3E3B" w:rsidRPr="00084DBD" w:rsidRDefault="001C3E3B" w:rsidP="00382F17">
            <w:pPr>
              <w:pStyle w:val="ConsPlusNormal"/>
              <w:jc w:val="both"/>
              <w:rPr>
                <w:rFonts w:ascii="Times New Roman" w:hAnsi="Times New Roman" w:cs="Times New Roman"/>
                <w:sz w:val="16"/>
                <w:szCs w:val="16"/>
              </w:rPr>
            </w:pPr>
            <w:r w:rsidRPr="00084DBD">
              <w:rPr>
                <w:rFonts w:ascii="Times New Roman" w:hAnsi="Times New Roman" w:cs="Times New Roman"/>
                <w:sz w:val="16"/>
                <w:szCs w:val="16"/>
              </w:rPr>
              <w:t>Базовое значение показателя: 14</w:t>
            </w:r>
          </w:p>
          <w:p w14:paraId="2BE24417" w14:textId="77777777" w:rsidR="001C3E3B" w:rsidRPr="00084DBD" w:rsidRDefault="001C3E3B" w:rsidP="00382F17">
            <w:pPr>
              <w:pStyle w:val="ConsPlusNormal"/>
              <w:jc w:val="both"/>
              <w:rPr>
                <w:rFonts w:ascii="Times New Roman" w:hAnsi="Times New Roman" w:cs="Times New Roman"/>
                <w:sz w:val="16"/>
                <w:szCs w:val="16"/>
              </w:rPr>
            </w:pPr>
          </w:p>
          <w:p w14:paraId="225B03DE" w14:textId="77777777" w:rsidR="001C3E3B" w:rsidRPr="00084DBD" w:rsidRDefault="001C3E3B" w:rsidP="00382F17">
            <w:pPr>
              <w:pStyle w:val="ConsPlusNormal"/>
              <w:jc w:val="both"/>
              <w:rPr>
                <w:rFonts w:ascii="Times New Roman" w:hAnsi="Times New Roman" w:cs="Times New Roman"/>
                <w:sz w:val="16"/>
                <w:szCs w:val="16"/>
              </w:rPr>
            </w:pPr>
            <w:r w:rsidRPr="00084DBD">
              <w:rPr>
                <w:rFonts w:ascii="Times New Roman" w:hAnsi="Times New Roman" w:cs="Times New Roman"/>
                <w:sz w:val="16"/>
                <w:szCs w:val="16"/>
              </w:rPr>
              <w:t>Единица измерения: процент</w:t>
            </w:r>
          </w:p>
          <w:p w14:paraId="18B02980" w14:textId="77777777" w:rsidR="001C3E3B" w:rsidRPr="00084DBD" w:rsidRDefault="001C3E3B" w:rsidP="00382F17">
            <w:pPr>
              <w:pStyle w:val="ConsPlusNormal"/>
              <w:jc w:val="both"/>
              <w:rPr>
                <w:rFonts w:ascii="Times New Roman" w:hAnsi="Times New Roman" w:cs="Times New Roman"/>
                <w:sz w:val="16"/>
                <w:szCs w:val="16"/>
              </w:rPr>
            </w:pPr>
          </w:p>
          <w:p w14:paraId="3934E2C6" w14:textId="77777777" w:rsidR="001C3E3B" w:rsidRPr="00084DBD" w:rsidRDefault="001C3E3B" w:rsidP="00382F17">
            <w:pPr>
              <w:pStyle w:val="ConsPlusNormal"/>
              <w:jc w:val="both"/>
              <w:rPr>
                <w:rFonts w:ascii="Times New Roman" w:hAnsi="Times New Roman" w:cs="Times New Roman"/>
                <w:sz w:val="16"/>
                <w:szCs w:val="16"/>
              </w:rPr>
            </w:pPr>
            <w:r w:rsidRPr="00084DBD">
              <w:rPr>
                <w:rFonts w:ascii="Times New Roman" w:hAnsi="Times New Roman" w:cs="Times New Roman"/>
                <w:sz w:val="16"/>
                <w:szCs w:val="16"/>
              </w:rPr>
              <w:t>Статистические источники</w:t>
            </w:r>
          </w:p>
          <w:p w14:paraId="3CECA683" w14:textId="77777777" w:rsidR="001C3E3B" w:rsidRPr="00084DBD" w:rsidRDefault="001C3E3B" w:rsidP="00382F17">
            <w:pPr>
              <w:pStyle w:val="ConsPlusNormal"/>
              <w:jc w:val="both"/>
              <w:rPr>
                <w:rFonts w:ascii="Times New Roman" w:hAnsi="Times New Roman" w:cs="Times New Roman"/>
                <w:sz w:val="16"/>
                <w:szCs w:val="16"/>
              </w:rPr>
            </w:pPr>
            <w:r w:rsidRPr="00084DBD">
              <w:rPr>
                <w:rFonts w:ascii="Times New Roman" w:hAnsi="Times New Roman" w:cs="Times New Roman"/>
                <w:sz w:val="16"/>
                <w:szCs w:val="16"/>
              </w:rPr>
              <w:t xml:space="preserve">По итогам мониторинга. </w:t>
            </w:r>
            <w:proofErr w:type="gramStart"/>
            <w:r w:rsidRPr="00084DBD">
              <w:rPr>
                <w:rFonts w:ascii="Times New Roman" w:hAnsi="Times New Roman" w:cs="Times New Roman"/>
                <w:sz w:val="16"/>
                <w:szCs w:val="16"/>
              </w:rPr>
              <w:t xml:space="preserve">Статистические данные по количеству утонувших на водных объектах </w:t>
            </w:r>
            <w:proofErr w:type="gramEnd"/>
          </w:p>
          <w:p w14:paraId="5DBCCE99" w14:textId="77777777" w:rsidR="001C3E3B" w:rsidRPr="00084DBD" w:rsidRDefault="001C3E3B" w:rsidP="00382F17">
            <w:pPr>
              <w:pStyle w:val="ConsPlusNormal"/>
              <w:jc w:val="both"/>
              <w:rPr>
                <w:rFonts w:ascii="Times New Roman" w:hAnsi="Times New Roman" w:cs="Times New Roman"/>
                <w:sz w:val="16"/>
                <w:szCs w:val="16"/>
              </w:rPr>
            </w:pPr>
            <w:r w:rsidRPr="00084DBD">
              <w:rPr>
                <w:rFonts w:ascii="Times New Roman" w:hAnsi="Times New Roman" w:cs="Times New Roman"/>
                <w:sz w:val="16"/>
                <w:szCs w:val="16"/>
              </w:rPr>
              <w:t>согласно статистическим сведениям, официально опубликованным территориальным органом федеральной службы Государственной статистики по Московской области на расчетный период.</w:t>
            </w:r>
          </w:p>
          <w:p w14:paraId="2F4EA9B6" w14:textId="77777777" w:rsidR="001C3E3B" w:rsidRPr="00084DBD" w:rsidRDefault="001C3E3B" w:rsidP="00382F17">
            <w:pPr>
              <w:pStyle w:val="ConsPlusNormal"/>
              <w:jc w:val="both"/>
              <w:rPr>
                <w:rFonts w:ascii="Times New Roman" w:hAnsi="Times New Roman" w:cs="Times New Roman"/>
                <w:sz w:val="16"/>
                <w:szCs w:val="16"/>
              </w:rPr>
            </w:pPr>
            <w:r w:rsidRPr="00084DBD">
              <w:rPr>
                <w:rFonts w:ascii="Times New Roman" w:hAnsi="Times New Roman" w:cs="Times New Roman"/>
                <w:sz w:val="16"/>
                <w:szCs w:val="16"/>
              </w:rPr>
              <w:t>Постановление Правительства Московской области от 28.09.2007 № 732/21 «О Правилах охраны жизни людей на водных объектах в Московской области»</w:t>
            </w:r>
          </w:p>
          <w:p w14:paraId="77D174B2" w14:textId="77777777" w:rsidR="001C3E3B" w:rsidRPr="00084DBD" w:rsidRDefault="001C3E3B" w:rsidP="00382F17">
            <w:pPr>
              <w:pStyle w:val="ConsPlusNormal"/>
              <w:jc w:val="both"/>
              <w:rPr>
                <w:rFonts w:ascii="Times New Roman" w:hAnsi="Times New Roman" w:cs="Times New Roman"/>
                <w:sz w:val="16"/>
                <w:szCs w:val="16"/>
              </w:rPr>
            </w:pPr>
            <w:r w:rsidRPr="00084DBD">
              <w:rPr>
                <w:rFonts w:ascii="Times New Roman" w:hAnsi="Times New Roman" w:cs="Times New Roman"/>
                <w:sz w:val="16"/>
                <w:szCs w:val="16"/>
              </w:rPr>
              <w:t>«Водный кодекс Российской Федерации» от 03.06.2006 № 74-ФЗ.</w:t>
            </w:r>
          </w:p>
          <w:p w14:paraId="3976B8BD" w14:textId="77777777" w:rsidR="001C3E3B" w:rsidRPr="00084DBD" w:rsidRDefault="001C3E3B" w:rsidP="00382F17">
            <w:pPr>
              <w:pStyle w:val="ConsPlusNormal"/>
              <w:jc w:val="both"/>
              <w:rPr>
                <w:rFonts w:ascii="Times New Roman" w:hAnsi="Times New Roman" w:cs="Times New Roman"/>
                <w:sz w:val="16"/>
                <w:szCs w:val="16"/>
              </w:rPr>
            </w:pPr>
          </w:p>
          <w:p w14:paraId="1A9A100A" w14:textId="77777777" w:rsidR="001C3E3B" w:rsidRPr="00084DBD" w:rsidRDefault="001C3E3B" w:rsidP="00382F17">
            <w:pPr>
              <w:pStyle w:val="ConsPlusNormal"/>
              <w:jc w:val="both"/>
              <w:rPr>
                <w:rFonts w:ascii="Times New Roman" w:hAnsi="Times New Roman" w:cs="Times New Roman"/>
                <w:sz w:val="16"/>
                <w:szCs w:val="16"/>
              </w:rPr>
            </w:pPr>
            <w:r w:rsidRPr="00084DBD">
              <w:rPr>
                <w:rFonts w:ascii="Times New Roman" w:hAnsi="Times New Roman" w:cs="Times New Roman"/>
                <w:sz w:val="16"/>
                <w:szCs w:val="16"/>
              </w:rPr>
              <w:t xml:space="preserve">По итогам мониторинга. </w:t>
            </w:r>
          </w:p>
          <w:p w14:paraId="23662042" w14:textId="77777777" w:rsidR="001C3E3B" w:rsidRPr="00084DBD" w:rsidRDefault="001C3E3B" w:rsidP="00382F17">
            <w:pPr>
              <w:pStyle w:val="ConsPlusNormal"/>
              <w:jc w:val="both"/>
              <w:rPr>
                <w:rFonts w:ascii="Times New Roman" w:hAnsi="Times New Roman" w:cs="Times New Roman"/>
                <w:sz w:val="16"/>
                <w:szCs w:val="16"/>
              </w:rPr>
            </w:pPr>
            <w:proofErr w:type="gramStart"/>
            <w:r w:rsidRPr="00084DBD">
              <w:rPr>
                <w:rFonts w:ascii="Times New Roman" w:hAnsi="Times New Roman" w:cs="Times New Roman"/>
                <w:sz w:val="16"/>
                <w:szCs w:val="16"/>
              </w:rPr>
              <w:t>Статистические данные по количеству утонувших на водных объектах согласно статистическим сведениям, официально опубликованным территориальным органом федеральной службы Государственной статистики по Московской области на расчетный период.</w:t>
            </w:r>
            <w:proofErr w:type="gramEnd"/>
          </w:p>
          <w:p w14:paraId="1FF0488A" w14:textId="77777777" w:rsidR="001C3E3B" w:rsidRPr="00084DBD" w:rsidRDefault="001C3E3B" w:rsidP="00382F17">
            <w:pPr>
              <w:pStyle w:val="ConsPlusNormal"/>
              <w:jc w:val="both"/>
              <w:rPr>
                <w:rFonts w:ascii="Times New Roman" w:hAnsi="Times New Roman" w:cs="Times New Roman"/>
                <w:sz w:val="16"/>
                <w:szCs w:val="16"/>
              </w:rPr>
            </w:pPr>
            <w:proofErr w:type="gramStart"/>
            <w:r w:rsidRPr="00084DBD">
              <w:rPr>
                <w:rFonts w:ascii="Times New Roman" w:hAnsi="Times New Roman" w:cs="Times New Roman"/>
                <w:sz w:val="16"/>
                <w:szCs w:val="16"/>
              </w:rPr>
              <w:t xml:space="preserve">Обучение организуется в соответствии с требованиями федеральных законов от 12.02.1998 № 28-ФЗ «О </w:t>
            </w:r>
            <w:r w:rsidRPr="00084DBD">
              <w:rPr>
                <w:rFonts w:ascii="Times New Roman" w:hAnsi="Times New Roman" w:cs="Times New Roman"/>
                <w:sz w:val="16"/>
                <w:szCs w:val="16"/>
              </w:rPr>
              <w:lastRenderedPageBreak/>
              <w:t>гражданской обороне» и от 21.12.1994 № 68-ФЗ «О защите населения и территорий от чрезвычайных ситуаций природного и техногенного характера», постановлений Правительства Российской Федерации от 04.09.2003 № 547«О подготовке населения в области защиты от чрезвычайных ситуаций природного и техногенного характера» и от 02.11.2000 № 841 «Об утверждении Положения об организации обучения</w:t>
            </w:r>
            <w:proofErr w:type="gramEnd"/>
            <w:r w:rsidRPr="00084DBD">
              <w:rPr>
                <w:rFonts w:ascii="Times New Roman" w:hAnsi="Times New Roman" w:cs="Times New Roman"/>
                <w:sz w:val="16"/>
                <w:szCs w:val="16"/>
              </w:rPr>
              <w:t xml:space="preserve"> населения в области гражданской обороны», приказов и указаний Министерства Российской Федерации по делам гражданской обороны, чрезвычайным ситуациям и ликвидации последствий стихийных бедствий и осуществляется по месту работы</w:t>
            </w:r>
          </w:p>
        </w:tc>
      </w:tr>
      <w:tr w:rsidR="001C3E3B" w:rsidRPr="00084DBD" w14:paraId="77641210" w14:textId="77777777" w:rsidTr="001C3E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62"/>
        </w:trPr>
        <w:tc>
          <w:tcPr>
            <w:tcW w:w="5000" w:type="pct"/>
            <w:gridSpan w:val="6"/>
          </w:tcPr>
          <w:p w14:paraId="1CA30A07" w14:textId="77777777" w:rsidR="001C3E3B" w:rsidRPr="00084DBD" w:rsidRDefault="001C3E3B" w:rsidP="00382F17">
            <w:pPr>
              <w:widowControl w:val="0"/>
              <w:autoSpaceDE w:val="0"/>
              <w:autoSpaceDN w:val="0"/>
              <w:adjustRightInd w:val="0"/>
              <w:spacing w:after="0" w:line="240" w:lineRule="auto"/>
              <w:jc w:val="center"/>
              <w:rPr>
                <w:rFonts w:ascii="Times New Roman" w:hAnsi="Times New Roman"/>
                <w:b/>
                <w:color w:val="000000" w:themeColor="text1"/>
                <w:sz w:val="16"/>
                <w:szCs w:val="16"/>
              </w:rPr>
            </w:pPr>
          </w:p>
          <w:p w14:paraId="35C45F19" w14:textId="77777777" w:rsidR="001C3E3B" w:rsidRPr="00084DBD" w:rsidRDefault="001C3E3B" w:rsidP="00382F17">
            <w:pPr>
              <w:widowControl w:val="0"/>
              <w:autoSpaceDE w:val="0"/>
              <w:autoSpaceDN w:val="0"/>
              <w:adjustRightInd w:val="0"/>
              <w:spacing w:after="0" w:line="240" w:lineRule="auto"/>
              <w:jc w:val="center"/>
              <w:rPr>
                <w:rFonts w:ascii="Times New Roman" w:hAnsi="Times New Roman"/>
                <w:b/>
                <w:color w:val="000000" w:themeColor="text1"/>
                <w:sz w:val="16"/>
                <w:szCs w:val="16"/>
              </w:rPr>
            </w:pPr>
            <w:r w:rsidRPr="00084DBD">
              <w:rPr>
                <w:rFonts w:ascii="Times New Roman" w:hAnsi="Times New Roman"/>
                <w:b/>
                <w:color w:val="000000" w:themeColor="text1"/>
                <w:sz w:val="16"/>
                <w:szCs w:val="16"/>
              </w:rPr>
              <w:t xml:space="preserve">Методика </w:t>
            </w:r>
            <w:proofErr w:type="gramStart"/>
            <w:r w:rsidRPr="00084DBD">
              <w:rPr>
                <w:rFonts w:ascii="Times New Roman" w:hAnsi="Times New Roman"/>
                <w:b/>
                <w:color w:val="000000" w:themeColor="text1"/>
                <w:sz w:val="16"/>
                <w:szCs w:val="16"/>
              </w:rPr>
              <w:t>расчета значений показателей эффективности реализации подпрограммы</w:t>
            </w:r>
            <w:proofErr w:type="gramEnd"/>
            <w:r w:rsidRPr="00084DBD">
              <w:rPr>
                <w:rFonts w:ascii="Times New Roman" w:hAnsi="Times New Roman"/>
                <w:b/>
                <w:color w:val="000000" w:themeColor="text1"/>
                <w:sz w:val="16"/>
                <w:szCs w:val="16"/>
              </w:rPr>
              <w:t xml:space="preserve"> 3</w:t>
            </w:r>
          </w:p>
          <w:p w14:paraId="49811088" w14:textId="77777777" w:rsidR="001C3E3B" w:rsidRPr="00084DBD" w:rsidRDefault="001C3E3B" w:rsidP="00382F17">
            <w:pPr>
              <w:widowControl w:val="0"/>
              <w:autoSpaceDE w:val="0"/>
              <w:autoSpaceDN w:val="0"/>
              <w:adjustRightInd w:val="0"/>
              <w:spacing w:after="0" w:line="240" w:lineRule="auto"/>
              <w:jc w:val="center"/>
              <w:rPr>
                <w:rFonts w:ascii="Times New Roman" w:hAnsi="Times New Roman"/>
                <w:b/>
                <w:color w:val="000000" w:themeColor="text1"/>
                <w:sz w:val="16"/>
                <w:szCs w:val="16"/>
              </w:rPr>
            </w:pPr>
          </w:p>
        </w:tc>
      </w:tr>
      <w:tr w:rsidR="001C3E3B" w:rsidRPr="00084DBD" w14:paraId="4F89A913" w14:textId="77777777" w:rsidTr="001C3E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20" w:type="pct"/>
          </w:tcPr>
          <w:p w14:paraId="5515D5CA" w14:textId="77777777" w:rsidR="001C3E3B" w:rsidRPr="00084DBD" w:rsidRDefault="001C3E3B" w:rsidP="00382F17">
            <w:pPr>
              <w:widowControl w:val="0"/>
              <w:autoSpaceDE w:val="0"/>
              <w:autoSpaceDN w:val="0"/>
              <w:adjustRightInd w:val="0"/>
              <w:spacing w:after="0" w:line="240" w:lineRule="auto"/>
              <w:rPr>
                <w:rFonts w:ascii="Times New Roman" w:hAnsi="Times New Roman"/>
                <w:color w:val="000000" w:themeColor="text1"/>
                <w:sz w:val="16"/>
                <w:szCs w:val="16"/>
              </w:rPr>
            </w:pPr>
            <w:r w:rsidRPr="00084DBD">
              <w:rPr>
                <w:rFonts w:ascii="Times New Roman" w:hAnsi="Times New Roman"/>
                <w:color w:val="000000" w:themeColor="text1"/>
                <w:sz w:val="16"/>
                <w:szCs w:val="16"/>
              </w:rPr>
              <w:t>1.</w:t>
            </w:r>
          </w:p>
        </w:tc>
        <w:tc>
          <w:tcPr>
            <w:tcW w:w="678" w:type="pct"/>
            <w:gridSpan w:val="2"/>
          </w:tcPr>
          <w:p w14:paraId="41B78877" w14:textId="77777777" w:rsidR="001C3E3B" w:rsidRPr="00084DBD" w:rsidRDefault="001C3E3B" w:rsidP="00382F17">
            <w:pPr>
              <w:widowControl w:val="0"/>
              <w:autoSpaceDE w:val="0"/>
              <w:autoSpaceDN w:val="0"/>
              <w:adjustRightInd w:val="0"/>
              <w:spacing w:after="0" w:line="240" w:lineRule="auto"/>
              <w:rPr>
                <w:rFonts w:ascii="Times New Roman" w:hAnsi="Times New Roman"/>
                <w:color w:val="000000" w:themeColor="text1"/>
                <w:sz w:val="16"/>
                <w:szCs w:val="16"/>
              </w:rPr>
            </w:pPr>
            <w:r w:rsidRPr="00084DBD">
              <w:rPr>
                <w:rFonts w:ascii="Times New Roman" w:hAnsi="Times New Roman"/>
                <w:color w:val="000000" w:themeColor="text1"/>
                <w:sz w:val="16"/>
                <w:szCs w:val="16"/>
                <w:shd w:val="clear" w:color="auto" w:fill="FFFFFF" w:themeFill="background1"/>
              </w:rPr>
              <w:t xml:space="preserve">Увеличение процента покрытия, системой централизованного оповещения и информирования при чрезвычайных ситуациях или угрозе их возникновения, населения на территории муниципального образования </w:t>
            </w:r>
          </w:p>
        </w:tc>
        <w:tc>
          <w:tcPr>
            <w:tcW w:w="454" w:type="pct"/>
          </w:tcPr>
          <w:p w14:paraId="38FB0E27" w14:textId="77777777" w:rsidR="001C3E3B" w:rsidRPr="00084DBD" w:rsidRDefault="001C3E3B" w:rsidP="00382F17">
            <w:pPr>
              <w:spacing w:after="0" w:line="240" w:lineRule="auto"/>
              <w:jc w:val="both"/>
              <w:rPr>
                <w:rFonts w:ascii="Times New Roman" w:hAnsi="Times New Roman"/>
                <w:sz w:val="16"/>
                <w:szCs w:val="16"/>
              </w:rPr>
            </w:pPr>
          </w:p>
        </w:tc>
        <w:tc>
          <w:tcPr>
            <w:tcW w:w="1151" w:type="pct"/>
          </w:tcPr>
          <w:p w14:paraId="125ACE9B" w14:textId="77777777" w:rsidR="001C3E3B" w:rsidRPr="00084DBD" w:rsidRDefault="001C3E3B" w:rsidP="00382F17">
            <w:pPr>
              <w:spacing w:after="0" w:line="240" w:lineRule="auto"/>
              <w:jc w:val="both"/>
              <w:rPr>
                <w:rFonts w:ascii="Times New Roman" w:hAnsi="Times New Roman"/>
                <w:sz w:val="16"/>
                <w:szCs w:val="16"/>
              </w:rPr>
            </w:pPr>
          </w:p>
        </w:tc>
        <w:tc>
          <w:tcPr>
            <w:tcW w:w="2597" w:type="pct"/>
          </w:tcPr>
          <w:p w14:paraId="40B4BB05" w14:textId="77777777" w:rsidR="001C3E3B" w:rsidRPr="00084DBD" w:rsidRDefault="001C3E3B" w:rsidP="00382F17">
            <w:pPr>
              <w:spacing w:after="0" w:line="240" w:lineRule="auto"/>
              <w:jc w:val="both"/>
              <w:rPr>
                <w:rFonts w:ascii="Times New Roman" w:hAnsi="Times New Roman"/>
                <w:sz w:val="16"/>
                <w:szCs w:val="16"/>
              </w:rPr>
            </w:pPr>
            <w:r w:rsidRPr="00084DBD">
              <w:rPr>
                <w:rFonts w:ascii="Times New Roman" w:hAnsi="Times New Roman"/>
                <w:sz w:val="16"/>
                <w:szCs w:val="16"/>
              </w:rPr>
              <w:t>Значение показателя рассчитывается по формуле:</w:t>
            </w:r>
          </w:p>
          <w:p w14:paraId="707776D2" w14:textId="77777777" w:rsidR="001C3E3B" w:rsidRPr="00084DBD" w:rsidRDefault="001C3E3B" w:rsidP="00382F17">
            <w:pPr>
              <w:spacing w:after="0" w:line="240" w:lineRule="auto"/>
              <w:jc w:val="both"/>
              <w:rPr>
                <w:rFonts w:ascii="Times New Roman" w:hAnsi="Times New Roman"/>
                <w:sz w:val="16"/>
                <w:szCs w:val="16"/>
              </w:rPr>
            </w:pPr>
          </w:p>
          <w:p w14:paraId="3216457C" w14:textId="77777777" w:rsidR="001C3E3B" w:rsidRPr="00084DBD" w:rsidRDefault="001C3E3B" w:rsidP="00382F17">
            <w:pPr>
              <w:spacing w:after="0" w:line="240" w:lineRule="auto"/>
              <w:jc w:val="both"/>
              <w:rPr>
                <w:rFonts w:ascii="Times New Roman" w:hAnsi="Times New Roman"/>
                <w:sz w:val="16"/>
                <w:szCs w:val="16"/>
                <w:lang w:val="en-US"/>
              </w:rPr>
            </w:pPr>
            <w:r w:rsidRPr="00084DBD">
              <w:rPr>
                <w:rFonts w:ascii="Times New Roman" w:hAnsi="Times New Roman"/>
                <w:sz w:val="16"/>
                <w:szCs w:val="16"/>
                <w:lang w:val="en-US"/>
              </w:rPr>
              <w:t xml:space="preserve">S </w:t>
            </w:r>
            <w:r w:rsidRPr="00084DBD">
              <w:rPr>
                <w:rFonts w:ascii="Times New Roman" w:hAnsi="Times New Roman"/>
                <w:sz w:val="16"/>
                <w:szCs w:val="16"/>
                <w:vertAlign w:val="subscript"/>
              </w:rPr>
              <w:t>общ</w:t>
            </w:r>
            <w:r w:rsidRPr="00084DBD">
              <w:rPr>
                <w:rFonts w:ascii="Times New Roman" w:hAnsi="Times New Roman"/>
                <w:sz w:val="16"/>
                <w:szCs w:val="16"/>
                <w:vertAlign w:val="subscript"/>
                <w:lang w:val="en-US"/>
              </w:rPr>
              <w:t>.</w:t>
            </w:r>
            <w:r w:rsidRPr="00084DBD">
              <w:rPr>
                <w:rFonts w:ascii="Times New Roman" w:hAnsi="Times New Roman"/>
                <w:sz w:val="16"/>
                <w:szCs w:val="16"/>
                <w:lang w:val="en-US"/>
              </w:rPr>
              <w:t xml:space="preserve"> = (S</w:t>
            </w:r>
            <w:r w:rsidRPr="00084DBD">
              <w:rPr>
                <w:rFonts w:ascii="Times New Roman" w:hAnsi="Times New Roman"/>
                <w:sz w:val="16"/>
                <w:szCs w:val="16"/>
                <w:vertAlign w:val="subscript"/>
                <w:lang w:val="en-US"/>
              </w:rPr>
              <w:t>1</w:t>
            </w:r>
            <w:r w:rsidRPr="00084DBD">
              <w:rPr>
                <w:rFonts w:ascii="Times New Roman" w:hAnsi="Times New Roman"/>
                <w:sz w:val="16"/>
                <w:szCs w:val="16"/>
                <w:lang w:val="en-US"/>
              </w:rPr>
              <w:t>+ S</w:t>
            </w:r>
            <w:r w:rsidRPr="00084DBD">
              <w:rPr>
                <w:rFonts w:ascii="Times New Roman" w:hAnsi="Times New Roman"/>
                <w:sz w:val="16"/>
                <w:szCs w:val="16"/>
                <w:vertAlign w:val="subscript"/>
                <w:lang w:val="en-US"/>
              </w:rPr>
              <w:t xml:space="preserve">2 + </w:t>
            </w:r>
            <w:r w:rsidRPr="00084DBD">
              <w:rPr>
                <w:rFonts w:ascii="Times New Roman" w:hAnsi="Times New Roman"/>
                <w:sz w:val="16"/>
                <w:szCs w:val="16"/>
                <w:lang w:val="en-US"/>
              </w:rPr>
              <w:t>S</w:t>
            </w:r>
            <w:r w:rsidRPr="00084DBD">
              <w:rPr>
                <w:rFonts w:ascii="Times New Roman" w:hAnsi="Times New Roman"/>
                <w:sz w:val="16"/>
                <w:szCs w:val="16"/>
                <w:vertAlign w:val="subscript"/>
                <w:lang w:val="en-US"/>
              </w:rPr>
              <w:t>3</w:t>
            </w:r>
            <w:r w:rsidRPr="00084DBD">
              <w:rPr>
                <w:rFonts w:ascii="Times New Roman" w:hAnsi="Times New Roman"/>
                <w:sz w:val="16"/>
                <w:szCs w:val="16"/>
                <w:lang w:val="en-US"/>
              </w:rPr>
              <w:t>) / S</w:t>
            </w:r>
            <w:r w:rsidRPr="00084DBD">
              <w:rPr>
                <w:rFonts w:ascii="Times New Roman" w:hAnsi="Times New Roman"/>
                <w:sz w:val="16"/>
                <w:szCs w:val="16"/>
                <w:vertAlign w:val="subscript"/>
                <w:lang w:val="en-US"/>
              </w:rPr>
              <w:t>4</w:t>
            </w:r>
            <w:r w:rsidRPr="00084DBD">
              <w:rPr>
                <w:rFonts w:ascii="Times New Roman" w:hAnsi="Times New Roman"/>
                <w:sz w:val="16"/>
                <w:szCs w:val="16"/>
                <w:lang w:val="en-US"/>
              </w:rPr>
              <w:t xml:space="preserve">, </w:t>
            </w:r>
            <w:r w:rsidRPr="00084DBD">
              <w:rPr>
                <w:rFonts w:ascii="Times New Roman" w:hAnsi="Times New Roman"/>
                <w:sz w:val="16"/>
                <w:szCs w:val="16"/>
              </w:rPr>
              <w:t>где</w:t>
            </w:r>
          </w:p>
          <w:p w14:paraId="1B746ECE" w14:textId="77777777" w:rsidR="001C3E3B" w:rsidRPr="00084DBD" w:rsidRDefault="001C3E3B" w:rsidP="00382F17">
            <w:pPr>
              <w:spacing w:after="0" w:line="240" w:lineRule="auto"/>
              <w:jc w:val="both"/>
              <w:rPr>
                <w:rFonts w:ascii="Times New Roman" w:hAnsi="Times New Roman"/>
                <w:sz w:val="16"/>
                <w:szCs w:val="16"/>
                <w:lang w:val="en-US"/>
              </w:rPr>
            </w:pPr>
          </w:p>
          <w:p w14:paraId="5CCB969F" w14:textId="77777777" w:rsidR="001C3E3B" w:rsidRPr="00084DBD" w:rsidRDefault="001C3E3B" w:rsidP="00382F17">
            <w:pPr>
              <w:spacing w:after="0" w:line="240" w:lineRule="auto"/>
              <w:jc w:val="both"/>
              <w:rPr>
                <w:rFonts w:ascii="Times New Roman" w:hAnsi="Times New Roman"/>
                <w:sz w:val="16"/>
                <w:szCs w:val="16"/>
              </w:rPr>
            </w:pPr>
            <w:r w:rsidRPr="00084DBD">
              <w:rPr>
                <w:rFonts w:ascii="Times New Roman" w:hAnsi="Times New Roman"/>
                <w:sz w:val="16"/>
                <w:szCs w:val="16"/>
                <w:lang w:val="en-US"/>
              </w:rPr>
              <w:t>S</w:t>
            </w:r>
            <w:r w:rsidRPr="00084DBD">
              <w:rPr>
                <w:rFonts w:ascii="Times New Roman" w:hAnsi="Times New Roman"/>
                <w:sz w:val="16"/>
                <w:szCs w:val="16"/>
                <w:vertAlign w:val="subscript"/>
              </w:rPr>
              <w:t xml:space="preserve">1 </w:t>
            </w:r>
            <w:r w:rsidRPr="00084DBD">
              <w:rPr>
                <w:rFonts w:ascii="Times New Roman" w:hAnsi="Times New Roman"/>
                <w:sz w:val="16"/>
                <w:szCs w:val="16"/>
              </w:rPr>
              <w:t>– площадь муниципального образования Московской области охватывающая централизованным оповещением и информированием проживающего в пределах сельских поселений муниципального района;</w:t>
            </w:r>
          </w:p>
          <w:p w14:paraId="095E3E09" w14:textId="77777777" w:rsidR="001C3E3B" w:rsidRPr="00084DBD" w:rsidRDefault="001C3E3B" w:rsidP="00382F17">
            <w:pPr>
              <w:spacing w:after="0" w:line="240" w:lineRule="auto"/>
              <w:jc w:val="both"/>
              <w:rPr>
                <w:rFonts w:ascii="Times New Roman" w:hAnsi="Times New Roman"/>
                <w:sz w:val="16"/>
                <w:szCs w:val="16"/>
              </w:rPr>
            </w:pPr>
            <w:r w:rsidRPr="00084DBD">
              <w:rPr>
                <w:rFonts w:ascii="Times New Roman" w:hAnsi="Times New Roman"/>
                <w:sz w:val="16"/>
                <w:szCs w:val="16"/>
                <w:lang w:val="en-US"/>
              </w:rPr>
              <w:t>S</w:t>
            </w:r>
            <w:r w:rsidRPr="00084DBD">
              <w:rPr>
                <w:rFonts w:ascii="Times New Roman" w:hAnsi="Times New Roman"/>
                <w:sz w:val="16"/>
                <w:szCs w:val="16"/>
                <w:vertAlign w:val="subscript"/>
              </w:rPr>
              <w:t xml:space="preserve">2 </w:t>
            </w:r>
            <w:r w:rsidRPr="00084DBD">
              <w:rPr>
                <w:rFonts w:ascii="Times New Roman" w:hAnsi="Times New Roman"/>
                <w:sz w:val="16"/>
                <w:szCs w:val="16"/>
              </w:rPr>
              <w:t>– площадь муниципального образования Московской области охватывающая централизованным оповещением и информированием проживающего в пределах городских поселений муниципального района;</w:t>
            </w:r>
          </w:p>
          <w:p w14:paraId="7F7EA4CD" w14:textId="77777777" w:rsidR="001C3E3B" w:rsidRPr="00084DBD" w:rsidRDefault="001C3E3B" w:rsidP="00382F17">
            <w:pPr>
              <w:spacing w:after="0" w:line="240" w:lineRule="auto"/>
              <w:jc w:val="both"/>
              <w:rPr>
                <w:rFonts w:ascii="Times New Roman" w:hAnsi="Times New Roman"/>
                <w:sz w:val="16"/>
                <w:szCs w:val="16"/>
              </w:rPr>
            </w:pPr>
            <w:r w:rsidRPr="00084DBD">
              <w:rPr>
                <w:rFonts w:ascii="Times New Roman" w:hAnsi="Times New Roman"/>
                <w:sz w:val="16"/>
                <w:szCs w:val="16"/>
                <w:lang w:val="en-US"/>
              </w:rPr>
              <w:t>S</w:t>
            </w:r>
            <w:r w:rsidRPr="00084DBD">
              <w:rPr>
                <w:rFonts w:ascii="Times New Roman" w:hAnsi="Times New Roman"/>
                <w:sz w:val="16"/>
                <w:szCs w:val="16"/>
                <w:vertAlign w:val="subscript"/>
              </w:rPr>
              <w:t xml:space="preserve">2 </w:t>
            </w:r>
            <w:r w:rsidRPr="00084DBD">
              <w:rPr>
                <w:rFonts w:ascii="Times New Roman" w:hAnsi="Times New Roman"/>
                <w:sz w:val="16"/>
                <w:szCs w:val="16"/>
              </w:rPr>
              <w:t>– площадь муниципального образования Московской области охватывающая централизованным оповещением и информированием проживающего в пределах городского округа;</w:t>
            </w:r>
          </w:p>
          <w:p w14:paraId="38853BE4" w14:textId="77777777" w:rsidR="001C3E3B" w:rsidRPr="00084DBD" w:rsidRDefault="001C3E3B" w:rsidP="00382F17">
            <w:pPr>
              <w:widowControl w:val="0"/>
              <w:autoSpaceDE w:val="0"/>
              <w:autoSpaceDN w:val="0"/>
              <w:adjustRightInd w:val="0"/>
              <w:spacing w:after="0" w:line="240" w:lineRule="auto"/>
              <w:jc w:val="both"/>
              <w:rPr>
                <w:rFonts w:ascii="Times New Roman" w:hAnsi="Times New Roman"/>
                <w:color w:val="000000" w:themeColor="text1"/>
                <w:sz w:val="16"/>
                <w:szCs w:val="16"/>
              </w:rPr>
            </w:pPr>
            <w:r w:rsidRPr="00084DBD">
              <w:rPr>
                <w:rFonts w:ascii="Times New Roman" w:hAnsi="Times New Roman"/>
                <w:sz w:val="16"/>
                <w:szCs w:val="16"/>
                <w:lang w:val="en-US"/>
              </w:rPr>
              <w:t>S</w:t>
            </w:r>
            <w:r w:rsidRPr="00084DBD">
              <w:rPr>
                <w:rFonts w:ascii="Times New Roman" w:hAnsi="Times New Roman"/>
                <w:sz w:val="16"/>
                <w:szCs w:val="16"/>
                <w:vertAlign w:val="subscript"/>
              </w:rPr>
              <w:t xml:space="preserve">4 </w:t>
            </w:r>
            <w:r w:rsidRPr="00084DBD">
              <w:rPr>
                <w:rFonts w:ascii="Times New Roman" w:hAnsi="Times New Roman"/>
                <w:sz w:val="16"/>
                <w:szCs w:val="16"/>
              </w:rPr>
              <w:t>– площадь муниципального образования Московской области.</w:t>
            </w:r>
          </w:p>
          <w:p w14:paraId="6A577790" w14:textId="77777777" w:rsidR="001C3E3B" w:rsidRPr="00084DBD" w:rsidRDefault="001C3E3B" w:rsidP="00382F17">
            <w:pPr>
              <w:widowControl w:val="0"/>
              <w:autoSpaceDE w:val="0"/>
              <w:autoSpaceDN w:val="0"/>
              <w:adjustRightInd w:val="0"/>
              <w:spacing w:after="0" w:line="240" w:lineRule="auto"/>
              <w:jc w:val="both"/>
              <w:rPr>
                <w:rFonts w:ascii="Times New Roman" w:hAnsi="Times New Roman"/>
                <w:color w:val="000000" w:themeColor="text1"/>
                <w:sz w:val="16"/>
                <w:szCs w:val="16"/>
              </w:rPr>
            </w:pPr>
          </w:p>
          <w:p w14:paraId="3892B212" w14:textId="77777777" w:rsidR="001C3E3B" w:rsidRPr="00084DBD" w:rsidRDefault="001C3E3B" w:rsidP="00382F17">
            <w:pPr>
              <w:widowControl w:val="0"/>
              <w:autoSpaceDE w:val="0"/>
              <w:autoSpaceDN w:val="0"/>
              <w:adjustRightInd w:val="0"/>
              <w:spacing w:after="0" w:line="240" w:lineRule="auto"/>
              <w:jc w:val="both"/>
              <w:rPr>
                <w:rFonts w:ascii="Times New Roman" w:hAnsi="Times New Roman"/>
                <w:color w:val="000000" w:themeColor="text1"/>
                <w:sz w:val="16"/>
                <w:szCs w:val="16"/>
              </w:rPr>
            </w:pPr>
          </w:p>
          <w:p w14:paraId="6EC61F73" w14:textId="77777777" w:rsidR="001C3E3B" w:rsidRPr="00084DBD" w:rsidRDefault="001C3E3B" w:rsidP="00382F17">
            <w:pPr>
              <w:pStyle w:val="Default"/>
              <w:jc w:val="both"/>
              <w:rPr>
                <w:bCs/>
                <w:color w:val="000000" w:themeColor="text1"/>
                <w:sz w:val="16"/>
                <w:szCs w:val="16"/>
              </w:rPr>
            </w:pPr>
            <w:r w:rsidRPr="00084DBD">
              <w:rPr>
                <w:b/>
                <w:color w:val="000000" w:themeColor="text1"/>
                <w:sz w:val="16"/>
                <w:szCs w:val="16"/>
              </w:rPr>
              <w:t xml:space="preserve">Базовое значение показателя:   </w:t>
            </w:r>
            <w:r w:rsidRPr="00084DBD">
              <w:rPr>
                <w:color w:val="000000" w:themeColor="text1"/>
                <w:sz w:val="16"/>
                <w:szCs w:val="16"/>
              </w:rPr>
              <w:t>95</w:t>
            </w:r>
          </w:p>
          <w:p w14:paraId="41B1607C" w14:textId="77777777" w:rsidR="001C3E3B" w:rsidRPr="00084DBD" w:rsidRDefault="001C3E3B" w:rsidP="00382F17">
            <w:pPr>
              <w:pStyle w:val="Default"/>
              <w:jc w:val="both"/>
              <w:rPr>
                <w:bCs/>
                <w:color w:val="000000" w:themeColor="text1"/>
                <w:sz w:val="16"/>
                <w:szCs w:val="16"/>
              </w:rPr>
            </w:pPr>
            <w:r w:rsidRPr="00084DBD">
              <w:rPr>
                <w:b/>
                <w:color w:val="000000" w:themeColor="text1"/>
                <w:sz w:val="16"/>
                <w:szCs w:val="16"/>
              </w:rPr>
              <w:t xml:space="preserve">Единица измерения:  </w:t>
            </w:r>
            <w:r w:rsidRPr="00084DBD">
              <w:rPr>
                <w:color w:val="000000" w:themeColor="text1"/>
                <w:sz w:val="16"/>
                <w:szCs w:val="16"/>
              </w:rPr>
              <w:t>процент</w:t>
            </w:r>
          </w:p>
          <w:p w14:paraId="4CCF497E" w14:textId="77777777" w:rsidR="001C3E3B" w:rsidRPr="00084DBD" w:rsidRDefault="001C3E3B" w:rsidP="00382F17">
            <w:pPr>
              <w:widowControl w:val="0"/>
              <w:autoSpaceDE w:val="0"/>
              <w:autoSpaceDN w:val="0"/>
              <w:adjustRightInd w:val="0"/>
              <w:spacing w:after="0" w:line="240" w:lineRule="auto"/>
              <w:jc w:val="both"/>
              <w:rPr>
                <w:rFonts w:ascii="Times New Roman" w:hAnsi="Times New Roman"/>
                <w:color w:val="000000" w:themeColor="text1"/>
                <w:sz w:val="16"/>
                <w:szCs w:val="16"/>
              </w:rPr>
            </w:pPr>
            <w:r w:rsidRPr="00084DBD">
              <w:rPr>
                <w:rFonts w:ascii="Times New Roman" w:hAnsi="Times New Roman"/>
                <w:b/>
                <w:bCs/>
                <w:color w:val="000000" w:themeColor="text1"/>
                <w:sz w:val="16"/>
                <w:szCs w:val="16"/>
              </w:rPr>
              <w:t xml:space="preserve">Статистические источники:  </w:t>
            </w:r>
            <w:r w:rsidRPr="00084DBD">
              <w:rPr>
                <w:rFonts w:ascii="Times New Roman" w:hAnsi="Times New Roman"/>
                <w:bCs/>
                <w:color w:val="000000" w:themeColor="text1"/>
                <w:sz w:val="16"/>
                <w:szCs w:val="16"/>
              </w:rPr>
              <w:t>орган, специально уполномоченный на решение задач в области защиты населения и территорий от чрезвычайных ситуаций Сергиево-Посадского городского округа</w:t>
            </w:r>
          </w:p>
          <w:p w14:paraId="47433573" w14:textId="77777777" w:rsidR="001C3E3B" w:rsidRPr="00084DBD" w:rsidRDefault="001C3E3B" w:rsidP="00382F17">
            <w:pPr>
              <w:widowControl w:val="0"/>
              <w:autoSpaceDE w:val="0"/>
              <w:autoSpaceDN w:val="0"/>
              <w:adjustRightInd w:val="0"/>
              <w:spacing w:after="0" w:line="240" w:lineRule="auto"/>
              <w:jc w:val="both"/>
              <w:rPr>
                <w:rFonts w:ascii="Times New Roman" w:hAnsi="Times New Roman"/>
                <w:color w:val="000000" w:themeColor="text1"/>
                <w:sz w:val="16"/>
                <w:szCs w:val="16"/>
              </w:rPr>
            </w:pPr>
          </w:p>
          <w:p w14:paraId="78664BF9" w14:textId="77777777" w:rsidR="001C3E3B" w:rsidRPr="00084DBD" w:rsidRDefault="001C3E3B" w:rsidP="00382F17">
            <w:pPr>
              <w:widowControl w:val="0"/>
              <w:autoSpaceDE w:val="0"/>
              <w:autoSpaceDN w:val="0"/>
              <w:adjustRightInd w:val="0"/>
              <w:spacing w:after="0" w:line="240" w:lineRule="auto"/>
              <w:jc w:val="both"/>
              <w:rPr>
                <w:rFonts w:ascii="Times New Roman" w:hAnsi="Times New Roman"/>
                <w:b/>
                <w:color w:val="000000" w:themeColor="text1"/>
                <w:sz w:val="16"/>
                <w:szCs w:val="16"/>
              </w:rPr>
            </w:pPr>
            <w:r w:rsidRPr="00084DBD">
              <w:rPr>
                <w:rFonts w:ascii="Times New Roman" w:hAnsi="Times New Roman"/>
                <w:b/>
                <w:color w:val="000000" w:themeColor="text1"/>
                <w:sz w:val="16"/>
                <w:szCs w:val="16"/>
              </w:rPr>
              <w:t>Новая методика</w:t>
            </w:r>
          </w:p>
          <w:p w14:paraId="077D8F70" w14:textId="77777777" w:rsidR="001C3E3B" w:rsidRPr="00084DBD" w:rsidRDefault="001C3E3B" w:rsidP="00382F17">
            <w:pPr>
              <w:widowControl w:val="0"/>
              <w:autoSpaceDE w:val="0"/>
              <w:autoSpaceDN w:val="0"/>
              <w:adjustRightInd w:val="0"/>
              <w:spacing w:after="0" w:line="240" w:lineRule="auto"/>
              <w:jc w:val="both"/>
              <w:rPr>
                <w:rFonts w:ascii="Times New Roman" w:hAnsi="Times New Roman"/>
                <w:color w:val="000000" w:themeColor="text1"/>
                <w:sz w:val="16"/>
                <w:szCs w:val="16"/>
              </w:rPr>
            </w:pPr>
            <w:r w:rsidRPr="00084DBD">
              <w:rPr>
                <w:rFonts w:ascii="Times New Roman" w:hAnsi="Times New Roman"/>
                <w:color w:val="000000" w:themeColor="text1"/>
                <w:sz w:val="16"/>
                <w:szCs w:val="16"/>
              </w:rPr>
              <w:t>Значение показателя рассчитывается по формуле:</w:t>
            </w:r>
          </w:p>
          <w:p w14:paraId="76F47874" w14:textId="77777777" w:rsidR="001C3E3B" w:rsidRPr="00084DBD" w:rsidRDefault="001C3E3B" w:rsidP="00382F17">
            <w:pPr>
              <w:widowControl w:val="0"/>
              <w:autoSpaceDE w:val="0"/>
              <w:autoSpaceDN w:val="0"/>
              <w:adjustRightInd w:val="0"/>
              <w:spacing w:after="0" w:line="240" w:lineRule="auto"/>
              <w:jc w:val="both"/>
              <w:rPr>
                <w:rFonts w:ascii="Times New Roman" w:hAnsi="Times New Roman"/>
                <w:color w:val="000000" w:themeColor="text1"/>
                <w:sz w:val="16"/>
                <w:szCs w:val="16"/>
              </w:rPr>
            </w:pPr>
          </w:p>
          <w:p w14:paraId="1BBDDFE5" w14:textId="77777777" w:rsidR="001C3E3B" w:rsidRPr="00084DBD" w:rsidRDefault="001C3E3B" w:rsidP="00382F17">
            <w:pPr>
              <w:widowControl w:val="0"/>
              <w:autoSpaceDE w:val="0"/>
              <w:autoSpaceDN w:val="0"/>
              <w:adjustRightInd w:val="0"/>
              <w:spacing w:after="0" w:line="240" w:lineRule="auto"/>
              <w:jc w:val="both"/>
              <w:rPr>
                <w:rFonts w:ascii="Times New Roman" w:hAnsi="Times New Roman"/>
                <w:color w:val="000000" w:themeColor="text1"/>
                <w:sz w:val="16"/>
                <w:szCs w:val="16"/>
              </w:rPr>
            </w:pPr>
            <w:proofErr w:type="spellStart"/>
            <w:proofErr w:type="gramStart"/>
            <w:r w:rsidRPr="00084DBD">
              <w:rPr>
                <w:rFonts w:ascii="Times New Roman" w:hAnsi="Times New Roman"/>
                <w:color w:val="000000" w:themeColor="text1"/>
                <w:sz w:val="16"/>
                <w:szCs w:val="16"/>
              </w:rPr>
              <w:t>P</w:t>
            </w:r>
            <w:proofErr w:type="gramEnd"/>
            <w:r w:rsidRPr="00084DBD">
              <w:rPr>
                <w:rFonts w:ascii="Times New Roman" w:hAnsi="Times New Roman"/>
                <w:color w:val="000000" w:themeColor="text1"/>
                <w:sz w:val="16"/>
                <w:szCs w:val="16"/>
              </w:rPr>
              <w:t>сп</w:t>
            </w:r>
            <w:proofErr w:type="spellEnd"/>
            <w:r w:rsidRPr="00084DBD">
              <w:rPr>
                <w:rFonts w:ascii="Times New Roman" w:hAnsi="Times New Roman"/>
                <w:color w:val="000000" w:themeColor="text1"/>
                <w:sz w:val="16"/>
                <w:szCs w:val="16"/>
              </w:rPr>
              <w:t xml:space="preserve"> = </w:t>
            </w:r>
            <w:proofErr w:type="spellStart"/>
            <w:r w:rsidRPr="00084DBD">
              <w:rPr>
                <w:rFonts w:ascii="Times New Roman" w:hAnsi="Times New Roman"/>
                <w:color w:val="000000" w:themeColor="text1"/>
                <w:sz w:val="16"/>
                <w:szCs w:val="16"/>
              </w:rPr>
              <w:t>Nохасп</w:t>
            </w:r>
            <w:proofErr w:type="spellEnd"/>
            <w:r w:rsidRPr="00084DBD">
              <w:rPr>
                <w:rFonts w:ascii="Times New Roman" w:hAnsi="Times New Roman"/>
                <w:color w:val="000000" w:themeColor="text1"/>
                <w:sz w:val="16"/>
                <w:szCs w:val="16"/>
              </w:rPr>
              <w:t xml:space="preserve"> / </w:t>
            </w:r>
            <w:proofErr w:type="spellStart"/>
            <w:r w:rsidRPr="00084DBD">
              <w:rPr>
                <w:rFonts w:ascii="Times New Roman" w:hAnsi="Times New Roman"/>
                <w:color w:val="000000" w:themeColor="text1"/>
                <w:sz w:val="16"/>
                <w:szCs w:val="16"/>
              </w:rPr>
              <w:t>Nнас</w:t>
            </w:r>
            <w:proofErr w:type="spellEnd"/>
            <w:r w:rsidRPr="00084DBD">
              <w:rPr>
                <w:rFonts w:ascii="Times New Roman" w:hAnsi="Times New Roman"/>
                <w:color w:val="000000" w:themeColor="text1"/>
                <w:sz w:val="16"/>
                <w:szCs w:val="16"/>
              </w:rPr>
              <w:t xml:space="preserve"> x 100%,</w:t>
            </w:r>
          </w:p>
          <w:p w14:paraId="5E43214B" w14:textId="77777777" w:rsidR="001C3E3B" w:rsidRPr="00084DBD" w:rsidRDefault="001C3E3B" w:rsidP="00382F17">
            <w:pPr>
              <w:widowControl w:val="0"/>
              <w:autoSpaceDE w:val="0"/>
              <w:autoSpaceDN w:val="0"/>
              <w:adjustRightInd w:val="0"/>
              <w:spacing w:after="0" w:line="240" w:lineRule="auto"/>
              <w:jc w:val="both"/>
              <w:rPr>
                <w:rFonts w:ascii="Times New Roman" w:hAnsi="Times New Roman"/>
                <w:color w:val="000000" w:themeColor="text1"/>
                <w:sz w:val="16"/>
                <w:szCs w:val="16"/>
              </w:rPr>
            </w:pPr>
          </w:p>
          <w:p w14:paraId="50611090" w14:textId="77777777" w:rsidR="001C3E3B" w:rsidRPr="00084DBD" w:rsidRDefault="001C3E3B" w:rsidP="00382F17">
            <w:pPr>
              <w:widowControl w:val="0"/>
              <w:autoSpaceDE w:val="0"/>
              <w:autoSpaceDN w:val="0"/>
              <w:adjustRightInd w:val="0"/>
              <w:spacing w:after="0" w:line="240" w:lineRule="auto"/>
              <w:jc w:val="both"/>
              <w:rPr>
                <w:rFonts w:ascii="Times New Roman" w:hAnsi="Times New Roman"/>
                <w:color w:val="000000" w:themeColor="text1"/>
                <w:sz w:val="16"/>
                <w:szCs w:val="16"/>
              </w:rPr>
            </w:pPr>
            <w:r w:rsidRPr="00084DBD">
              <w:rPr>
                <w:rFonts w:ascii="Times New Roman" w:hAnsi="Times New Roman"/>
                <w:color w:val="000000" w:themeColor="text1"/>
                <w:sz w:val="16"/>
                <w:szCs w:val="16"/>
              </w:rPr>
              <w:t>где:</w:t>
            </w:r>
          </w:p>
          <w:p w14:paraId="36C547BE" w14:textId="77777777" w:rsidR="001C3E3B" w:rsidRPr="00084DBD" w:rsidRDefault="001C3E3B" w:rsidP="00382F17">
            <w:pPr>
              <w:widowControl w:val="0"/>
              <w:autoSpaceDE w:val="0"/>
              <w:autoSpaceDN w:val="0"/>
              <w:adjustRightInd w:val="0"/>
              <w:spacing w:after="0" w:line="240" w:lineRule="auto"/>
              <w:jc w:val="both"/>
              <w:rPr>
                <w:rFonts w:ascii="Times New Roman" w:hAnsi="Times New Roman"/>
                <w:color w:val="000000" w:themeColor="text1"/>
                <w:sz w:val="16"/>
                <w:szCs w:val="16"/>
              </w:rPr>
            </w:pPr>
            <w:proofErr w:type="spellStart"/>
            <w:proofErr w:type="gramStart"/>
            <w:r w:rsidRPr="00084DBD">
              <w:rPr>
                <w:rFonts w:ascii="Times New Roman" w:hAnsi="Times New Roman"/>
                <w:color w:val="000000" w:themeColor="text1"/>
                <w:sz w:val="16"/>
                <w:szCs w:val="16"/>
              </w:rPr>
              <w:t>P</w:t>
            </w:r>
            <w:proofErr w:type="gramEnd"/>
            <w:r w:rsidRPr="00084DBD">
              <w:rPr>
                <w:rFonts w:ascii="Times New Roman" w:hAnsi="Times New Roman"/>
                <w:color w:val="000000" w:themeColor="text1"/>
                <w:sz w:val="16"/>
                <w:szCs w:val="16"/>
              </w:rPr>
              <w:t>сп</w:t>
            </w:r>
            <w:proofErr w:type="spellEnd"/>
            <w:r w:rsidRPr="00084DBD">
              <w:rPr>
                <w:rFonts w:ascii="Times New Roman" w:hAnsi="Times New Roman"/>
                <w:color w:val="000000" w:themeColor="text1"/>
                <w:sz w:val="16"/>
                <w:szCs w:val="16"/>
              </w:rPr>
              <w:t xml:space="preserve"> - процент охвата муниципального образования оповещением и информированием;</w:t>
            </w:r>
          </w:p>
          <w:p w14:paraId="495E1F49" w14:textId="77777777" w:rsidR="001C3E3B" w:rsidRPr="00084DBD" w:rsidRDefault="001C3E3B" w:rsidP="00382F17">
            <w:pPr>
              <w:widowControl w:val="0"/>
              <w:autoSpaceDE w:val="0"/>
              <w:autoSpaceDN w:val="0"/>
              <w:adjustRightInd w:val="0"/>
              <w:spacing w:after="0" w:line="240" w:lineRule="auto"/>
              <w:jc w:val="both"/>
              <w:rPr>
                <w:rFonts w:ascii="Times New Roman" w:hAnsi="Times New Roman"/>
                <w:color w:val="000000" w:themeColor="text1"/>
                <w:sz w:val="16"/>
                <w:szCs w:val="16"/>
              </w:rPr>
            </w:pPr>
            <w:proofErr w:type="spellStart"/>
            <w:proofErr w:type="gramStart"/>
            <w:r w:rsidRPr="00084DBD">
              <w:rPr>
                <w:rFonts w:ascii="Times New Roman" w:hAnsi="Times New Roman"/>
                <w:color w:val="000000" w:themeColor="text1"/>
                <w:sz w:val="16"/>
                <w:szCs w:val="16"/>
              </w:rPr>
              <w:t>N</w:t>
            </w:r>
            <w:proofErr w:type="gramEnd"/>
            <w:r w:rsidRPr="00084DBD">
              <w:rPr>
                <w:rFonts w:ascii="Times New Roman" w:hAnsi="Times New Roman"/>
                <w:color w:val="000000" w:themeColor="text1"/>
                <w:sz w:val="16"/>
                <w:szCs w:val="16"/>
              </w:rPr>
              <w:t>охасп</w:t>
            </w:r>
            <w:proofErr w:type="spellEnd"/>
            <w:r w:rsidRPr="00084DBD">
              <w:rPr>
                <w:rFonts w:ascii="Times New Roman" w:hAnsi="Times New Roman"/>
                <w:color w:val="000000" w:themeColor="text1"/>
                <w:sz w:val="16"/>
                <w:szCs w:val="16"/>
              </w:rPr>
              <w:t xml:space="preserve"> - количество населения, находящегося в зоне воздействия средств информирования и оповещения, тыс. чел.;</w:t>
            </w:r>
          </w:p>
          <w:p w14:paraId="3AE31680" w14:textId="77777777" w:rsidR="001C3E3B" w:rsidRPr="00084DBD" w:rsidRDefault="001C3E3B" w:rsidP="00382F17">
            <w:pPr>
              <w:widowControl w:val="0"/>
              <w:autoSpaceDE w:val="0"/>
              <w:autoSpaceDN w:val="0"/>
              <w:adjustRightInd w:val="0"/>
              <w:spacing w:after="0" w:line="240" w:lineRule="auto"/>
              <w:jc w:val="both"/>
              <w:rPr>
                <w:rFonts w:ascii="Times New Roman" w:hAnsi="Times New Roman"/>
                <w:color w:val="000000" w:themeColor="text1"/>
                <w:sz w:val="16"/>
                <w:szCs w:val="16"/>
              </w:rPr>
            </w:pPr>
            <w:proofErr w:type="spellStart"/>
            <w:proofErr w:type="gramStart"/>
            <w:r w:rsidRPr="00084DBD">
              <w:rPr>
                <w:rFonts w:ascii="Times New Roman" w:hAnsi="Times New Roman"/>
                <w:color w:val="000000" w:themeColor="text1"/>
                <w:sz w:val="16"/>
                <w:szCs w:val="16"/>
              </w:rPr>
              <w:t>N</w:t>
            </w:r>
            <w:proofErr w:type="gramEnd"/>
            <w:r w:rsidRPr="00084DBD">
              <w:rPr>
                <w:rFonts w:ascii="Times New Roman" w:hAnsi="Times New Roman"/>
                <w:color w:val="000000" w:themeColor="text1"/>
                <w:sz w:val="16"/>
                <w:szCs w:val="16"/>
              </w:rPr>
              <w:t>нас</w:t>
            </w:r>
            <w:proofErr w:type="spellEnd"/>
            <w:r w:rsidRPr="00084DBD">
              <w:rPr>
                <w:rFonts w:ascii="Times New Roman" w:hAnsi="Times New Roman"/>
                <w:color w:val="000000" w:themeColor="text1"/>
                <w:sz w:val="16"/>
                <w:szCs w:val="16"/>
              </w:rPr>
              <w:t xml:space="preserve"> - количество населения, тыс. чел.</w:t>
            </w:r>
          </w:p>
          <w:p w14:paraId="34E30451" w14:textId="77777777" w:rsidR="001C3E3B" w:rsidRPr="00084DBD" w:rsidRDefault="001C3E3B" w:rsidP="00382F17">
            <w:pPr>
              <w:widowControl w:val="0"/>
              <w:autoSpaceDE w:val="0"/>
              <w:autoSpaceDN w:val="0"/>
              <w:adjustRightInd w:val="0"/>
              <w:spacing w:after="0" w:line="240" w:lineRule="auto"/>
              <w:jc w:val="both"/>
              <w:rPr>
                <w:rFonts w:ascii="Times New Roman" w:hAnsi="Times New Roman"/>
                <w:color w:val="000000" w:themeColor="text1"/>
                <w:sz w:val="16"/>
                <w:szCs w:val="16"/>
              </w:rPr>
            </w:pPr>
          </w:p>
          <w:p w14:paraId="04296CC6" w14:textId="77777777" w:rsidR="001C3E3B" w:rsidRPr="00084DBD" w:rsidRDefault="001C3E3B" w:rsidP="00382F17">
            <w:pPr>
              <w:widowControl w:val="0"/>
              <w:autoSpaceDE w:val="0"/>
              <w:autoSpaceDN w:val="0"/>
              <w:adjustRightInd w:val="0"/>
              <w:spacing w:after="0" w:line="240" w:lineRule="auto"/>
              <w:jc w:val="both"/>
              <w:rPr>
                <w:rFonts w:ascii="Times New Roman" w:hAnsi="Times New Roman"/>
                <w:b/>
                <w:color w:val="000000" w:themeColor="text1"/>
                <w:sz w:val="16"/>
                <w:szCs w:val="16"/>
              </w:rPr>
            </w:pPr>
            <w:r w:rsidRPr="00084DBD">
              <w:rPr>
                <w:rFonts w:ascii="Times New Roman" w:hAnsi="Times New Roman"/>
                <w:b/>
                <w:color w:val="000000" w:themeColor="text1"/>
                <w:sz w:val="16"/>
                <w:szCs w:val="16"/>
              </w:rPr>
              <w:t>Базовое значение показателя:   95</w:t>
            </w:r>
          </w:p>
          <w:p w14:paraId="443E9722" w14:textId="77777777" w:rsidR="001C3E3B" w:rsidRPr="00084DBD" w:rsidRDefault="001C3E3B" w:rsidP="00382F17">
            <w:pPr>
              <w:widowControl w:val="0"/>
              <w:autoSpaceDE w:val="0"/>
              <w:autoSpaceDN w:val="0"/>
              <w:adjustRightInd w:val="0"/>
              <w:spacing w:after="0" w:line="240" w:lineRule="auto"/>
              <w:jc w:val="both"/>
              <w:rPr>
                <w:rFonts w:ascii="Times New Roman" w:hAnsi="Times New Roman"/>
                <w:b/>
                <w:color w:val="000000" w:themeColor="text1"/>
                <w:sz w:val="16"/>
                <w:szCs w:val="16"/>
              </w:rPr>
            </w:pPr>
            <w:r w:rsidRPr="00084DBD">
              <w:rPr>
                <w:rFonts w:ascii="Times New Roman" w:hAnsi="Times New Roman"/>
                <w:b/>
                <w:color w:val="000000" w:themeColor="text1"/>
                <w:sz w:val="16"/>
                <w:szCs w:val="16"/>
              </w:rPr>
              <w:t>Единица измерения:  процент</w:t>
            </w:r>
          </w:p>
          <w:p w14:paraId="3038DDD3" w14:textId="77777777" w:rsidR="001C3E3B" w:rsidRPr="00084DBD" w:rsidRDefault="001C3E3B" w:rsidP="00382F17">
            <w:pPr>
              <w:widowControl w:val="0"/>
              <w:autoSpaceDE w:val="0"/>
              <w:autoSpaceDN w:val="0"/>
              <w:adjustRightInd w:val="0"/>
              <w:spacing w:after="0" w:line="240" w:lineRule="auto"/>
              <w:jc w:val="both"/>
              <w:rPr>
                <w:rFonts w:ascii="Times New Roman" w:hAnsi="Times New Roman"/>
                <w:color w:val="000000" w:themeColor="text1"/>
                <w:sz w:val="16"/>
                <w:szCs w:val="16"/>
              </w:rPr>
            </w:pPr>
            <w:r w:rsidRPr="00084DBD">
              <w:rPr>
                <w:rFonts w:ascii="Times New Roman" w:hAnsi="Times New Roman"/>
                <w:b/>
                <w:color w:val="000000" w:themeColor="text1"/>
                <w:sz w:val="16"/>
                <w:szCs w:val="16"/>
              </w:rPr>
              <w:t>Статистические источники</w:t>
            </w:r>
          </w:p>
          <w:p w14:paraId="10A2C5C4" w14:textId="77777777" w:rsidR="001C3E3B" w:rsidRPr="00084DBD" w:rsidRDefault="001C3E3B" w:rsidP="00382F17">
            <w:pPr>
              <w:widowControl w:val="0"/>
              <w:autoSpaceDE w:val="0"/>
              <w:autoSpaceDN w:val="0"/>
              <w:adjustRightInd w:val="0"/>
              <w:spacing w:after="0" w:line="240" w:lineRule="auto"/>
              <w:jc w:val="both"/>
              <w:rPr>
                <w:rFonts w:ascii="Times New Roman" w:hAnsi="Times New Roman"/>
                <w:color w:val="000000" w:themeColor="text1"/>
                <w:sz w:val="16"/>
                <w:szCs w:val="16"/>
              </w:rPr>
            </w:pPr>
            <w:r w:rsidRPr="00084DBD">
              <w:rPr>
                <w:rFonts w:ascii="Times New Roman" w:hAnsi="Times New Roman"/>
                <w:color w:val="000000" w:themeColor="text1"/>
                <w:sz w:val="16"/>
                <w:szCs w:val="16"/>
              </w:rPr>
              <w:t>Постановление Правительства Московской области от 04.02.2014 № 25/1 «О Московской областной системе предупреждения и ликвидации чрезвычайных ситуаций». Данные по количеству населения, находящегося в зоне воздействия средств информирования и оповещения определяются Главным управлением МЧС России по Московской области. Данные по численности населения учитываются из статистических сведений, официально опубликованных территориальным органом федеральной службы Государственной статистики по Московской области на расчетный период.</w:t>
            </w:r>
          </w:p>
        </w:tc>
      </w:tr>
      <w:tr w:rsidR="001C3E3B" w:rsidRPr="00084DBD" w14:paraId="6A8D6443" w14:textId="77777777" w:rsidTr="001C3E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000" w:type="pct"/>
            <w:gridSpan w:val="6"/>
          </w:tcPr>
          <w:p w14:paraId="6F281292" w14:textId="77777777" w:rsidR="001C3E3B" w:rsidRPr="00084DBD" w:rsidRDefault="001C3E3B" w:rsidP="00382F17">
            <w:pPr>
              <w:widowControl w:val="0"/>
              <w:autoSpaceDE w:val="0"/>
              <w:autoSpaceDN w:val="0"/>
              <w:adjustRightInd w:val="0"/>
              <w:spacing w:after="0" w:line="240" w:lineRule="auto"/>
              <w:jc w:val="center"/>
              <w:rPr>
                <w:rFonts w:ascii="Times New Roman" w:hAnsi="Times New Roman"/>
                <w:b/>
                <w:color w:val="000000" w:themeColor="text1"/>
                <w:sz w:val="16"/>
                <w:szCs w:val="16"/>
              </w:rPr>
            </w:pPr>
          </w:p>
          <w:p w14:paraId="6F5D4E9E" w14:textId="77777777" w:rsidR="001C3E3B" w:rsidRPr="00084DBD" w:rsidRDefault="001C3E3B" w:rsidP="00382F17">
            <w:pPr>
              <w:widowControl w:val="0"/>
              <w:autoSpaceDE w:val="0"/>
              <w:autoSpaceDN w:val="0"/>
              <w:adjustRightInd w:val="0"/>
              <w:spacing w:after="0" w:line="240" w:lineRule="auto"/>
              <w:jc w:val="center"/>
              <w:rPr>
                <w:rFonts w:ascii="Times New Roman" w:hAnsi="Times New Roman"/>
                <w:b/>
                <w:color w:val="000000" w:themeColor="text1"/>
                <w:sz w:val="16"/>
                <w:szCs w:val="16"/>
              </w:rPr>
            </w:pPr>
            <w:r w:rsidRPr="00084DBD">
              <w:rPr>
                <w:rFonts w:ascii="Times New Roman" w:hAnsi="Times New Roman"/>
                <w:b/>
                <w:color w:val="000000" w:themeColor="text1"/>
                <w:sz w:val="16"/>
                <w:szCs w:val="16"/>
              </w:rPr>
              <w:t xml:space="preserve">Методика </w:t>
            </w:r>
            <w:proofErr w:type="gramStart"/>
            <w:r w:rsidRPr="00084DBD">
              <w:rPr>
                <w:rFonts w:ascii="Times New Roman" w:hAnsi="Times New Roman"/>
                <w:b/>
                <w:color w:val="000000" w:themeColor="text1"/>
                <w:sz w:val="16"/>
                <w:szCs w:val="16"/>
              </w:rPr>
              <w:t>расчета значений показателей эффективности реализации подпрограммы</w:t>
            </w:r>
            <w:proofErr w:type="gramEnd"/>
            <w:r w:rsidRPr="00084DBD">
              <w:rPr>
                <w:rFonts w:ascii="Times New Roman" w:hAnsi="Times New Roman"/>
                <w:b/>
                <w:color w:val="000000" w:themeColor="text1"/>
                <w:sz w:val="16"/>
                <w:szCs w:val="16"/>
              </w:rPr>
              <w:t xml:space="preserve"> 4</w:t>
            </w:r>
          </w:p>
          <w:p w14:paraId="699DECAC" w14:textId="77777777" w:rsidR="001C3E3B" w:rsidRPr="00084DBD" w:rsidRDefault="001C3E3B" w:rsidP="00382F17">
            <w:pPr>
              <w:widowControl w:val="0"/>
              <w:autoSpaceDE w:val="0"/>
              <w:autoSpaceDN w:val="0"/>
              <w:adjustRightInd w:val="0"/>
              <w:spacing w:after="0" w:line="240" w:lineRule="auto"/>
              <w:jc w:val="center"/>
              <w:rPr>
                <w:rFonts w:ascii="Times New Roman" w:hAnsi="Times New Roman"/>
                <w:b/>
                <w:color w:val="000000" w:themeColor="text1"/>
                <w:sz w:val="16"/>
                <w:szCs w:val="16"/>
              </w:rPr>
            </w:pPr>
          </w:p>
        </w:tc>
      </w:tr>
      <w:tr w:rsidR="001C3E3B" w:rsidRPr="00084DBD" w14:paraId="64CE891A" w14:textId="77777777" w:rsidTr="001C3E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20" w:type="pct"/>
          </w:tcPr>
          <w:p w14:paraId="4D4C601D" w14:textId="77777777" w:rsidR="001C3E3B" w:rsidRPr="00084DBD" w:rsidRDefault="001C3E3B" w:rsidP="00382F17">
            <w:pPr>
              <w:widowControl w:val="0"/>
              <w:autoSpaceDE w:val="0"/>
              <w:autoSpaceDN w:val="0"/>
              <w:adjustRightInd w:val="0"/>
              <w:spacing w:after="0" w:line="240" w:lineRule="auto"/>
              <w:rPr>
                <w:rFonts w:ascii="Times New Roman" w:hAnsi="Times New Roman"/>
                <w:color w:val="000000" w:themeColor="text1"/>
                <w:sz w:val="16"/>
                <w:szCs w:val="16"/>
              </w:rPr>
            </w:pPr>
            <w:r w:rsidRPr="00084DBD">
              <w:rPr>
                <w:rFonts w:ascii="Times New Roman" w:hAnsi="Times New Roman"/>
                <w:color w:val="000000" w:themeColor="text1"/>
                <w:sz w:val="16"/>
                <w:szCs w:val="16"/>
              </w:rPr>
              <w:t>1.</w:t>
            </w:r>
          </w:p>
        </w:tc>
        <w:tc>
          <w:tcPr>
            <w:tcW w:w="678" w:type="pct"/>
            <w:gridSpan w:val="2"/>
          </w:tcPr>
          <w:p w14:paraId="06102975" w14:textId="77777777" w:rsidR="001C3E3B" w:rsidRPr="00084DBD" w:rsidRDefault="001C3E3B" w:rsidP="00382F17">
            <w:pPr>
              <w:widowControl w:val="0"/>
              <w:autoSpaceDE w:val="0"/>
              <w:autoSpaceDN w:val="0"/>
              <w:adjustRightInd w:val="0"/>
              <w:spacing w:after="0" w:line="240" w:lineRule="auto"/>
              <w:rPr>
                <w:rFonts w:ascii="Times New Roman" w:hAnsi="Times New Roman"/>
                <w:color w:val="000000" w:themeColor="text1"/>
                <w:sz w:val="16"/>
                <w:szCs w:val="16"/>
              </w:rPr>
            </w:pPr>
            <w:r w:rsidRPr="00084DBD">
              <w:rPr>
                <w:rFonts w:ascii="Times New Roman" w:hAnsi="Times New Roman"/>
                <w:color w:val="000000" w:themeColor="text1"/>
                <w:sz w:val="16"/>
                <w:szCs w:val="16"/>
              </w:rPr>
              <w:t>Повышение степени пожарной защищенности городского округа, по отношению к базовому периоду 2019 года</w:t>
            </w:r>
          </w:p>
        </w:tc>
        <w:tc>
          <w:tcPr>
            <w:tcW w:w="454" w:type="pct"/>
          </w:tcPr>
          <w:p w14:paraId="351316B7" w14:textId="77777777" w:rsidR="001C3E3B" w:rsidRPr="00084DBD" w:rsidRDefault="001C3E3B" w:rsidP="00382F17">
            <w:pPr>
              <w:spacing w:after="0" w:line="240" w:lineRule="auto"/>
              <w:jc w:val="both"/>
              <w:rPr>
                <w:rFonts w:ascii="Times New Roman" w:hAnsi="Times New Roman"/>
                <w:sz w:val="16"/>
                <w:szCs w:val="16"/>
              </w:rPr>
            </w:pPr>
          </w:p>
        </w:tc>
        <w:tc>
          <w:tcPr>
            <w:tcW w:w="1151" w:type="pct"/>
          </w:tcPr>
          <w:p w14:paraId="385B4093" w14:textId="77777777" w:rsidR="001C3E3B" w:rsidRPr="00084DBD" w:rsidRDefault="001C3E3B" w:rsidP="00382F17">
            <w:pPr>
              <w:spacing w:after="0" w:line="240" w:lineRule="auto"/>
              <w:jc w:val="both"/>
              <w:rPr>
                <w:rFonts w:ascii="Times New Roman" w:hAnsi="Times New Roman"/>
                <w:sz w:val="16"/>
                <w:szCs w:val="16"/>
              </w:rPr>
            </w:pPr>
          </w:p>
        </w:tc>
        <w:tc>
          <w:tcPr>
            <w:tcW w:w="2597" w:type="pct"/>
          </w:tcPr>
          <w:p w14:paraId="1FC915EE" w14:textId="77777777" w:rsidR="001C3E3B" w:rsidRPr="00084DBD" w:rsidRDefault="001C3E3B" w:rsidP="00382F17">
            <w:pPr>
              <w:spacing w:after="0" w:line="240" w:lineRule="auto"/>
              <w:jc w:val="both"/>
              <w:rPr>
                <w:rFonts w:ascii="Times New Roman" w:hAnsi="Times New Roman"/>
                <w:sz w:val="16"/>
                <w:szCs w:val="16"/>
              </w:rPr>
            </w:pPr>
            <w:r w:rsidRPr="00084DBD">
              <w:rPr>
                <w:rFonts w:ascii="Times New Roman" w:hAnsi="Times New Roman"/>
                <w:sz w:val="16"/>
                <w:szCs w:val="16"/>
              </w:rPr>
              <w:t>Значение рассчитывается по формуле:</w:t>
            </w:r>
          </w:p>
          <w:p w14:paraId="005B0CBA" w14:textId="77777777" w:rsidR="001C3E3B" w:rsidRPr="00084DBD" w:rsidRDefault="001C3E3B" w:rsidP="00382F17">
            <w:pPr>
              <w:spacing w:after="0" w:line="240" w:lineRule="auto"/>
              <w:ind w:firstLine="652"/>
              <w:jc w:val="both"/>
              <w:rPr>
                <w:rFonts w:ascii="Times New Roman" w:hAnsi="Times New Roman"/>
                <w:sz w:val="16"/>
                <w:szCs w:val="16"/>
                <w:vertAlign w:val="subscript"/>
              </w:rPr>
            </w:pPr>
            <w:r w:rsidRPr="00084DBD">
              <w:rPr>
                <w:rFonts w:ascii="Times New Roman" w:hAnsi="Times New Roman"/>
                <w:sz w:val="16"/>
                <w:szCs w:val="16"/>
                <w:lang w:val="en-US"/>
              </w:rPr>
              <w:t>S</w:t>
            </w:r>
            <w:r w:rsidRPr="00084DBD">
              <w:rPr>
                <w:rFonts w:ascii="Times New Roman" w:hAnsi="Times New Roman"/>
                <w:sz w:val="16"/>
                <w:szCs w:val="16"/>
              </w:rPr>
              <w:t xml:space="preserve"> = (</w:t>
            </w:r>
            <w:r w:rsidRPr="00084DBD">
              <w:rPr>
                <w:rFonts w:ascii="Times New Roman" w:hAnsi="Times New Roman"/>
                <w:sz w:val="16"/>
                <w:szCs w:val="16"/>
                <w:lang w:val="en-US"/>
              </w:rPr>
              <w:t>L</w:t>
            </w:r>
            <w:r w:rsidRPr="00084DBD">
              <w:rPr>
                <w:rFonts w:ascii="Times New Roman" w:hAnsi="Times New Roman"/>
                <w:sz w:val="16"/>
                <w:szCs w:val="16"/>
              </w:rPr>
              <w:t xml:space="preserve"> + </w:t>
            </w:r>
            <w:r w:rsidRPr="00084DBD">
              <w:rPr>
                <w:rFonts w:ascii="Times New Roman" w:hAnsi="Times New Roman"/>
                <w:sz w:val="16"/>
                <w:szCs w:val="16"/>
                <w:lang w:val="en-US"/>
              </w:rPr>
              <w:t>M</w:t>
            </w:r>
            <w:r w:rsidRPr="00084DBD">
              <w:rPr>
                <w:rFonts w:ascii="Times New Roman" w:hAnsi="Times New Roman"/>
                <w:sz w:val="16"/>
                <w:szCs w:val="16"/>
              </w:rPr>
              <w:t xml:space="preserve"> + </w:t>
            </w:r>
            <w:r w:rsidRPr="00084DBD">
              <w:rPr>
                <w:rFonts w:ascii="Times New Roman" w:hAnsi="Times New Roman"/>
                <w:sz w:val="16"/>
                <w:szCs w:val="16"/>
                <w:lang w:val="en-US"/>
              </w:rPr>
              <w:t>Y</w:t>
            </w:r>
            <w:r w:rsidRPr="00084DBD">
              <w:rPr>
                <w:rFonts w:ascii="Times New Roman" w:hAnsi="Times New Roman"/>
                <w:sz w:val="16"/>
                <w:szCs w:val="16"/>
              </w:rPr>
              <w:t>) / 3</w:t>
            </w:r>
          </w:p>
          <w:p w14:paraId="4003F710" w14:textId="77777777" w:rsidR="001C3E3B" w:rsidRPr="00084DBD" w:rsidRDefault="001C3E3B" w:rsidP="00382F17">
            <w:pPr>
              <w:spacing w:after="0" w:line="240" w:lineRule="auto"/>
              <w:jc w:val="both"/>
              <w:rPr>
                <w:rFonts w:ascii="Times New Roman" w:hAnsi="Times New Roman"/>
                <w:sz w:val="16"/>
                <w:szCs w:val="16"/>
              </w:rPr>
            </w:pPr>
          </w:p>
          <w:p w14:paraId="732A0331" w14:textId="77777777" w:rsidR="001C3E3B" w:rsidRPr="00084DBD" w:rsidRDefault="001C3E3B" w:rsidP="00382F17">
            <w:pPr>
              <w:spacing w:after="0" w:line="240" w:lineRule="auto"/>
              <w:jc w:val="both"/>
              <w:rPr>
                <w:rFonts w:ascii="Times New Roman" w:hAnsi="Times New Roman"/>
                <w:sz w:val="16"/>
                <w:szCs w:val="16"/>
              </w:rPr>
            </w:pPr>
            <w:r w:rsidRPr="00084DBD">
              <w:rPr>
                <w:rFonts w:ascii="Times New Roman" w:hAnsi="Times New Roman"/>
                <w:sz w:val="16"/>
                <w:szCs w:val="16"/>
                <w:lang w:val="en-US"/>
              </w:rPr>
              <w:t>L</w:t>
            </w:r>
            <w:r w:rsidRPr="00084DBD">
              <w:rPr>
                <w:rFonts w:ascii="Times New Roman" w:hAnsi="Times New Roman"/>
                <w:sz w:val="16"/>
                <w:szCs w:val="16"/>
              </w:rPr>
              <w:t xml:space="preserve"> - процент снижения пожаров, произошедших на территории муниципального образования Московской области, по отношению к базовому показателю ; </w:t>
            </w:r>
          </w:p>
          <w:p w14:paraId="2DC969FC" w14:textId="77777777" w:rsidR="001C3E3B" w:rsidRPr="00084DBD" w:rsidRDefault="001C3E3B" w:rsidP="00382F17">
            <w:pPr>
              <w:spacing w:after="0" w:line="240" w:lineRule="auto"/>
              <w:jc w:val="both"/>
              <w:rPr>
                <w:rFonts w:ascii="Times New Roman" w:hAnsi="Times New Roman"/>
                <w:sz w:val="16"/>
                <w:szCs w:val="16"/>
              </w:rPr>
            </w:pPr>
            <w:r w:rsidRPr="00084DBD">
              <w:rPr>
                <w:rFonts w:ascii="Times New Roman" w:hAnsi="Times New Roman"/>
                <w:sz w:val="16"/>
                <w:szCs w:val="16"/>
                <w:lang w:val="en-US"/>
              </w:rPr>
              <w:t>M</w:t>
            </w:r>
            <w:r w:rsidRPr="00084DBD">
              <w:rPr>
                <w:rFonts w:ascii="Times New Roman" w:hAnsi="Times New Roman"/>
                <w:sz w:val="16"/>
                <w:szCs w:val="16"/>
              </w:rPr>
              <w:t xml:space="preserve"> – процент снижения погибших и травмированных людей на пожарах, произошедших на территории </w:t>
            </w:r>
            <w:r w:rsidRPr="00084DBD">
              <w:rPr>
                <w:rFonts w:ascii="Times New Roman" w:hAnsi="Times New Roman"/>
                <w:sz w:val="16"/>
                <w:szCs w:val="16"/>
              </w:rPr>
              <w:lastRenderedPageBreak/>
              <w:t>муниципального образования Московской области за отчетный период, по отношению к аналогичному периоду базового года;</w:t>
            </w:r>
          </w:p>
          <w:p w14:paraId="22F3B3B4" w14:textId="77777777" w:rsidR="001C3E3B" w:rsidRPr="00084DBD" w:rsidRDefault="001C3E3B" w:rsidP="00382F17">
            <w:pPr>
              <w:spacing w:after="0" w:line="240" w:lineRule="auto"/>
              <w:jc w:val="both"/>
              <w:rPr>
                <w:rFonts w:ascii="Times New Roman" w:hAnsi="Times New Roman"/>
                <w:sz w:val="16"/>
                <w:szCs w:val="16"/>
              </w:rPr>
            </w:pPr>
            <w:r w:rsidRPr="00084DBD">
              <w:rPr>
                <w:rFonts w:ascii="Times New Roman" w:hAnsi="Times New Roman"/>
                <w:sz w:val="16"/>
                <w:szCs w:val="16"/>
                <w:lang w:val="en-US"/>
              </w:rPr>
              <w:t>Y</w:t>
            </w:r>
            <w:r w:rsidRPr="00084DBD">
              <w:rPr>
                <w:rFonts w:ascii="Times New Roman" w:hAnsi="Times New Roman"/>
                <w:sz w:val="16"/>
                <w:szCs w:val="16"/>
              </w:rPr>
              <w:t xml:space="preserve"> – увеличение процента исправных гидрантов на территории муниципального образования от нормативного количества, по отношению к базовому периоду</w:t>
            </w:r>
          </w:p>
          <w:p w14:paraId="7A41BAFB" w14:textId="77777777" w:rsidR="001C3E3B" w:rsidRPr="00084DBD" w:rsidRDefault="001C3E3B" w:rsidP="00382F17">
            <w:pPr>
              <w:spacing w:after="0" w:line="240" w:lineRule="auto"/>
              <w:jc w:val="both"/>
              <w:rPr>
                <w:rFonts w:ascii="Times New Roman" w:hAnsi="Times New Roman"/>
                <w:i/>
                <w:sz w:val="16"/>
                <w:szCs w:val="16"/>
              </w:rPr>
            </w:pPr>
          </w:p>
          <w:p w14:paraId="46AF3109" w14:textId="77777777" w:rsidR="001C3E3B" w:rsidRPr="00084DBD" w:rsidRDefault="001C3E3B" w:rsidP="00382F17">
            <w:pPr>
              <w:spacing w:after="0" w:line="240" w:lineRule="auto"/>
              <w:jc w:val="both"/>
              <w:rPr>
                <w:rFonts w:ascii="Times New Roman" w:hAnsi="Times New Roman"/>
                <w:i/>
                <w:sz w:val="16"/>
                <w:szCs w:val="16"/>
              </w:rPr>
            </w:pPr>
            <w:r w:rsidRPr="00084DBD">
              <w:rPr>
                <w:rFonts w:ascii="Times New Roman" w:hAnsi="Times New Roman"/>
                <w:i/>
                <w:sz w:val="16"/>
                <w:szCs w:val="16"/>
              </w:rPr>
              <w:t>процент снижения пожаров, произошедших на территории муниципального образования Московской области, по отношению к базовому показателю рассчитывается по формуле:</w:t>
            </w:r>
          </w:p>
          <w:p w14:paraId="49F8F7DE" w14:textId="77777777" w:rsidR="001C3E3B" w:rsidRPr="00084DBD" w:rsidRDefault="001C3E3B" w:rsidP="00382F17">
            <w:pPr>
              <w:spacing w:after="0" w:line="240" w:lineRule="auto"/>
              <w:jc w:val="both"/>
              <w:rPr>
                <w:rFonts w:ascii="Times New Roman" w:hAnsi="Times New Roman"/>
                <w:sz w:val="16"/>
                <w:szCs w:val="16"/>
              </w:rPr>
            </w:pPr>
          </w:p>
          <w:p w14:paraId="6F49D211" w14:textId="77777777" w:rsidR="001C3E3B" w:rsidRPr="00084DBD" w:rsidRDefault="001C3E3B" w:rsidP="00382F17">
            <w:pPr>
              <w:spacing w:after="0" w:line="240" w:lineRule="auto"/>
              <w:ind w:firstLine="652"/>
              <w:jc w:val="both"/>
              <w:rPr>
                <w:rFonts w:ascii="Times New Roman" w:hAnsi="Times New Roman"/>
                <w:sz w:val="16"/>
                <w:szCs w:val="16"/>
              </w:rPr>
            </w:pPr>
            <w:r w:rsidRPr="00084DBD">
              <w:rPr>
                <w:rFonts w:ascii="Times New Roman" w:hAnsi="Times New Roman"/>
                <w:sz w:val="16"/>
                <w:szCs w:val="16"/>
                <w:lang w:val="en-US"/>
              </w:rPr>
              <w:t>L</w:t>
            </w:r>
            <w:proofErr w:type="gramStart"/>
            <w:r w:rsidRPr="00084DBD">
              <w:rPr>
                <w:rFonts w:ascii="Times New Roman" w:hAnsi="Times New Roman"/>
                <w:sz w:val="16"/>
                <w:szCs w:val="16"/>
              </w:rPr>
              <w:t>=  100</w:t>
            </w:r>
            <w:proofErr w:type="gramEnd"/>
            <w:r w:rsidRPr="00084DBD">
              <w:rPr>
                <w:rFonts w:ascii="Times New Roman" w:hAnsi="Times New Roman"/>
                <w:sz w:val="16"/>
                <w:szCs w:val="16"/>
              </w:rPr>
              <w:t xml:space="preserve"> % - (D тек. / </w:t>
            </w:r>
            <w:proofErr w:type="spellStart"/>
            <w:proofErr w:type="gramStart"/>
            <w:r w:rsidRPr="00084DBD">
              <w:rPr>
                <w:rFonts w:ascii="Times New Roman" w:hAnsi="Times New Roman"/>
                <w:sz w:val="16"/>
                <w:szCs w:val="16"/>
              </w:rPr>
              <w:t>D</w:t>
            </w:r>
            <w:proofErr w:type="gramEnd"/>
            <w:r w:rsidRPr="00084DBD">
              <w:rPr>
                <w:rFonts w:ascii="Times New Roman" w:hAnsi="Times New Roman"/>
                <w:sz w:val="16"/>
                <w:szCs w:val="16"/>
              </w:rPr>
              <w:t>баз</w:t>
            </w:r>
            <w:proofErr w:type="spellEnd"/>
            <w:r w:rsidRPr="00084DBD">
              <w:rPr>
                <w:rFonts w:ascii="Times New Roman" w:hAnsi="Times New Roman"/>
                <w:sz w:val="16"/>
                <w:szCs w:val="16"/>
              </w:rPr>
              <w:t>. * 100%), где:</w:t>
            </w:r>
          </w:p>
          <w:p w14:paraId="7E0CCEE2" w14:textId="77777777" w:rsidR="001C3E3B" w:rsidRPr="00084DBD" w:rsidRDefault="001C3E3B" w:rsidP="00382F17">
            <w:pPr>
              <w:spacing w:after="0" w:line="240" w:lineRule="auto"/>
              <w:jc w:val="both"/>
              <w:rPr>
                <w:rFonts w:ascii="Times New Roman" w:hAnsi="Times New Roman"/>
                <w:sz w:val="16"/>
                <w:szCs w:val="16"/>
              </w:rPr>
            </w:pPr>
          </w:p>
          <w:p w14:paraId="4C69A5EB" w14:textId="77777777" w:rsidR="001C3E3B" w:rsidRPr="00084DBD" w:rsidRDefault="001C3E3B" w:rsidP="00382F17">
            <w:pPr>
              <w:spacing w:after="0" w:line="240" w:lineRule="auto"/>
              <w:jc w:val="both"/>
              <w:rPr>
                <w:rFonts w:ascii="Times New Roman" w:hAnsi="Times New Roman"/>
                <w:sz w:val="16"/>
                <w:szCs w:val="16"/>
              </w:rPr>
            </w:pPr>
            <w:r w:rsidRPr="00084DBD">
              <w:rPr>
                <w:rFonts w:ascii="Times New Roman" w:hAnsi="Times New Roman"/>
                <w:sz w:val="16"/>
                <w:szCs w:val="16"/>
              </w:rPr>
              <w:t>D тек</w:t>
            </w:r>
            <w:proofErr w:type="gramStart"/>
            <w:r w:rsidRPr="00084DBD">
              <w:rPr>
                <w:rFonts w:ascii="Times New Roman" w:hAnsi="Times New Roman"/>
                <w:sz w:val="16"/>
                <w:szCs w:val="16"/>
              </w:rPr>
              <w:t>.</w:t>
            </w:r>
            <w:proofErr w:type="gramEnd"/>
            <w:r w:rsidRPr="00084DBD">
              <w:rPr>
                <w:rFonts w:ascii="Times New Roman" w:hAnsi="Times New Roman"/>
                <w:sz w:val="16"/>
                <w:szCs w:val="16"/>
              </w:rPr>
              <w:t xml:space="preserve"> – </w:t>
            </w:r>
            <w:proofErr w:type="gramStart"/>
            <w:r w:rsidRPr="00084DBD">
              <w:rPr>
                <w:rFonts w:ascii="Times New Roman" w:hAnsi="Times New Roman"/>
                <w:sz w:val="16"/>
                <w:szCs w:val="16"/>
              </w:rPr>
              <w:t>к</w:t>
            </w:r>
            <w:proofErr w:type="gramEnd"/>
            <w:r w:rsidRPr="00084DBD">
              <w:rPr>
                <w:rFonts w:ascii="Times New Roman" w:hAnsi="Times New Roman"/>
                <w:sz w:val="16"/>
                <w:szCs w:val="16"/>
              </w:rPr>
              <w:t>оличество зарегистрированных пожаров* на территории муниципального образования Московской области за отчетный период;</w:t>
            </w:r>
          </w:p>
          <w:p w14:paraId="0C0EFEEB" w14:textId="77777777" w:rsidR="001C3E3B" w:rsidRPr="00084DBD" w:rsidRDefault="001C3E3B" w:rsidP="00382F17">
            <w:pPr>
              <w:spacing w:after="0" w:line="240" w:lineRule="auto"/>
              <w:jc w:val="both"/>
              <w:rPr>
                <w:rFonts w:ascii="Times New Roman" w:hAnsi="Times New Roman"/>
                <w:sz w:val="16"/>
                <w:szCs w:val="16"/>
              </w:rPr>
            </w:pPr>
            <w:proofErr w:type="spellStart"/>
            <w:proofErr w:type="gramStart"/>
            <w:r w:rsidRPr="00084DBD">
              <w:rPr>
                <w:rFonts w:ascii="Times New Roman" w:hAnsi="Times New Roman"/>
                <w:sz w:val="16"/>
                <w:szCs w:val="16"/>
              </w:rPr>
              <w:t>D</w:t>
            </w:r>
            <w:proofErr w:type="gramEnd"/>
            <w:r w:rsidRPr="00084DBD">
              <w:rPr>
                <w:rFonts w:ascii="Times New Roman" w:hAnsi="Times New Roman"/>
                <w:sz w:val="16"/>
                <w:szCs w:val="16"/>
              </w:rPr>
              <w:t>баз</w:t>
            </w:r>
            <w:proofErr w:type="spellEnd"/>
            <w:r w:rsidRPr="00084DBD">
              <w:rPr>
                <w:rFonts w:ascii="Times New Roman" w:hAnsi="Times New Roman"/>
                <w:sz w:val="16"/>
                <w:szCs w:val="16"/>
              </w:rPr>
              <w:t>. - количество зарегистрированных пожаров на территории муниципального образования Московской области аналогичному периоду базового года**.</w:t>
            </w:r>
          </w:p>
          <w:p w14:paraId="365628FB" w14:textId="77777777" w:rsidR="001C3E3B" w:rsidRPr="00084DBD" w:rsidRDefault="001C3E3B" w:rsidP="00382F17">
            <w:pPr>
              <w:spacing w:after="0" w:line="240" w:lineRule="auto"/>
              <w:jc w:val="both"/>
              <w:rPr>
                <w:rFonts w:ascii="Times New Roman" w:hAnsi="Times New Roman"/>
                <w:sz w:val="16"/>
                <w:szCs w:val="16"/>
              </w:rPr>
            </w:pPr>
          </w:p>
          <w:p w14:paraId="226EF416" w14:textId="77777777" w:rsidR="001C3E3B" w:rsidRPr="00084DBD" w:rsidRDefault="001C3E3B" w:rsidP="00382F17">
            <w:pPr>
              <w:spacing w:after="0" w:line="240" w:lineRule="auto"/>
              <w:jc w:val="both"/>
              <w:rPr>
                <w:rFonts w:ascii="Times New Roman" w:hAnsi="Times New Roman"/>
                <w:i/>
                <w:sz w:val="16"/>
                <w:szCs w:val="16"/>
              </w:rPr>
            </w:pPr>
            <w:r w:rsidRPr="00084DBD">
              <w:rPr>
                <w:rFonts w:ascii="Times New Roman" w:hAnsi="Times New Roman"/>
                <w:i/>
                <w:sz w:val="16"/>
                <w:szCs w:val="16"/>
              </w:rPr>
              <w:t>процент снижения погибших и травмированных людей на пожарах, произошедших на территории муниципального образования Московской области за отчетный период, по отношению к аналогичному периоду базового года, рассчитывается по формуле:</w:t>
            </w:r>
          </w:p>
          <w:p w14:paraId="1596ADBC" w14:textId="77777777" w:rsidR="001C3E3B" w:rsidRPr="00084DBD" w:rsidRDefault="001C3E3B" w:rsidP="00382F17">
            <w:pPr>
              <w:spacing w:after="0" w:line="240" w:lineRule="auto"/>
              <w:jc w:val="both"/>
              <w:rPr>
                <w:rFonts w:ascii="Times New Roman" w:hAnsi="Times New Roman"/>
                <w:sz w:val="16"/>
                <w:szCs w:val="16"/>
              </w:rPr>
            </w:pPr>
          </w:p>
          <w:p w14:paraId="5093D28C" w14:textId="77777777" w:rsidR="001C3E3B" w:rsidRPr="00084DBD" w:rsidRDefault="001C3E3B" w:rsidP="00382F17">
            <w:pPr>
              <w:spacing w:after="0" w:line="240" w:lineRule="auto"/>
              <w:ind w:firstLine="652"/>
              <w:jc w:val="both"/>
              <w:rPr>
                <w:rFonts w:ascii="Times New Roman" w:hAnsi="Times New Roman"/>
                <w:sz w:val="16"/>
                <w:szCs w:val="16"/>
              </w:rPr>
            </w:pPr>
            <w:r w:rsidRPr="00084DBD">
              <w:rPr>
                <w:rFonts w:ascii="Times New Roman" w:hAnsi="Times New Roman"/>
                <w:sz w:val="16"/>
                <w:szCs w:val="16"/>
                <w:lang w:val="en-US"/>
              </w:rPr>
              <w:t>M</w:t>
            </w:r>
            <w:r w:rsidRPr="00084DBD">
              <w:rPr>
                <w:rFonts w:ascii="Times New Roman" w:hAnsi="Times New Roman"/>
                <w:sz w:val="16"/>
                <w:szCs w:val="16"/>
              </w:rPr>
              <w:t xml:space="preserve"> = 100 % - (D тек. / </w:t>
            </w:r>
            <w:proofErr w:type="spellStart"/>
            <w:proofErr w:type="gramStart"/>
            <w:r w:rsidRPr="00084DBD">
              <w:rPr>
                <w:rFonts w:ascii="Times New Roman" w:hAnsi="Times New Roman"/>
                <w:sz w:val="16"/>
                <w:szCs w:val="16"/>
              </w:rPr>
              <w:t>D</w:t>
            </w:r>
            <w:proofErr w:type="gramEnd"/>
            <w:r w:rsidRPr="00084DBD">
              <w:rPr>
                <w:rFonts w:ascii="Times New Roman" w:hAnsi="Times New Roman"/>
                <w:sz w:val="16"/>
                <w:szCs w:val="16"/>
              </w:rPr>
              <w:t>баз</w:t>
            </w:r>
            <w:proofErr w:type="spellEnd"/>
            <w:r w:rsidRPr="00084DBD">
              <w:rPr>
                <w:rFonts w:ascii="Times New Roman" w:hAnsi="Times New Roman"/>
                <w:sz w:val="16"/>
                <w:szCs w:val="16"/>
              </w:rPr>
              <w:t>. * 100%), где:</w:t>
            </w:r>
          </w:p>
          <w:p w14:paraId="5201291D" w14:textId="77777777" w:rsidR="001C3E3B" w:rsidRPr="00084DBD" w:rsidRDefault="001C3E3B" w:rsidP="00382F17">
            <w:pPr>
              <w:spacing w:after="0" w:line="240" w:lineRule="auto"/>
              <w:jc w:val="both"/>
              <w:rPr>
                <w:rFonts w:ascii="Times New Roman" w:hAnsi="Times New Roman"/>
                <w:sz w:val="16"/>
                <w:szCs w:val="16"/>
              </w:rPr>
            </w:pPr>
          </w:p>
          <w:p w14:paraId="119318BA" w14:textId="77777777" w:rsidR="001C3E3B" w:rsidRPr="00084DBD" w:rsidRDefault="001C3E3B" w:rsidP="00382F17">
            <w:pPr>
              <w:spacing w:after="0" w:line="240" w:lineRule="auto"/>
              <w:jc w:val="both"/>
              <w:rPr>
                <w:rFonts w:ascii="Times New Roman" w:hAnsi="Times New Roman"/>
                <w:sz w:val="16"/>
                <w:szCs w:val="16"/>
              </w:rPr>
            </w:pPr>
            <w:r w:rsidRPr="00084DBD">
              <w:rPr>
                <w:rFonts w:ascii="Times New Roman" w:hAnsi="Times New Roman"/>
                <w:sz w:val="16"/>
                <w:szCs w:val="16"/>
              </w:rPr>
              <w:t>D тек</w:t>
            </w:r>
            <w:proofErr w:type="gramStart"/>
            <w:r w:rsidRPr="00084DBD">
              <w:rPr>
                <w:rFonts w:ascii="Times New Roman" w:hAnsi="Times New Roman"/>
                <w:sz w:val="16"/>
                <w:szCs w:val="16"/>
              </w:rPr>
              <w:t>.</w:t>
            </w:r>
            <w:proofErr w:type="gramEnd"/>
            <w:r w:rsidRPr="00084DBD">
              <w:rPr>
                <w:rFonts w:ascii="Times New Roman" w:hAnsi="Times New Roman"/>
                <w:sz w:val="16"/>
                <w:szCs w:val="16"/>
              </w:rPr>
              <w:t xml:space="preserve"> – </w:t>
            </w:r>
            <w:proofErr w:type="gramStart"/>
            <w:r w:rsidRPr="00084DBD">
              <w:rPr>
                <w:rFonts w:ascii="Times New Roman" w:hAnsi="Times New Roman"/>
                <w:sz w:val="16"/>
                <w:szCs w:val="16"/>
              </w:rPr>
              <w:t>к</w:t>
            </w:r>
            <w:proofErr w:type="gramEnd"/>
            <w:r w:rsidRPr="00084DBD">
              <w:rPr>
                <w:rFonts w:ascii="Times New Roman" w:hAnsi="Times New Roman"/>
                <w:sz w:val="16"/>
                <w:szCs w:val="16"/>
              </w:rPr>
              <w:t>оличество погибших и травмированных людей на пожарах на территории Московской области в общем числе погибших и травмированных за отчетный период;</w:t>
            </w:r>
          </w:p>
          <w:p w14:paraId="53284D38" w14:textId="77777777" w:rsidR="001C3E3B" w:rsidRPr="00084DBD" w:rsidRDefault="001C3E3B" w:rsidP="00382F17">
            <w:pPr>
              <w:spacing w:after="0" w:line="240" w:lineRule="auto"/>
              <w:jc w:val="both"/>
              <w:rPr>
                <w:rFonts w:ascii="Times New Roman" w:hAnsi="Times New Roman"/>
                <w:sz w:val="16"/>
                <w:szCs w:val="16"/>
              </w:rPr>
            </w:pPr>
            <w:proofErr w:type="spellStart"/>
            <w:proofErr w:type="gramStart"/>
            <w:r w:rsidRPr="00084DBD">
              <w:rPr>
                <w:rFonts w:ascii="Times New Roman" w:hAnsi="Times New Roman"/>
                <w:sz w:val="16"/>
                <w:szCs w:val="16"/>
              </w:rPr>
              <w:t>D</w:t>
            </w:r>
            <w:proofErr w:type="gramEnd"/>
            <w:r w:rsidRPr="00084DBD">
              <w:rPr>
                <w:rFonts w:ascii="Times New Roman" w:hAnsi="Times New Roman"/>
                <w:sz w:val="16"/>
                <w:szCs w:val="16"/>
              </w:rPr>
              <w:t>баз</w:t>
            </w:r>
            <w:proofErr w:type="spellEnd"/>
            <w:r w:rsidRPr="00084DBD">
              <w:rPr>
                <w:rFonts w:ascii="Times New Roman" w:hAnsi="Times New Roman"/>
                <w:sz w:val="16"/>
                <w:szCs w:val="16"/>
              </w:rPr>
              <w:t>. - количество погибших и травмированных людей на пожарах на территории Московской области, зарегистрированных в Росстате аналогичному периоду базового года**.</w:t>
            </w:r>
          </w:p>
          <w:p w14:paraId="4C273948" w14:textId="77777777" w:rsidR="001C3E3B" w:rsidRPr="00084DBD" w:rsidRDefault="001C3E3B" w:rsidP="00382F17">
            <w:pPr>
              <w:spacing w:after="0" w:line="240" w:lineRule="auto"/>
              <w:jc w:val="both"/>
              <w:rPr>
                <w:rFonts w:ascii="Times New Roman" w:hAnsi="Times New Roman"/>
                <w:sz w:val="16"/>
                <w:szCs w:val="16"/>
              </w:rPr>
            </w:pPr>
          </w:p>
          <w:p w14:paraId="17CD5421" w14:textId="77777777" w:rsidR="001C3E3B" w:rsidRPr="00084DBD" w:rsidRDefault="001C3E3B" w:rsidP="00382F17">
            <w:pPr>
              <w:spacing w:after="0" w:line="240" w:lineRule="auto"/>
              <w:jc w:val="both"/>
              <w:rPr>
                <w:rFonts w:ascii="Times New Roman" w:hAnsi="Times New Roman"/>
                <w:sz w:val="16"/>
                <w:szCs w:val="16"/>
              </w:rPr>
            </w:pPr>
          </w:p>
          <w:p w14:paraId="3B2128B7" w14:textId="77777777" w:rsidR="001C3E3B" w:rsidRPr="00084DBD" w:rsidRDefault="001C3E3B" w:rsidP="00382F17">
            <w:pPr>
              <w:spacing w:after="0" w:line="240" w:lineRule="auto"/>
              <w:jc w:val="both"/>
              <w:rPr>
                <w:rFonts w:ascii="Times New Roman" w:hAnsi="Times New Roman"/>
                <w:i/>
                <w:sz w:val="16"/>
                <w:szCs w:val="16"/>
              </w:rPr>
            </w:pPr>
            <w:r w:rsidRPr="00084DBD">
              <w:rPr>
                <w:rFonts w:ascii="Times New Roman" w:hAnsi="Times New Roman"/>
                <w:i/>
                <w:sz w:val="16"/>
                <w:szCs w:val="16"/>
              </w:rPr>
              <w:t>увеличение процента исправных источников наружного противопожарного водоснабжения на территории муниципального образования Московской области от общего количества, по отношению к  базовому периоду, рассчитывается по формуле:</w:t>
            </w:r>
          </w:p>
          <w:p w14:paraId="0223CD33" w14:textId="77777777" w:rsidR="001C3E3B" w:rsidRPr="00084DBD" w:rsidRDefault="001C3E3B" w:rsidP="00382F17">
            <w:pPr>
              <w:spacing w:before="120" w:after="0" w:line="240" w:lineRule="auto"/>
              <w:jc w:val="both"/>
              <w:rPr>
                <w:rFonts w:ascii="Times New Roman" w:hAnsi="Times New Roman"/>
                <w:sz w:val="16"/>
                <w:szCs w:val="16"/>
              </w:rPr>
            </w:pPr>
            <w:r w:rsidRPr="00084DBD">
              <w:rPr>
                <w:rFonts w:ascii="Times New Roman" w:hAnsi="Times New Roman"/>
                <w:sz w:val="16"/>
                <w:szCs w:val="16"/>
              </w:rPr>
              <w:t>Y = (</w:t>
            </w:r>
            <w:proofErr w:type="spellStart"/>
            <w:proofErr w:type="gramStart"/>
            <w:r w:rsidRPr="00084DBD">
              <w:rPr>
                <w:rFonts w:ascii="Times New Roman" w:hAnsi="Times New Roman"/>
                <w:sz w:val="16"/>
                <w:szCs w:val="16"/>
              </w:rPr>
              <w:t>D</w:t>
            </w:r>
            <w:proofErr w:type="gramEnd"/>
            <w:r w:rsidRPr="00084DBD">
              <w:rPr>
                <w:rFonts w:ascii="Times New Roman" w:hAnsi="Times New Roman"/>
                <w:sz w:val="16"/>
                <w:szCs w:val="16"/>
                <w:vertAlign w:val="subscript"/>
              </w:rPr>
              <w:t>тек</w:t>
            </w:r>
            <w:proofErr w:type="spellEnd"/>
            <w:r w:rsidRPr="00084DBD">
              <w:rPr>
                <w:rFonts w:ascii="Times New Roman" w:hAnsi="Times New Roman"/>
                <w:sz w:val="16"/>
                <w:szCs w:val="16"/>
              </w:rPr>
              <w:t xml:space="preserve"> - </w:t>
            </w:r>
            <w:proofErr w:type="spellStart"/>
            <w:r w:rsidRPr="00084DBD">
              <w:rPr>
                <w:rFonts w:ascii="Times New Roman" w:hAnsi="Times New Roman"/>
                <w:sz w:val="16"/>
                <w:szCs w:val="16"/>
              </w:rPr>
              <w:t>D</w:t>
            </w:r>
            <w:r w:rsidRPr="00084DBD">
              <w:rPr>
                <w:rFonts w:ascii="Times New Roman" w:hAnsi="Times New Roman"/>
                <w:sz w:val="16"/>
                <w:szCs w:val="16"/>
                <w:vertAlign w:val="subscript"/>
              </w:rPr>
              <w:t>баз</w:t>
            </w:r>
            <w:proofErr w:type="spellEnd"/>
            <w:r w:rsidRPr="00084DBD">
              <w:rPr>
                <w:rFonts w:ascii="Times New Roman" w:hAnsi="Times New Roman"/>
                <w:sz w:val="16"/>
                <w:szCs w:val="16"/>
              </w:rPr>
              <w:t>) * 100%, где</w:t>
            </w:r>
          </w:p>
          <w:p w14:paraId="3283D367" w14:textId="77777777" w:rsidR="001C3E3B" w:rsidRPr="00084DBD" w:rsidRDefault="001C3E3B" w:rsidP="00382F17">
            <w:pPr>
              <w:spacing w:before="120" w:after="0" w:line="240" w:lineRule="auto"/>
              <w:ind w:firstLine="125"/>
              <w:jc w:val="both"/>
              <w:rPr>
                <w:rFonts w:ascii="Times New Roman" w:hAnsi="Times New Roman"/>
                <w:sz w:val="16"/>
                <w:szCs w:val="16"/>
              </w:rPr>
            </w:pPr>
            <w:proofErr w:type="spellStart"/>
            <w:r w:rsidRPr="00084DBD">
              <w:rPr>
                <w:rFonts w:ascii="Times New Roman" w:hAnsi="Times New Roman"/>
                <w:sz w:val="16"/>
                <w:szCs w:val="16"/>
              </w:rPr>
              <w:t>D</w:t>
            </w:r>
            <w:r w:rsidRPr="00084DBD">
              <w:rPr>
                <w:rFonts w:ascii="Times New Roman" w:hAnsi="Times New Roman"/>
                <w:sz w:val="16"/>
                <w:szCs w:val="16"/>
                <w:vertAlign w:val="subscript"/>
              </w:rPr>
              <w:t>тек</w:t>
            </w:r>
            <w:proofErr w:type="spellEnd"/>
            <w:r w:rsidRPr="00084DBD">
              <w:rPr>
                <w:rFonts w:ascii="Times New Roman" w:hAnsi="Times New Roman"/>
                <w:sz w:val="16"/>
                <w:szCs w:val="16"/>
              </w:rPr>
              <w:t xml:space="preserve"> = (</w:t>
            </w:r>
            <w:proofErr w:type="spellStart"/>
            <w:r w:rsidRPr="00084DBD">
              <w:rPr>
                <w:rFonts w:ascii="Times New Roman" w:hAnsi="Times New Roman"/>
                <w:sz w:val="16"/>
                <w:szCs w:val="16"/>
              </w:rPr>
              <w:t>N</w:t>
            </w:r>
            <w:r w:rsidRPr="00084DBD">
              <w:rPr>
                <w:rFonts w:ascii="Times New Roman" w:hAnsi="Times New Roman"/>
                <w:sz w:val="16"/>
                <w:szCs w:val="16"/>
                <w:vertAlign w:val="subscript"/>
              </w:rPr>
              <w:t>ПГ</w:t>
            </w:r>
            <w:proofErr w:type="gramStart"/>
            <w:r w:rsidRPr="00084DBD">
              <w:rPr>
                <w:rFonts w:ascii="Times New Roman" w:hAnsi="Times New Roman"/>
                <w:sz w:val="16"/>
                <w:szCs w:val="16"/>
                <w:vertAlign w:val="subscript"/>
              </w:rPr>
              <w:t>.и</w:t>
            </w:r>
            <w:proofErr w:type="gramEnd"/>
            <w:r w:rsidRPr="00084DBD">
              <w:rPr>
                <w:rFonts w:ascii="Times New Roman" w:hAnsi="Times New Roman"/>
                <w:sz w:val="16"/>
                <w:szCs w:val="16"/>
                <w:vertAlign w:val="subscript"/>
              </w:rPr>
              <w:t>спр</w:t>
            </w:r>
            <w:proofErr w:type="spellEnd"/>
            <w:r w:rsidRPr="00084DBD">
              <w:rPr>
                <w:rFonts w:ascii="Times New Roman" w:hAnsi="Times New Roman"/>
                <w:sz w:val="16"/>
                <w:szCs w:val="16"/>
              </w:rPr>
              <w:t xml:space="preserve"> / </w:t>
            </w:r>
            <w:proofErr w:type="spellStart"/>
            <w:r w:rsidRPr="00084DBD">
              <w:rPr>
                <w:rFonts w:ascii="Times New Roman" w:hAnsi="Times New Roman"/>
                <w:sz w:val="16"/>
                <w:szCs w:val="16"/>
              </w:rPr>
              <w:t>N</w:t>
            </w:r>
            <w:r w:rsidRPr="00084DBD">
              <w:rPr>
                <w:rFonts w:ascii="Times New Roman" w:hAnsi="Times New Roman"/>
                <w:sz w:val="16"/>
                <w:szCs w:val="16"/>
                <w:vertAlign w:val="subscript"/>
              </w:rPr>
              <w:t>ПГ.общее</w:t>
            </w:r>
            <w:proofErr w:type="spellEnd"/>
            <w:r w:rsidRPr="00084DBD">
              <w:rPr>
                <w:rFonts w:ascii="Times New Roman" w:hAnsi="Times New Roman"/>
                <w:sz w:val="16"/>
                <w:szCs w:val="16"/>
              </w:rPr>
              <w:t xml:space="preserve"> + </w:t>
            </w:r>
            <w:proofErr w:type="spellStart"/>
            <w:r w:rsidRPr="00084DBD">
              <w:rPr>
                <w:rFonts w:ascii="Times New Roman" w:hAnsi="Times New Roman"/>
                <w:sz w:val="16"/>
                <w:szCs w:val="16"/>
              </w:rPr>
              <w:t>N</w:t>
            </w:r>
            <w:r w:rsidRPr="00084DBD">
              <w:rPr>
                <w:rFonts w:ascii="Times New Roman" w:hAnsi="Times New Roman"/>
                <w:sz w:val="16"/>
                <w:szCs w:val="16"/>
                <w:vertAlign w:val="subscript"/>
              </w:rPr>
              <w:t>ПВ.испр</w:t>
            </w:r>
            <w:proofErr w:type="spellEnd"/>
            <w:r w:rsidRPr="00084DBD">
              <w:rPr>
                <w:rFonts w:ascii="Times New Roman" w:hAnsi="Times New Roman"/>
                <w:sz w:val="16"/>
                <w:szCs w:val="16"/>
              </w:rPr>
              <w:t xml:space="preserve"> / </w:t>
            </w:r>
            <w:proofErr w:type="spellStart"/>
            <w:r w:rsidRPr="00084DBD">
              <w:rPr>
                <w:rFonts w:ascii="Times New Roman" w:hAnsi="Times New Roman"/>
                <w:sz w:val="16"/>
                <w:szCs w:val="16"/>
              </w:rPr>
              <w:t>N</w:t>
            </w:r>
            <w:r w:rsidRPr="00084DBD">
              <w:rPr>
                <w:rFonts w:ascii="Times New Roman" w:hAnsi="Times New Roman"/>
                <w:sz w:val="16"/>
                <w:szCs w:val="16"/>
                <w:vertAlign w:val="subscript"/>
              </w:rPr>
              <w:t>ПВ.общее</w:t>
            </w:r>
            <w:proofErr w:type="spellEnd"/>
            <w:r w:rsidRPr="00084DBD">
              <w:rPr>
                <w:rFonts w:ascii="Times New Roman" w:hAnsi="Times New Roman"/>
                <w:sz w:val="16"/>
                <w:szCs w:val="16"/>
              </w:rPr>
              <w:t>) / 2</w:t>
            </w:r>
          </w:p>
          <w:p w14:paraId="0651E0E7" w14:textId="77777777" w:rsidR="001C3E3B" w:rsidRPr="00084DBD" w:rsidRDefault="001C3E3B" w:rsidP="00382F17">
            <w:pPr>
              <w:spacing w:after="0" w:line="240" w:lineRule="auto"/>
              <w:jc w:val="both"/>
              <w:rPr>
                <w:rFonts w:ascii="Times New Roman" w:hAnsi="Times New Roman"/>
                <w:sz w:val="16"/>
                <w:szCs w:val="16"/>
              </w:rPr>
            </w:pPr>
            <w:proofErr w:type="spellStart"/>
            <w:proofErr w:type="gramStart"/>
            <w:r w:rsidRPr="00084DBD">
              <w:rPr>
                <w:rFonts w:ascii="Times New Roman" w:hAnsi="Times New Roman"/>
                <w:sz w:val="16"/>
                <w:szCs w:val="16"/>
              </w:rPr>
              <w:t>D</w:t>
            </w:r>
            <w:proofErr w:type="gramEnd"/>
            <w:r w:rsidRPr="00084DBD">
              <w:rPr>
                <w:rFonts w:ascii="Times New Roman" w:hAnsi="Times New Roman"/>
                <w:sz w:val="16"/>
                <w:szCs w:val="16"/>
                <w:vertAlign w:val="subscript"/>
              </w:rPr>
              <w:t>баз</w:t>
            </w:r>
            <w:proofErr w:type="spellEnd"/>
            <w:r w:rsidRPr="00084DBD">
              <w:rPr>
                <w:rFonts w:ascii="Times New Roman" w:hAnsi="Times New Roman"/>
                <w:sz w:val="16"/>
                <w:szCs w:val="16"/>
              </w:rPr>
              <w:t xml:space="preserve"> = аналогично </w:t>
            </w:r>
            <w:proofErr w:type="spellStart"/>
            <w:r w:rsidRPr="00084DBD">
              <w:rPr>
                <w:rFonts w:ascii="Times New Roman" w:hAnsi="Times New Roman"/>
                <w:sz w:val="16"/>
                <w:szCs w:val="16"/>
              </w:rPr>
              <w:t>D</w:t>
            </w:r>
            <w:r w:rsidRPr="00084DBD">
              <w:rPr>
                <w:rFonts w:ascii="Times New Roman" w:hAnsi="Times New Roman"/>
                <w:sz w:val="16"/>
                <w:szCs w:val="16"/>
                <w:vertAlign w:val="subscript"/>
              </w:rPr>
              <w:t>тек</w:t>
            </w:r>
            <w:proofErr w:type="spellEnd"/>
            <w:r w:rsidRPr="00084DBD">
              <w:rPr>
                <w:rFonts w:ascii="Times New Roman" w:hAnsi="Times New Roman"/>
                <w:sz w:val="16"/>
                <w:szCs w:val="16"/>
              </w:rPr>
              <w:t xml:space="preserve"> в базовом периоде</w:t>
            </w:r>
          </w:p>
          <w:p w14:paraId="0E2DB72B" w14:textId="77777777" w:rsidR="001C3E3B" w:rsidRPr="00084DBD" w:rsidRDefault="001C3E3B" w:rsidP="00382F17">
            <w:pPr>
              <w:tabs>
                <w:tab w:val="left" w:pos="1843"/>
                <w:tab w:val="left" w:pos="2127"/>
              </w:tabs>
              <w:spacing w:after="0" w:line="240" w:lineRule="auto"/>
              <w:ind w:firstLine="125"/>
              <w:jc w:val="both"/>
              <w:rPr>
                <w:rFonts w:ascii="Times New Roman" w:hAnsi="Times New Roman"/>
                <w:sz w:val="16"/>
                <w:szCs w:val="16"/>
              </w:rPr>
            </w:pPr>
            <w:proofErr w:type="spellStart"/>
            <w:r w:rsidRPr="00084DBD">
              <w:rPr>
                <w:rFonts w:ascii="Times New Roman" w:hAnsi="Times New Roman"/>
                <w:sz w:val="16"/>
                <w:szCs w:val="16"/>
              </w:rPr>
              <w:t>N</w:t>
            </w:r>
            <w:r w:rsidRPr="00084DBD">
              <w:rPr>
                <w:rFonts w:ascii="Times New Roman" w:hAnsi="Times New Roman"/>
                <w:sz w:val="16"/>
                <w:szCs w:val="16"/>
                <w:vertAlign w:val="subscript"/>
              </w:rPr>
              <w:t>ПГ</w:t>
            </w:r>
            <w:proofErr w:type="gramStart"/>
            <w:r w:rsidRPr="00084DBD">
              <w:rPr>
                <w:rFonts w:ascii="Times New Roman" w:hAnsi="Times New Roman"/>
                <w:sz w:val="16"/>
                <w:szCs w:val="16"/>
                <w:vertAlign w:val="subscript"/>
              </w:rPr>
              <w:t>.и</w:t>
            </w:r>
            <w:proofErr w:type="gramEnd"/>
            <w:r w:rsidRPr="00084DBD">
              <w:rPr>
                <w:rFonts w:ascii="Times New Roman" w:hAnsi="Times New Roman"/>
                <w:sz w:val="16"/>
                <w:szCs w:val="16"/>
                <w:vertAlign w:val="subscript"/>
              </w:rPr>
              <w:t>спр</w:t>
            </w:r>
            <w:proofErr w:type="spellEnd"/>
            <w:r w:rsidRPr="00084DBD">
              <w:rPr>
                <w:rFonts w:ascii="Times New Roman" w:hAnsi="Times New Roman"/>
                <w:sz w:val="16"/>
                <w:szCs w:val="16"/>
              </w:rPr>
              <w:t xml:space="preserve"> – количество исправных пожарных гидрантов на территории муниципального образования;</w:t>
            </w:r>
          </w:p>
          <w:p w14:paraId="0AD89769" w14:textId="77777777" w:rsidR="001C3E3B" w:rsidRPr="00084DBD" w:rsidRDefault="001C3E3B" w:rsidP="00382F17">
            <w:pPr>
              <w:tabs>
                <w:tab w:val="left" w:pos="1843"/>
                <w:tab w:val="left" w:pos="2127"/>
              </w:tabs>
              <w:spacing w:after="0" w:line="240" w:lineRule="auto"/>
              <w:jc w:val="both"/>
              <w:rPr>
                <w:rFonts w:ascii="Times New Roman" w:hAnsi="Times New Roman"/>
                <w:sz w:val="16"/>
                <w:szCs w:val="16"/>
              </w:rPr>
            </w:pPr>
            <w:proofErr w:type="spellStart"/>
            <w:r w:rsidRPr="00084DBD">
              <w:rPr>
                <w:rFonts w:ascii="Times New Roman" w:hAnsi="Times New Roman"/>
                <w:sz w:val="16"/>
                <w:szCs w:val="16"/>
              </w:rPr>
              <w:t>N</w:t>
            </w:r>
            <w:r w:rsidRPr="00084DBD">
              <w:rPr>
                <w:rFonts w:ascii="Times New Roman" w:hAnsi="Times New Roman"/>
                <w:sz w:val="16"/>
                <w:szCs w:val="16"/>
                <w:vertAlign w:val="subscript"/>
              </w:rPr>
              <w:t>ПГ</w:t>
            </w:r>
            <w:proofErr w:type="gramStart"/>
            <w:r w:rsidRPr="00084DBD">
              <w:rPr>
                <w:rFonts w:ascii="Times New Roman" w:hAnsi="Times New Roman"/>
                <w:sz w:val="16"/>
                <w:szCs w:val="16"/>
                <w:vertAlign w:val="subscript"/>
              </w:rPr>
              <w:t>.о</w:t>
            </w:r>
            <w:proofErr w:type="gramEnd"/>
            <w:r w:rsidRPr="00084DBD">
              <w:rPr>
                <w:rFonts w:ascii="Times New Roman" w:hAnsi="Times New Roman"/>
                <w:sz w:val="16"/>
                <w:szCs w:val="16"/>
                <w:vertAlign w:val="subscript"/>
              </w:rPr>
              <w:t>бщее</w:t>
            </w:r>
            <w:proofErr w:type="spellEnd"/>
            <w:r w:rsidRPr="00084DBD">
              <w:rPr>
                <w:rFonts w:ascii="Times New Roman" w:hAnsi="Times New Roman"/>
                <w:sz w:val="16"/>
                <w:szCs w:val="16"/>
              </w:rPr>
              <w:tab/>
              <w:t>–</w:t>
            </w:r>
            <w:r w:rsidRPr="00084DBD">
              <w:rPr>
                <w:rFonts w:ascii="Times New Roman" w:hAnsi="Times New Roman"/>
                <w:sz w:val="16"/>
                <w:szCs w:val="16"/>
              </w:rPr>
              <w:tab/>
              <w:t>общее количество пожарных гидрантов на территории муниципального образования;</w:t>
            </w:r>
          </w:p>
          <w:p w14:paraId="32353FC2" w14:textId="77777777" w:rsidR="001C3E3B" w:rsidRPr="00084DBD" w:rsidRDefault="001C3E3B" w:rsidP="00382F17">
            <w:pPr>
              <w:tabs>
                <w:tab w:val="left" w:pos="1843"/>
                <w:tab w:val="left" w:pos="2127"/>
              </w:tabs>
              <w:spacing w:after="0" w:line="240" w:lineRule="auto"/>
              <w:jc w:val="both"/>
              <w:rPr>
                <w:rFonts w:ascii="Times New Roman" w:hAnsi="Times New Roman"/>
                <w:sz w:val="16"/>
                <w:szCs w:val="16"/>
              </w:rPr>
            </w:pPr>
            <w:proofErr w:type="spellStart"/>
            <w:r w:rsidRPr="00084DBD">
              <w:rPr>
                <w:rFonts w:ascii="Times New Roman" w:hAnsi="Times New Roman"/>
                <w:sz w:val="16"/>
                <w:szCs w:val="16"/>
              </w:rPr>
              <w:t>N</w:t>
            </w:r>
            <w:r w:rsidRPr="00084DBD">
              <w:rPr>
                <w:rFonts w:ascii="Times New Roman" w:hAnsi="Times New Roman"/>
                <w:sz w:val="16"/>
                <w:szCs w:val="16"/>
                <w:vertAlign w:val="subscript"/>
              </w:rPr>
              <w:t>ПВ</w:t>
            </w:r>
            <w:proofErr w:type="gramStart"/>
            <w:r w:rsidRPr="00084DBD">
              <w:rPr>
                <w:rFonts w:ascii="Times New Roman" w:hAnsi="Times New Roman"/>
                <w:sz w:val="16"/>
                <w:szCs w:val="16"/>
                <w:vertAlign w:val="subscript"/>
              </w:rPr>
              <w:t>.и</w:t>
            </w:r>
            <w:proofErr w:type="gramEnd"/>
            <w:r w:rsidRPr="00084DBD">
              <w:rPr>
                <w:rFonts w:ascii="Times New Roman" w:hAnsi="Times New Roman"/>
                <w:sz w:val="16"/>
                <w:szCs w:val="16"/>
                <w:vertAlign w:val="subscript"/>
              </w:rPr>
              <w:t>спр</w:t>
            </w:r>
            <w:proofErr w:type="spellEnd"/>
            <w:r w:rsidRPr="00084DBD">
              <w:rPr>
                <w:rFonts w:ascii="Times New Roman" w:hAnsi="Times New Roman"/>
                <w:sz w:val="16"/>
                <w:szCs w:val="16"/>
              </w:rPr>
              <w:tab/>
              <w:t>–</w:t>
            </w:r>
            <w:r w:rsidRPr="00084DBD">
              <w:rPr>
                <w:rFonts w:ascii="Times New Roman" w:hAnsi="Times New Roman"/>
                <w:sz w:val="16"/>
                <w:szCs w:val="16"/>
              </w:rPr>
              <w:tab/>
              <w:t>количество пожарных водоемов на территории муниципального образования, обустроенных подъездами с площадками (пирсами) с твердым покрытием для установки пожарных автомобилей в любое время года;</w:t>
            </w:r>
          </w:p>
          <w:p w14:paraId="3FDBBA30" w14:textId="77777777" w:rsidR="001C3E3B" w:rsidRPr="00084DBD" w:rsidRDefault="001C3E3B" w:rsidP="00382F17">
            <w:pPr>
              <w:tabs>
                <w:tab w:val="left" w:pos="1843"/>
                <w:tab w:val="left" w:pos="2127"/>
              </w:tabs>
              <w:spacing w:after="0" w:line="240" w:lineRule="auto"/>
              <w:jc w:val="both"/>
              <w:rPr>
                <w:rFonts w:ascii="Times New Roman" w:hAnsi="Times New Roman"/>
                <w:sz w:val="16"/>
                <w:szCs w:val="16"/>
              </w:rPr>
            </w:pPr>
            <w:proofErr w:type="spellStart"/>
            <w:r w:rsidRPr="00084DBD">
              <w:rPr>
                <w:rFonts w:ascii="Times New Roman" w:hAnsi="Times New Roman"/>
                <w:sz w:val="16"/>
                <w:szCs w:val="16"/>
              </w:rPr>
              <w:t>N</w:t>
            </w:r>
            <w:r w:rsidRPr="00084DBD">
              <w:rPr>
                <w:rFonts w:ascii="Times New Roman" w:hAnsi="Times New Roman"/>
                <w:sz w:val="16"/>
                <w:szCs w:val="16"/>
                <w:vertAlign w:val="subscript"/>
              </w:rPr>
              <w:t>ПВ</w:t>
            </w:r>
            <w:proofErr w:type="gramStart"/>
            <w:r w:rsidRPr="00084DBD">
              <w:rPr>
                <w:rFonts w:ascii="Times New Roman" w:hAnsi="Times New Roman"/>
                <w:sz w:val="16"/>
                <w:szCs w:val="16"/>
                <w:vertAlign w:val="subscript"/>
              </w:rPr>
              <w:t>.о</w:t>
            </w:r>
            <w:proofErr w:type="gramEnd"/>
            <w:r w:rsidRPr="00084DBD">
              <w:rPr>
                <w:rFonts w:ascii="Times New Roman" w:hAnsi="Times New Roman"/>
                <w:sz w:val="16"/>
                <w:szCs w:val="16"/>
                <w:vertAlign w:val="subscript"/>
              </w:rPr>
              <w:t>бщее</w:t>
            </w:r>
            <w:proofErr w:type="spellEnd"/>
            <w:r w:rsidRPr="00084DBD">
              <w:rPr>
                <w:rFonts w:ascii="Times New Roman" w:hAnsi="Times New Roman"/>
                <w:sz w:val="16"/>
                <w:szCs w:val="16"/>
              </w:rPr>
              <w:tab/>
              <w:t>–</w:t>
            </w:r>
            <w:r w:rsidRPr="00084DBD">
              <w:rPr>
                <w:rFonts w:ascii="Times New Roman" w:hAnsi="Times New Roman"/>
                <w:sz w:val="16"/>
                <w:szCs w:val="16"/>
              </w:rPr>
              <w:tab/>
              <w:t>общее количество пожарных водоемов на территории муниципального образования.</w:t>
            </w:r>
          </w:p>
          <w:p w14:paraId="6B828C91" w14:textId="77777777" w:rsidR="001C3E3B" w:rsidRPr="00084DBD" w:rsidRDefault="001C3E3B" w:rsidP="00382F17">
            <w:pPr>
              <w:widowControl w:val="0"/>
              <w:autoSpaceDE w:val="0"/>
              <w:autoSpaceDN w:val="0"/>
              <w:adjustRightInd w:val="0"/>
              <w:spacing w:after="0" w:line="240" w:lineRule="auto"/>
              <w:rPr>
                <w:rFonts w:ascii="Times New Roman" w:hAnsi="Times New Roman"/>
                <w:color w:val="000000" w:themeColor="text1"/>
                <w:sz w:val="16"/>
                <w:szCs w:val="16"/>
              </w:rPr>
            </w:pPr>
          </w:p>
          <w:p w14:paraId="0A577B4F" w14:textId="77777777" w:rsidR="001C3E3B" w:rsidRPr="00084DBD" w:rsidRDefault="001C3E3B" w:rsidP="00382F17">
            <w:pPr>
              <w:widowControl w:val="0"/>
              <w:autoSpaceDE w:val="0"/>
              <w:autoSpaceDN w:val="0"/>
              <w:adjustRightInd w:val="0"/>
              <w:spacing w:after="0" w:line="240" w:lineRule="auto"/>
              <w:rPr>
                <w:rFonts w:ascii="Times New Roman" w:hAnsi="Times New Roman"/>
                <w:color w:val="000000" w:themeColor="text1"/>
                <w:sz w:val="16"/>
                <w:szCs w:val="16"/>
              </w:rPr>
            </w:pPr>
          </w:p>
          <w:p w14:paraId="59223713" w14:textId="77777777" w:rsidR="001C3E3B" w:rsidRPr="00084DBD" w:rsidRDefault="001C3E3B" w:rsidP="00382F17">
            <w:pPr>
              <w:pStyle w:val="Default"/>
              <w:rPr>
                <w:bCs/>
                <w:color w:val="000000" w:themeColor="text1"/>
                <w:sz w:val="16"/>
                <w:szCs w:val="16"/>
              </w:rPr>
            </w:pPr>
            <w:r w:rsidRPr="00084DBD">
              <w:rPr>
                <w:b/>
                <w:color w:val="000000" w:themeColor="text1"/>
                <w:sz w:val="16"/>
                <w:szCs w:val="16"/>
              </w:rPr>
              <w:t xml:space="preserve">Базовое значение показателя:   </w:t>
            </w:r>
            <w:r w:rsidRPr="00084DBD">
              <w:rPr>
                <w:color w:val="000000" w:themeColor="text1"/>
                <w:sz w:val="16"/>
                <w:szCs w:val="16"/>
              </w:rPr>
              <w:t>89</w:t>
            </w:r>
          </w:p>
          <w:p w14:paraId="10A7C8A5" w14:textId="77777777" w:rsidR="001C3E3B" w:rsidRPr="00084DBD" w:rsidRDefault="001C3E3B" w:rsidP="00382F17">
            <w:pPr>
              <w:pStyle w:val="Default"/>
              <w:rPr>
                <w:bCs/>
                <w:color w:val="000000" w:themeColor="text1"/>
                <w:sz w:val="16"/>
                <w:szCs w:val="16"/>
              </w:rPr>
            </w:pPr>
            <w:r w:rsidRPr="00084DBD">
              <w:rPr>
                <w:b/>
                <w:color w:val="000000" w:themeColor="text1"/>
                <w:sz w:val="16"/>
                <w:szCs w:val="16"/>
              </w:rPr>
              <w:t xml:space="preserve">Единица измерения:  </w:t>
            </w:r>
            <w:r w:rsidRPr="00084DBD">
              <w:rPr>
                <w:color w:val="000000" w:themeColor="text1"/>
                <w:sz w:val="16"/>
                <w:szCs w:val="16"/>
              </w:rPr>
              <w:t>процент</w:t>
            </w:r>
          </w:p>
          <w:p w14:paraId="0FC91545" w14:textId="77777777" w:rsidR="001C3E3B" w:rsidRPr="00084DBD" w:rsidRDefault="001C3E3B" w:rsidP="00382F17">
            <w:pPr>
              <w:pStyle w:val="Default"/>
              <w:rPr>
                <w:bCs/>
                <w:color w:val="000000" w:themeColor="text1"/>
                <w:sz w:val="16"/>
                <w:szCs w:val="16"/>
              </w:rPr>
            </w:pPr>
            <w:r w:rsidRPr="00084DBD">
              <w:rPr>
                <w:b/>
                <w:bCs/>
                <w:color w:val="000000" w:themeColor="text1"/>
                <w:sz w:val="16"/>
                <w:szCs w:val="16"/>
              </w:rPr>
              <w:t xml:space="preserve">Статистические источники:  </w:t>
            </w:r>
            <w:r w:rsidRPr="00084DBD">
              <w:rPr>
                <w:bCs/>
                <w:color w:val="000000" w:themeColor="text1"/>
                <w:sz w:val="16"/>
                <w:szCs w:val="16"/>
              </w:rPr>
              <w:t>отдел надзорной деятельности МЧС России по Сергиево-Посадскому городскому округу</w:t>
            </w:r>
          </w:p>
          <w:p w14:paraId="3041BBCE" w14:textId="77777777" w:rsidR="001C3E3B" w:rsidRPr="00084DBD" w:rsidRDefault="001C3E3B" w:rsidP="00382F17">
            <w:pPr>
              <w:pStyle w:val="Default"/>
              <w:rPr>
                <w:color w:val="000000" w:themeColor="text1"/>
                <w:sz w:val="16"/>
                <w:szCs w:val="16"/>
              </w:rPr>
            </w:pPr>
          </w:p>
        </w:tc>
      </w:tr>
      <w:tr w:rsidR="001C3E3B" w:rsidRPr="00084DBD" w14:paraId="064A8F64" w14:textId="77777777" w:rsidTr="001C3E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000" w:type="pct"/>
            <w:gridSpan w:val="6"/>
          </w:tcPr>
          <w:p w14:paraId="626E9E48" w14:textId="77777777" w:rsidR="001C3E3B" w:rsidRPr="00084DBD" w:rsidRDefault="001C3E3B" w:rsidP="00382F17">
            <w:pPr>
              <w:widowControl w:val="0"/>
              <w:autoSpaceDE w:val="0"/>
              <w:autoSpaceDN w:val="0"/>
              <w:adjustRightInd w:val="0"/>
              <w:spacing w:after="0" w:line="240" w:lineRule="auto"/>
              <w:jc w:val="center"/>
              <w:rPr>
                <w:rFonts w:ascii="Times New Roman" w:hAnsi="Times New Roman"/>
                <w:b/>
                <w:color w:val="000000" w:themeColor="text1"/>
                <w:sz w:val="16"/>
                <w:szCs w:val="16"/>
              </w:rPr>
            </w:pPr>
          </w:p>
          <w:p w14:paraId="48BB2951" w14:textId="77777777" w:rsidR="001C3E3B" w:rsidRPr="00084DBD" w:rsidRDefault="001C3E3B" w:rsidP="00382F17">
            <w:pPr>
              <w:widowControl w:val="0"/>
              <w:autoSpaceDE w:val="0"/>
              <w:autoSpaceDN w:val="0"/>
              <w:adjustRightInd w:val="0"/>
              <w:spacing w:after="0" w:line="240" w:lineRule="auto"/>
              <w:jc w:val="center"/>
              <w:rPr>
                <w:rFonts w:ascii="Times New Roman" w:hAnsi="Times New Roman"/>
                <w:b/>
                <w:color w:val="000000" w:themeColor="text1"/>
                <w:sz w:val="16"/>
                <w:szCs w:val="16"/>
              </w:rPr>
            </w:pPr>
            <w:r w:rsidRPr="00084DBD">
              <w:rPr>
                <w:rFonts w:ascii="Times New Roman" w:hAnsi="Times New Roman"/>
                <w:b/>
                <w:color w:val="000000" w:themeColor="text1"/>
                <w:sz w:val="16"/>
                <w:szCs w:val="16"/>
              </w:rPr>
              <w:t xml:space="preserve">Методика </w:t>
            </w:r>
            <w:proofErr w:type="gramStart"/>
            <w:r w:rsidRPr="00084DBD">
              <w:rPr>
                <w:rFonts w:ascii="Times New Roman" w:hAnsi="Times New Roman"/>
                <w:b/>
                <w:color w:val="000000" w:themeColor="text1"/>
                <w:sz w:val="16"/>
                <w:szCs w:val="16"/>
              </w:rPr>
              <w:t>расчета значений показателей эффективности реализации подпрограммы</w:t>
            </w:r>
            <w:proofErr w:type="gramEnd"/>
            <w:r w:rsidRPr="00084DBD">
              <w:rPr>
                <w:rFonts w:ascii="Times New Roman" w:hAnsi="Times New Roman"/>
                <w:b/>
                <w:color w:val="000000" w:themeColor="text1"/>
                <w:sz w:val="16"/>
                <w:szCs w:val="16"/>
              </w:rPr>
              <w:t xml:space="preserve"> 5</w:t>
            </w:r>
          </w:p>
          <w:p w14:paraId="4F2CD740" w14:textId="77777777" w:rsidR="001C3E3B" w:rsidRPr="00084DBD" w:rsidRDefault="001C3E3B" w:rsidP="00382F17">
            <w:pPr>
              <w:widowControl w:val="0"/>
              <w:autoSpaceDE w:val="0"/>
              <w:autoSpaceDN w:val="0"/>
              <w:adjustRightInd w:val="0"/>
              <w:spacing w:after="0" w:line="240" w:lineRule="auto"/>
              <w:jc w:val="center"/>
              <w:rPr>
                <w:rFonts w:ascii="Times New Roman" w:hAnsi="Times New Roman"/>
                <w:b/>
                <w:color w:val="000000" w:themeColor="text1"/>
                <w:sz w:val="16"/>
                <w:szCs w:val="16"/>
              </w:rPr>
            </w:pPr>
          </w:p>
        </w:tc>
      </w:tr>
      <w:tr w:rsidR="001C3E3B" w:rsidRPr="00084DBD" w14:paraId="607555BE" w14:textId="77777777" w:rsidTr="001C3E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20" w:type="pct"/>
          </w:tcPr>
          <w:p w14:paraId="756B9A56" w14:textId="77777777" w:rsidR="001C3E3B" w:rsidRPr="00084DBD" w:rsidRDefault="001C3E3B" w:rsidP="00382F17">
            <w:pPr>
              <w:widowControl w:val="0"/>
              <w:autoSpaceDE w:val="0"/>
              <w:autoSpaceDN w:val="0"/>
              <w:adjustRightInd w:val="0"/>
              <w:spacing w:after="0" w:line="240" w:lineRule="auto"/>
              <w:rPr>
                <w:rFonts w:ascii="Times New Roman" w:hAnsi="Times New Roman"/>
                <w:color w:val="000000" w:themeColor="text1"/>
                <w:sz w:val="16"/>
                <w:szCs w:val="16"/>
              </w:rPr>
            </w:pPr>
            <w:r w:rsidRPr="00084DBD">
              <w:rPr>
                <w:rFonts w:ascii="Times New Roman" w:hAnsi="Times New Roman"/>
                <w:color w:val="000000" w:themeColor="text1"/>
                <w:sz w:val="16"/>
                <w:szCs w:val="16"/>
              </w:rPr>
              <w:t>1.</w:t>
            </w:r>
          </w:p>
        </w:tc>
        <w:tc>
          <w:tcPr>
            <w:tcW w:w="678" w:type="pct"/>
            <w:gridSpan w:val="2"/>
            <w:shd w:val="clear" w:color="auto" w:fill="FFFFFF" w:themeFill="background1"/>
          </w:tcPr>
          <w:p w14:paraId="3C0CB91F" w14:textId="77777777" w:rsidR="001C3E3B" w:rsidRPr="00084DBD" w:rsidRDefault="001C3E3B" w:rsidP="00382F17">
            <w:pPr>
              <w:widowControl w:val="0"/>
              <w:autoSpaceDE w:val="0"/>
              <w:autoSpaceDN w:val="0"/>
              <w:adjustRightInd w:val="0"/>
              <w:spacing w:after="0" w:line="240" w:lineRule="auto"/>
              <w:rPr>
                <w:rFonts w:ascii="Times New Roman" w:hAnsi="Times New Roman"/>
                <w:color w:val="000000" w:themeColor="text1"/>
                <w:sz w:val="16"/>
                <w:szCs w:val="16"/>
              </w:rPr>
            </w:pPr>
            <w:r w:rsidRPr="00084DBD">
              <w:rPr>
                <w:rFonts w:ascii="Times New Roman" w:hAnsi="Times New Roman"/>
                <w:sz w:val="16"/>
                <w:szCs w:val="16"/>
              </w:rPr>
              <w:t xml:space="preserve">Увеличение процента запасов материально-технических, продовольственных, медицинских и иных </w:t>
            </w:r>
            <w:r w:rsidRPr="00084DBD">
              <w:rPr>
                <w:rFonts w:ascii="Times New Roman" w:hAnsi="Times New Roman"/>
                <w:sz w:val="16"/>
                <w:szCs w:val="16"/>
              </w:rPr>
              <w:lastRenderedPageBreak/>
              <w:t>сре</w:t>
            </w:r>
            <w:proofErr w:type="gramStart"/>
            <w:r w:rsidRPr="00084DBD">
              <w:rPr>
                <w:rFonts w:ascii="Times New Roman" w:hAnsi="Times New Roman"/>
                <w:sz w:val="16"/>
                <w:szCs w:val="16"/>
              </w:rPr>
              <w:t>дств в ц</w:t>
            </w:r>
            <w:proofErr w:type="gramEnd"/>
            <w:r w:rsidRPr="00084DBD">
              <w:rPr>
                <w:rFonts w:ascii="Times New Roman" w:hAnsi="Times New Roman"/>
                <w:sz w:val="16"/>
                <w:szCs w:val="16"/>
              </w:rPr>
              <w:t>елях гражданской обороны</w:t>
            </w:r>
            <w:r w:rsidRPr="00084DBD">
              <w:rPr>
                <w:rFonts w:ascii="Times New Roman" w:hAnsi="Times New Roman"/>
                <w:color w:val="000000" w:themeColor="text1"/>
                <w:sz w:val="16"/>
                <w:szCs w:val="16"/>
              </w:rPr>
              <w:t xml:space="preserve"> </w:t>
            </w:r>
          </w:p>
        </w:tc>
        <w:tc>
          <w:tcPr>
            <w:tcW w:w="454" w:type="pct"/>
          </w:tcPr>
          <w:p w14:paraId="4F26B90C" w14:textId="77777777" w:rsidR="001C3E3B" w:rsidRPr="00084DBD" w:rsidRDefault="001C3E3B" w:rsidP="00382F17">
            <w:pPr>
              <w:spacing w:after="0" w:line="240" w:lineRule="auto"/>
              <w:jc w:val="both"/>
              <w:rPr>
                <w:rFonts w:ascii="Times New Roman" w:hAnsi="Times New Roman"/>
                <w:sz w:val="16"/>
                <w:szCs w:val="16"/>
              </w:rPr>
            </w:pPr>
          </w:p>
        </w:tc>
        <w:tc>
          <w:tcPr>
            <w:tcW w:w="1151" w:type="pct"/>
          </w:tcPr>
          <w:p w14:paraId="1B95D296" w14:textId="77777777" w:rsidR="001C3E3B" w:rsidRPr="00084DBD" w:rsidRDefault="001C3E3B" w:rsidP="00382F17">
            <w:pPr>
              <w:spacing w:after="0" w:line="240" w:lineRule="auto"/>
              <w:jc w:val="both"/>
              <w:rPr>
                <w:rFonts w:ascii="Times New Roman" w:hAnsi="Times New Roman"/>
                <w:sz w:val="16"/>
                <w:szCs w:val="16"/>
              </w:rPr>
            </w:pPr>
          </w:p>
        </w:tc>
        <w:tc>
          <w:tcPr>
            <w:tcW w:w="2597" w:type="pct"/>
          </w:tcPr>
          <w:p w14:paraId="5DBC7412" w14:textId="77777777" w:rsidR="001C3E3B" w:rsidRPr="00084DBD" w:rsidRDefault="001C3E3B" w:rsidP="00382F17">
            <w:pPr>
              <w:spacing w:after="0" w:line="240" w:lineRule="auto"/>
              <w:jc w:val="both"/>
              <w:rPr>
                <w:rFonts w:ascii="Times New Roman" w:hAnsi="Times New Roman"/>
                <w:sz w:val="16"/>
                <w:szCs w:val="16"/>
              </w:rPr>
            </w:pPr>
            <w:r w:rsidRPr="00084DBD">
              <w:rPr>
                <w:rFonts w:ascii="Times New Roman" w:hAnsi="Times New Roman"/>
                <w:sz w:val="16"/>
                <w:szCs w:val="16"/>
              </w:rPr>
              <w:t>Увеличение процента запасов материально-технических, продовольственных, медицинских и иных сре</w:t>
            </w:r>
            <w:proofErr w:type="gramStart"/>
            <w:r w:rsidRPr="00084DBD">
              <w:rPr>
                <w:rFonts w:ascii="Times New Roman" w:hAnsi="Times New Roman"/>
                <w:sz w:val="16"/>
                <w:szCs w:val="16"/>
              </w:rPr>
              <w:t>дств в ц</w:t>
            </w:r>
            <w:proofErr w:type="gramEnd"/>
            <w:r w:rsidRPr="00084DBD">
              <w:rPr>
                <w:rFonts w:ascii="Times New Roman" w:hAnsi="Times New Roman"/>
                <w:sz w:val="16"/>
                <w:szCs w:val="16"/>
              </w:rPr>
              <w:t>елях гражданской обороны (</w:t>
            </w:r>
            <w:r w:rsidRPr="00084DBD">
              <w:rPr>
                <w:rFonts w:ascii="Times New Roman" w:hAnsi="Times New Roman"/>
                <w:sz w:val="16"/>
                <w:szCs w:val="16"/>
                <w:lang w:val="en-US"/>
              </w:rPr>
              <w:t>Y</w:t>
            </w:r>
            <w:r w:rsidRPr="00084DBD">
              <w:rPr>
                <w:rFonts w:ascii="Times New Roman" w:hAnsi="Times New Roman"/>
                <w:sz w:val="16"/>
                <w:szCs w:val="16"/>
              </w:rPr>
              <w:t>) рассчитывается по формуле:</w:t>
            </w:r>
          </w:p>
          <w:p w14:paraId="21BDBD7E" w14:textId="77777777" w:rsidR="001C3E3B" w:rsidRPr="00084DBD" w:rsidRDefault="001C3E3B" w:rsidP="00382F17">
            <w:pPr>
              <w:spacing w:after="0" w:line="240" w:lineRule="auto"/>
              <w:jc w:val="both"/>
              <w:rPr>
                <w:rFonts w:ascii="Times New Roman" w:hAnsi="Times New Roman"/>
                <w:sz w:val="16"/>
                <w:szCs w:val="16"/>
              </w:rPr>
            </w:pPr>
          </w:p>
          <w:p w14:paraId="071B5448" w14:textId="77777777" w:rsidR="001C3E3B" w:rsidRPr="00084DBD" w:rsidRDefault="001C3E3B" w:rsidP="00382F17">
            <w:pPr>
              <w:spacing w:after="0" w:line="240" w:lineRule="auto"/>
              <w:jc w:val="center"/>
              <w:rPr>
                <w:rFonts w:ascii="Times New Roman" w:hAnsi="Times New Roman"/>
                <w:sz w:val="16"/>
                <w:szCs w:val="16"/>
                <w:vertAlign w:val="subscript"/>
              </w:rPr>
            </w:pPr>
            <w:r w:rsidRPr="00084DBD">
              <w:rPr>
                <w:rFonts w:ascii="Times New Roman" w:hAnsi="Times New Roman"/>
                <w:sz w:val="16"/>
                <w:szCs w:val="16"/>
                <w:lang w:val="en-US"/>
              </w:rPr>
              <w:t>Y</w:t>
            </w:r>
            <w:r w:rsidRPr="00084DBD">
              <w:rPr>
                <w:rFonts w:ascii="Times New Roman" w:hAnsi="Times New Roman"/>
                <w:sz w:val="16"/>
                <w:szCs w:val="16"/>
              </w:rPr>
              <w:t xml:space="preserve">= </w:t>
            </w:r>
            <w:r w:rsidRPr="00084DBD">
              <w:rPr>
                <w:rFonts w:ascii="Times New Roman" w:hAnsi="Times New Roman"/>
                <w:sz w:val="16"/>
                <w:szCs w:val="16"/>
                <w:lang w:val="en-US"/>
              </w:rPr>
              <w:t>Y</w:t>
            </w:r>
            <w:r w:rsidRPr="00084DBD">
              <w:rPr>
                <w:rFonts w:ascii="Times New Roman" w:hAnsi="Times New Roman"/>
                <w:sz w:val="16"/>
                <w:szCs w:val="16"/>
                <w:vertAlign w:val="subscript"/>
              </w:rPr>
              <w:t>2</w:t>
            </w:r>
            <w:r w:rsidRPr="00084DBD">
              <w:rPr>
                <w:rFonts w:ascii="Times New Roman" w:hAnsi="Times New Roman"/>
                <w:sz w:val="16"/>
                <w:szCs w:val="16"/>
              </w:rPr>
              <w:t xml:space="preserve">- </w:t>
            </w:r>
            <w:r w:rsidRPr="00084DBD">
              <w:rPr>
                <w:rFonts w:ascii="Times New Roman" w:hAnsi="Times New Roman"/>
                <w:sz w:val="16"/>
                <w:szCs w:val="16"/>
                <w:lang w:val="en-US"/>
              </w:rPr>
              <w:t>Y</w:t>
            </w:r>
            <w:r w:rsidRPr="00084DBD">
              <w:rPr>
                <w:rFonts w:ascii="Times New Roman" w:hAnsi="Times New Roman"/>
                <w:sz w:val="16"/>
                <w:szCs w:val="16"/>
                <w:vertAlign w:val="subscript"/>
              </w:rPr>
              <w:t>1</w:t>
            </w:r>
          </w:p>
          <w:p w14:paraId="3E7D08E7" w14:textId="77777777" w:rsidR="001C3E3B" w:rsidRPr="00084DBD" w:rsidRDefault="001C3E3B" w:rsidP="00382F17">
            <w:pPr>
              <w:spacing w:after="0" w:line="240" w:lineRule="auto"/>
              <w:jc w:val="both"/>
              <w:rPr>
                <w:rFonts w:ascii="Times New Roman" w:hAnsi="Times New Roman"/>
                <w:sz w:val="16"/>
                <w:szCs w:val="16"/>
                <w:vertAlign w:val="subscript"/>
              </w:rPr>
            </w:pPr>
          </w:p>
          <w:p w14:paraId="5DCB48FA" w14:textId="77777777" w:rsidR="001C3E3B" w:rsidRPr="00084DBD" w:rsidRDefault="001C3E3B" w:rsidP="00382F17">
            <w:pPr>
              <w:spacing w:after="0" w:line="240" w:lineRule="auto"/>
              <w:jc w:val="both"/>
              <w:rPr>
                <w:rFonts w:ascii="Times New Roman" w:hAnsi="Times New Roman"/>
                <w:sz w:val="16"/>
                <w:szCs w:val="16"/>
              </w:rPr>
            </w:pPr>
            <w:r w:rsidRPr="00084DBD">
              <w:rPr>
                <w:rFonts w:ascii="Times New Roman" w:hAnsi="Times New Roman"/>
                <w:sz w:val="16"/>
                <w:szCs w:val="16"/>
                <w:lang w:val="en-US"/>
              </w:rPr>
              <w:lastRenderedPageBreak/>
              <w:t>Y</w:t>
            </w:r>
            <w:r w:rsidRPr="00084DBD">
              <w:rPr>
                <w:rFonts w:ascii="Times New Roman" w:hAnsi="Times New Roman"/>
                <w:sz w:val="16"/>
                <w:szCs w:val="16"/>
                <w:vertAlign w:val="subscript"/>
              </w:rPr>
              <w:t>1</w:t>
            </w:r>
            <w:r w:rsidRPr="00084DBD">
              <w:rPr>
                <w:rFonts w:ascii="Times New Roman" w:hAnsi="Times New Roman"/>
                <w:sz w:val="16"/>
                <w:szCs w:val="16"/>
              </w:rPr>
              <w:t xml:space="preserve"> = (</w:t>
            </w:r>
            <w:r w:rsidRPr="00084DBD">
              <w:rPr>
                <w:rFonts w:ascii="Times New Roman" w:hAnsi="Times New Roman"/>
                <w:sz w:val="16"/>
                <w:szCs w:val="16"/>
                <w:lang w:val="en-US"/>
              </w:rPr>
              <w:t>F</w:t>
            </w:r>
            <w:r w:rsidRPr="00084DBD">
              <w:rPr>
                <w:rFonts w:ascii="Times New Roman" w:hAnsi="Times New Roman"/>
                <w:sz w:val="16"/>
                <w:szCs w:val="16"/>
                <w:vertAlign w:val="subscript"/>
              </w:rPr>
              <w:t>1</w:t>
            </w:r>
            <w:r w:rsidRPr="00084DBD">
              <w:rPr>
                <w:rFonts w:ascii="Times New Roman" w:hAnsi="Times New Roman"/>
                <w:sz w:val="16"/>
                <w:szCs w:val="16"/>
              </w:rPr>
              <w:t xml:space="preserve"> / </w:t>
            </w:r>
            <w:r w:rsidRPr="00084DBD">
              <w:rPr>
                <w:rFonts w:ascii="Times New Roman" w:hAnsi="Times New Roman"/>
                <w:sz w:val="16"/>
                <w:szCs w:val="16"/>
                <w:lang w:val="en-US"/>
              </w:rPr>
              <w:t>N</w:t>
            </w:r>
            <w:r w:rsidRPr="00084DBD">
              <w:rPr>
                <w:rFonts w:ascii="Times New Roman" w:hAnsi="Times New Roman"/>
                <w:sz w:val="16"/>
                <w:szCs w:val="16"/>
              </w:rPr>
              <w:t>)  * 100%, где:</w:t>
            </w:r>
          </w:p>
          <w:p w14:paraId="5ABB8E76" w14:textId="77777777" w:rsidR="001C3E3B" w:rsidRPr="00084DBD" w:rsidRDefault="001C3E3B" w:rsidP="00382F17">
            <w:pPr>
              <w:spacing w:after="0" w:line="240" w:lineRule="auto"/>
              <w:jc w:val="both"/>
              <w:rPr>
                <w:rFonts w:ascii="Times New Roman" w:hAnsi="Times New Roman"/>
                <w:sz w:val="16"/>
                <w:szCs w:val="16"/>
              </w:rPr>
            </w:pPr>
            <w:r w:rsidRPr="00084DBD">
              <w:rPr>
                <w:rFonts w:ascii="Times New Roman" w:hAnsi="Times New Roman"/>
                <w:sz w:val="16"/>
                <w:szCs w:val="16"/>
              </w:rPr>
              <w:t>F</w:t>
            </w:r>
            <w:r w:rsidRPr="00084DBD">
              <w:rPr>
                <w:rFonts w:ascii="Times New Roman" w:hAnsi="Times New Roman"/>
                <w:sz w:val="16"/>
                <w:szCs w:val="16"/>
                <w:vertAlign w:val="subscript"/>
              </w:rPr>
              <w:t>1</w:t>
            </w:r>
            <w:r w:rsidRPr="00084DBD">
              <w:rPr>
                <w:rFonts w:ascii="Times New Roman" w:hAnsi="Times New Roman"/>
                <w:sz w:val="16"/>
                <w:szCs w:val="16"/>
              </w:rPr>
              <w:t xml:space="preserve"> – количество имеющегося в наличии имущества на складах по состоянию на 01 число базового года;</w:t>
            </w:r>
          </w:p>
          <w:p w14:paraId="6855376E" w14:textId="77777777" w:rsidR="001C3E3B" w:rsidRPr="00084DBD" w:rsidRDefault="001C3E3B" w:rsidP="00382F17">
            <w:pPr>
              <w:spacing w:after="0" w:line="240" w:lineRule="auto"/>
              <w:jc w:val="both"/>
              <w:rPr>
                <w:rFonts w:ascii="Times New Roman" w:hAnsi="Times New Roman"/>
                <w:sz w:val="16"/>
                <w:szCs w:val="16"/>
              </w:rPr>
            </w:pPr>
            <w:r w:rsidRPr="00084DBD">
              <w:rPr>
                <w:rFonts w:ascii="Times New Roman" w:hAnsi="Times New Roman"/>
                <w:sz w:val="16"/>
                <w:szCs w:val="16"/>
                <w:lang w:val="en-US"/>
              </w:rPr>
              <w:t>N</w:t>
            </w:r>
            <w:r w:rsidRPr="00084DBD">
              <w:rPr>
                <w:rFonts w:ascii="Times New Roman" w:hAnsi="Times New Roman"/>
                <w:sz w:val="16"/>
                <w:szCs w:val="16"/>
              </w:rPr>
              <w:t xml:space="preserve"> – количество имущества по нормам обеспечения </w:t>
            </w:r>
          </w:p>
          <w:p w14:paraId="283C6CC0" w14:textId="77777777" w:rsidR="001C3E3B" w:rsidRPr="00084DBD" w:rsidRDefault="001C3E3B" w:rsidP="00382F17">
            <w:pPr>
              <w:spacing w:after="0" w:line="240" w:lineRule="auto"/>
              <w:jc w:val="both"/>
              <w:rPr>
                <w:rFonts w:ascii="Times New Roman" w:hAnsi="Times New Roman"/>
                <w:sz w:val="16"/>
                <w:szCs w:val="16"/>
              </w:rPr>
            </w:pPr>
            <w:r w:rsidRPr="00084DBD">
              <w:rPr>
                <w:rFonts w:ascii="Times New Roman" w:hAnsi="Times New Roman"/>
                <w:sz w:val="16"/>
                <w:szCs w:val="16"/>
                <w:lang w:val="en-US"/>
              </w:rPr>
              <w:t>Y</w:t>
            </w:r>
            <w:r w:rsidRPr="00084DBD">
              <w:rPr>
                <w:rFonts w:ascii="Times New Roman" w:hAnsi="Times New Roman"/>
                <w:sz w:val="16"/>
                <w:szCs w:val="16"/>
                <w:vertAlign w:val="subscript"/>
              </w:rPr>
              <w:t>2</w:t>
            </w:r>
            <w:r w:rsidRPr="00084DBD">
              <w:rPr>
                <w:rFonts w:ascii="Times New Roman" w:hAnsi="Times New Roman"/>
                <w:sz w:val="16"/>
                <w:szCs w:val="16"/>
              </w:rPr>
              <w:t xml:space="preserve"> = (</w:t>
            </w:r>
            <w:r w:rsidRPr="00084DBD">
              <w:rPr>
                <w:rFonts w:ascii="Times New Roman" w:hAnsi="Times New Roman"/>
                <w:sz w:val="16"/>
                <w:szCs w:val="16"/>
                <w:lang w:val="en-US"/>
              </w:rPr>
              <w:t>F</w:t>
            </w:r>
            <w:r w:rsidRPr="00084DBD">
              <w:rPr>
                <w:rFonts w:ascii="Times New Roman" w:hAnsi="Times New Roman"/>
                <w:sz w:val="16"/>
                <w:szCs w:val="16"/>
                <w:vertAlign w:val="subscript"/>
              </w:rPr>
              <w:t>2</w:t>
            </w:r>
            <w:r w:rsidRPr="00084DBD">
              <w:rPr>
                <w:rFonts w:ascii="Times New Roman" w:hAnsi="Times New Roman"/>
                <w:sz w:val="16"/>
                <w:szCs w:val="16"/>
              </w:rPr>
              <w:t xml:space="preserve"> / </w:t>
            </w:r>
            <w:r w:rsidRPr="00084DBD">
              <w:rPr>
                <w:rFonts w:ascii="Times New Roman" w:hAnsi="Times New Roman"/>
                <w:sz w:val="16"/>
                <w:szCs w:val="16"/>
                <w:lang w:val="en-US"/>
              </w:rPr>
              <w:t>N</w:t>
            </w:r>
            <w:r w:rsidRPr="00084DBD">
              <w:rPr>
                <w:rFonts w:ascii="Times New Roman" w:hAnsi="Times New Roman"/>
                <w:sz w:val="16"/>
                <w:szCs w:val="16"/>
              </w:rPr>
              <w:t>)  * 100%, где:</w:t>
            </w:r>
          </w:p>
          <w:p w14:paraId="3124C9E8" w14:textId="77777777" w:rsidR="001C3E3B" w:rsidRPr="00084DBD" w:rsidRDefault="001C3E3B" w:rsidP="00382F17">
            <w:pPr>
              <w:spacing w:after="0" w:line="240" w:lineRule="auto"/>
              <w:jc w:val="both"/>
              <w:rPr>
                <w:rFonts w:ascii="Times New Roman" w:hAnsi="Times New Roman"/>
                <w:sz w:val="16"/>
                <w:szCs w:val="16"/>
              </w:rPr>
            </w:pPr>
            <w:r w:rsidRPr="00084DBD">
              <w:rPr>
                <w:rFonts w:ascii="Times New Roman" w:hAnsi="Times New Roman"/>
                <w:sz w:val="16"/>
                <w:szCs w:val="16"/>
              </w:rPr>
              <w:t xml:space="preserve">F – количество имеющегося в наличии имущества на складах по состоянию на 1 число месяца, следующего за </w:t>
            </w:r>
            <w:proofErr w:type="gramStart"/>
            <w:r w:rsidRPr="00084DBD">
              <w:rPr>
                <w:rFonts w:ascii="Times New Roman" w:hAnsi="Times New Roman"/>
                <w:sz w:val="16"/>
                <w:szCs w:val="16"/>
              </w:rPr>
              <w:t>отчетным</w:t>
            </w:r>
            <w:proofErr w:type="gramEnd"/>
            <w:r w:rsidRPr="00084DBD">
              <w:rPr>
                <w:rFonts w:ascii="Times New Roman" w:hAnsi="Times New Roman"/>
                <w:sz w:val="16"/>
                <w:szCs w:val="16"/>
              </w:rPr>
              <w:t>;</w:t>
            </w:r>
          </w:p>
          <w:p w14:paraId="6B62A00C" w14:textId="77777777" w:rsidR="001C3E3B" w:rsidRPr="00084DBD" w:rsidRDefault="001C3E3B" w:rsidP="00382F17">
            <w:pPr>
              <w:widowControl w:val="0"/>
              <w:autoSpaceDE w:val="0"/>
              <w:autoSpaceDN w:val="0"/>
              <w:adjustRightInd w:val="0"/>
              <w:spacing w:after="0" w:line="240" w:lineRule="auto"/>
              <w:rPr>
                <w:rFonts w:ascii="Times New Roman" w:hAnsi="Times New Roman"/>
                <w:color w:val="000000" w:themeColor="text1"/>
                <w:sz w:val="16"/>
                <w:szCs w:val="16"/>
              </w:rPr>
            </w:pPr>
            <w:r w:rsidRPr="00084DBD">
              <w:rPr>
                <w:rFonts w:ascii="Times New Roman" w:hAnsi="Times New Roman"/>
                <w:sz w:val="16"/>
                <w:szCs w:val="16"/>
                <w:lang w:val="en-US"/>
              </w:rPr>
              <w:t>N</w:t>
            </w:r>
            <w:r w:rsidRPr="00084DBD">
              <w:rPr>
                <w:rFonts w:ascii="Times New Roman" w:hAnsi="Times New Roman"/>
                <w:sz w:val="16"/>
                <w:szCs w:val="16"/>
              </w:rPr>
              <w:t xml:space="preserve"> – количество имущества по нормам обеспечения</w:t>
            </w:r>
          </w:p>
          <w:p w14:paraId="41A2D33C" w14:textId="77777777" w:rsidR="001C3E3B" w:rsidRPr="00084DBD" w:rsidRDefault="001C3E3B" w:rsidP="00382F17">
            <w:pPr>
              <w:widowControl w:val="0"/>
              <w:autoSpaceDE w:val="0"/>
              <w:autoSpaceDN w:val="0"/>
              <w:adjustRightInd w:val="0"/>
              <w:spacing w:after="0" w:line="240" w:lineRule="auto"/>
              <w:rPr>
                <w:rFonts w:ascii="Times New Roman" w:hAnsi="Times New Roman"/>
                <w:color w:val="000000" w:themeColor="text1"/>
                <w:sz w:val="16"/>
                <w:szCs w:val="16"/>
              </w:rPr>
            </w:pPr>
          </w:p>
          <w:p w14:paraId="1E8E8DC6" w14:textId="77777777" w:rsidR="001C3E3B" w:rsidRPr="00084DBD" w:rsidRDefault="001C3E3B" w:rsidP="00382F17">
            <w:pPr>
              <w:pStyle w:val="Default"/>
              <w:rPr>
                <w:bCs/>
                <w:color w:val="000000" w:themeColor="text1"/>
                <w:sz w:val="16"/>
                <w:szCs w:val="16"/>
              </w:rPr>
            </w:pPr>
            <w:r w:rsidRPr="00084DBD">
              <w:rPr>
                <w:b/>
                <w:color w:val="000000" w:themeColor="text1"/>
                <w:sz w:val="16"/>
                <w:szCs w:val="16"/>
              </w:rPr>
              <w:t xml:space="preserve">Базовое значение показателя:  </w:t>
            </w:r>
            <w:r w:rsidRPr="00084DBD">
              <w:rPr>
                <w:color w:val="000000" w:themeColor="text1"/>
                <w:sz w:val="16"/>
                <w:szCs w:val="16"/>
              </w:rPr>
              <w:t>35</w:t>
            </w:r>
          </w:p>
          <w:p w14:paraId="5DE1AAC3" w14:textId="77777777" w:rsidR="001C3E3B" w:rsidRPr="00084DBD" w:rsidRDefault="001C3E3B" w:rsidP="00382F17">
            <w:pPr>
              <w:pStyle w:val="Default"/>
              <w:rPr>
                <w:bCs/>
                <w:color w:val="000000" w:themeColor="text1"/>
                <w:sz w:val="16"/>
                <w:szCs w:val="16"/>
              </w:rPr>
            </w:pPr>
            <w:r w:rsidRPr="00084DBD">
              <w:rPr>
                <w:b/>
                <w:color w:val="000000" w:themeColor="text1"/>
                <w:sz w:val="16"/>
                <w:szCs w:val="16"/>
              </w:rPr>
              <w:t>Единица измерения: процент</w:t>
            </w:r>
          </w:p>
          <w:p w14:paraId="3560DFC5" w14:textId="77777777" w:rsidR="001C3E3B" w:rsidRPr="00084DBD" w:rsidRDefault="001C3E3B" w:rsidP="00382F17">
            <w:pPr>
              <w:widowControl w:val="0"/>
              <w:autoSpaceDE w:val="0"/>
              <w:autoSpaceDN w:val="0"/>
              <w:adjustRightInd w:val="0"/>
              <w:spacing w:after="0" w:line="240" w:lineRule="auto"/>
              <w:rPr>
                <w:rFonts w:ascii="Times New Roman" w:hAnsi="Times New Roman"/>
                <w:color w:val="000000" w:themeColor="text1"/>
                <w:sz w:val="16"/>
                <w:szCs w:val="16"/>
              </w:rPr>
            </w:pPr>
            <w:r w:rsidRPr="00084DBD">
              <w:rPr>
                <w:rFonts w:ascii="Times New Roman" w:hAnsi="Times New Roman"/>
                <w:b/>
                <w:bCs/>
                <w:color w:val="000000" w:themeColor="text1"/>
                <w:sz w:val="16"/>
                <w:szCs w:val="16"/>
              </w:rPr>
              <w:t xml:space="preserve">Статистические источники:  </w:t>
            </w:r>
            <w:r w:rsidRPr="00084DBD">
              <w:rPr>
                <w:rFonts w:ascii="Times New Roman" w:hAnsi="Times New Roman"/>
                <w:bCs/>
                <w:color w:val="000000" w:themeColor="text1"/>
                <w:sz w:val="16"/>
                <w:szCs w:val="16"/>
              </w:rPr>
              <w:t>орган, специально уполномоченный на решение задач в области защиты населения и территорий от чрезвычайных ситуаций Сергиево-Посадского городского округа</w:t>
            </w:r>
          </w:p>
        </w:tc>
      </w:tr>
      <w:tr w:rsidR="001C3E3B" w:rsidRPr="00084DBD" w14:paraId="0A45CAC6" w14:textId="77777777" w:rsidTr="001C3E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20" w:type="pct"/>
          </w:tcPr>
          <w:p w14:paraId="10673750" w14:textId="77777777" w:rsidR="001C3E3B" w:rsidRPr="00084DBD" w:rsidRDefault="001C3E3B" w:rsidP="00382F17">
            <w:pPr>
              <w:widowControl w:val="0"/>
              <w:autoSpaceDE w:val="0"/>
              <w:autoSpaceDN w:val="0"/>
              <w:adjustRightInd w:val="0"/>
              <w:spacing w:after="0" w:line="240" w:lineRule="auto"/>
              <w:rPr>
                <w:rFonts w:ascii="Times New Roman" w:hAnsi="Times New Roman"/>
                <w:color w:val="000000" w:themeColor="text1"/>
                <w:sz w:val="16"/>
                <w:szCs w:val="16"/>
              </w:rPr>
            </w:pPr>
            <w:r w:rsidRPr="00084DBD">
              <w:rPr>
                <w:rFonts w:ascii="Times New Roman" w:hAnsi="Times New Roman"/>
                <w:color w:val="000000" w:themeColor="text1"/>
                <w:sz w:val="16"/>
                <w:szCs w:val="16"/>
              </w:rPr>
              <w:lastRenderedPageBreak/>
              <w:t>2</w:t>
            </w:r>
          </w:p>
        </w:tc>
        <w:tc>
          <w:tcPr>
            <w:tcW w:w="678" w:type="pct"/>
            <w:gridSpan w:val="2"/>
            <w:shd w:val="clear" w:color="auto" w:fill="FFFFFF" w:themeFill="background1"/>
          </w:tcPr>
          <w:p w14:paraId="62C1B102" w14:textId="77777777" w:rsidR="001C3E3B" w:rsidRPr="00084DBD" w:rsidRDefault="001C3E3B" w:rsidP="00382F17">
            <w:pPr>
              <w:widowControl w:val="0"/>
              <w:autoSpaceDE w:val="0"/>
              <w:autoSpaceDN w:val="0"/>
              <w:adjustRightInd w:val="0"/>
              <w:spacing w:after="0" w:line="240" w:lineRule="auto"/>
              <w:rPr>
                <w:rFonts w:ascii="Times New Roman" w:hAnsi="Times New Roman"/>
                <w:color w:val="000000" w:themeColor="text1"/>
                <w:sz w:val="16"/>
                <w:szCs w:val="16"/>
              </w:rPr>
            </w:pPr>
            <w:r w:rsidRPr="00084DBD">
              <w:rPr>
                <w:rFonts w:ascii="Times New Roman" w:hAnsi="Times New Roman"/>
                <w:sz w:val="16"/>
                <w:szCs w:val="16"/>
              </w:rPr>
              <w:t>Увеличение степени готовности к использованию по предназначению защитных сооружений и иных объектов ГО</w:t>
            </w:r>
          </w:p>
        </w:tc>
        <w:tc>
          <w:tcPr>
            <w:tcW w:w="454" w:type="pct"/>
          </w:tcPr>
          <w:p w14:paraId="3BB0755D" w14:textId="77777777" w:rsidR="001C3E3B" w:rsidRPr="00084DBD" w:rsidRDefault="001C3E3B" w:rsidP="00382F17">
            <w:pPr>
              <w:spacing w:after="0" w:line="240" w:lineRule="auto"/>
              <w:jc w:val="both"/>
              <w:rPr>
                <w:rFonts w:ascii="Times New Roman" w:hAnsi="Times New Roman"/>
                <w:sz w:val="16"/>
                <w:szCs w:val="16"/>
              </w:rPr>
            </w:pPr>
          </w:p>
        </w:tc>
        <w:tc>
          <w:tcPr>
            <w:tcW w:w="1151" w:type="pct"/>
          </w:tcPr>
          <w:p w14:paraId="7B93503E" w14:textId="77777777" w:rsidR="001C3E3B" w:rsidRPr="00084DBD" w:rsidRDefault="001C3E3B" w:rsidP="00382F17">
            <w:pPr>
              <w:spacing w:after="0" w:line="240" w:lineRule="auto"/>
              <w:jc w:val="both"/>
              <w:rPr>
                <w:rFonts w:ascii="Times New Roman" w:hAnsi="Times New Roman"/>
                <w:sz w:val="16"/>
                <w:szCs w:val="16"/>
              </w:rPr>
            </w:pPr>
          </w:p>
        </w:tc>
        <w:tc>
          <w:tcPr>
            <w:tcW w:w="2597" w:type="pct"/>
          </w:tcPr>
          <w:p w14:paraId="5D7A4419" w14:textId="77777777" w:rsidR="001C3E3B" w:rsidRPr="00084DBD" w:rsidRDefault="001C3E3B" w:rsidP="00382F17">
            <w:pPr>
              <w:spacing w:after="0" w:line="240" w:lineRule="auto"/>
              <w:jc w:val="both"/>
              <w:rPr>
                <w:rFonts w:ascii="Times New Roman" w:hAnsi="Times New Roman"/>
                <w:sz w:val="16"/>
                <w:szCs w:val="16"/>
              </w:rPr>
            </w:pPr>
            <w:r w:rsidRPr="00084DBD">
              <w:rPr>
                <w:rFonts w:ascii="Times New Roman" w:hAnsi="Times New Roman"/>
                <w:sz w:val="16"/>
                <w:szCs w:val="16"/>
              </w:rPr>
              <w:t xml:space="preserve">Увеличение степени готовности к </w:t>
            </w:r>
            <w:r w:rsidRPr="00084DBD">
              <w:rPr>
                <w:rFonts w:ascii="Times New Roman" w:hAnsi="Times New Roman"/>
                <w:sz w:val="16"/>
                <w:szCs w:val="16"/>
              </w:rPr>
              <w:br/>
              <w:t>использованию по предназначению защитных сооружений и иных объектов ГО (</w:t>
            </w:r>
            <w:r w:rsidRPr="00084DBD">
              <w:rPr>
                <w:rFonts w:ascii="Times New Roman" w:hAnsi="Times New Roman"/>
                <w:sz w:val="16"/>
                <w:szCs w:val="16"/>
                <w:lang w:val="en-US"/>
              </w:rPr>
              <w:t>L</w:t>
            </w:r>
            <w:r w:rsidRPr="00084DBD">
              <w:rPr>
                <w:rFonts w:ascii="Times New Roman" w:hAnsi="Times New Roman"/>
                <w:sz w:val="16"/>
                <w:szCs w:val="16"/>
              </w:rPr>
              <w:t xml:space="preserve">) </w:t>
            </w:r>
            <w:r w:rsidRPr="00084DBD">
              <w:rPr>
                <w:rFonts w:ascii="Times New Roman" w:hAnsi="Times New Roman"/>
                <w:sz w:val="16"/>
                <w:szCs w:val="16"/>
              </w:rPr>
              <w:br/>
              <w:t xml:space="preserve">рассчитывается по </w:t>
            </w:r>
            <w:r w:rsidRPr="00084DBD">
              <w:rPr>
                <w:rFonts w:ascii="Times New Roman" w:hAnsi="Times New Roman"/>
                <w:sz w:val="16"/>
                <w:szCs w:val="16"/>
              </w:rPr>
              <w:br/>
              <w:t>формуле:</w:t>
            </w:r>
          </w:p>
          <w:p w14:paraId="36934A60" w14:textId="77777777" w:rsidR="001C3E3B" w:rsidRPr="00084DBD" w:rsidRDefault="001C3E3B" w:rsidP="00382F17">
            <w:pPr>
              <w:spacing w:after="0" w:line="240" w:lineRule="auto"/>
              <w:jc w:val="both"/>
              <w:rPr>
                <w:rFonts w:ascii="Times New Roman" w:hAnsi="Times New Roman"/>
                <w:sz w:val="16"/>
                <w:szCs w:val="16"/>
              </w:rPr>
            </w:pPr>
          </w:p>
          <w:p w14:paraId="4B990FCE" w14:textId="77777777" w:rsidR="001C3E3B" w:rsidRPr="00084DBD" w:rsidRDefault="001C3E3B" w:rsidP="00382F17">
            <w:pPr>
              <w:spacing w:after="0" w:line="240" w:lineRule="auto"/>
              <w:rPr>
                <w:rFonts w:ascii="Times New Roman" w:hAnsi="Times New Roman"/>
                <w:sz w:val="16"/>
                <w:szCs w:val="16"/>
                <w:lang w:val="en-US"/>
              </w:rPr>
            </w:pPr>
            <w:r w:rsidRPr="00084DBD">
              <w:rPr>
                <w:rFonts w:ascii="Times New Roman" w:hAnsi="Times New Roman"/>
                <w:sz w:val="16"/>
                <w:szCs w:val="16"/>
                <w:lang w:val="en-US"/>
              </w:rPr>
              <w:t>L = ((D+E) /A) – (D</w:t>
            </w:r>
            <w:r w:rsidRPr="00084DBD">
              <w:rPr>
                <w:rFonts w:ascii="Times New Roman" w:hAnsi="Times New Roman"/>
                <w:sz w:val="16"/>
                <w:szCs w:val="16"/>
                <w:vertAlign w:val="subscript"/>
                <w:lang w:val="en-US"/>
              </w:rPr>
              <w:t>1</w:t>
            </w:r>
            <w:r w:rsidRPr="00084DBD">
              <w:rPr>
                <w:rFonts w:ascii="Times New Roman" w:hAnsi="Times New Roman"/>
                <w:sz w:val="16"/>
                <w:szCs w:val="16"/>
                <w:lang w:val="en-US"/>
              </w:rPr>
              <w:t>+ E</w:t>
            </w:r>
            <w:r w:rsidRPr="00084DBD">
              <w:rPr>
                <w:rFonts w:ascii="Times New Roman" w:hAnsi="Times New Roman"/>
                <w:sz w:val="16"/>
                <w:szCs w:val="16"/>
                <w:vertAlign w:val="subscript"/>
                <w:lang w:val="en-US"/>
              </w:rPr>
              <w:t>1</w:t>
            </w:r>
            <w:r w:rsidRPr="00084DBD">
              <w:rPr>
                <w:rFonts w:ascii="Times New Roman" w:hAnsi="Times New Roman"/>
                <w:sz w:val="16"/>
                <w:szCs w:val="16"/>
                <w:lang w:val="en-US"/>
              </w:rPr>
              <w:t>/A</w:t>
            </w:r>
            <w:r w:rsidRPr="00084DBD">
              <w:rPr>
                <w:rFonts w:ascii="Times New Roman" w:hAnsi="Times New Roman"/>
                <w:sz w:val="16"/>
                <w:szCs w:val="16"/>
                <w:vertAlign w:val="subscript"/>
                <w:lang w:val="en-US"/>
              </w:rPr>
              <w:t>1</w:t>
            </w:r>
            <w:r w:rsidRPr="00084DBD">
              <w:rPr>
                <w:rFonts w:ascii="Times New Roman" w:hAnsi="Times New Roman"/>
                <w:sz w:val="16"/>
                <w:szCs w:val="16"/>
                <w:lang w:val="en-US"/>
              </w:rPr>
              <w:t>))*100%,</w:t>
            </w:r>
            <w:r w:rsidRPr="00084DBD">
              <w:rPr>
                <w:rFonts w:ascii="Times New Roman" w:hAnsi="Times New Roman"/>
                <w:sz w:val="16"/>
                <w:szCs w:val="16"/>
                <w:lang w:val="en-US"/>
              </w:rPr>
              <w:br/>
            </w:r>
            <w:r w:rsidRPr="00084DBD">
              <w:rPr>
                <w:rFonts w:ascii="Times New Roman" w:hAnsi="Times New Roman"/>
                <w:sz w:val="16"/>
                <w:szCs w:val="16"/>
              </w:rPr>
              <w:t>где</w:t>
            </w:r>
            <w:r w:rsidRPr="00084DBD">
              <w:rPr>
                <w:rFonts w:ascii="Times New Roman" w:hAnsi="Times New Roman"/>
                <w:sz w:val="16"/>
                <w:szCs w:val="16"/>
                <w:lang w:val="en-US"/>
              </w:rPr>
              <w:t>:</w:t>
            </w:r>
          </w:p>
          <w:p w14:paraId="4A001DE3" w14:textId="77777777" w:rsidR="001C3E3B" w:rsidRPr="00084DBD" w:rsidRDefault="001C3E3B" w:rsidP="00382F17">
            <w:pPr>
              <w:spacing w:after="0" w:line="240" w:lineRule="auto"/>
              <w:jc w:val="both"/>
              <w:rPr>
                <w:rFonts w:ascii="Times New Roman" w:hAnsi="Times New Roman"/>
                <w:sz w:val="16"/>
                <w:szCs w:val="16"/>
              </w:rPr>
            </w:pPr>
            <w:r w:rsidRPr="00084DBD">
              <w:rPr>
                <w:rFonts w:ascii="Times New Roman" w:hAnsi="Times New Roman"/>
                <w:sz w:val="16"/>
                <w:szCs w:val="16"/>
              </w:rPr>
              <w:t>А – общее количество ЗС и иных объектов ГО имеющихся на территории муниципального образования по состоянию на 01 число отчетного периода;</w:t>
            </w:r>
          </w:p>
          <w:p w14:paraId="01877552" w14:textId="77777777" w:rsidR="001C3E3B" w:rsidRPr="00084DBD" w:rsidRDefault="001C3E3B" w:rsidP="00382F17">
            <w:pPr>
              <w:spacing w:after="0" w:line="240" w:lineRule="auto"/>
              <w:jc w:val="both"/>
              <w:rPr>
                <w:rFonts w:ascii="Times New Roman" w:hAnsi="Times New Roman"/>
                <w:sz w:val="16"/>
                <w:szCs w:val="16"/>
              </w:rPr>
            </w:pPr>
            <w:r w:rsidRPr="00084DBD">
              <w:rPr>
                <w:rFonts w:ascii="Times New Roman" w:hAnsi="Times New Roman"/>
                <w:sz w:val="16"/>
                <w:szCs w:val="16"/>
              </w:rPr>
              <w:t>А</w:t>
            </w:r>
            <w:proofErr w:type="gramStart"/>
            <w:r w:rsidRPr="00084DBD">
              <w:rPr>
                <w:rFonts w:ascii="Times New Roman" w:hAnsi="Times New Roman"/>
                <w:sz w:val="16"/>
                <w:szCs w:val="16"/>
                <w:vertAlign w:val="subscript"/>
              </w:rPr>
              <w:t>1</w:t>
            </w:r>
            <w:proofErr w:type="gramEnd"/>
            <w:r w:rsidRPr="00084DBD">
              <w:rPr>
                <w:rFonts w:ascii="Times New Roman" w:hAnsi="Times New Roman"/>
                <w:sz w:val="16"/>
                <w:szCs w:val="16"/>
              </w:rPr>
              <w:t xml:space="preserve"> – общее количество ЗС и иных объектов ГО имеющихся на территории муниципального образования по состоянию на 01 число базового года.</w:t>
            </w:r>
          </w:p>
          <w:p w14:paraId="44AC74D3" w14:textId="77777777" w:rsidR="001C3E3B" w:rsidRPr="00084DBD" w:rsidRDefault="001C3E3B" w:rsidP="00382F17">
            <w:pPr>
              <w:spacing w:after="0" w:line="240" w:lineRule="auto"/>
              <w:jc w:val="both"/>
              <w:rPr>
                <w:rFonts w:ascii="Times New Roman" w:hAnsi="Times New Roman"/>
                <w:sz w:val="16"/>
                <w:szCs w:val="16"/>
              </w:rPr>
            </w:pPr>
          </w:p>
          <w:p w14:paraId="270A98AC" w14:textId="77777777" w:rsidR="001C3E3B" w:rsidRPr="00084DBD" w:rsidRDefault="001C3E3B" w:rsidP="00382F17">
            <w:pPr>
              <w:spacing w:after="0" w:line="240" w:lineRule="auto"/>
              <w:jc w:val="both"/>
              <w:rPr>
                <w:rFonts w:ascii="Times New Roman" w:hAnsi="Times New Roman"/>
                <w:sz w:val="16"/>
                <w:szCs w:val="16"/>
              </w:rPr>
            </w:pPr>
            <w:r w:rsidRPr="00084DBD">
              <w:rPr>
                <w:rFonts w:ascii="Times New Roman" w:hAnsi="Times New Roman"/>
                <w:sz w:val="16"/>
                <w:szCs w:val="16"/>
              </w:rPr>
              <w:t>D – количество ЗС и иных объектов ГО оцененных как «Ограниченно готово» по состоянию на 01 число отчетного периода;</w:t>
            </w:r>
          </w:p>
          <w:p w14:paraId="5C8FD181" w14:textId="77777777" w:rsidR="001C3E3B" w:rsidRPr="00084DBD" w:rsidRDefault="001C3E3B" w:rsidP="00382F17">
            <w:pPr>
              <w:spacing w:after="0" w:line="240" w:lineRule="auto"/>
              <w:jc w:val="both"/>
              <w:rPr>
                <w:rFonts w:ascii="Times New Roman" w:hAnsi="Times New Roman"/>
                <w:sz w:val="16"/>
                <w:szCs w:val="16"/>
              </w:rPr>
            </w:pPr>
            <w:r w:rsidRPr="00084DBD">
              <w:rPr>
                <w:rFonts w:ascii="Times New Roman" w:hAnsi="Times New Roman"/>
                <w:sz w:val="16"/>
                <w:szCs w:val="16"/>
              </w:rPr>
              <w:t>Е – количество ЗС и иных объектов ГО оцененных как «Готово» по состоянию на 01 число отчетного периода;</w:t>
            </w:r>
          </w:p>
          <w:p w14:paraId="14652599" w14:textId="77777777" w:rsidR="001C3E3B" w:rsidRPr="00084DBD" w:rsidRDefault="001C3E3B" w:rsidP="00382F17">
            <w:pPr>
              <w:spacing w:after="0" w:line="240" w:lineRule="auto"/>
              <w:jc w:val="both"/>
              <w:rPr>
                <w:rFonts w:ascii="Times New Roman" w:hAnsi="Times New Roman"/>
                <w:sz w:val="16"/>
                <w:szCs w:val="16"/>
              </w:rPr>
            </w:pPr>
            <w:r w:rsidRPr="00084DBD">
              <w:rPr>
                <w:rFonts w:ascii="Times New Roman" w:hAnsi="Times New Roman"/>
                <w:sz w:val="16"/>
                <w:szCs w:val="16"/>
              </w:rPr>
              <w:t>D</w:t>
            </w:r>
            <w:r w:rsidRPr="00084DBD">
              <w:rPr>
                <w:rFonts w:ascii="Times New Roman" w:hAnsi="Times New Roman"/>
                <w:sz w:val="16"/>
                <w:szCs w:val="16"/>
                <w:vertAlign w:val="subscript"/>
              </w:rPr>
              <w:t>1</w:t>
            </w:r>
            <w:r w:rsidRPr="00084DBD">
              <w:rPr>
                <w:rFonts w:ascii="Times New Roman" w:hAnsi="Times New Roman"/>
                <w:sz w:val="16"/>
                <w:szCs w:val="16"/>
              </w:rPr>
              <w:t xml:space="preserve"> – количество ЗС и иных объектов ГО оцененных как «Ограниченно готово» по состоянию на 01 число отчетного периода, базового периода;</w:t>
            </w:r>
          </w:p>
          <w:p w14:paraId="076008FF" w14:textId="77777777" w:rsidR="001C3E3B" w:rsidRPr="00084DBD" w:rsidRDefault="001C3E3B" w:rsidP="00382F17">
            <w:pPr>
              <w:spacing w:after="0" w:line="240" w:lineRule="auto"/>
              <w:jc w:val="both"/>
              <w:rPr>
                <w:rFonts w:ascii="Times New Roman" w:hAnsi="Times New Roman"/>
                <w:color w:val="000000" w:themeColor="text1"/>
                <w:sz w:val="16"/>
                <w:szCs w:val="16"/>
              </w:rPr>
            </w:pPr>
            <w:r w:rsidRPr="00084DBD">
              <w:rPr>
                <w:rFonts w:ascii="Times New Roman" w:hAnsi="Times New Roman"/>
                <w:sz w:val="16"/>
                <w:szCs w:val="16"/>
              </w:rPr>
              <w:t>Е</w:t>
            </w:r>
            <w:proofErr w:type="gramStart"/>
            <w:r w:rsidRPr="00084DBD">
              <w:rPr>
                <w:rFonts w:ascii="Times New Roman" w:hAnsi="Times New Roman"/>
                <w:sz w:val="16"/>
                <w:szCs w:val="16"/>
                <w:vertAlign w:val="subscript"/>
              </w:rPr>
              <w:t>1</w:t>
            </w:r>
            <w:proofErr w:type="gramEnd"/>
            <w:r w:rsidRPr="00084DBD">
              <w:rPr>
                <w:rFonts w:ascii="Times New Roman" w:hAnsi="Times New Roman"/>
                <w:sz w:val="16"/>
                <w:szCs w:val="16"/>
              </w:rPr>
              <w:t xml:space="preserve"> – количество ЗС и иных объектов ГО оцененных как «Готово» по состоянию на 01 число отчетного периода, базового периода.</w:t>
            </w:r>
          </w:p>
        </w:tc>
      </w:tr>
      <w:tr w:rsidR="001C3E3B" w:rsidRPr="00084DBD" w14:paraId="6A009E8E" w14:textId="77777777" w:rsidTr="001C3E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20" w:type="pct"/>
          </w:tcPr>
          <w:p w14:paraId="3280C0E2" w14:textId="77777777" w:rsidR="001C3E3B" w:rsidRPr="00084DBD" w:rsidRDefault="001C3E3B" w:rsidP="00382F17">
            <w:pPr>
              <w:widowControl w:val="0"/>
              <w:autoSpaceDE w:val="0"/>
              <w:autoSpaceDN w:val="0"/>
              <w:adjustRightInd w:val="0"/>
              <w:spacing w:after="0" w:line="240" w:lineRule="auto"/>
              <w:rPr>
                <w:rFonts w:ascii="Times New Roman" w:hAnsi="Times New Roman"/>
                <w:color w:val="000000" w:themeColor="text1"/>
                <w:sz w:val="16"/>
                <w:szCs w:val="16"/>
              </w:rPr>
            </w:pPr>
            <w:r w:rsidRPr="00084DBD">
              <w:rPr>
                <w:rFonts w:ascii="Times New Roman" w:hAnsi="Times New Roman"/>
                <w:color w:val="000000" w:themeColor="text1"/>
                <w:sz w:val="16"/>
                <w:szCs w:val="16"/>
              </w:rPr>
              <w:t>3</w:t>
            </w:r>
          </w:p>
        </w:tc>
        <w:tc>
          <w:tcPr>
            <w:tcW w:w="678" w:type="pct"/>
            <w:gridSpan w:val="2"/>
          </w:tcPr>
          <w:p w14:paraId="1074655D" w14:textId="77777777" w:rsidR="001C3E3B" w:rsidRPr="00084DBD" w:rsidRDefault="001C3E3B" w:rsidP="00382F17">
            <w:pPr>
              <w:autoSpaceDE w:val="0"/>
              <w:autoSpaceDN w:val="0"/>
              <w:adjustRightInd w:val="0"/>
              <w:spacing w:after="0" w:line="240" w:lineRule="auto"/>
              <w:jc w:val="center"/>
              <w:rPr>
                <w:rFonts w:ascii="Times New Roman" w:hAnsi="Times New Roman"/>
                <w:sz w:val="16"/>
                <w:szCs w:val="16"/>
              </w:rPr>
            </w:pPr>
            <w:r w:rsidRPr="00084DBD">
              <w:rPr>
                <w:rFonts w:ascii="Times New Roman" w:hAnsi="Times New Roman"/>
                <w:sz w:val="16"/>
                <w:szCs w:val="16"/>
              </w:rPr>
              <w:t>Темп прироста степени обеспеченности запасами материально-технических, продовольственных, медицинских и иных сре</w:t>
            </w:r>
            <w:proofErr w:type="gramStart"/>
            <w:r w:rsidRPr="00084DBD">
              <w:rPr>
                <w:rFonts w:ascii="Times New Roman" w:hAnsi="Times New Roman"/>
                <w:sz w:val="16"/>
                <w:szCs w:val="16"/>
              </w:rPr>
              <w:t>дств дл</w:t>
            </w:r>
            <w:proofErr w:type="gramEnd"/>
            <w:r w:rsidRPr="00084DBD">
              <w:rPr>
                <w:rFonts w:ascii="Times New Roman" w:hAnsi="Times New Roman"/>
                <w:sz w:val="16"/>
                <w:szCs w:val="16"/>
              </w:rPr>
              <w:t>я целей гражданской обороны</w:t>
            </w:r>
          </w:p>
          <w:p w14:paraId="5C614A4B" w14:textId="77777777" w:rsidR="001C3E3B" w:rsidRPr="00084DBD" w:rsidRDefault="001C3E3B" w:rsidP="00382F17">
            <w:pPr>
              <w:spacing w:after="0" w:line="240" w:lineRule="auto"/>
              <w:rPr>
                <w:rFonts w:ascii="Times New Roman" w:hAnsi="Times New Roman"/>
                <w:sz w:val="16"/>
                <w:szCs w:val="16"/>
              </w:rPr>
            </w:pPr>
          </w:p>
        </w:tc>
        <w:tc>
          <w:tcPr>
            <w:tcW w:w="454" w:type="pct"/>
          </w:tcPr>
          <w:p w14:paraId="1B6C1137" w14:textId="77777777" w:rsidR="001C3E3B" w:rsidRPr="00084DBD" w:rsidRDefault="001C3E3B" w:rsidP="00382F17">
            <w:pPr>
              <w:autoSpaceDE w:val="0"/>
              <w:autoSpaceDN w:val="0"/>
              <w:adjustRightInd w:val="0"/>
              <w:spacing w:after="0" w:line="240" w:lineRule="auto"/>
              <w:ind w:firstLine="507"/>
              <w:jc w:val="both"/>
              <w:rPr>
                <w:rFonts w:ascii="Times New Roman" w:hAnsi="Times New Roman"/>
                <w:sz w:val="16"/>
                <w:szCs w:val="16"/>
              </w:rPr>
            </w:pPr>
          </w:p>
        </w:tc>
        <w:tc>
          <w:tcPr>
            <w:tcW w:w="1151" w:type="pct"/>
          </w:tcPr>
          <w:p w14:paraId="1BDD2906" w14:textId="77777777" w:rsidR="001C3E3B" w:rsidRPr="00084DBD" w:rsidRDefault="001C3E3B" w:rsidP="00382F17">
            <w:pPr>
              <w:autoSpaceDE w:val="0"/>
              <w:autoSpaceDN w:val="0"/>
              <w:adjustRightInd w:val="0"/>
              <w:spacing w:after="0" w:line="240" w:lineRule="auto"/>
              <w:ind w:firstLine="507"/>
              <w:jc w:val="both"/>
              <w:rPr>
                <w:rFonts w:ascii="Times New Roman" w:hAnsi="Times New Roman"/>
                <w:sz w:val="16"/>
                <w:szCs w:val="16"/>
              </w:rPr>
            </w:pPr>
          </w:p>
        </w:tc>
        <w:tc>
          <w:tcPr>
            <w:tcW w:w="2597" w:type="pct"/>
          </w:tcPr>
          <w:p w14:paraId="0E7B8DF2" w14:textId="77777777" w:rsidR="001C3E3B" w:rsidRPr="00084DBD" w:rsidRDefault="001C3E3B" w:rsidP="00382F17">
            <w:pPr>
              <w:autoSpaceDE w:val="0"/>
              <w:autoSpaceDN w:val="0"/>
              <w:adjustRightInd w:val="0"/>
              <w:spacing w:after="0" w:line="240" w:lineRule="auto"/>
              <w:ind w:firstLine="507"/>
              <w:jc w:val="both"/>
              <w:rPr>
                <w:rFonts w:ascii="Times New Roman" w:hAnsi="Times New Roman"/>
                <w:sz w:val="16"/>
                <w:szCs w:val="16"/>
              </w:rPr>
            </w:pPr>
            <w:r w:rsidRPr="00084DBD">
              <w:rPr>
                <w:rFonts w:ascii="Times New Roman" w:hAnsi="Times New Roman"/>
                <w:sz w:val="16"/>
                <w:szCs w:val="16"/>
              </w:rPr>
              <w:t xml:space="preserve">К = </w:t>
            </w:r>
            <w:proofErr w:type="gramStart"/>
            <w:r w:rsidRPr="00084DBD">
              <w:rPr>
                <w:rFonts w:ascii="Times New Roman" w:hAnsi="Times New Roman"/>
                <w:sz w:val="16"/>
                <w:szCs w:val="16"/>
              </w:rPr>
              <w:t>К</w:t>
            </w:r>
            <w:proofErr w:type="gramEnd"/>
            <w:r w:rsidRPr="00084DBD">
              <w:rPr>
                <w:rFonts w:ascii="Times New Roman" w:hAnsi="Times New Roman"/>
                <w:sz w:val="16"/>
                <w:szCs w:val="16"/>
              </w:rPr>
              <w:t xml:space="preserve"> </w:t>
            </w:r>
            <w:r w:rsidRPr="00084DBD">
              <w:rPr>
                <w:rFonts w:ascii="Times New Roman" w:hAnsi="Times New Roman"/>
                <w:sz w:val="16"/>
                <w:szCs w:val="16"/>
                <w:vertAlign w:val="subscript"/>
              </w:rPr>
              <w:t>(тек)</w:t>
            </w:r>
            <w:r w:rsidRPr="00084DBD">
              <w:rPr>
                <w:rFonts w:ascii="Times New Roman" w:hAnsi="Times New Roman"/>
                <w:sz w:val="16"/>
                <w:szCs w:val="16"/>
              </w:rPr>
              <w:t xml:space="preserve"> - К </w:t>
            </w:r>
            <w:r w:rsidRPr="00084DBD">
              <w:rPr>
                <w:rFonts w:ascii="Times New Roman" w:hAnsi="Times New Roman"/>
                <w:sz w:val="16"/>
                <w:szCs w:val="16"/>
                <w:vertAlign w:val="subscript"/>
              </w:rPr>
              <w:t>(2016), где</w:t>
            </w:r>
            <w:r w:rsidRPr="00084DBD">
              <w:rPr>
                <w:rFonts w:ascii="Times New Roman" w:hAnsi="Times New Roman"/>
                <w:sz w:val="16"/>
                <w:szCs w:val="16"/>
              </w:rPr>
              <w:t xml:space="preserve">  </w:t>
            </w:r>
          </w:p>
          <w:p w14:paraId="35012A52" w14:textId="77777777" w:rsidR="001C3E3B" w:rsidRPr="00084DBD" w:rsidRDefault="001C3E3B" w:rsidP="00382F17">
            <w:pPr>
              <w:autoSpaceDE w:val="0"/>
              <w:autoSpaceDN w:val="0"/>
              <w:adjustRightInd w:val="0"/>
              <w:spacing w:after="0" w:line="240" w:lineRule="auto"/>
              <w:ind w:firstLine="507"/>
              <w:jc w:val="both"/>
              <w:rPr>
                <w:rFonts w:ascii="Times New Roman" w:hAnsi="Times New Roman"/>
                <w:sz w:val="16"/>
                <w:szCs w:val="16"/>
              </w:rPr>
            </w:pPr>
            <w:proofErr w:type="gramStart"/>
            <w:r w:rsidRPr="00084DBD">
              <w:rPr>
                <w:rFonts w:ascii="Times New Roman" w:hAnsi="Times New Roman"/>
                <w:sz w:val="16"/>
                <w:szCs w:val="16"/>
              </w:rPr>
              <w:t>К</w:t>
            </w:r>
            <w:proofErr w:type="gramEnd"/>
            <w:r w:rsidRPr="00084DBD">
              <w:rPr>
                <w:rFonts w:ascii="Times New Roman" w:hAnsi="Times New Roman"/>
                <w:sz w:val="16"/>
                <w:szCs w:val="16"/>
              </w:rPr>
              <w:t xml:space="preserve"> </w:t>
            </w:r>
            <w:r w:rsidRPr="00084DBD">
              <w:rPr>
                <w:rFonts w:ascii="Times New Roman" w:hAnsi="Times New Roman"/>
                <w:sz w:val="16"/>
                <w:szCs w:val="16"/>
                <w:vertAlign w:val="subscript"/>
              </w:rPr>
              <w:t xml:space="preserve">(тек) </w:t>
            </w:r>
            <w:r w:rsidRPr="00084DBD">
              <w:rPr>
                <w:rFonts w:ascii="Times New Roman" w:hAnsi="Times New Roman"/>
                <w:sz w:val="16"/>
                <w:szCs w:val="16"/>
              </w:rPr>
              <w:t xml:space="preserve">– </w:t>
            </w:r>
            <w:proofErr w:type="gramStart"/>
            <w:r w:rsidRPr="00084DBD">
              <w:rPr>
                <w:rFonts w:ascii="Times New Roman" w:hAnsi="Times New Roman"/>
                <w:sz w:val="16"/>
                <w:szCs w:val="16"/>
              </w:rPr>
              <w:t>степень</w:t>
            </w:r>
            <w:proofErr w:type="gramEnd"/>
            <w:r w:rsidRPr="00084DBD">
              <w:rPr>
                <w:rFonts w:ascii="Times New Roman" w:hAnsi="Times New Roman"/>
                <w:sz w:val="16"/>
                <w:szCs w:val="16"/>
              </w:rPr>
              <w:t xml:space="preserve"> обеспеченности запасами материально-технических, продовольственных, медицинских и иных средств, для целей гражданской обороны органов местного самоуправления муниципальных образований Московской области за отчетный период;</w:t>
            </w:r>
          </w:p>
          <w:p w14:paraId="08C1687B" w14:textId="77777777" w:rsidR="001C3E3B" w:rsidRPr="00084DBD" w:rsidRDefault="001C3E3B" w:rsidP="00382F17">
            <w:pPr>
              <w:autoSpaceDE w:val="0"/>
              <w:autoSpaceDN w:val="0"/>
              <w:adjustRightInd w:val="0"/>
              <w:spacing w:after="0" w:line="240" w:lineRule="auto"/>
              <w:ind w:firstLine="507"/>
              <w:jc w:val="both"/>
              <w:rPr>
                <w:rFonts w:ascii="Times New Roman" w:hAnsi="Times New Roman"/>
                <w:sz w:val="16"/>
                <w:szCs w:val="16"/>
              </w:rPr>
            </w:pPr>
            <w:r w:rsidRPr="00084DBD">
              <w:rPr>
                <w:rFonts w:ascii="Times New Roman" w:hAnsi="Times New Roman"/>
                <w:sz w:val="16"/>
                <w:szCs w:val="16"/>
              </w:rPr>
              <w:t xml:space="preserve">К </w:t>
            </w:r>
            <w:r w:rsidRPr="00084DBD">
              <w:rPr>
                <w:rFonts w:ascii="Times New Roman" w:hAnsi="Times New Roman"/>
                <w:sz w:val="16"/>
                <w:szCs w:val="16"/>
                <w:vertAlign w:val="subscript"/>
              </w:rPr>
              <w:t xml:space="preserve">(2016) </w:t>
            </w:r>
            <w:r w:rsidRPr="00084DBD">
              <w:rPr>
                <w:rFonts w:ascii="Times New Roman" w:hAnsi="Times New Roman"/>
                <w:sz w:val="16"/>
                <w:szCs w:val="16"/>
              </w:rPr>
              <w:t>– степень обеспеченности запасами материально-технических, продовольственных, медицинских и иных средств, для целей гражданской обороны органов местного самоуправления муниципальных образований Московской области за аналогичный  период 2016 года (в 2016 году ____%)</w:t>
            </w:r>
            <w:r w:rsidRPr="00084DBD">
              <w:rPr>
                <w:rFonts w:ascii="Times New Roman" w:hAnsi="Times New Roman"/>
                <w:sz w:val="16"/>
                <w:szCs w:val="16"/>
                <w:vertAlign w:val="subscript"/>
              </w:rPr>
              <w:t>,</w:t>
            </w:r>
          </w:p>
          <w:p w14:paraId="7ED1DE3E" w14:textId="77777777" w:rsidR="001C3E3B" w:rsidRPr="00084DBD" w:rsidRDefault="001C3E3B" w:rsidP="00382F17">
            <w:pPr>
              <w:autoSpaceDE w:val="0"/>
              <w:autoSpaceDN w:val="0"/>
              <w:adjustRightInd w:val="0"/>
              <w:spacing w:after="0" w:line="240" w:lineRule="auto"/>
              <w:ind w:firstLine="507"/>
              <w:jc w:val="both"/>
              <w:rPr>
                <w:rFonts w:ascii="Times New Roman" w:hAnsi="Times New Roman"/>
                <w:sz w:val="16"/>
                <w:szCs w:val="16"/>
              </w:rPr>
            </w:pPr>
          </w:p>
          <w:p w14:paraId="5447ED21" w14:textId="77777777" w:rsidR="001C3E3B" w:rsidRPr="00084DBD" w:rsidRDefault="001C3E3B" w:rsidP="00382F17">
            <w:pPr>
              <w:autoSpaceDE w:val="0"/>
              <w:autoSpaceDN w:val="0"/>
              <w:adjustRightInd w:val="0"/>
              <w:spacing w:after="0" w:line="240" w:lineRule="auto"/>
              <w:ind w:firstLine="507"/>
              <w:jc w:val="both"/>
              <w:rPr>
                <w:rFonts w:ascii="Times New Roman" w:hAnsi="Times New Roman"/>
                <w:sz w:val="16"/>
                <w:szCs w:val="16"/>
              </w:rPr>
            </w:pPr>
            <w:r w:rsidRPr="00084DBD">
              <w:rPr>
                <w:rFonts w:ascii="Times New Roman" w:hAnsi="Times New Roman"/>
                <w:sz w:val="16"/>
                <w:szCs w:val="16"/>
              </w:rPr>
              <w:t xml:space="preserve">К </w:t>
            </w:r>
            <w:r w:rsidRPr="00084DBD">
              <w:rPr>
                <w:rFonts w:ascii="Times New Roman" w:hAnsi="Times New Roman"/>
                <w:sz w:val="16"/>
                <w:szCs w:val="16"/>
                <w:vertAlign w:val="subscript"/>
              </w:rPr>
              <w:t>(тек)</w:t>
            </w:r>
            <w:r w:rsidRPr="00084DBD">
              <w:rPr>
                <w:rFonts w:ascii="Times New Roman" w:hAnsi="Times New Roman"/>
                <w:sz w:val="16"/>
                <w:szCs w:val="16"/>
              </w:rPr>
              <w:t xml:space="preserve"> – степень обеспеченности  материально-техническими, продовольственными, медицинскими и иными средствами в целях гражданской </w:t>
            </w:r>
            <w:proofErr w:type="gramStart"/>
            <w:r w:rsidRPr="00084DBD">
              <w:rPr>
                <w:rFonts w:ascii="Times New Roman" w:hAnsi="Times New Roman"/>
                <w:sz w:val="16"/>
                <w:szCs w:val="16"/>
              </w:rPr>
              <w:t>обороны органов местного самоуправления муниципальных образований Московской области</w:t>
            </w:r>
            <w:proofErr w:type="gramEnd"/>
            <w:r w:rsidRPr="00084DBD">
              <w:rPr>
                <w:rFonts w:ascii="Times New Roman" w:hAnsi="Times New Roman"/>
                <w:sz w:val="16"/>
                <w:szCs w:val="16"/>
              </w:rPr>
              <w:t xml:space="preserve"> рассчитывается по формуле:</w:t>
            </w:r>
          </w:p>
          <w:p w14:paraId="6660E786" w14:textId="77777777" w:rsidR="001C3E3B" w:rsidRPr="00084DBD" w:rsidRDefault="001C3E3B" w:rsidP="00382F17">
            <w:pPr>
              <w:autoSpaceDE w:val="0"/>
              <w:autoSpaceDN w:val="0"/>
              <w:adjustRightInd w:val="0"/>
              <w:spacing w:after="0" w:line="240" w:lineRule="auto"/>
              <w:ind w:firstLine="507"/>
              <w:jc w:val="both"/>
              <w:rPr>
                <w:rFonts w:ascii="Times New Roman" w:hAnsi="Times New Roman"/>
                <w:sz w:val="16"/>
                <w:szCs w:val="16"/>
              </w:rPr>
            </w:pPr>
          </w:p>
          <w:p w14:paraId="2E9EE608" w14:textId="77777777" w:rsidR="001C3E3B" w:rsidRPr="00084DBD" w:rsidRDefault="001C3E3B" w:rsidP="00382F17">
            <w:pPr>
              <w:autoSpaceDE w:val="0"/>
              <w:autoSpaceDN w:val="0"/>
              <w:adjustRightInd w:val="0"/>
              <w:spacing w:after="0" w:line="240" w:lineRule="auto"/>
              <w:jc w:val="center"/>
              <w:rPr>
                <w:rFonts w:ascii="Times New Roman" w:hAnsi="Times New Roman"/>
                <w:sz w:val="16"/>
                <w:szCs w:val="16"/>
              </w:rPr>
            </w:pPr>
            <m:oMath>
              <m:r>
                <w:rPr>
                  <w:rFonts w:ascii="Cambria Math" w:hAnsi="Cambria Math"/>
                  <w:sz w:val="24"/>
                  <w:szCs w:val="24"/>
                </w:rPr>
                <m:t>К</m:t>
              </m:r>
              <m:r>
                <m:rPr>
                  <m:sty m:val="bi"/>
                </m:rPr>
                <w:rPr>
                  <w:rFonts w:ascii="Cambria Math" w:hAnsi="Cambria Math"/>
                  <w:sz w:val="24"/>
                  <w:szCs w:val="24"/>
                </w:rPr>
                <m:t xml:space="preserve">= </m:t>
              </m:r>
              <m:f>
                <m:fPr>
                  <m:ctrlPr>
                    <w:rPr>
                      <w:rFonts w:ascii="Cambria Math" w:hAnsi="Cambria Math"/>
                      <w:b/>
                      <w:i/>
                      <w:sz w:val="24"/>
                      <w:szCs w:val="24"/>
                      <w:lang w:val="en-US"/>
                    </w:rPr>
                  </m:ctrlPr>
                </m:fPr>
                <m:num>
                  <m:r>
                    <m:rPr>
                      <m:sty m:val="bi"/>
                    </m:rPr>
                    <w:rPr>
                      <w:rFonts w:ascii="Cambria Math" w:hAnsi="Cambria Math"/>
                      <w:sz w:val="24"/>
                      <w:szCs w:val="24"/>
                    </w:rPr>
                    <m:t>∑</m:t>
                  </m:r>
                  <m:sSub>
                    <m:sSubPr>
                      <m:ctrlPr>
                        <w:rPr>
                          <w:rFonts w:ascii="Cambria Math" w:hAnsi="Cambria Math"/>
                          <w:b/>
                          <w:i/>
                          <w:sz w:val="24"/>
                          <w:szCs w:val="24"/>
                          <w:lang w:val="en-US"/>
                        </w:rPr>
                      </m:ctrlPr>
                    </m:sSubPr>
                    <m:e>
                      <m:r>
                        <m:rPr>
                          <m:sty m:val="bi"/>
                        </m:rPr>
                        <w:rPr>
                          <w:rFonts w:ascii="Cambria Math" w:hAnsi="Cambria Math"/>
                          <w:sz w:val="24"/>
                          <w:szCs w:val="24"/>
                          <w:lang w:val="en-US"/>
                        </w:rPr>
                        <m:t>Y</m:t>
                      </m:r>
                    </m:e>
                    <m:sub>
                      <m:r>
                        <m:rPr>
                          <m:sty m:val="bi"/>
                        </m:rPr>
                        <w:rPr>
                          <w:rFonts w:ascii="Cambria Math" w:hAnsi="Cambria Math"/>
                          <w:sz w:val="24"/>
                          <w:szCs w:val="24"/>
                          <w:lang w:val="en-US"/>
                        </w:rPr>
                        <m:t>i</m:t>
                      </m:r>
                    </m:sub>
                  </m:sSub>
                </m:num>
                <m:den>
                  <m:r>
                    <m:rPr>
                      <m:sty m:val="bi"/>
                    </m:rPr>
                    <w:rPr>
                      <w:rFonts w:ascii="Cambria Math" w:hAnsi="Cambria Math"/>
                      <w:sz w:val="24"/>
                      <w:szCs w:val="24"/>
                      <w:lang w:val="en-US"/>
                    </w:rPr>
                    <m:t>n</m:t>
                  </m:r>
                </m:den>
              </m:f>
            </m:oMath>
            <w:r w:rsidRPr="00084DBD">
              <w:rPr>
                <w:rFonts w:ascii="Times New Roman" w:hAnsi="Times New Roman"/>
                <w:b/>
                <w:sz w:val="16"/>
                <w:szCs w:val="16"/>
              </w:rPr>
              <w:t xml:space="preserve"> = </w:t>
            </w:r>
            <m:oMath>
              <m:f>
                <m:fPr>
                  <m:ctrlPr>
                    <w:rPr>
                      <w:rFonts w:ascii="Cambria Math" w:hAnsi="Cambria Math"/>
                      <w:b/>
                      <w:i/>
                      <w:sz w:val="24"/>
                      <w:szCs w:val="24"/>
                      <w:lang w:val="en-US"/>
                    </w:rPr>
                  </m:ctrlPr>
                </m:fPr>
                <m:num>
                  <m:sSub>
                    <m:sSubPr>
                      <m:ctrlPr>
                        <w:rPr>
                          <w:rFonts w:ascii="Cambria Math" w:hAnsi="Cambria Math"/>
                          <w:b/>
                          <w:i/>
                          <w:sz w:val="24"/>
                          <w:szCs w:val="24"/>
                          <w:lang w:val="en-US"/>
                        </w:rPr>
                      </m:ctrlPr>
                    </m:sSubPr>
                    <m:e>
                      <m:r>
                        <m:rPr>
                          <m:sty m:val="bi"/>
                        </m:rPr>
                        <w:rPr>
                          <w:rFonts w:ascii="Cambria Math" w:hAnsi="Cambria Math"/>
                          <w:sz w:val="24"/>
                          <w:szCs w:val="24"/>
                          <w:lang w:val="en-US"/>
                        </w:rPr>
                        <m:t>Y</m:t>
                      </m:r>
                    </m:e>
                    <m:sub>
                      <m:r>
                        <m:rPr>
                          <m:sty m:val="bi"/>
                        </m:rPr>
                        <w:rPr>
                          <w:rFonts w:ascii="Cambria Math" w:hAnsi="Cambria Math"/>
                          <w:sz w:val="24"/>
                          <w:szCs w:val="24"/>
                        </w:rPr>
                        <m:t>1</m:t>
                      </m:r>
                    </m:sub>
                  </m:sSub>
                  <m:r>
                    <m:rPr>
                      <m:sty m:val="bi"/>
                    </m:rPr>
                    <w:rPr>
                      <w:rFonts w:ascii="Cambria Math" w:hAnsi="Cambria Math"/>
                      <w:sz w:val="24"/>
                      <w:szCs w:val="24"/>
                    </w:rPr>
                    <m:t>+</m:t>
                  </m:r>
                  <m:sSub>
                    <m:sSubPr>
                      <m:ctrlPr>
                        <w:rPr>
                          <w:rFonts w:ascii="Cambria Math" w:hAnsi="Cambria Math"/>
                          <w:b/>
                          <w:i/>
                          <w:sz w:val="24"/>
                          <w:szCs w:val="24"/>
                          <w:lang w:val="en-US"/>
                        </w:rPr>
                      </m:ctrlPr>
                    </m:sSubPr>
                    <m:e>
                      <m:r>
                        <m:rPr>
                          <m:sty m:val="bi"/>
                        </m:rPr>
                        <w:rPr>
                          <w:rFonts w:ascii="Cambria Math" w:hAnsi="Cambria Math"/>
                          <w:sz w:val="24"/>
                          <w:szCs w:val="24"/>
                          <w:lang w:val="en-US"/>
                        </w:rPr>
                        <m:t>Y</m:t>
                      </m:r>
                    </m:e>
                    <m:sub>
                      <m:r>
                        <m:rPr>
                          <m:sty m:val="bi"/>
                        </m:rPr>
                        <w:rPr>
                          <w:rFonts w:ascii="Cambria Math" w:hAnsi="Cambria Math"/>
                          <w:sz w:val="24"/>
                          <w:szCs w:val="24"/>
                        </w:rPr>
                        <m:t>2</m:t>
                      </m:r>
                    </m:sub>
                  </m:sSub>
                  <m:r>
                    <m:rPr>
                      <m:sty m:val="bi"/>
                    </m:rPr>
                    <w:rPr>
                      <w:rFonts w:ascii="Cambria Math" w:hAnsi="Cambria Math"/>
                      <w:sz w:val="24"/>
                      <w:szCs w:val="24"/>
                    </w:rPr>
                    <m:t>+…+</m:t>
                  </m:r>
                  <m:sSub>
                    <m:sSubPr>
                      <m:ctrlPr>
                        <w:rPr>
                          <w:rFonts w:ascii="Cambria Math" w:hAnsi="Cambria Math"/>
                          <w:b/>
                          <w:i/>
                          <w:sz w:val="24"/>
                          <w:szCs w:val="24"/>
                          <w:lang w:val="en-US"/>
                        </w:rPr>
                      </m:ctrlPr>
                    </m:sSubPr>
                    <m:e>
                      <m:r>
                        <m:rPr>
                          <m:sty m:val="bi"/>
                        </m:rPr>
                        <w:rPr>
                          <w:rFonts w:ascii="Cambria Math" w:hAnsi="Cambria Math"/>
                          <w:sz w:val="24"/>
                          <w:szCs w:val="24"/>
                          <w:lang w:val="en-US"/>
                        </w:rPr>
                        <m:t>Y</m:t>
                      </m:r>
                    </m:e>
                    <m:sub>
                      <m:r>
                        <m:rPr>
                          <m:sty m:val="bi"/>
                        </m:rPr>
                        <w:rPr>
                          <w:rFonts w:ascii="Cambria Math" w:hAnsi="Cambria Math"/>
                          <w:sz w:val="24"/>
                          <w:szCs w:val="24"/>
                          <w:lang w:val="en-US"/>
                        </w:rPr>
                        <m:t>n</m:t>
                      </m:r>
                    </m:sub>
                  </m:sSub>
                </m:num>
                <m:den>
                  <m:r>
                    <m:rPr>
                      <m:sty m:val="bi"/>
                    </m:rPr>
                    <w:rPr>
                      <w:rFonts w:ascii="Cambria Math" w:hAnsi="Cambria Math"/>
                      <w:sz w:val="24"/>
                      <w:szCs w:val="24"/>
                      <w:lang w:val="en-US"/>
                    </w:rPr>
                    <m:t>n</m:t>
                  </m:r>
                </m:den>
              </m:f>
            </m:oMath>
            <w:r w:rsidRPr="00084DBD">
              <w:rPr>
                <w:rFonts w:ascii="Times New Roman" w:hAnsi="Times New Roman"/>
                <w:sz w:val="16"/>
                <w:szCs w:val="16"/>
              </w:rPr>
              <w:t xml:space="preserve">, где: </w:t>
            </w:r>
          </w:p>
          <w:p w14:paraId="20EB9F65" w14:textId="77777777" w:rsidR="001C3E3B" w:rsidRPr="00084DBD" w:rsidRDefault="001C3E3B" w:rsidP="00382F17">
            <w:pPr>
              <w:autoSpaceDE w:val="0"/>
              <w:autoSpaceDN w:val="0"/>
              <w:adjustRightInd w:val="0"/>
              <w:spacing w:after="0" w:line="240" w:lineRule="auto"/>
              <w:ind w:firstLine="507"/>
              <w:jc w:val="both"/>
              <w:rPr>
                <w:rFonts w:ascii="Times New Roman" w:hAnsi="Times New Roman"/>
                <w:sz w:val="16"/>
                <w:szCs w:val="16"/>
              </w:rPr>
            </w:pPr>
            <m:oMath>
              <m:r>
                <w:rPr>
                  <w:rFonts w:ascii="Cambria Math" w:hAnsi="Cambria Math"/>
                  <w:sz w:val="24"/>
                  <w:szCs w:val="24"/>
                </w:rPr>
                <m:t>∑</m:t>
              </m:r>
              <m:sSub>
                <m:sSubPr>
                  <m:ctrlPr>
                    <w:rPr>
                      <w:rFonts w:ascii="Cambria Math" w:hAnsi="Cambria Math"/>
                      <w:i/>
                      <w:sz w:val="24"/>
                      <w:szCs w:val="24"/>
                      <w:lang w:val="en-US"/>
                    </w:rPr>
                  </m:ctrlPr>
                </m:sSubPr>
                <m:e>
                  <m:r>
                    <w:rPr>
                      <w:rFonts w:ascii="Cambria Math" w:hAnsi="Cambria Math"/>
                      <w:sz w:val="24"/>
                      <w:szCs w:val="24"/>
                      <w:lang w:val="en-US"/>
                    </w:rPr>
                    <m:t>Y</m:t>
                  </m:r>
                </m:e>
                <m:sub>
                  <m:r>
                    <w:rPr>
                      <w:rFonts w:ascii="Cambria Math" w:hAnsi="Cambria Math"/>
                      <w:sz w:val="24"/>
                      <w:szCs w:val="24"/>
                      <w:lang w:val="en-US"/>
                    </w:rPr>
                    <m:t>i</m:t>
                  </m:r>
                </m:sub>
              </m:sSub>
            </m:oMath>
            <w:r w:rsidRPr="00084DBD">
              <w:rPr>
                <w:rFonts w:ascii="Times New Roman" w:hAnsi="Times New Roman"/>
                <w:sz w:val="16"/>
                <w:szCs w:val="16"/>
              </w:rPr>
              <w:t xml:space="preserve"> – сумма показателей степени обеспеченности материально-техническими, продовольственными, медицинскими и иными средствами в целях гражданской обороны по каждому разделу Номенклатуры органов местного самоуправления муниципальных образований Московской области, в процентах;</w:t>
            </w:r>
          </w:p>
          <w:p w14:paraId="0A4E9B0B" w14:textId="77777777" w:rsidR="001C3E3B" w:rsidRPr="00084DBD" w:rsidRDefault="00697729" w:rsidP="00382F17">
            <w:pPr>
              <w:autoSpaceDE w:val="0"/>
              <w:autoSpaceDN w:val="0"/>
              <w:adjustRightInd w:val="0"/>
              <w:spacing w:after="0" w:line="240" w:lineRule="auto"/>
              <w:ind w:firstLine="507"/>
              <w:jc w:val="both"/>
              <w:rPr>
                <w:rFonts w:ascii="Times New Roman" w:hAnsi="Times New Roman"/>
                <w:sz w:val="16"/>
                <w:szCs w:val="16"/>
              </w:rPr>
            </w:pPr>
            <m:oMath>
              <m:sSub>
                <m:sSubPr>
                  <m:ctrlPr>
                    <w:rPr>
                      <w:rFonts w:ascii="Cambria Math" w:hAnsi="Cambria Math"/>
                      <w:i/>
                      <w:sz w:val="24"/>
                      <w:szCs w:val="24"/>
                      <w:lang w:val="en-US"/>
                    </w:rPr>
                  </m:ctrlPr>
                </m:sSubPr>
                <m:e>
                  <m:sSub>
                    <m:sSubPr>
                      <m:ctrlPr>
                        <w:rPr>
                          <w:rFonts w:ascii="Cambria Math" w:hAnsi="Cambria Math"/>
                          <w:i/>
                          <w:sz w:val="24"/>
                          <w:szCs w:val="24"/>
                          <w:lang w:val="en-US"/>
                        </w:rPr>
                      </m:ctrlPr>
                    </m:sSubPr>
                    <m:e>
                      <m:r>
                        <w:rPr>
                          <w:rFonts w:ascii="Cambria Math" w:hAnsi="Cambria Math"/>
                          <w:sz w:val="24"/>
                          <w:szCs w:val="24"/>
                          <w:lang w:val="en-US"/>
                        </w:rPr>
                        <m:t>Y</m:t>
                      </m:r>
                    </m:e>
                    <m:sub>
                      <m:r>
                        <w:rPr>
                          <w:rFonts w:ascii="Cambria Math" w:hAnsi="Cambria Math"/>
                          <w:sz w:val="24"/>
                          <w:szCs w:val="24"/>
                          <w:lang w:val="en-US"/>
                        </w:rPr>
                        <m:t>i</m:t>
                      </m:r>
                    </m:sub>
                  </m:sSub>
                  <m:r>
                    <w:rPr>
                      <w:rFonts w:ascii="Cambria Math" w:hAnsi="Cambria Math"/>
                      <w:sz w:val="24"/>
                      <w:szCs w:val="24"/>
                    </w:rPr>
                    <m:t xml:space="preserve"> (</m:t>
                  </m:r>
                  <m:r>
                    <w:rPr>
                      <w:rFonts w:ascii="Cambria Math" w:hAnsi="Cambria Math"/>
                      <w:sz w:val="24"/>
                      <w:szCs w:val="24"/>
                      <w:lang w:val="en-US"/>
                    </w:rPr>
                    <m:t>Y</m:t>
                  </m:r>
                </m:e>
                <m:sub>
                  <m:r>
                    <w:rPr>
                      <w:rFonts w:ascii="Cambria Math" w:hAnsi="Cambria Math"/>
                      <w:sz w:val="24"/>
                      <w:szCs w:val="24"/>
                    </w:rPr>
                    <m:t>1</m:t>
                  </m:r>
                </m:sub>
              </m:sSub>
              <m:r>
                <w:rPr>
                  <w:rFonts w:ascii="Cambria Math" w:hAnsi="Cambria Math"/>
                  <w:sz w:val="24"/>
                  <w:szCs w:val="24"/>
                </w:rPr>
                <m:t xml:space="preserve">, </m:t>
              </m:r>
              <m:sSub>
                <m:sSubPr>
                  <m:ctrlPr>
                    <w:rPr>
                      <w:rFonts w:ascii="Cambria Math" w:hAnsi="Cambria Math"/>
                      <w:i/>
                      <w:sz w:val="24"/>
                      <w:szCs w:val="24"/>
                      <w:lang w:val="en-US"/>
                    </w:rPr>
                  </m:ctrlPr>
                </m:sSubPr>
                <m:e>
                  <m:r>
                    <w:rPr>
                      <w:rFonts w:ascii="Cambria Math" w:hAnsi="Cambria Math"/>
                      <w:sz w:val="24"/>
                      <w:szCs w:val="24"/>
                      <w:lang w:val="en-US"/>
                    </w:rPr>
                    <m:t>Y</m:t>
                  </m:r>
                </m:e>
                <m:sub>
                  <m:r>
                    <w:rPr>
                      <w:rFonts w:ascii="Cambria Math" w:hAnsi="Cambria Math"/>
                      <w:sz w:val="24"/>
                      <w:szCs w:val="24"/>
                    </w:rPr>
                    <m:t>2</m:t>
                  </m:r>
                </m:sub>
              </m:sSub>
              <m:r>
                <w:rPr>
                  <w:rFonts w:ascii="Cambria Math" w:hAnsi="Cambria Math"/>
                  <w:sz w:val="24"/>
                  <w:szCs w:val="24"/>
                </w:rPr>
                <m:t>,…,</m:t>
              </m:r>
              <m:sSub>
                <m:sSubPr>
                  <m:ctrlPr>
                    <w:rPr>
                      <w:rFonts w:ascii="Cambria Math" w:hAnsi="Cambria Math"/>
                      <w:i/>
                      <w:sz w:val="24"/>
                      <w:szCs w:val="24"/>
                      <w:lang w:val="en-US"/>
                    </w:rPr>
                  </m:ctrlPr>
                </m:sSubPr>
                <m:e>
                  <m:r>
                    <w:rPr>
                      <w:rFonts w:ascii="Cambria Math" w:hAnsi="Cambria Math"/>
                      <w:sz w:val="24"/>
                      <w:szCs w:val="24"/>
                      <w:lang w:val="en-US"/>
                    </w:rPr>
                    <m:t>Y</m:t>
                  </m:r>
                </m:e>
                <m:sub>
                  <m:r>
                    <w:rPr>
                      <w:rFonts w:ascii="Cambria Math" w:hAnsi="Cambria Math"/>
                      <w:sz w:val="24"/>
                      <w:szCs w:val="24"/>
                      <w:lang w:val="en-US"/>
                    </w:rPr>
                    <m:t>n</m:t>
                  </m:r>
                </m:sub>
              </m:sSub>
            </m:oMath>
            <w:r w:rsidR="001C3E3B" w:rsidRPr="00084DBD">
              <w:rPr>
                <w:rFonts w:ascii="Times New Roman" w:hAnsi="Times New Roman"/>
                <w:sz w:val="16"/>
                <w:szCs w:val="16"/>
              </w:rPr>
              <w:t>) – показатели степени обеспеченности материально-техническими, продовольственными, медицинскими и иными средствами в целях гражданской обороны по каждой позиции в разделе Номенклатур органов местного самоуправления муниципальных образований Московской области, в процентах;</w:t>
            </w:r>
          </w:p>
          <w:p w14:paraId="049EB510" w14:textId="77777777" w:rsidR="001C3E3B" w:rsidRPr="00084DBD" w:rsidRDefault="001C3E3B" w:rsidP="00382F17">
            <w:pPr>
              <w:autoSpaceDE w:val="0"/>
              <w:autoSpaceDN w:val="0"/>
              <w:adjustRightInd w:val="0"/>
              <w:spacing w:after="0" w:line="240" w:lineRule="auto"/>
              <w:ind w:firstLine="507"/>
              <w:jc w:val="both"/>
              <w:rPr>
                <w:rFonts w:ascii="Times New Roman" w:hAnsi="Times New Roman"/>
                <w:sz w:val="16"/>
                <w:szCs w:val="16"/>
              </w:rPr>
            </w:pPr>
            <w:r w:rsidRPr="00084DBD">
              <w:rPr>
                <w:rFonts w:ascii="Times New Roman" w:hAnsi="Times New Roman"/>
                <w:sz w:val="16"/>
                <w:szCs w:val="16"/>
                <w:lang w:val="en-GB"/>
              </w:rPr>
              <w:t>n</w:t>
            </w:r>
            <w:r w:rsidRPr="00084DBD">
              <w:rPr>
                <w:rFonts w:ascii="Times New Roman" w:hAnsi="Times New Roman"/>
                <w:sz w:val="16"/>
                <w:szCs w:val="16"/>
              </w:rPr>
              <w:t xml:space="preserve"> – </w:t>
            </w:r>
            <w:proofErr w:type="gramStart"/>
            <w:r w:rsidRPr="00084DBD">
              <w:rPr>
                <w:rFonts w:ascii="Times New Roman" w:hAnsi="Times New Roman"/>
                <w:sz w:val="16"/>
                <w:szCs w:val="16"/>
              </w:rPr>
              <w:t>количество</w:t>
            </w:r>
            <w:proofErr w:type="gramEnd"/>
            <w:r w:rsidRPr="00084DBD">
              <w:rPr>
                <w:rFonts w:ascii="Times New Roman" w:hAnsi="Times New Roman"/>
                <w:sz w:val="16"/>
                <w:szCs w:val="16"/>
              </w:rPr>
              <w:t xml:space="preserve"> разделов Номенклатуры.</w:t>
            </w:r>
          </w:p>
          <w:p w14:paraId="5794E5E7" w14:textId="77777777" w:rsidR="001C3E3B" w:rsidRPr="00084DBD" w:rsidRDefault="001C3E3B" w:rsidP="00382F17">
            <w:pPr>
              <w:autoSpaceDE w:val="0"/>
              <w:autoSpaceDN w:val="0"/>
              <w:adjustRightInd w:val="0"/>
              <w:spacing w:after="0" w:line="240" w:lineRule="auto"/>
              <w:ind w:firstLine="507"/>
              <w:jc w:val="both"/>
              <w:rPr>
                <w:rFonts w:ascii="Times New Roman" w:hAnsi="Times New Roman"/>
                <w:sz w:val="16"/>
                <w:szCs w:val="16"/>
              </w:rPr>
            </w:pPr>
          </w:p>
          <w:p w14:paraId="0644A683" w14:textId="77777777" w:rsidR="001C3E3B" w:rsidRPr="00084DBD" w:rsidRDefault="00697729" w:rsidP="00382F17">
            <w:pPr>
              <w:spacing w:after="0" w:line="240" w:lineRule="auto"/>
              <w:jc w:val="both"/>
              <w:rPr>
                <w:rFonts w:ascii="Times New Roman" w:hAnsi="Times New Roman"/>
                <w:sz w:val="16"/>
                <w:szCs w:val="16"/>
              </w:rPr>
            </w:pPr>
            <w:hyperlink r:id="rId9" w:history="1">
              <w:r w:rsidR="001C3E3B" w:rsidRPr="00084DBD">
                <w:rPr>
                  <w:rFonts w:ascii="Times New Roman" w:hAnsi="Times New Roman"/>
                  <w:sz w:val="16"/>
                  <w:szCs w:val="16"/>
                </w:rPr>
                <w:t>Постановления</w:t>
              </w:r>
            </w:hyperlink>
            <w:r w:rsidR="001C3E3B" w:rsidRPr="00084DBD">
              <w:rPr>
                <w:rFonts w:ascii="Times New Roman" w:hAnsi="Times New Roman"/>
                <w:sz w:val="16"/>
                <w:szCs w:val="16"/>
              </w:rPr>
              <w:t xml:space="preserve"> органов местного самоуправления муниципальных образований Московской области «О создании и содержании запасов материально-технических, продовольственных, медицинских и иных сре</w:t>
            </w:r>
            <w:proofErr w:type="gramStart"/>
            <w:r w:rsidR="001C3E3B" w:rsidRPr="00084DBD">
              <w:rPr>
                <w:rFonts w:ascii="Times New Roman" w:hAnsi="Times New Roman"/>
                <w:sz w:val="16"/>
                <w:szCs w:val="16"/>
              </w:rPr>
              <w:t>дств в ц</w:t>
            </w:r>
            <w:proofErr w:type="gramEnd"/>
            <w:r w:rsidR="001C3E3B" w:rsidRPr="00084DBD">
              <w:rPr>
                <w:rFonts w:ascii="Times New Roman" w:hAnsi="Times New Roman"/>
                <w:sz w:val="16"/>
                <w:szCs w:val="16"/>
              </w:rPr>
              <w:t>елях гражданской обороны»</w:t>
            </w:r>
          </w:p>
          <w:p w14:paraId="12B4B008" w14:textId="77777777" w:rsidR="001C3E3B" w:rsidRPr="00084DBD" w:rsidRDefault="001C3E3B" w:rsidP="00382F17">
            <w:pPr>
              <w:spacing w:after="0" w:line="240" w:lineRule="auto"/>
              <w:jc w:val="both"/>
              <w:rPr>
                <w:rFonts w:ascii="Times New Roman" w:hAnsi="Times New Roman"/>
                <w:sz w:val="16"/>
                <w:szCs w:val="16"/>
              </w:rPr>
            </w:pPr>
          </w:p>
          <w:p w14:paraId="38D1DE7A" w14:textId="77777777" w:rsidR="001C3E3B" w:rsidRPr="00084DBD" w:rsidRDefault="001C3E3B" w:rsidP="00382F17">
            <w:pPr>
              <w:spacing w:after="0" w:line="240" w:lineRule="auto"/>
              <w:jc w:val="both"/>
              <w:rPr>
                <w:rFonts w:ascii="Times New Roman" w:hAnsi="Times New Roman"/>
                <w:sz w:val="16"/>
                <w:szCs w:val="16"/>
              </w:rPr>
            </w:pPr>
            <w:r w:rsidRPr="00084DBD">
              <w:rPr>
                <w:rFonts w:ascii="Times New Roman" w:hAnsi="Times New Roman"/>
                <w:sz w:val="16"/>
                <w:szCs w:val="16"/>
              </w:rPr>
              <w:t>Базовое значение показателя:   1</w:t>
            </w:r>
          </w:p>
          <w:p w14:paraId="6650B14E" w14:textId="77777777" w:rsidR="001C3E3B" w:rsidRPr="00084DBD" w:rsidRDefault="001C3E3B" w:rsidP="00382F17">
            <w:pPr>
              <w:spacing w:after="0" w:line="240" w:lineRule="auto"/>
              <w:jc w:val="both"/>
              <w:rPr>
                <w:rFonts w:ascii="Times New Roman" w:hAnsi="Times New Roman"/>
                <w:sz w:val="16"/>
                <w:szCs w:val="16"/>
              </w:rPr>
            </w:pPr>
            <w:r w:rsidRPr="00084DBD">
              <w:rPr>
                <w:rFonts w:ascii="Times New Roman" w:hAnsi="Times New Roman"/>
                <w:sz w:val="16"/>
                <w:szCs w:val="16"/>
              </w:rPr>
              <w:t>Единица измерения:  процент</w:t>
            </w:r>
          </w:p>
          <w:p w14:paraId="40AEE603" w14:textId="77777777" w:rsidR="001C3E3B" w:rsidRPr="00084DBD" w:rsidRDefault="001C3E3B" w:rsidP="00382F17">
            <w:pPr>
              <w:spacing w:after="0" w:line="240" w:lineRule="auto"/>
              <w:jc w:val="both"/>
              <w:rPr>
                <w:rFonts w:ascii="Times New Roman" w:hAnsi="Times New Roman"/>
                <w:sz w:val="16"/>
                <w:szCs w:val="16"/>
              </w:rPr>
            </w:pPr>
            <w:r w:rsidRPr="00084DBD">
              <w:rPr>
                <w:rFonts w:ascii="Times New Roman" w:hAnsi="Times New Roman"/>
                <w:sz w:val="16"/>
                <w:szCs w:val="16"/>
              </w:rPr>
              <w:t xml:space="preserve">Статистические источники: </w:t>
            </w:r>
            <w:proofErr w:type="gramStart"/>
            <w:r w:rsidRPr="00084DBD">
              <w:rPr>
                <w:rFonts w:ascii="Times New Roman" w:hAnsi="Times New Roman"/>
                <w:sz w:val="16"/>
                <w:szCs w:val="16"/>
              </w:rPr>
              <w:t>НПА органов местного самоуправления муниципальных образований Московской области «О создании и содержании запасов материально-технических, продовольственных, медицинских и иных средств в целях гражданской обороны»;</w:t>
            </w:r>
            <w:proofErr w:type="gramEnd"/>
          </w:p>
          <w:p w14:paraId="10BAD16B" w14:textId="77777777" w:rsidR="001C3E3B" w:rsidRPr="00084DBD" w:rsidRDefault="001C3E3B" w:rsidP="00382F17">
            <w:pPr>
              <w:spacing w:after="0" w:line="240" w:lineRule="auto"/>
              <w:jc w:val="both"/>
              <w:rPr>
                <w:rFonts w:ascii="Times New Roman" w:hAnsi="Times New Roman"/>
                <w:sz w:val="16"/>
                <w:szCs w:val="16"/>
              </w:rPr>
            </w:pPr>
            <w:r w:rsidRPr="00084DBD">
              <w:rPr>
                <w:rFonts w:ascii="Times New Roman" w:hAnsi="Times New Roman"/>
                <w:sz w:val="16"/>
                <w:szCs w:val="16"/>
              </w:rPr>
              <w:t>НПА органов местного самоуправления муниципальных образований Московской области «О Порядке создания, хранения, использования и восполнения резерва материальных ресурсов для ликвидации чрезвычайных ситуаций на территории Муниципального образования Московской области».</w:t>
            </w:r>
          </w:p>
        </w:tc>
      </w:tr>
    </w:tbl>
    <w:p w14:paraId="34CF9FA1" w14:textId="77777777" w:rsidR="001C3E3B" w:rsidRPr="00084DBD" w:rsidRDefault="001C3E3B" w:rsidP="001C3E3B">
      <w:pPr>
        <w:widowControl w:val="0"/>
        <w:spacing w:line="240" w:lineRule="auto"/>
        <w:jc w:val="both"/>
        <w:rPr>
          <w:rFonts w:ascii="Times New Roman" w:hAnsi="Times New Roman"/>
          <w:color w:val="000000" w:themeColor="text1"/>
        </w:rPr>
      </w:pPr>
    </w:p>
    <w:p w14:paraId="571D4401" w14:textId="77777777" w:rsidR="0039421C" w:rsidRPr="00084DBD" w:rsidRDefault="0039421C" w:rsidP="0039421C">
      <w:pPr>
        <w:pStyle w:val="a3"/>
        <w:numPr>
          <w:ilvl w:val="0"/>
          <w:numId w:val="4"/>
        </w:numPr>
        <w:jc w:val="both"/>
        <w:rPr>
          <w:rFonts w:ascii="Times New Roman" w:hAnsi="Times New Roman"/>
          <w:b/>
          <w:sz w:val="18"/>
          <w:szCs w:val="18"/>
        </w:rPr>
      </w:pPr>
      <w:r w:rsidRPr="00084DBD">
        <w:rPr>
          <w:rFonts w:ascii="Times New Roman" w:hAnsi="Times New Roman"/>
          <w:b/>
          <w:sz w:val="18"/>
          <w:szCs w:val="18"/>
        </w:rPr>
        <w:t>Методика расчета значений результатов реализации муниципальной программы «Безопасность и обеспечение безопасности жизнедеятельности» на 2023- 2027 годы</w:t>
      </w:r>
    </w:p>
    <w:p w14:paraId="18C6AFDC" w14:textId="77777777" w:rsidR="0039421C" w:rsidRPr="00084DBD" w:rsidRDefault="0039421C" w:rsidP="0039421C">
      <w:pPr>
        <w:pStyle w:val="a3"/>
        <w:jc w:val="both"/>
        <w:rPr>
          <w:rFonts w:ascii="Times New Roman" w:hAnsi="Times New Roman"/>
          <w:b/>
          <w:sz w:val="18"/>
          <w:szCs w:val="18"/>
        </w:rPr>
      </w:pPr>
    </w:p>
    <w:tbl>
      <w:tblPr>
        <w:tblW w:w="0" w:type="auto"/>
        <w:tblInd w:w="-318" w:type="dxa"/>
        <w:tblBorders>
          <w:top w:val="single" w:sz="4" w:space="0" w:color="auto"/>
          <w:left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3402"/>
        <w:gridCol w:w="1560"/>
        <w:gridCol w:w="3827"/>
        <w:gridCol w:w="5889"/>
      </w:tblGrid>
      <w:tr w:rsidR="0039421C" w:rsidRPr="00084DBD" w14:paraId="2108E28E" w14:textId="77777777" w:rsidTr="0039421C">
        <w:tc>
          <w:tcPr>
            <w:tcW w:w="993" w:type="dxa"/>
            <w:shd w:val="clear" w:color="auto" w:fill="auto"/>
          </w:tcPr>
          <w:p w14:paraId="19554811" w14:textId="77777777" w:rsidR="0039421C" w:rsidRPr="00084DBD" w:rsidRDefault="0039421C" w:rsidP="0039421C">
            <w:pPr>
              <w:widowControl w:val="0"/>
              <w:autoSpaceDE w:val="0"/>
              <w:autoSpaceDN w:val="0"/>
              <w:adjustRightInd w:val="0"/>
              <w:spacing w:after="0" w:line="240" w:lineRule="auto"/>
              <w:jc w:val="center"/>
              <w:rPr>
                <w:rFonts w:ascii="Times New Roman" w:hAnsi="Times New Roman"/>
                <w:sz w:val="18"/>
                <w:szCs w:val="18"/>
              </w:rPr>
            </w:pPr>
            <w:r w:rsidRPr="00084DBD">
              <w:rPr>
                <w:rFonts w:ascii="Times New Roman" w:hAnsi="Times New Roman"/>
                <w:sz w:val="18"/>
                <w:szCs w:val="18"/>
              </w:rPr>
              <w:t>№</w:t>
            </w:r>
          </w:p>
          <w:p w14:paraId="77BA700A" w14:textId="77777777" w:rsidR="0039421C" w:rsidRPr="00084DBD" w:rsidRDefault="0039421C" w:rsidP="0039421C">
            <w:pPr>
              <w:widowControl w:val="0"/>
              <w:autoSpaceDE w:val="0"/>
              <w:autoSpaceDN w:val="0"/>
              <w:adjustRightInd w:val="0"/>
              <w:spacing w:after="0" w:line="240" w:lineRule="auto"/>
              <w:jc w:val="center"/>
              <w:rPr>
                <w:rFonts w:ascii="Times New Roman" w:hAnsi="Times New Roman"/>
                <w:sz w:val="18"/>
                <w:szCs w:val="18"/>
              </w:rPr>
            </w:pPr>
            <w:proofErr w:type="gramStart"/>
            <w:r w:rsidRPr="00084DBD">
              <w:rPr>
                <w:rFonts w:ascii="Times New Roman" w:hAnsi="Times New Roman"/>
                <w:sz w:val="18"/>
                <w:szCs w:val="18"/>
              </w:rPr>
              <w:t>п</w:t>
            </w:r>
            <w:proofErr w:type="gramEnd"/>
            <w:r w:rsidRPr="00084DBD">
              <w:rPr>
                <w:rFonts w:ascii="Times New Roman" w:hAnsi="Times New Roman"/>
                <w:sz w:val="18"/>
                <w:szCs w:val="18"/>
              </w:rPr>
              <w:t>/п</w:t>
            </w:r>
          </w:p>
        </w:tc>
        <w:tc>
          <w:tcPr>
            <w:tcW w:w="3402" w:type="dxa"/>
            <w:shd w:val="clear" w:color="auto" w:fill="auto"/>
          </w:tcPr>
          <w:p w14:paraId="466934DB" w14:textId="77777777" w:rsidR="0039421C" w:rsidRPr="00084DBD" w:rsidRDefault="0039421C" w:rsidP="0039421C">
            <w:pPr>
              <w:pStyle w:val="ConsPlusNormal"/>
              <w:jc w:val="center"/>
              <w:outlineLvl w:val="1"/>
              <w:rPr>
                <w:rFonts w:ascii="Times New Roman" w:hAnsi="Times New Roman" w:cs="Times New Roman"/>
                <w:sz w:val="18"/>
                <w:szCs w:val="18"/>
              </w:rPr>
            </w:pPr>
          </w:p>
          <w:p w14:paraId="4D1D8DE6" w14:textId="77777777" w:rsidR="0039421C" w:rsidRPr="00084DBD" w:rsidRDefault="0039421C" w:rsidP="0039421C">
            <w:pPr>
              <w:pStyle w:val="ConsPlusNormal"/>
              <w:jc w:val="center"/>
              <w:outlineLvl w:val="1"/>
              <w:rPr>
                <w:rFonts w:ascii="Times New Roman" w:hAnsi="Times New Roman" w:cs="Times New Roman"/>
                <w:sz w:val="18"/>
                <w:szCs w:val="18"/>
              </w:rPr>
            </w:pPr>
            <w:r w:rsidRPr="00084DBD">
              <w:rPr>
                <w:rFonts w:ascii="Times New Roman" w:hAnsi="Times New Roman" w:cs="Times New Roman"/>
                <w:sz w:val="18"/>
                <w:szCs w:val="18"/>
              </w:rPr>
              <w:t>Наименование</w:t>
            </w:r>
          </w:p>
        </w:tc>
        <w:tc>
          <w:tcPr>
            <w:tcW w:w="1560" w:type="dxa"/>
            <w:shd w:val="clear" w:color="auto" w:fill="auto"/>
          </w:tcPr>
          <w:p w14:paraId="01D99051" w14:textId="77777777" w:rsidR="0039421C" w:rsidRPr="00084DBD" w:rsidRDefault="0039421C" w:rsidP="0039421C">
            <w:pPr>
              <w:pStyle w:val="ConsPlusNormal"/>
              <w:jc w:val="center"/>
              <w:outlineLvl w:val="1"/>
              <w:rPr>
                <w:rFonts w:ascii="Times New Roman" w:hAnsi="Times New Roman" w:cs="Times New Roman"/>
                <w:sz w:val="18"/>
                <w:szCs w:val="18"/>
              </w:rPr>
            </w:pPr>
            <w:r w:rsidRPr="00084DBD">
              <w:rPr>
                <w:rFonts w:ascii="Times New Roman" w:hAnsi="Times New Roman" w:cs="Times New Roman"/>
                <w:sz w:val="18"/>
                <w:szCs w:val="18"/>
              </w:rPr>
              <w:t>Единица измерения</w:t>
            </w:r>
          </w:p>
        </w:tc>
        <w:tc>
          <w:tcPr>
            <w:tcW w:w="3827" w:type="dxa"/>
            <w:shd w:val="clear" w:color="auto" w:fill="auto"/>
          </w:tcPr>
          <w:p w14:paraId="12822C26" w14:textId="77777777" w:rsidR="0039421C" w:rsidRPr="00084DBD" w:rsidRDefault="0039421C" w:rsidP="0039421C">
            <w:pPr>
              <w:pStyle w:val="ConsPlusNormal"/>
              <w:jc w:val="both"/>
              <w:outlineLvl w:val="1"/>
              <w:rPr>
                <w:rFonts w:ascii="Times New Roman" w:hAnsi="Times New Roman" w:cs="Times New Roman"/>
                <w:sz w:val="18"/>
                <w:szCs w:val="18"/>
              </w:rPr>
            </w:pPr>
          </w:p>
          <w:p w14:paraId="26E4748B" w14:textId="77777777" w:rsidR="0039421C" w:rsidRPr="00084DBD" w:rsidRDefault="0039421C" w:rsidP="0039421C">
            <w:pPr>
              <w:pStyle w:val="ConsPlusNormal"/>
              <w:ind w:firstLine="34"/>
              <w:jc w:val="center"/>
              <w:outlineLvl w:val="1"/>
              <w:rPr>
                <w:rFonts w:ascii="Times New Roman" w:hAnsi="Times New Roman" w:cs="Times New Roman"/>
                <w:sz w:val="18"/>
                <w:szCs w:val="18"/>
              </w:rPr>
            </w:pPr>
            <w:r w:rsidRPr="00084DBD">
              <w:rPr>
                <w:rFonts w:ascii="Times New Roman" w:hAnsi="Times New Roman" w:cs="Times New Roman"/>
                <w:sz w:val="18"/>
                <w:szCs w:val="18"/>
              </w:rPr>
              <w:t>Источник данных</w:t>
            </w:r>
          </w:p>
        </w:tc>
        <w:tc>
          <w:tcPr>
            <w:tcW w:w="5889" w:type="dxa"/>
            <w:shd w:val="clear" w:color="auto" w:fill="auto"/>
          </w:tcPr>
          <w:p w14:paraId="2557AE99" w14:textId="77777777" w:rsidR="0039421C" w:rsidRPr="00084DBD" w:rsidRDefault="0039421C" w:rsidP="0039421C">
            <w:pPr>
              <w:pStyle w:val="ConsPlusNormal"/>
              <w:jc w:val="center"/>
              <w:outlineLvl w:val="1"/>
              <w:rPr>
                <w:rFonts w:ascii="Times New Roman" w:hAnsi="Times New Roman" w:cs="Times New Roman"/>
                <w:sz w:val="18"/>
                <w:szCs w:val="18"/>
              </w:rPr>
            </w:pPr>
          </w:p>
          <w:p w14:paraId="2FD1DC9B" w14:textId="77777777" w:rsidR="0039421C" w:rsidRPr="00084DBD" w:rsidRDefault="0039421C" w:rsidP="0039421C">
            <w:pPr>
              <w:pStyle w:val="ConsPlusNormal"/>
              <w:ind w:firstLine="34"/>
              <w:jc w:val="center"/>
              <w:outlineLvl w:val="1"/>
              <w:rPr>
                <w:rFonts w:ascii="Times New Roman" w:hAnsi="Times New Roman" w:cs="Times New Roman"/>
                <w:sz w:val="18"/>
                <w:szCs w:val="18"/>
              </w:rPr>
            </w:pPr>
            <w:r w:rsidRPr="00084DBD">
              <w:rPr>
                <w:rFonts w:ascii="Times New Roman" w:hAnsi="Times New Roman" w:cs="Times New Roman"/>
                <w:sz w:val="18"/>
                <w:szCs w:val="18"/>
              </w:rPr>
              <w:t>Порядок расчета</w:t>
            </w:r>
          </w:p>
        </w:tc>
      </w:tr>
    </w:tbl>
    <w:p w14:paraId="6CE8168F" w14:textId="77777777" w:rsidR="0039421C" w:rsidRPr="00084DBD" w:rsidRDefault="0039421C" w:rsidP="0039421C">
      <w:pPr>
        <w:spacing w:after="0" w:line="24" w:lineRule="auto"/>
        <w:rPr>
          <w:rFonts w:ascii="Times New Roman" w:hAnsi="Times New Roman"/>
          <w:sz w:val="18"/>
          <w:szCs w:val="18"/>
        </w:rP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7"/>
        <w:gridCol w:w="3508"/>
        <w:gridCol w:w="1544"/>
        <w:gridCol w:w="3825"/>
        <w:gridCol w:w="5857"/>
      </w:tblGrid>
      <w:tr w:rsidR="0039421C" w:rsidRPr="00084DBD" w14:paraId="3BCAC8A3" w14:textId="77777777" w:rsidTr="0039421C">
        <w:trPr>
          <w:tblHeader/>
        </w:trPr>
        <w:tc>
          <w:tcPr>
            <w:tcW w:w="937" w:type="dxa"/>
            <w:shd w:val="clear" w:color="auto" w:fill="auto"/>
          </w:tcPr>
          <w:p w14:paraId="1EB655E6" w14:textId="77777777" w:rsidR="0039421C" w:rsidRPr="00084DBD" w:rsidRDefault="0039421C" w:rsidP="0039421C">
            <w:pPr>
              <w:pStyle w:val="ConsPlusNormal"/>
              <w:ind w:firstLine="34"/>
              <w:jc w:val="center"/>
              <w:outlineLvl w:val="1"/>
              <w:rPr>
                <w:rFonts w:ascii="Times New Roman" w:hAnsi="Times New Roman" w:cs="Times New Roman"/>
                <w:sz w:val="18"/>
                <w:szCs w:val="18"/>
              </w:rPr>
            </w:pPr>
            <w:r w:rsidRPr="00084DBD">
              <w:rPr>
                <w:rFonts w:ascii="Times New Roman" w:hAnsi="Times New Roman" w:cs="Times New Roman"/>
                <w:sz w:val="18"/>
                <w:szCs w:val="18"/>
              </w:rPr>
              <w:t>1</w:t>
            </w:r>
          </w:p>
        </w:tc>
        <w:tc>
          <w:tcPr>
            <w:tcW w:w="3508" w:type="dxa"/>
            <w:shd w:val="clear" w:color="auto" w:fill="auto"/>
          </w:tcPr>
          <w:p w14:paraId="540A2C66" w14:textId="77777777" w:rsidR="0039421C" w:rsidRPr="00084DBD" w:rsidRDefault="0039421C" w:rsidP="0039421C">
            <w:pPr>
              <w:pStyle w:val="ConsPlusNormal"/>
              <w:jc w:val="center"/>
              <w:outlineLvl w:val="1"/>
              <w:rPr>
                <w:rFonts w:ascii="Times New Roman" w:hAnsi="Times New Roman" w:cs="Times New Roman"/>
                <w:sz w:val="18"/>
                <w:szCs w:val="18"/>
              </w:rPr>
            </w:pPr>
            <w:r w:rsidRPr="00084DBD">
              <w:rPr>
                <w:rFonts w:ascii="Times New Roman" w:hAnsi="Times New Roman" w:cs="Times New Roman"/>
                <w:sz w:val="18"/>
                <w:szCs w:val="18"/>
              </w:rPr>
              <w:t>2</w:t>
            </w:r>
          </w:p>
        </w:tc>
        <w:tc>
          <w:tcPr>
            <w:tcW w:w="1544" w:type="dxa"/>
            <w:shd w:val="clear" w:color="auto" w:fill="auto"/>
          </w:tcPr>
          <w:p w14:paraId="255628B6" w14:textId="77777777" w:rsidR="0039421C" w:rsidRPr="00084DBD" w:rsidRDefault="0039421C" w:rsidP="0039421C">
            <w:pPr>
              <w:pStyle w:val="ConsPlusNormal"/>
              <w:jc w:val="center"/>
              <w:outlineLvl w:val="1"/>
              <w:rPr>
                <w:rFonts w:ascii="Times New Roman" w:hAnsi="Times New Roman" w:cs="Times New Roman"/>
                <w:sz w:val="18"/>
                <w:szCs w:val="18"/>
              </w:rPr>
            </w:pPr>
            <w:r w:rsidRPr="00084DBD">
              <w:rPr>
                <w:rFonts w:ascii="Times New Roman" w:hAnsi="Times New Roman" w:cs="Times New Roman"/>
                <w:sz w:val="18"/>
                <w:szCs w:val="18"/>
              </w:rPr>
              <w:t>3</w:t>
            </w:r>
          </w:p>
        </w:tc>
        <w:tc>
          <w:tcPr>
            <w:tcW w:w="3825" w:type="dxa"/>
            <w:shd w:val="clear" w:color="auto" w:fill="auto"/>
          </w:tcPr>
          <w:p w14:paraId="756497EB" w14:textId="77777777" w:rsidR="0039421C" w:rsidRPr="00084DBD" w:rsidRDefault="0039421C" w:rsidP="0039421C">
            <w:pPr>
              <w:pStyle w:val="ConsPlusNormal"/>
              <w:jc w:val="center"/>
              <w:outlineLvl w:val="1"/>
              <w:rPr>
                <w:rFonts w:ascii="Times New Roman" w:hAnsi="Times New Roman" w:cs="Times New Roman"/>
                <w:sz w:val="18"/>
                <w:szCs w:val="18"/>
              </w:rPr>
            </w:pPr>
            <w:r w:rsidRPr="00084DBD">
              <w:rPr>
                <w:rFonts w:ascii="Times New Roman" w:hAnsi="Times New Roman" w:cs="Times New Roman"/>
                <w:sz w:val="18"/>
                <w:szCs w:val="18"/>
              </w:rPr>
              <w:t>4</w:t>
            </w:r>
          </w:p>
        </w:tc>
        <w:tc>
          <w:tcPr>
            <w:tcW w:w="5857" w:type="dxa"/>
            <w:shd w:val="clear" w:color="auto" w:fill="auto"/>
          </w:tcPr>
          <w:p w14:paraId="2F250F5A" w14:textId="77777777" w:rsidR="0039421C" w:rsidRPr="00084DBD" w:rsidRDefault="0039421C" w:rsidP="0039421C">
            <w:pPr>
              <w:pStyle w:val="ConsPlusNormal"/>
              <w:jc w:val="center"/>
              <w:outlineLvl w:val="1"/>
              <w:rPr>
                <w:rFonts w:ascii="Times New Roman" w:hAnsi="Times New Roman" w:cs="Times New Roman"/>
                <w:sz w:val="18"/>
                <w:szCs w:val="18"/>
              </w:rPr>
            </w:pPr>
            <w:r w:rsidRPr="00084DBD">
              <w:rPr>
                <w:rFonts w:ascii="Times New Roman" w:hAnsi="Times New Roman" w:cs="Times New Roman"/>
                <w:sz w:val="18"/>
                <w:szCs w:val="18"/>
              </w:rPr>
              <w:t>5</w:t>
            </w:r>
          </w:p>
        </w:tc>
      </w:tr>
      <w:tr w:rsidR="0039421C" w:rsidRPr="00084DBD" w14:paraId="4EED70EB" w14:textId="77777777" w:rsidTr="0039421C">
        <w:trPr>
          <w:trHeight w:val="64"/>
        </w:trPr>
        <w:tc>
          <w:tcPr>
            <w:tcW w:w="937" w:type="dxa"/>
            <w:shd w:val="clear" w:color="auto" w:fill="auto"/>
          </w:tcPr>
          <w:p w14:paraId="6D7FDFFE" w14:textId="77777777" w:rsidR="0039421C" w:rsidRPr="00084DBD" w:rsidRDefault="0039421C" w:rsidP="0039421C">
            <w:pPr>
              <w:pStyle w:val="ConsPlusNormal"/>
              <w:jc w:val="center"/>
              <w:outlineLvl w:val="1"/>
              <w:rPr>
                <w:rFonts w:ascii="Times New Roman" w:hAnsi="Times New Roman" w:cs="Times New Roman"/>
                <w:sz w:val="18"/>
                <w:szCs w:val="18"/>
              </w:rPr>
            </w:pPr>
          </w:p>
        </w:tc>
        <w:tc>
          <w:tcPr>
            <w:tcW w:w="14734" w:type="dxa"/>
            <w:gridSpan w:val="4"/>
            <w:shd w:val="clear" w:color="auto" w:fill="auto"/>
          </w:tcPr>
          <w:p w14:paraId="5DC0F7C0" w14:textId="77777777" w:rsidR="0039421C" w:rsidRPr="00084DBD" w:rsidRDefault="00697729" w:rsidP="0039421C">
            <w:pPr>
              <w:pStyle w:val="ConsPlusNormal"/>
              <w:ind w:firstLine="33"/>
              <w:jc w:val="center"/>
              <w:outlineLvl w:val="1"/>
              <w:rPr>
                <w:rFonts w:ascii="Times New Roman" w:hAnsi="Times New Roman" w:cs="Times New Roman"/>
                <w:sz w:val="18"/>
                <w:szCs w:val="18"/>
              </w:rPr>
            </w:pPr>
            <w:hyperlink w:anchor="sub_11000" w:history="1">
              <w:r w:rsidR="0039421C" w:rsidRPr="00084DBD">
                <w:rPr>
                  <w:rFonts w:ascii="Times New Roman" w:hAnsi="Times New Roman" w:cs="Times New Roman"/>
                  <w:sz w:val="18"/>
                  <w:szCs w:val="18"/>
                </w:rPr>
                <w:t>Подпрограмма 1</w:t>
              </w:r>
            </w:hyperlink>
            <w:r w:rsidR="0039421C" w:rsidRPr="00084DBD">
              <w:rPr>
                <w:rFonts w:ascii="Times New Roman" w:hAnsi="Times New Roman" w:cs="Times New Roman"/>
                <w:bCs/>
                <w:sz w:val="18"/>
                <w:szCs w:val="18"/>
              </w:rPr>
              <w:t xml:space="preserve"> «Профилактика преступлений и иных правонарушений»</w:t>
            </w:r>
          </w:p>
        </w:tc>
      </w:tr>
      <w:tr w:rsidR="0039421C" w:rsidRPr="00084DBD" w14:paraId="41C312CD" w14:textId="77777777" w:rsidTr="0039421C">
        <w:tc>
          <w:tcPr>
            <w:tcW w:w="937" w:type="dxa"/>
            <w:shd w:val="clear" w:color="auto" w:fill="auto"/>
          </w:tcPr>
          <w:p w14:paraId="0611BDFE" w14:textId="77777777" w:rsidR="0039421C" w:rsidRPr="00084DBD" w:rsidRDefault="0039421C" w:rsidP="0039421C">
            <w:pPr>
              <w:pStyle w:val="ConsPlusNormal"/>
              <w:jc w:val="center"/>
              <w:rPr>
                <w:rFonts w:ascii="Times New Roman" w:hAnsi="Times New Roman" w:cs="Times New Roman"/>
                <w:sz w:val="18"/>
                <w:szCs w:val="18"/>
              </w:rPr>
            </w:pPr>
          </w:p>
        </w:tc>
        <w:tc>
          <w:tcPr>
            <w:tcW w:w="3508" w:type="dxa"/>
            <w:shd w:val="clear" w:color="auto" w:fill="auto"/>
          </w:tcPr>
          <w:p w14:paraId="71B26BD9" w14:textId="77777777" w:rsidR="0039421C" w:rsidRPr="00996FB9" w:rsidRDefault="0039421C" w:rsidP="0039421C">
            <w:pPr>
              <w:pStyle w:val="ConsPlusNormal"/>
              <w:rPr>
                <w:rFonts w:ascii="Times New Roman" w:hAnsi="Times New Roman" w:cs="Times New Roman"/>
                <w:sz w:val="16"/>
                <w:szCs w:val="16"/>
              </w:rPr>
            </w:pPr>
            <w:r w:rsidRPr="00996FB9">
              <w:rPr>
                <w:rFonts w:ascii="Times New Roman" w:hAnsi="Times New Roman" w:cs="Times New Roman"/>
                <w:sz w:val="16"/>
                <w:szCs w:val="16"/>
              </w:rPr>
              <w:t>7. Количество восстановленных (ремонт, реставрация, благоустройство) воинских захоронений</w:t>
            </w:r>
          </w:p>
        </w:tc>
        <w:tc>
          <w:tcPr>
            <w:tcW w:w="1544" w:type="dxa"/>
            <w:shd w:val="clear" w:color="auto" w:fill="auto"/>
          </w:tcPr>
          <w:p w14:paraId="64E054F9" w14:textId="77777777" w:rsidR="0039421C" w:rsidRPr="00996FB9" w:rsidRDefault="0039421C" w:rsidP="0039421C">
            <w:pPr>
              <w:pStyle w:val="ConsPlusNormal"/>
              <w:jc w:val="center"/>
              <w:rPr>
                <w:rFonts w:ascii="Times New Roman" w:hAnsi="Times New Roman" w:cs="Times New Roman"/>
                <w:sz w:val="16"/>
                <w:szCs w:val="16"/>
              </w:rPr>
            </w:pPr>
            <w:r w:rsidRPr="00996FB9">
              <w:rPr>
                <w:rFonts w:ascii="Times New Roman" w:hAnsi="Times New Roman" w:cs="Times New Roman"/>
                <w:sz w:val="16"/>
                <w:szCs w:val="16"/>
              </w:rPr>
              <w:t>единицы</w:t>
            </w:r>
          </w:p>
        </w:tc>
        <w:tc>
          <w:tcPr>
            <w:tcW w:w="3825" w:type="dxa"/>
            <w:shd w:val="clear" w:color="auto" w:fill="auto"/>
          </w:tcPr>
          <w:p w14:paraId="0D28B917" w14:textId="77777777" w:rsidR="0039421C" w:rsidRPr="00996FB9" w:rsidRDefault="0039421C" w:rsidP="0039421C">
            <w:pPr>
              <w:pStyle w:val="ConsPlusNormal"/>
              <w:rPr>
                <w:rFonts w:ascii="Times New Roman" w:hAnsi="Times New Roman" w:cs="Times New Roman"/>
                <w:sz w:val="16"/>
                <w:szCs w:val="16"/>
              </w:rPr>
            </w:pPr>
            <w:r w:rsidRPr="00996FB9">
              <w:rPr>
                <w:rFonts w:ascii="Times New Roman" w:hAnsi="Times New Roman" w:cs="Times New Roman"/>
                <w:sz w:val="16"/>
                <w:szCs w:val="16"/>
              </w:rPr>
              <w:t>Ежемесячные отчеты Администрации муниципального образования</w:t>
            </w:r>
          </w:p>
        </w:tc>
        <w:tc>
          <w:tcPr>
            <w:tcW w:w="5857" w:type="dxa"/>
            <w:shd w:val="clear" w:color="auto" w:fill="auto"/>
          </w:tcPr>
          <w:p w14:paraId="6E5158A8" w14:textId="77777777" w:rsidR="0039421C" w:rsidRPr="00996FB9" w:rsidRDefault="0039421C" w:rsidP="0039421C">
            <w:pPr>
              <w:autoSpaceDE w:val="0"/>
              <w:autoSpaceDN w:val="0"/>
              <w:adjustRightInd w:val="0"/>
              <w:spacing w:after="0" w:line="240" w:lineRule="auto"/>
              <w:rPr>
                <w:rFonts w:ascii="Times New Roman" w:hAnsi="Times New Roman"/>
                <w:sz w:val="16"/>
                <w:szCs w:val="16"/>
              </w:rPr>
            </w:pPr>
            <w:r w:rsidRPr="00996FB9">
              <w:rPr>
                <w:rFonts w:ascii="Times New Roman" w:hAnsi="Times New Roman"/>
                <w:sz w:val="16"/>
                <w:szCs w:val="16"/>
              </w:rPr>
              <w:t xml:space="preserve">Значение показателя определяется по фактическому количеству восстановленных (ремонт, реставрация, благоустройство) воинских захоронений </w:t>
            </w:r>
          </w:p>
        </w:tc>
      </w:tr>
      <w:tr w:rsidR="0039421C" w:rsidRPr="00084DBD" w14:paraId="6185B918" w14:textId="77777777" w:rsidTr="0039421C">
        <w:tc>
          <w:tcPr>
            <w:tcW w:w="937" w:type="dxa"/>
            <w:shd w:val="clear" w:color="auto" w:fill="auto"/>
          </w:tcPr>
          <w:p w14:paraId="73B5205B" w14:textId="77777777" w:rsidR="0039421C" w:rsidRPr="00084DBD" w:rsidRDefault="0039421C" w:rsidP="0039421C">
            <w:pPr>
              <w:pStyle w:val="ConsPlusNormal"/>
              <w:jc w:val="center"/>
              <w:rPr>
                <w:rFonts w:ascii="Times New Roman" w:hAnsi="Times New Roman" w:cs="Times New Roman"/>
                <w:sz w:val="18"/>
                <w:szCs w:val="18"/>
              </w:rPr>
            </w:pPr>
          </w:p>
        </w:tc>
        <w:tc>
          <w:tcPr>
            <w:tcW w:w="3508" w:type="dxa"/>
            <w:shd w:val="clear" w:color="auto" w:fill="auto"/>
          </w:tcPr>
          <w:p w14:paraId="06A733C1" w14:textId="77777777" w:rsidR="0039421C" w:rsidRPr="00996FB9" w:rsidRDefault="0039421C" w:rsidP="0039421C">
            <w:pPr>
              <w:spacing w:after="0" w:line="240" w:lineRule="auto"/>
              <w:rPr>
                <w:rFonts w:ascii="Times New Roman" w:hAnsi="Times New Roman"/>
                <w:sz w:val="16"/>
                <w:szCs w:val="16"/>
              </w:rPr>
            </w:pPr>
            <w:r w:rsidRPr="00996FB9">
              <w:rPr>
                <w:rFonts w:ascii="Times New Roman" w:hAnsi="Times New Roman"/>
                <w:sz w:val="16"/>
                <w:szCs w:val="16"/>
              </w:rPr>
              <w:t>7. Доля транспортировок умерших в морг с мест обнаружения или происшествия для производства судебно-медицинской экспертизы, произведенных в соответствии с установленными требованиями</w:t>
            </w:r>
          </w:p>
        </w:tc>
        <w:tc>
          <w:tcPr>
            <w:tcW w:w="1544" w:type="dxa"/>
            <w:shd w:val="clear" w:color="auto" w:fill="auto"/>
          </w:tcPr>
          <w:p w14:paraId="57792DC8" w14:textId="77777777" w:rsidR="0039421C" w:rsidRPr="00996FB9" w:rsidRDefault="0039421C" w:rsidP="0039421C">
            <w:pPr>
              <w:pStyle w:val="ConsPlusNormal"/>
              <w:jc w:val="center"/>
              <w:rPr>
                <w:rFonts w:ascii="Times New Roman" w:hAnsi="Times New Roman" w:cs="Times New Roman"/>
                <w:sz w:val="16"/>
                <w:szCs w:val="16"/>
              </w:rPr>
            </w:pPr>
            <w:r w:rsidRPr="00996FB9">
              <w:rPr>
                <w:rFonts w:ascii="Times New Roman" w:hAnsi="Times New Roman" w:cs="Times New Roman"/>
                <w:sz w:val="16"/>
                <w:szCs w:val="16"/>
              </w:rPr>
              <w:t>процент</w:t>
            </w:r>
          </w:p>
        </w:tc>
        <w:tc>
          <w:tcPr>
            <w:tcW w:w="3825" w:type="dxa"/>
            <w:shd w:val="clear" w:color="auto" w:fill="auto"/>
          </w:tcPr>
          <w:p w14:paraId="5EDE341C" w14:textId="77777777" w:rsidR="0039421C" w:rsidRPr="00996FB9" w:rsidRDefault="0039421C" w:rsidP="0039421C">
            <w:pPr>
              <w:pStyle w:val="ConsPlusNormal"/>
              <w:rPr>
                <w:rFonts w:ascii="Times New Roman" w:hAnsi="Times New Roman" w:cs="Times New Roman"/>
                <w:sz w:val="16"/>
                <w:szCs w:val="16"/>
              </w:rPr>
            </w:pPr>
            <w:r w:rsidRPr="00996FB9">
              <w:rPr>
                <w:rFonts w:ascii="Times New Roman" w:hAnsi="Times New Roman" w:cs="Times New Roman"/>
                <w:sz w:val="16"/>
                <w:szCs w:val="16"/>
              </w:rPr>
              <w:t>Ежемесячные отчеты Администрации муниципального образования</w:t>
            </w:r>
          </w:p>
        </w:tc>
        <w:tc>
          <w:tcPr>
            <w:tcW w:w="5857" w:type="dxa"/>
            <w:shd w:val="clear" w:color="auto" w:fill="auto"/>
          </w:tcPr>
          <w:p w14:paraId="0D8209F1" w14:textId="77777777" w:rsidR="0039421C" w:rsidRPr="00996FB9" w:rsidRDefault="0039421C" w:rsidP="0039421C">
            <w:pPr>
              <w:autoSpaceDE w:val="0"/>
              <w:autoSpaceDN w:val="0"/>
              <w:adjustRightInd w:val="0"/>
              <w:spacing w:after="0" w:line="240" w:lineRule="auto"/>
              <w:rPr>
                <w:rFonts w:ascii="Times New Roman" w:hAnsi="Times New Roman"/>
                <w:sz w:val="16"/>
                <w:szCs w:val="16"/>
              </w:rPr>
            </w:pPr>
            <w:r w:rsidRPr="00996FB9">
              <w:rPr>
                <w:rFonts w:ascii="Times New Roman" w:hAnsi="Times New Roman"/>
                <w:sz w:val="16"/>
                <w:szCs w:val="16"/>
              </w:rPr>
              <w:t>Значение показателя рассчитывается по формуле:</w:t>
            </w:r>
          </w:p>
          <w:p w14:paraId="50C40804" w14:textId="77777777" w:rsidR="0039421C" w:rsidRPr="00996FB9" w:rsidRDefault="0039421C" w:rsidP="0039421C">
            <w:pPr>
              <w:autoSpaceDE w:val="0"/>
              <w:autoSpaceDN w:val="0"/>
              <w:adjustRightInd w:val="0"/>
              <w:spacing w:after="0" w:line="240" w:lineRule="auto"/>
              <w:rPr>
                <w:rFonts w:ascii="Times New Roman" w:hAnsi="Times New Roman"/>
                <w:sz w:val="16"/>
                <w:szCs w:val="16"/>
              </w:rPr>
            </w:pPr>
          </w:p>
          <w:p w14:paraId="0B745467" w14:textId="77777777" w:rsidR="0039421C" w:rsidRPr="00996FB9" w:rsidRDefault="0039421C" w:rsidP="0039421C">
            <w:pPr>
              <w:autoSpaceDE w:val="0"/>
              <w:autoSpaceDN w:val="0"/>
              <w:adjustRightInd w:val="0"/>
              <w:spacing w:after="0" w:line="240" w:lineRule="auto"/>
              <w:outlineLvl w:val="0"/>
              <w:rPr>
                <w:rFonts w:ascii="Times New Roman" w:hAnsi="Times New Roman"/>
                <w:sz w:val="16"/>
                <w:szCs w:val="16"/>
              </w:rPr>
            </w:pPr>
            <m:oMathPara>
              <m:oMathParaPr>
                <m:jc m:val="left"/>
              </m:oMathParaPr>
              <m:oMath>
                <m:r>
                  <m:rPr>
                    <m:sty m:val="p"/>
                  </m:rPr>
                  <w:rPr>
                    <w:rFonts w:ascii="Cambria Math" w:hAnsi="Cambria Math"/>
                    <w:sz w:val="16"/>
                    <w:szCs w:val="16"/>
                  </w:rPr>
                  <m:t>ДТ=</m:t>
                </m:r>
                <m:d>
                  <m:dPr>
                    <m:ctrlPr>
                      <w:rPr>
                        <w:rFonts w:ascii="Cambria Math" w:hAnsi="Cambria Math"/>
                        <w:sz w:val="16"/>
                        <w:szCs w:val="16"/>
                      </w:rPr>
                    </m:ctrlPr>
                  </m:dPr>
                  <m:e>
                    <m:r>
                      <m:rPr>
                        <m:sty m:val="p"/>
                      </m:rPr>
                      <w:rPr>
                        <w:rFonts w:ascii="Cambria Math" w:hAnsi="Cambria Math"/>
                        <w:sz w:val="16"/>
                        <w:szCs w:val="16"/>
                      </w:rPr>
                      <m:t>1-</m:t>
                    </m:r>
                    <m:f>
                      <m:fPr>
                        <m:ctrlPr>
                          <w:rPr>
                            <w:rFonts w:ascii="Cambria Math" w:hAnsi="Cambria Math"/>
                            <w:sz w:val="16"/>
                            <w:szCs w:val="16"/>
                          </w:rPr>
                        </m:ctrlPr>
                      </m:fPr>
                      <m:num>
                        <m:r>
                          <m:rPr>
                            <m:sty m:val="p"/>
                          </m:rPr>
                          <w:rPr>
                            <w:rFonts w:ascii="Cambria Math" w:hAnsi="Cambria Math"/>
                            <w:sz w:val="16"/>
                            <w:szCs w:val="16"/>
                          </w:rPr>
                          <m:t>Тн</m:t>
                        </m:r>
                      </m:num>
                      <m:den>
                        <m:r>
                          <m:rPr>
                            <m:sty m:val="p"/>
                          </m:rPr>
                          <w:rPr>
                            <w:rFonts w:ascii="Cambria Math" w:hAnsi="Cambria Math"/>
                            <w:sz w:val="16"/>
                            <w:szCs w:val="16"/>
                          </w:rPr>
                          <m:t>Тобщ</m:t>
                        </m:r>
                      </m:den>
                    </m:f>
                  </m:e>
                </m:d>
                <m:r>
                  <m:rPr>
                    <m:sty m:val="p"/>
                  </m:rPr>
                  <w:rPr>
                    <w:rFonts w:ascii="Cambria Math" w:hAnsi="Cambria Math"/>
                    <w:sz w:val="16"/>
                    <w:szCs w:val="16"/>
                  </w:rPr>
                  <m:t>х100%</m:t>
                </m:r>
              </m:oMath>
            </m:oMathPara>
          </w:p>
          <w:p w14:paraId="08D6A9D2" w14:textId="77777777" w:rsidR="0039421C" w:rsidRPr="00996FB9" w:rsidRDefault="0039421C" w:rsidP="0039421C">
            <w:pPr>
              <w:autoSpaceDE w:val="0"/>
              <w:autoSpaceDN w:val="0"/>
              <w:adjustRightInd w:val="0"/>
              <w:spacing w:after="0" w:line="240" w:lineRule="auto"/>
              <w:rPr>
                <w:rFonts w:ascii="Times New Roman" w:hAnsi="Times New Roman"/>
                <w:sz w:val="16"/>
                <w:szCs w:val="16"/>
              </w:rPr>
            </w:pPr>
          </w:p>
          <w:p w14:paraId="2E3D8BD2" w14:textId="77777777" w:rsidR="0039421C" w:rsidRPr="00996FB9" w:rsidRDefault="0039421C" w:rsidP="0039421C">
            <w:pPr>
              <w:autoSpaceDE w:val="0"/>
              <w:autoSpaceDN w:val="0"/>
              <w:adjustRightInd w:val="0"/>
              <w:spacing w:after="0" w:line="240" w:lineRule="auto"/>
              <w:rPr>
                <w:rFonts w:ascii="Times New Roman" w:hAnsi="Times New Roman"/>
                <w:sz w:val="16"/>
                <w:szCs w:val="16"/>
              </w:rPr>
            </w:pPr>
            <w:r w:rsidRPr="00996FB9">
              <w:rPr>
                <w:rFonts w:ascii="Times New Roman" w:hAnsi="Times New Roman"/>
                <w:sz w:val="16"/>
                <w:szCs w:val="16"/>
              </w:rPr>
              <w:t>где:</w:t>
            </w:r>
          </w:p>
          <w:p w14:paraId="0A29C96A" w14:textId="77777777" w:rsidR="0039421C" w:rsidRPr="00996FB9" w:rsidRDefault="0039421C" w:rsidP="0039421C">
            <w:pPr>
              <w:autoSpaceDE w:val="0"/>
              <w:autoSpaceDN w:val="0"/>
              <w:adjustRightInd w:val="0"/>
              <w:spacing w:after="0" w:line="240" w:lineRule="auto"/>
              <w:rPr>
                <w:rFonts w:ascii="Times New Roman" w:hAnsi="Times New Roman"/>
                <w:sz w:val="16"/>
                <w:szCs w:val="16"/>
              </w:rPr>
            </w:pPr>
            <w:r w:rsidRPr="00996FB9">
              <w:rPr>
                <w:rFonts w:ascii="Times New Roman" w:hAnsi="Times New Roman"/>
                <w:sz w:val="16"/>
                <w:szCs w:val="16"/>
              </w:rPr>
              <w:t>ДТ - доля транспортировок умерших в морг с мест обнаружения или происшествия для производства судебно-медицинской экспертизы, произведенных в соответствии с установленными требованиями;</w:t>
            </w:r>
          </w:p>
          <w:p w14:paraId="00209DFC" w14:textId="77777777" w:rsidR="0039421C" w:rsidRPr="00996FB9" w:rsidRDefault="0039421C" w:rsidP="0039421C">
            <w:pPr>
              <w:autoSpaceDE w:val="0"/>
              <w:autoSpaceDN w:val="0"/>
              <w:adjustRightInd w:val="0"/>
              <w:spacing w:after="0" w:line="240" w:lineRule="auto"/>
              <w:rPr>
                <w:rFonts w:ascii="Times New Roman" w:hAnsi="Times New Roman"/>
                <w:sz w:val="16"/>
                <w:szCs w:val="16"/>
              </w:rPr>
            </w:pPr>
            <w:proofErr w:type="spellStart"/>
            <w:r w:rsidRPr="00996FB9">
              <w:rPr>
                <w:rFonts w:ascii="Times New Roman" w:hAnsi="Times New Roman"/>
                <w:sz w:val="16"/>
                <w:szCs w:val="16"/>
              </w:rPr>
              <w:t>Тн</w:t>
            </w:r>
            <w:proofErr w:type="spellEnd"/>
            <w:r w:rsidRPr="00996FB9">
              <w:rPr>
                <w:rFonts w:ascii="Times New Roman" w:hAnsi="Times New Roman"/>
                <w:sz w:val="16"/>
                <w:szCs w:val="16"/>
              </w:rPr>
              <w:t xml:space="preserve"> – количество транспортировок умерших в морг, по которым поступили обоснованные жалобы о нарушениях порядка осуществления транспортировки умерших в морг, Стандарта качества транспортировки умерших в морг либо выявлены нарушения контрольно-надзорными органами, органами местного самоуправления; </w:t>
            </w:r>
          </w:p>
          <w:p w14:paraId="7E59820B" w14:textId="77777777" w:rsidR="0039421C" w:rsidRPr="00996FB9" w:rsidRDefault="0039421C" w:rsidP="0039421C">
            <w:pPr>
              <w:autoSpaceDE w:val="0"/>
              <w:autoSpaceDN w:val="0"/>
              <w:adjustRightInd w:val="0"/>
              <w:spacing w:after="0" w:line="240" w:lineRule="auto"/>
              <w:rPr>
                <w:rFonts w:ascii="Times New Roman" w:hAnsi="Times New Roman"/>
                <w:sz w:val="16"/>
                <w:szCs w:val="16"/>
              </w:rPr>
            </w:pPr>
            <w:proofErr w:type="spellStart"/>
            <w:r w:rsidRPr="00996FB9">
              <w:rPr>
                <w:rFonts w:ascii="Times New Roman" w:hAnsi="Times New Roman"/>
                <w:sz w:val="16"/>
                <w:szCs w:val="16"/>
              </w:rPr>
              <w:t>Тобщ</w:t>
            </w:r>
            <w:proofErr w:type="spellEnd"/>
            <w:r w:rsidRPr="00996FB9">
              <w:rPr>
                <w:rFonts w:ascii="Times New Roman" w:hAnsi="Times New Roman"/>
                <w:sz w:val="16"/>
                <w:szCs w:val="16"/>
              </w:rPr>
              <w:t xml:space="preserve"> – общее фактическое количество осуществленных транспортировок умерших в морг</w:t>
            </w:r>
          </w:p>
          <w:p w14:paraId="4ADED45C" w14:textId="77777777" w:rsidR="0039421C" w:rsidRPr="00996FB9" w:rsidRDefault="0039421C" w:rsidP="0039421C">
            <w:pPr>
              <w:autoSpaceDE w:val="0"/>
              <w:autoSpaceDN w:val="0"/>
              <w:adjustRightInd w:val="0"/>
              <w:spacing w:after="0" w:line="240" w:lineRule="auto"/>
              <w:rPr>
                <w:rFonts w:ascii="Times New Roman" w:hAnsi="Times New Roman"/>
                <w:sz w:val="16"/>
                <w:szCs w:val="16"/>
              </w:rPr>
            </w:pPr>
          </w:p>
        </w:tc>
      </w:tr>
    </w:tbl>
    <w:p w14:paraId="1C2BA880" w14:textId="4C4A6430" w:rsidR="001C3E3B" w:rsidRDefault="001C3E3B" w:rsidP="001C3E3B">
      <w:pPr>
        <w:widowControl w:val="0"/>
        <w:spacing w:line="240" w:lineRule="auto"/>
        <w:jc w:val="both"/>
        <w:rPr>
          <w:rFonts w:ascii="Times New Roman" w:hAnsi="Times New Roman"/>
          <w:color w:val="000000" w:themeColor="text1"/>
        </w:rPr>
      </w:pPr>
    </w:p>
    <w:p w14:paraId="0C7C5B86" w14:textId="77777777" w:rsidR="00996FB9" w:rsidRDefault="00996FB9" w:rsidP="001C3E3B">
      <w:pPr>
        <w:widowControl w:val="0"/>
        <w:spacing w:line="240" w:lineRule="auto"/>
        <w:jc w:val="both"/>
        <w:rPr>
          <w:rFonts w:ascii="Times New Roman" w:hAnsi="Times New Roman"/>
          <w:color w:val="000000" w:themeColor="text1"/>
        </w:rPr>
      </w:pPr>
    </w:p>
    <w:p w14:paraId="7C4F3091" w14:textId="77777777" w:rsidR="00192A51" w:rsidRDefault="00192A51" w:rsidP="001C3E3B">
      <w:pPr>
        <w:widowControl w:val="0"/>
        <w:spacing w:line="240" w:lineRule="auto"/>
        <w:jc w:val="both"/>
        <w:rPr>
          <w:rFonts w:ascii="Times New Roman" w:hAnsi="Times New Roman"/>
          <w:color w:val="000000" w:themeColor="text1"/>
        </w:rPr>
      </w:pPr>
    </w:p>
    <w:p w14:paraId="050733F3" w14:textId="77777777" w:rsidR="00192A51" w:rsidRDefault="00192A51" w:rsidP="001C3E3B">
      <w:pPr>
        <w:widowControl w:val="0"/>
        <w:spacing w:line="240" w:lineRule="auto"/>
        <w:jc w:val="both"/>
        <w:rPr>
          <w:rFonts w:ascii="Times New Roman" w:hAnsi="Times New Roman"/>
          <w:color w:val="000000" w:themeColor="text1"/>
        </w:rPr>
      </w:pPr>
    </w:p>
    <w:p w14:paraId="00609BC4" w14:textId="77777777" w:rsidR="00192A51" w:rsidRDefault="00192A51" w:rsidP="001C3E3B">
      <w:pPr>
        <w:widowControl w:val="0"/>
        <w:spacing w:line="240" w:lineRule="auto"/>
        <w:jc w:val="both"/>
        <w:rPr>
          <w:rFonts w:ascii="Times New Roman" w:hAnsi="Times New Roman"/>
          <w:color w:val="000000" w:themeColor="text1"/>
        </w:rPr>
      </w:pPr>
    </w:p>
    <w:p w14:paraId="19CFDF2D" w14:textId="77777777" w:rsidR="00996FB9" w:rsidRPr="00084DBD" w:rsidRDefault="00996FB9" w:rsidP="001C3E3B">
      <w:pPr>
        <w:widowControl w:val="0"/>
        <w:spacing w:line="240" w:lineRule="auto"/>
        <w:jc w:val="both"/>
        <w:rPr>
          <w:rFonts w:ascii="Times New Roman" w:hAnsi="Times New Roman"/>
          <w:color w:val="000000" w:themeColor="text1"/>
        </w:rPr>
      </w:pPr>
    </w:p>
    <w:p w14:paraId="51EBF524" w14:textId="77777777" w:rsidR="001C3E3B" w:rsidRDefault="001C3E3B" w:rsidP="001C3E3B">
      <w:pPr>
        <w:widowControl w:val="0"/>
        <w:spacing w:line="240" w:lineRule="auto"/>
        <w:jc w:val="center"/>
        <w:rPr>
          <w:rFonts w:ascii="Times New Roman" w:hAnsi="Times New Roman"/>
          <w:color w:val="000000" w:themeColor="text1"/>
          <w:sz w:val="24"/>
          <w:szCs w:val="24"/>
        </w:rPr>
      </w:pPr>
      <w:r w:rsidRPr="00084DBD">
        <w:rPr>
          <w:rFonts w:ascii="Times New Roman" w:hAnsi="Times New Roman"/>
          <w:color w:val="000000" w:themeColor="text1"/>
          <w:sz w:val="24"/>
          <w:szCs w:val="24"/>
        </w:rPr>
        <w:lastRenderedPageBreak/>
        <w:t>8. Порядок взаимодействия ответственного за выполнение мероприятий подпрограммы с муниципальным заказчиком муниципальной программы.</w:t>
      </w:r>
    </w:p>
    <w:p w14:paraId="764E75DE" w14:textId="77777777" w:rsidR="001C3E3B" w:rsidRPr="00084DBD" w:rsidRDefault="001C3E3B" w:rsidP="00382F17">
      <w:pPr>
        <w:widowControl w:val="0"/>
        <w:spacing w:after="0" w:line="240" w:lineRule="auto"/>
        <w:ind w:firstLine="567"/>
        <w:jc w:val="both"/>
        <w:rPr>
          <w:rFonts w:ascii="Times New Roman" w:hAnsi="Times New Roman"/>
          <w:color w:val="000000" w:themeColor="text1"/>
        </w:rPr>
      </w:pPr>
      <w:r w:rsidRPr="00084DBD">
        <w:rPr>
          <w:rFonts w:ascii="Times New Roman" w:hAnsi="Times New Roman"/>
          <w:color w:val="000000" w:themeColor="text1"/>
          <w:sz w:val="24"/>
          <w:szCs w:val="24"/>
        </w:rPr>
        <w:t xml:space="preserve">Управление реализацией муниципальной программы осуществляет координатор муниципальной программы. Координатор муниципальной программы организовывает </w:t>
      </w:r>
      <w:proofErr w:type="gramStart"/>
      <w:r w:rsidRPr="00084DBD">
        <w:rPr>
          <w:rFonts w:ascii="Times New Roman" w:hAnsi="Times New Roman"/>
          <w:color w:val="000000" w:themeColor="text1"/>
          <w:sz w:val="24"/>
          <w:szCs w:val="24"/>
        </w:rPr>
        <w:t>работу</w:t>
      </w:r>
      <w:proofErr w:type="gramEnd"/>
      <w:r w:rsidRPr="00084DBD">
        <w:rPr>
          <w:rFonts w:ascii="Times New Roman" w:hAnsi="Times New Roman"/>
          <w:color w:val="000000" w:themeColor="text1"/>
          <w:sz w:val="24"/>
          <w:szCs w:val="24"/>
        </w:rPr>
        <w:t xml:space="preserve"> направленную на:</w:t>
      </w:r>
    </w:p>
    <w:p w14:paraId="3B0CCBB2" w14:textId="33976680" w:rsidR="001C3E3B" w:rsidRPr="00084DBD" w:rsidRDefault="00382F17" w:rsidP="00382F17">
      <w:pPr>
        <w:widowControl w:val="0"/>
        <w:numPr>
          <w:ilvl w:val="0"/>
          <w:numId w:val="10"/>
        </w:numPr>
        <w:spacing w:after="0" w:line="240" w:lineRule="auto"/>
        <w:ind w:left="0" w:firstLine="567"/>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001C3E3B" w:rsidRPr="00084DBD">
        <w:rPr>
          <w:rFonts w:ascii="Times New Roman" w:hAnsi="Times New Roman"/>
          <w:color w:val="000000" w:themeColor="text1"/>
          <w:sz w:val="24"/>
          <w:szCs w:val="24"/>
        </w:rPr>
        <w:t>координацию деятельности муниципального заказчика программы в процессе разработки муниципальной программы, обеспечивает согласование проекта постановления Главы Сергиево-Посадского городского округа «Об утверждении муниципальной программы» и вносит его в установленном порядке на рассмотрение Главы Сергиево-Посадского городского округа;</w:t>
      </w:r>
    </w:p>
    <w:p w14:paraId="74EF43DA" w14:textId="52441B22" w:rsidR="001C3E3B" w:rsidRPr="00084DBD" w:rsidRDefault="00382F17" w:rsidP="00382F17">
      <w:pPr>
        <w:widowControl w:val="0"/>
        <w:numPr>
          <w:ilvl w:val="0"/>
          <w:numId w:val="10"/>
        </w:numPr>
        <w:spacing w:after="0" w:line="240" w:lineRule="auto"/>
        <w:ind w:left="0" w:firstLine="567"/>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001C3E3B" w:rsidRPr="00084DBD">
        <w:rPr>
          <w:rFonts w:ascii="Times New Roman" w:hAnsi="Times New Roman"/>
          <w:color w:val="000000" w:themeColor="text1"/>
          <w:sz w:val="24"/>
          <w:szCs w:val="24"/>
        </w:rPr>
        <w:t>организацию управления муниципальной программой;</w:t>
      </w:r>
    </w:p>
    <w:p w14:paraId="1A0AFA62" w14:textId="19D1D101" w:rsidR="001C3E3B" w:rsidRPr="00084DBD" w:rsidRDefault="00382F17" w:rsidP="00382F17">
      <w:pPr>
        <w:widowControl w:val="0"/>
        <w:numPr>
          <w:ilvl w:val="0"/>
          <w:numId w:val="10"/>
        </w:numPr>
        <w:spacing w:after="0" w:line="240" w:lineRule="auto"/>
        <w:ind w:left="0" w:firstLine="567"/>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001C3E3B" w:rsidRPr="00084DBD">
        <w:rPr>
          <w:rFonts w:ascii="Times New Roman" w:hAnsi="Times New Roman"/>
          <w:color w:val="000000" w:themeColor="text1"/>
          <w:sz w:val="24"/>
          <w:szCs w:val="24"/>
        </w:rPr>
        <w:t>создание при необходимости комиссии по управлению муниципальной программой;</w:t>
      </w:r>
    </w:p>
    <w:p w14:paraId="32344291" w14:textId="214BCB30" w:rsidR="001C3E3B" w:rsidRPr="00084DBD" w:rsidRDefault="00382F17" w:rsidP="00382F17">
      <w:pPr>
        <w:widowControl w:val="0"/>
        <w:numPr>
          <w:ilvl w:val="0"/>
          <w:numId w:val="10"/>
        </w:numPr>
        <w:spacing w:after="0" w:line="240" w:lineRule="auto"/>
        <w:ind w:left="0" w:firstLine="567"/>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001C3E3B" w:rsidRPr="00084DBD">
        <w:rPr>
          <w:rFonts w:ascii="Times New Roman" w:hAnsi="Times New Roman"/>
          <w:color w:val="000000" w:themeColor="text1"/>
          <w:sz w:val="24"/>
          <w:szCs w:val="24"/>
        </w:rPr>
        <w:t>реализацию муниципальной программы;</w:t>
      </w:r>
    </w:p>
    <w:p w14:paraId="19EA7AA9" w14:textId="73BEB046" w:rsidR="001C3E3B" w:rsidRPr="00084DBD" w:rsidRDefault="00382F17" w:rsidP="00382F17">
      <w:pPr>
        <w:widowControl w:val="0"/>
        <w:numPr>
          <w:ilvl w:val="0"/>
          <w:numId w:val="10"/>
        </w:numPr>
        <w:spacing w:after="0" w:line="240" w:lineRule="auto"/>
        <w:ind w:left="0" w:firstLine="567"/>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001C3E3B" w:rsidRPr="00084DBD">
        <w:rPr>
          <w:rFonts w:ascii="Times New Roman" w:hAnsi="Times New Roman"/>
          <w:color w:val="000000" w:themeColor="text1"/>
          <w:sz w:val="24"/>
          <w:szCs w:val="24"/>
        </w:rPr>
        <w:t>достижение целей и конечных результатов муниципальной программы.</w:t>
      </w:r>
    </w:p>
    <w:p w14:paraId="537071E5" w14:textId="77777777" w:rsidR="001C3E3B" w:rsidRPr="00084DBD" w:rsidRDefault="001C3E3B" w:rsidP="00382F17">
      <w:pPr>
        <w:widowControl w:val="0"/>
        <w:spacing w:after="0" w:line="240" w:lineRule="auto"/>
        <w:ind w:firstLine="567"/>
        <w:jc w:val="both"/>
        <w:rPr>
          <w:rFonts w:ascii="Times New Roman" w:hAnsi="Times New Roman"/>
          <w:color w:val="000000" w:themeColor="text1"/>
        </w:rPr>
      </w:pPr>
      <w:r w:rsidRPr="00084DBD">
        <w:rPr>
          <w:rFonts w:ascii="Times New Roman" w:hAnsi="Times New Roman"/>
          <w:color w:val="000000" w:themeColor="text1"/>
          <w:sz w:val="24"/>
          <w:szCs w:val="24"/>
        </w:rPr>
        <w:t>Муниципальный заказчик муниципальной программы осуществляет следующие функции:</w:t>
      </w:r>
    </w:p>
    <w:p w14:paraId="1BCE497E" w14:textId="3B05D093" w:rsidR="001C3E3B" w:rsidRPr="00084DBD" w:rsidRDefault="00382F17" w:rsidP="00382F17">
      <w:pPr>
        <w:widowControl w:val="0"/>
        <w:numPr>
          <w:ilvl w:val="0"/>
          <w:numId w:val="10"/>
        </w:numPr>
        <w:spacing w:after="0" w:line="240" w:lineRule="auto"/>
        <w:ind w:left="0" w:firstLine="567"/>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001C3E3B" w:rsidRPr="00084DBD">
        <w:rPr>
          <w:rFonts w:ascii="Times New Roman" w:hAnsi="Times New Roman"/>
          <w:color w:val="000000" w:themeColor="text1"/>
          <w:sz w:val="24"/>
          <w:szCs w:val="24"/>
        </w:rPr>
        <w:t>разрабатывает муниципальную программу;</w:t>
      </w:r>
    </w:p>
    <w:p w14:paraId="53E61E72" w14:textId="691F6061" w:rsidR="001C3E3B" w:rsidRPr="00084DBD" w:rsidRDefault="00382F17" w:rsidP="00382F17">
      <w:pPr>
        <w:widowControl w:val="0"/>
        <w:numPr>
          <w:ilvl w:val="0"/>
          <w:numId w:val="10"/>
        </w:numPr>
        <w:spacing w:after="0" w:line="240" w:lineRule="auto"/>
        <w:ind w:left="0" w:firstLine="567"/>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001C3E3B" w:rsidRPr="00084DBD">
        <w:rPr>
          <w:rFonts w:ascii="Times New Roman" w:hAnsi="Times New Roman"/>
          <w:color w:val="000000" w:themeColor="text1"/>
          <w:sz w:val="24"/>
          <w:szCs w:val="24"/>
        </w:rPr>
        <w:t>формирует прогноз расходов на реализацию мероприятий муниципальной программы;</w:t>
      </w:r>
    </w:p>
    <w:p w14:paraId="3E2AD3AE" w14:textId="73C1664A" w:rsidR="001C3E3B" w:rsidRPr="00084DBD" w:rsidRDefault="00382F17" w:rsidP="00382F17">
      <w:pPr>
        <w:widowControl w:val="0"/>
        <w:numPr>
          <w:ilvl w:val="0"/>
          <w:numId w:val="10"/>
        </w:numPr>
        <w:spacing w:after="0" w:line="240" w:lineRule="auto"/>
        <w:ind w:left="0" w:firstLine="567"/>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001C3E3B" w:rsidRPr="00084DBD">
        <w:rPr>
          <w:rFonts w:ascii="Times New Roman" w:hAnsi="Times New Roman"/>
          <w:color w:val="000000" w:themeColor="text1"/>
          <w:sz w:val="24"/>
          <w:szCs w:val="24"/>
        </w:rPr>
        <w:t>определяет ответственных за выполнение мероприятий муниципальной программы;</w:t>
      </w:r>
    </w:p>
    <w:p w14:paraId="0C079301" w14:textId="5D7E2B27" w:rsidR="001C3E3B" w:rsidRPr="00084DBD" w:rsidRDefault="00382F17" w:rsidP="00382F17">
      <w:pPr>
        <w:widowControl w:val="0"/>
        <w:numPr>
          <w:ilvl w:val="0"/>
          <w:numId w:val="10"/>
        </w:numPr>
        <w:spacing w:after="0" w:line="240" w:lineRule="auto"/>
        <w:ind w:left="0" w:firstLine="567"/>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001C3E3B" w:rsidRPr="00084DBD">
        <w:rPr>
          <w:rFonts w:ascii="Times New Roman" w:hAnsi="Times New Roman"/>
          <w:color w:val="000000" w:themeColor="text1"/>
          <w:sz w:val="24"/>
          <w:szCs w:val="24"/>
        </w:rPr>
        <w:t xml:space="preserve">обеспечивает взаимодействие между </w:t>
      </w:r>
      <w:proofErr w:type="gramStart"/>
      <w:r w:rsidR="001C3E3B" w:rsidRPr="00084DBD">
        <w:rPr>
          <w:rFonts w:ascii="Times New Roman" w:hAnsi="Times New Roman"/>
          <w:color w:val="000000" w:themeColor="text1"/>
          <w:sz w:val="24"/>
          <w:szCs w:val="24"/>
        </w:rPr>
        <w:t>ответственными</w:t>
      </w:r>
      <w:proofErr w:type="gramEnd"/>
      <w:r w:rsidR="001C3E3B" w:rsidRPr="00084DBD">
        <w:rPr>
          <w:rFonts w:ascii="Times New Roman" w:hAnsi="Times New Roman"/>
          <w:color w:val="000000" w:themeColor="text1"/>
          <w:sz w:val="24"/>
          <w:szCs w:val="24"/>
        </w:rPr>
        <w:t xml:space="preserve"> за выполнение отдельных мероприятий муниципальной программы и координацию действий по реализации муниципальной программы;</w:t>
      </w:r>
    </w:p>
    <w:p w14:paraId="199F4A35" w14:textId="18E38C6F" w:rsidR="001C3E3B" w:rsidRPr="00084DBD" w:rsidRDefault="00382F17" w:rsidP="00382F17">
      <w:pPr>
        <w:widowControl w:val="0"/>
        <w:numPr>
          <w:ilvl w:val="0"/>
          <w:numId w:val="10"/>
        </w:numPr>
        <w:spacing w:after="0" w:line="240" w:lineRule="auto"/>
        <w:ind w:left="0" w:firstLine="567"/>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001C3E3B" w:rsidRPr="00084DBD">
        <w:rPr>
          <w:rFonts w:ascii="Times New Roman" w:hAnsi="Times New Roman"/>
          <w:color w:val="000000" w:themeColor="text1"/>
          <w:sz w:val="24"/>
          <w:szCs w:val="24"/>
        </w:rPr>
        <w:t>участвует в обсуждении вопросов, связанных с реализацией и финансированием муниципальной программы;</w:t>
      </w:r>
    </w:p>
    <w:p w14:paraId="6913545F" w14:textId="77777777" w:rsidR="00382F17" w:rsidRDefault="00382F17" w:rsidP="00382F17">
      <w:pPr>
        <w:widowControl w:val="0"/>
        <w:numPr>
          <w:ilvl w:val="0"/>
          <w:numId w:val="10"/>
        </w:numPr>
        <w:spacing w:after="0" w:line="240" w:lineRule="auto"/>
        <w:ind w:left="0" w:firstLine="567"/>
        <w:contextualSpacing/>
        <w:jc w:val="both"/>
        <w:rPr>
          <w:rFonts w:ascii="Times New Roman" w:hAnsi="Times New Roman"/>
          <w:color w:val="000000" w:themeColor="text1"/>
          <w:sz w:val="24"/>
          <w:szCs w:val="24"/>
        </w:rPr>
      </w:pPr>
      <w:r w:rsidRPr="00382F17">
        <w:rPr>
          <w:rFonts w:ascii="Times New Roman" w:hAnsi="Times New Roman"/>
          <w:color w:val="000000" w:themeColor="text1"/>
          <w:sz w:val="24"/>
          <w:szCs w:val="24"/>
        </w:rPr>
        <w:t xml:space="preserve"> </w:t>
      </w:r>
      <w:r w:rsidR="001C3E3B" w:rsidRPr="00382F17">
        <w:rPr>
          <w:rFonts w:ascii="Times New Roman" w:hAnsi="Times New Roman"/>
          <w:color w:val="000000" w:themeColor="text1"/>
          <w:sz w:val="24"/>
          <w:szCs w:val="24"/>
        </w:rPr>
        <w:t>обеспечивает заключение соответствующих договоров по привлечению внебюджетных сре</w:t>
      </w:r>
      <w:proofErr w:type="gramStart"/>
      <w:r w:rsidR="001C3E3B" w:rsidRPr="00382F17">
        <w:rPr>
          <w:rFonts w:ascii="Times New Roman" w:hAnsi="Times New Roman"/>
          <w:color w:val="000000" w:themeColor="text1"/>
          <w:sz w:val="24"/>
          <w:szCs w:val="24"/>
        </w:rPr>
        <w:t>дств дл</w:t>
      </w:r>
      <w:proofErr w:type="gramEnd"/>
      <w:r w:rsidR="001C3E3B" w:rsidRPr="00382F17">
        <w:rPr>
          <w:rFonts w:ascii="Times New Roman" w:hAnsi="Times New Roman"/>
          <w:color w:val="000000" w:themeColor="text1"/>
          <w:sz w:val="24"/>
          <w:szCs w:val="24"/>
        </w:rPr>
        <w:t>я финансирования муниципальной программы;</w:t>
      </w:r>
    </w:p>
    <w:p w14:paraId="7287E503" w14:textId="1ACFC92A" w:rsidR="001C3E3B" w:rsidRPr="00382F17" w:rsidRDefault="00382F17" w:rsidP="00382F17">
      <w:pPr>
        <w:widowControl w:val="0"/>
        <w:numPr>
          <w:ilvl w:val="0"/>
          <w:numId w:val="10"/>
        </w:numPr>
        <w:spacing w:after="0" w:line="240" w:lineRule="auto"/>
        <w:ind w:left="0" w:firstLine="567"/>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001C3E3B" w:rsidRPr="00382F17">
        <w:rPr>
          <w:rFonts w:ascii="Times New Roman" w:hAnsi="Times New Roman"/>
          <w:color w:val="000000" w:themeColor="text1"/>
          <w:sz w:val="24"/>
          <w:szCs w:val="24"/>
        </w:rPr>
        <w:t>готовит и представляет координатору муниципальной программы и в управление экономики отчет о реализации муниципальной программы.</w:t>
      </w:r>
    </w:p>
    <w:p w14:paraId="6269A125" w14:textId="77777777" w:rsidR="001C3E3B" w:rsidRPr="00084DBD" w:rsidRDefault="001C3E3B" w:rsidP="00382F17">
      <w:pPr>
        <w:widowControl w:val="0"/>
        <w:spacing w:after="0" w:line="240" w:lineRule="auto"/>
        <w:ind w:firstLine="567"/>
        <w:jc w:val="both"/>
        <w:rPr>
          <w:rFonts w:ascii="Times New Roman" w:hAnsi="Times New Roman"/>
          <w:color w:val="000000" w:themeColor="text1"/>
        </w:rPr>
      </w:pPr>
      <w:r w:rsidRPr="00084DBD">
        <w:rPr>
          <w:rFonts w:ascii="Times New Roman" w:hAnsi="Times New Roman"/>
          <w:color w:val="000000" w:themeColor="text1"/>
          <w:sz w:val="24"/>
          <w:szCs w:val="24"/>
        </w:rPr>
        <w:t>Муниципальный заказчик муниципальной программы несет ответственность за подготовку и реализацию муниципальной программы, а также обеспечения достижения количественных и/или качественных показателей эффективности реализации программы в целом.</w:t>
      </w:r>
    </w:p>
    <w:p w14:paraId="0957E86E" w14:textId="77777777" w:rsidR="001C3E3B" w:rsidRPr="00084DBD" w:rsidRDefault="001C3E3B" w:rsidP="00382F17">
      <w:pPr>
        <w:widowControl w:val="0"/>
        <w:spacing w:after="0" w:line="240" w:lineRule="auto"/>
        <w:ind w:firstLine="567"/>
        <w:jc w:val="both"/>
        <w:rPr>
          <w:rFonts w:ascii="Times New Roman" w:hAnsi="Times New Roman"/>
          <w:color w:val="000000" w:themeColor="text1"/>
        </w:rPr>
      </w:pPr>
      <w:proofErr w:type="gramStart"/>
      <w:r w:rsidRPr="00084DBD">
        <w:rPr>
          <w:rFonts w:ascii="Times New Roman" w:hAnsi="Times New Roman"/>
          <w:color w:val="000000" w:themeColor="text1"/>
          <w:sz w:val="24"/>
          <w:szCs w:val="24"/>
        </w:rPr>
        <w:t>Ответственный</w:t>
      </w:r>
      <w:proofErr w:type="gramEnd"/>
      <w:r w:rsidRPr="00084DBD">
        <w:rPr>
          <w:rFonts w:ascii="Times New Roman" w:hAnsi="Times New Roman"/>
          <w:color w:val="000000" w:themeColor="text1"/>
          <w:sz w:val="24"/>
          <w:szCs w:val="24"/>
        </w:rPr>
        <w:t xml:space="preserve"> за выполнение мероприятий муниципальной программы:</w:t>
      </w:r>
    </w:p>
    <w:p w14:paraId="0C7C6B3A" w14:textId="30977A96" w:rsidR="001C3E3B" w:rsidRPr="00084DBD" w:rsidRDefault="00382F17" w:rsidP="00382F17">
      <w:pPr>
        <w:widowControl w:val="0"/>
        <w:numPr>
          <w:ilvl w:val="0"/>
          <w:numId w:val="10"/>
        </w:numPr>
        <w:spacing w:after="0" w:line="240" w:lineRule="auto"/>
        <w:ind w:left="0" w:firstLine="567"/>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001C3E3B" w:rsidRPr="00084DBD">
        <w:rPr>
          <w:rFonts w:ascii="Times New Roman" w:hAnsi="Times New Roman"/>
          <w:color w:val="000000" w:themeColor="text1"/>
          <w:sz w:val="24"/>
          <w:szCs w:val="24"/>
        </w:rPr>
        <w:t>формирует прогноз расходов на реализацию мероприятий муниципальной программы и направляет его муниципальному заказчику муниципальной программы,</w:t>
      </w:r>
    </w:p>
    <w:p w14:paraId="1C2A4A71" w14:textId="3E46A92E" w:rsidR="001C3E3B" w:rsidRPr="00084DBD" w:rsidRDefault="00382F17" w:rsidP="00382F17">
      <w:pPr>
        <w:widowControl w:val="0"/>
        <w:numPr>
          <w:ilvl w:val="0"/>
          <w:numId w:val="10"/>
        </w:numPr>
        <w:spacing w:after="0" w:line="240" w:lineRule="auto"/>
        <w:ind w:left="0" w:firstLine="567"/>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001C3E3B" w:rsidRPr="00084DBD">
        <w:rPr>
          <w:rFonts w:ascii="Times New Roman" w:hAnsi="Times New Roman"/>
          <w:color w:val="000000" w:themeColor="text1"/>
          <w:sz w:val="24"/>
          <w:szCs w:val="24"/>
        </w:rPr>
        <w:t>определяет исполнителей мероприятий подпрограммы, в том числе порядок проведения торгов, в форме конкурса или аукциона,</w:t>
      </w:r>
    </w:p>
    <w:p w14:paraId="1D7697A3" w14:textId="37D517A3" w:rsidR="001C3E3B" w:rsidRPr="00084DBD" w:rsidRDefault="00382F17" w:rsidP="00382F17">
      <w:pPr>
        <w:widowControl w:val="0"/>
        <w:numPr>
          <w:ilvl w:val="0"/>
          <w:numId w:val="10"/>
        </w:numPr>
        <w:spacing w:after="0" w:line="240" w:lineRule="auto"/>
        <w:ind w:left="0" w:firstLine="567"/>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001C3E3B" w:rsidRPr="00084DBD">
        <w:rPr>
          <w:rFonts w:ascii="Times New Roman" w:hAnsi="Times New Roman"/>
          <w:color w:val="000000" w:themeColor="text1"/>
          <w:sz w:val="24"/>
          <w:szCs w:val="24"/>
        </w:rPr>
        <w:t>участвует в обсуждении вопросов, связанных с реализацией и финансированием муниципальной программы в части соответствующих мероприятий,</w:t>
      </w:r>
    </w:p>
    <w:p w14:paraId="48DC339C" w14:textId="77777777" w:rsidR="0039421C" w:rsidRPr="0039421C" w:rsidRDefault="00382F17" w:rsidP="00382F17">
      <w:pPr>
        <w:widowControl w:val="0"/>
        <w:numPr>
          <w:ilvl w:val="0"/>
          <w:numId w:val="10"/>
        </w:numPr>
        <w:spacing w:after="0" w:line="240" w:lineRule="auto"/>
        <w:ind w:left="0" w:firstLine="567"/>
        <w:contextualSpacing/>
        <w:jc w:val="center"/>
        <w:rPr>
          <w:rFonts w:ascii="Times New Roman" w:hAnsi="Times New Roman"/>
        </w:rPr>
      </w:pPr>
      <w:r w:rsidRPr="0039421C">
        <w:rPr>
          <w:rFonts w:ascii="Times New Roman" w:hAnsi="Times New Roman"/>
          <w:color w:val="000000" w:themeColor="text1"/>
          <w:sz w:val="24"/>
          <w:szCs w:val="24"/>
        </w:rPr>
        <w:t xml:space="preserve"> </w:t>
      </w:r>
      <w:r w:rsidR="001C3E3B" w:rsidRPr="0039421C">
        <w:rPr>
          <w:rFonts w:ascii="Times New Roman" w:hAnsi="Times New Roman"/>
          <w:color w:val="000000" w:themeColor="text1"/>
          <w:sz w:val="24"/>
          <w:szCs w:val="24"/>
        </w:rPr>
        <w:t>готовит и представляет муниципальному заказчику муниципальной программы отчет о реализации мероприятий.</w:t>
      </w:r>
    </w:p>
    <w:p w14:paraId="59502DF1" w14:textId="42B4C209" w:rsidR="001C3E3B" w:rsidRPr="0039421C" w:rsidRDefault="001C3E3B" w:rsidP="0039421C">
      <w:pPr>
        <w:widowControl w:val="0"/>
        <w:spacing w:after="0" w:line="240" w:lineRule="auto"/>
        <w:ind w:left="567"/>
        <w:contextualSpacing/>
        <w:jc w:val="center"/>
        <w:rPr>
          <w:rFonts w:ascii="Times New Roman" w:hAnsi="Times New Roman"/>
        </w:rPr>
      </w:pPr>
      <w:r w:rsidRPr="0039421C">
        <w:rPr>
          <w:rFonts w:ascii="Times New Roman" w:hAnsi="Times New Roman"/>
          <w:sz w:val="24"/>
          <w:szCs w:val="24"/>
        </w:rPr>
        <w:t>9. Состав, форма и сроки предоставления отчетности.</w:t>
      </w:r>
    </w:p>
    <w:p w14:paraId="73FF5901" w14:textId="77777777" w:rsidR="001C3E3B" w:rsidRPr="00084DBD" w:rsidRDefault="001C3E3B" w:rsidP="00382F17">
      <w:pPr>
        <w:widowControl w:val="0"/>
        <w:spacing w:after="0" w:line="240" w:lineRule="auto"/>
        <w:jc w:val="both"/>
        <w:rPr>
          <w:rFonts w:ascii="Times New Roman" w:hAnsi="Times New Roman"/>
        </w:rPr>
      </w:pPr>
    </w:p>
    <w:p w14:paraId="26066F21" w14:textId="77777777" w:rsidR="001C3E3B" w:rsidRPr="00382F17" w:rsidRDefault="001C3E3B" w:rsidP="00382F17">
      <w:pPr>
        <w:pStyle w:val="ConsPlusNormal"/>
        <w:spacing w:before="120"/>
        <w:ind w:firstLine="567"/>
        <w:jc w:val="both"/>
        <w:rPr>
          <w:rFonts w:ascii="Times New Roman" w:hAnsi="Times New Roman" w:cs="Times New Roman"/>
          <w:sz w:val="24"/>
          <w:szCs w:val="24"/>
        </w:rPr>
      </w:pPr>
      <w:r w:rsidRPr="00382F17">
        <w:rPr>
          <w:rFonts w:ascii="Times New Roman" w:hAnsi="Times New Roman" w:cs="Times New Roman"/>
          <w:sz w:val="24"/>
          <w:szCs w:val="24"/>
        </w:rPr>
        <w:t xml:space="preserve">9.1. </w:t>
      </w:r>
      <w:proofErr w:type="gramStart"/>
      <w:r w:rsidRPr="00382F17">
        <w:rPr>
          <w:rFonts w:ascii="Times New Roman" w:hAnsi="Times New Roman" w:cs="Times New Roman"/>
          <w:sz w:val="24"/>
          <w:szCs w:val="24"/>
        </w:rPr>
        <w:t>Контроль за</w:t>
      </w:r>
      <w:proofErr w:type="gramEnd"/>
      <w:r w:rsidRPr="00382F17">
        <w:rPr>
          <w:rFonts w:ascii="Times New Roman" w:hAnsi="Times New Roman" w:cs="Times New Roman"/>
          <w:sz w:val="24"/>
          <w:szCs w:val="24"/>
        </w:rPr>
        <w:t xml:space="preserve"> реализацией муниципальной программы осуществляется администрацией Сергиево-Посадского городского округа.</w:t>
      </w:r>
    </w:p>
    <w:p w14:paraId="5FE210E4" w14:textId="77777777" w:rsidR="001C3E3B" w:rsidRPr="00382F17" w:rsidRDefault="001C3E3B" w:rsidP="00382F17">
      <w:pPr>
        <w:pStyle w:val="ConsPlusNormal"/>
        <w:ind w:firstLine="567"/>
        <w:jc w:val="both"/>
        <w:rPr>
          <w:rFonts w:ascii="Times New Roman" w:hAnsi="Times New Roman" w:cs="Times New Roman"/>
          <w:sz w:val="24"/>
          <w:szCs w:val="24"/>
        </w:rPr>
      </w:pPr>
      <w:r w:rsidRPr="00382F17">
        <w:rPr>
          <w:rFonts w:ascii="Times New Roman" w:hAnsi="Times New Roman" w:cs="Times New Roman"/>
          <w:sz w:val="24"/>
          <w:szCs w:val="24"/>
        </w:rPr>
        <w:t xml:space="preserve">9.2. С целью </w:t>
      </w:r>
      <w:proofErr w:type="gramStart"/>
      <w:r w:rsidRPr="00382F17">
        <w:rPr>
          <w:rFonts w:ascii="Times New Roman" w:hAnsi="Times New Roman" w:cs="Times New Roman"/>
          <w:sz w:val="24"/>
          <w:szCs w:val="24"/>
        </w:rPr>
        <w:t>контроля за</w:t>
      </w:r>
      <w:proofErr w:type="gramEnd"/>
      <w:r w:rsidRPr="00382F17">
        <w:rPr>
          <w:rFonts w:ascii="Times New Roman" w:hAnsi="Times New Roman" w:cs="Times New Roman"/>
          <w:sz w:val="24"/>
          <w:szCs w:val="24"/>
        </w:rPr>
        <w:t xml:space="preserve"> реализацией муниципальной программы муниципальный заказчик формирует и направляет в управление экономики: </w:t>
      </w:r>
    </w:p>
    <w:p w14:paraId="7EAED4BD" w14:textId="77777777" w:rsidR="001C3E3B" w:rsidRPr="00382F17" w:rsidRDefault="001C3E3B" w:rsidP="00382F17">
      <w:pPr>
        <w:pStyle w:val="ConsPlusNormal"/>
        <w:ind w:firstLine="567"/>
        <w:jc w:val="both"/>
        <w:rPr>
          <w:rFonts w:ascii="Times New Roman" w:hAnsi="Times New Roman" w:cs="Times New Roman"/>
          <w:sz w:val="24"/>
          <w:szCs w:val="24"/>
        </w:rPr>
      </w:pPr>
      <w:r w:rsidRPr="00382F17">
        <w:rPr>
          <w:rFonts w:ascii="Times New Roman" w:hAnsi="Times New Roman" w:cs="Times New Roman"/>
          <w:sz w:val="24"/>
          <w:szCs w:val="24"/>
        </w:rPr>
        <w:t xml:space="preserve">- ежеквартально до 15  числа месяца, следующего за отчётным кварталом, оперативный отчёт, о реализации мероприятий, согласованный с </w:t>
      </w:r>
      <w:r w:rsidRPr="00382F17">
        <w:rPr>
          <w:rFonts w:ascii="Times New Roman" w:hAnsi="Times New Roman" w:cs="Times New Roman"/>
          <w:sz w:val="24"/>
          <w:szCs w:val="24"/>
        </w:rPr>
        <w:lastRenderedPageBreak/>
        <w:t>финансовым управлением;</w:t>
      </w:r>
    </w:p>
    <w:p w14:paraId="142455AB" w14:textId="2EE3B875" w:rsidR="001C3E3B" w:rsidRPr="00382F17" w:rsidRDefault="001C3E3B" w:rsidP="00382F17">
      <w:pPr>
        <w:autoSpaceDE w:val="0"/>
        <w:autoSpaceDN w:val="0"/>
        <w:adjustRightInd w:val="0"/>
        <w:spacing w:after="0" w:line="240" w:lineRule="auto"/>
        <w:ind w:firstLine="567"/>
        <w:jc w:val="both"/>
        <w:rPr>
          <w:rFonts w:ascii="Times New Roman" w:hAnsi="Times New Roman"/>
          <w:sz w:val="24"/>
          <w:szCs w:val="24"/>
        </w:rPr>
      </w:pPr>
      <w:r w:rsidRPr="00382F17">
        <w:rPr>
          <w:rFonts w:ascii="Times New Roman" w:hAnsi="Times New Roman"/>
          <w:sz w:val="24"/>
          <w:szCs w:val="24"/>
        </w:rPr>
        <w:t xml:space="preserve">- </w:t>
      </w:r>
      <w:r w:rsidR="00382F17">
        <w:rPr>
          <w:rFonts w:ascii="Times New Roman" w:hAnsi="Times New Roman"/>
          <w:sz w:val="24"/>
          <w:szCs w:val="24"/>
        </w:rPr>
        <w:t xml:space="preserve"> </w:t>
      </w:r>
      <w:r w:rsidRPr="00382F17">
        <w:rPr>
          <w:rFonts w:ascii="Times New Roman" w:hAnsi="Times New Roman"/>
          <w:sz w:val="24"/>
          <w:szCs w:val="24"/>
        </w:rPr>
        <w:t xml:space="preserve">ежегодно в срок до 1 марта года, следующего за </w:t>
      </w:r>
      <w:proofErr w:type="gramStart"/>
      <w:r w:rsidRPr="00382F17">
        <w:rPr>
          <w:rFonts w:ascii="Times New Roman" w:hAnsi="Times New Roman"/>
          <w:sz w:val="24"/>
          <w:szCs w:val="24"/>
        </w:rPr>
        <w:t>отчётным</w:t>
      </w:r>
      <w:proofErr w:type="gramEnd"/>
      <w:r w:rsidRPr="00382F17">
        <w:rPr>
          <w:rFonts w:ascii="Times New Roman" w:hAnsi="Times New Roman"/>
          <w:sz w:val="24"/>
          <w:szCs w:val="24"/>
        </w:rPr>
        <w:t>, годовой отчёт о реализации мероприятий муниципальной программы.</w:t>
      </w:r>
    </w:p>
    <w:p w14:paraId="50F7301A" w14:textId="77777777" w:rsidR="001C3E3B" w:rsidRPr="00382F17" w:rsidRDefault="001C3E3B" w:rsidP="00382F17">
      <w:pPr>
        <w:pStyle w:val="ConsPlusNormal"/>
        <w:ind w:firstLine="567"/>
        <w:jc w:val="both"/>
        <w:rPr>
          <w:rFonts w:ascii="Times New Roman" w:hAnsi="Times New Roman" w:cs="Times New Roman"/>
          <w:sz w:val="24"/>
          <w:szCs w:val="24"/>
        </w:rPr>
      </w:pPr>
    </w:p>
    <w:p w14:paraId="35FD2B04" w14:textId="77777777" w:rsidR="001C3E3B" w:rsidRPr="00382F17" w:rsidRDefault="001C3E3B" w:rsidP="00382F17">
      <w:pPr>
        <w:autoSpaceDE w:val="0"/>
        <w:autoSpaceDN w:val="0"/>
        <w:adjustRightInd w:val="0"/>
        <w:spacing w:after="0" w:line="240" w:lineRule="auto"/>
        <w:ind w:firstLine="540"/>
        <w:jc w:val="both"/>
        <w:rPr>
          <w:rFonts w:ascii="Times New Roman" w:hAnsi="Times New Roman"/>
          <w:sz w:val="24"/>
          <w:szCs w:val="24"/>
        </w:rPr>
      </w:pPr>
      <w:r w:rsidRPr="00382F17">
        <w:rPr>
          <w:rFonts w:ascii="Times New Roman" w:hAnsi="Times New Roman"/>
          <w:sz w:val="24"/>
          <w:szCs w:val="24"/>
        </w:rPr>
        <w:t>Оперативный (годовой) отчёт о реализации мероприятий муниципальной программы содержит:</w:t>
      </w:r>
    </w:p>
    <w:p w14:paraId="4C67FC90" w14:textId="77777777" w:rsidR="001C3E3B" w:rsidRPr="00382F17" w:rsidRDefault="001C3E3B" w:rsidP="00382F17">
      <w:pPr>
        <w:autoSpaceDE w:val="0"/>
        <w:autoSpaceDN w:val="0"/>
        <w:adjustRightInd w:val="0"/>
        <w:spacing w:after="0" w:line="240" w:lineRule="auto"/>
        <w:ind w:firstLine="539"/>
        <w:jc w:val="both"/>
        <w:rPr>
          <w:rFonts w:ascii="Times New Roman" w:hAnsi="Times New Roman"/>
          <w:sz w:val="24"/>
          <w:szCs w:val="24"/>
        </w:rPr>
      </w:pPr>
      <w:r w:rsidRPr="00382F17">
        <w:rPr>
          <w:rFonts w:ascii="Times New Roman" w:hAnsi="Times New Roman"/>
          <w:sz w:val="24"/>
          <w:szCs w:val="24"/>
        </w:rPr>
        <w:t>а) аналитическую записку;</w:t>
      </w:r>
    </w:p>
    <w:p w14:paraId="4C50FE6C" w14:textId="2E675E3F" w:rsidR="001C3E3B" w:rsidRPr="00382F17" w:rsidRDefault="001C3E3B" w:rsidP="00382F17">
      <w:pPr>
        <w:autoSpaceDE w:val="0"/>
        <w:autoSpaceDN w:val="0"/>
        <w:adjustRightInd w:val="0"/>
        <w:spacing w:after="0" w:line="240" w:lineRule="auto"/>
        <w:ind w:firstLine="539"/>
        <w:jc w:val="both"/>
        <w:rPr>
          <w:rFonts w:ascii="Times New Roman" w:hAnsi="Times New Roman"/>
          <w:sz w:val="24"/>
          <w:szCs w:val="24"/>
        </w:rPr>
      </w:pPr>
      <w:r w:rsidRPr="00382F17">
        <w:rPr>
          <w:rFonts w:ascii="Times New Roman" w:hAnsi="Times New Roman"/>
          <w:sz w:val="24"/>
          <w:szCs w:val="24"/>
        </w:rPr>
        <w:t>б)</w:t>
      </w:r>
      <w:r w:rsidR="00382F17">
        <w:rPr>
          <w:rFonts w:ascii="Times New Roman" w:hAnsi="Times New Roman"/>
          <w:sz w:val="24"/>
          <w:szCs w:val="24"/>
        </w:rPr>
        <w:t> </w:t>
      </w:r>
      <w:r w:rsidRPr="00382F17">
        <w:rPr>
          <w:rFonts w:ascii="Times New Roman" w:hAnsi="Times New Roman"/>
          <w:sz w:val="24"/>
          <w:szCs w:val="24"/>
        </w:rPr>
        <w:t>перечень выполненных мероприятий с указанием объёмов, источников финансирования, степени и результатов выполнения мероприятий, работ по этапам строительства, реконструкции, ремонта объектов, причин их невыполнения или несвоевременного выполнения;</w:t>
      </w:r>
    </w:p>
    <w:p w14:paraId="5A3D5478" w14:textId="77777777" w:rsidR="001C3E3B" w:rsidRDefault="001C3E3B" w:rsidP="00382F17">
      <w:pPr>
        <w:autoSpaceDE w:val="0"/>
        <w:autoSpaceDN w:val="0"/>
        <w:adjustRightInd w:val="0"/>
        <w:spacing w:after="0" w:line="240" w:lineRule="auto"/>
        <w:ind w:firstLine="539"/>
        <w:jc w:val="both"/>
        <w:rPr>
          <w:rFonts w:ascii="Times New Roman" w:hAnsi="Times New Roman"/>
          <w:sz w:val="24"/>
          <w:szCs w:val="24"/>
        </w:rPr>
      </w:pPr>
      <w:r w:rsidRPr="00382F17">
        <w:rPr>
          <w:rFonts w:ascii="Times New Roman" w:hAnsi="Times New Roman"/>
          <w:sz w:val="24"/>
          <w:szCs w:val="24"/>
        </w:rPr>
        <w:t>б) информацию о плановых и фактически достигнутых результатах реализации муниципальной программы с указанием причины невыполнения или несвоевременного выполнения, а также предложений по их выполнению.</w:t>
      </w:r>
    </w:p>
    <w:p w14:paraId="4E9768EF" w14:textId="77777777" w:rsidR="00382F17" w:rsidRDefault="00382F17" w:rsidP="00382F17">
      <w:pPr>
        <w:autoSpaceDE w:val="0"/>
        <w:autoSpaceDN w:val="0"/>
        <w:adjustRightInd w:val="0"/>
        <w:spacing w:after="0" w:line="240" w:lineRule="auto"/>
        <w:ind w:firstLine="539"/>
        <w:jc w:val="both"/>
        <w:rPr>
          <w:rFonts w:ascii="Times New Roman" w:hAnsi="Times New Roman"/>
          <w:sz w:val="24"/>
          <w:szCs w:val="24"/>
        </w:rPr>
      </w:pPr>
    </w:p>
    <w:p w14:paraId="7DDE5442" w14:textId="77777777" w:rsidR="001C3E3B" w:rsidRPr="00382F17" w:rsidRDefault="001C3E3B" w:rsidP="00382F17">
      <w:pPr>
        <w:autoSpaceDE w:val="0"/>
        <w:autoSpaceDN w:val="0"/>
        <w:adjustRightInd w:val="0"/>
        <w:spacing w:after="0" w:line="240" w:lineRule="auto"/>
        <w:ind w:firstLine="539"/>
        <w:jc w:val="both"/>
        <w:rPr>
          <w:rFonts w:ascii="Times New Roman" w:hAnsi="Times New Roman"/>
          <w:sz w:val="24"/>
          <w:szCs w:val="24"/>
        </w:rPr>
      </w:pPr>
      <w:r w:rsidRPr="00382F17">
        <w:rPr>
          <w:rFonts w:ascii="Times New Roman" w:hAnsi="Times New Roman"/>
          <w:sz w:val="24"/>
          <w:szCs w:val="24"/>
        </w:rPr>
        <w:t>К годовому отчёту о реализации мероприятий муниципальной программы дополнительно представляется:</w:t>
      </w:r>
    </w:p>
    <w:p w14:paraId="555371EB" w14:textId="77777777" w:rsidR="001C3E3B" w:rsidRPr="00382F17" w:rsidRDefault="001C3E3B" w:rsidP="00382F17">
      <w:pPr>
        <w:autoSpaceDE w:val="0"/>
        <w:autoSpaceDN w:val="0"/>
        <w:adjustRightInd w:val="0"/>
        <w:spacing w:after="0" w:line="240" w:lineRule="auto"/>
        <w:ind w:firstLine="539"/>
        <w:jc w:val="both"/>
        <w:rPr>
          <w:rFonts w:ascii="Times New Roman" w:hAnsi="Times New Roman"/>
          <w:sz w:val="24"/>
          <w:szCs w:val="24"/>
        </w:rPr>
      </w:pPr>
      <w:r w:rsidRPr="00382F17">
        <w:rPr>
          <w:rFonts w:ascii="Times New Roman" w:hAnsi="Times New Roman"/>
          <w:sz w:val="24"/>
          <w:szCs w:val="24"/>
        </w:rPr>
        <w:t>а) аналитическая записка, в которой отражаются результаты:</w:t>
      </w:r>
    </w:p>
    <w:p w14:paraId="7D462DA4" w14:textId="77777777" w:rsidR="001C3E3B" w:rsidRPr="00382F17" w:rsidRDefault="001C3E3B" w:rsidP="00382F17">
      <w:pPr>
        <w:autoSpaceDE w:val="0"/>
        <w:autoSpaceDN w:val="0"/>
        <w:adjustRightInd w:val="0"/>
        <w:spacing w:after="0" w:line="240" w:lineRule="auto"/>
        <w:ind w:firstLine="539"/>
        <w:jc w:val="both"/>
        <w:rPr>
          <w:rFonts w:ascii="Times New Roman" w:hAnsi="Times New Roman"/>
          <w:sz w:val="24"/>
          <w:szCs w:val="24"/>
        </w:rPr>
      </w:pPr>
      <w:r w:rsidRPr="00382F17">
        <w:rPr>
          <w:rFonts w:ascii="Times New Roman" w:hAnsi="Times New Roman"/>
          <w:sz w:val="24"/>
          <w:szCs w:val="24"/>
        </w:rPr>
        <w:t>- анализа достижения планируемых результатов реализации муниципальной программы;</w:t>
      </w:r>
    </w:p>
    <w:p w14:paraId="0851F4A7" w14:textId="64E4F885" w:rsidR="001C3E3B" w:rsidRPr="00382F17" w:rsidRDefault="001C3E3B" w:rsidP="00382F17">
      <w:pPr>
        <w:autoSpaceDE w:val="0"/>
        <w:autoSpaceDN w:val="0"/>
        <w:adjustRightInd w:val="0"/>
        <w:spacing w:after="0" w:line="240" w:lineRule="auto"/>
        <w:ind w:firstLine="539"/>
        <w:jc w:val="both"/>
        <w:rPr>
          <w:rFonts w:ascii="Times New Roman" w:hAnsi="Times New Roman"/>
          <w:sz w:val="24"/>
          <w:szCs w:val="24"/>
        </w:rPr>
      </w:pPr>
      <w:r w:rsidRPr="00382F17">
        <w:rPr>
          <w:rFonts w:ascii="Times New Roman" w:hAnsi="Times New Roman"/>
          <w:sz w:val="24"/>
          <w:szCs w:val="24"/>
        </w:rPr>
        <w:t>-</w:t>
      </w:r>
      <w:r w:rsidR="00382F17">
        <w:rPr>
          <w:rFonts w:ascii="Times New Roman" w:hAnsi="Times New Roman"/>
          <w:sz w:val="24"/>
          <w:szCs w:val="24"/>
        </w:rPr>
        <w:t> </w:t>
      </w:r>
      <w:r w:rsidRPr="00382F17">
        <w:rPr>
          <w:rFonts w:ascii="Times New Roman" w:hAnsi="Times New Roman"/>
          <w:sz w:val="24"/>
          <w:szCs w:val="24"/>
        </w:rPr>
        <w:t>анализа выполнения мероприятий муниципальной программы, влияющих на достижение планируемых результатов реализации муниципальной программы;</w:t>
      </w:r>
    </w:p>
    <w:p w14:paraId="4B2358C0" w14:textId="287C464D" w:rsidR="001C3E3B" w:rsidRPr="00382F17" w:rsidRDefault="00382F17" w:rsidP="00382F17">
      <w:pPr>
        <w:autoSpaceDE w:val="0"/>
        <w:autoSpaceDN w:val="0"/>
        <w:adjustRightInd w:val="0"/>
        <w:spacing w:after="0" w:line="240" w:lineRule="auto"/>
        <w:ind w:firstLine="539"/>
        <w:jc w:val="both"/>
        <w:rPr>
          <w:rFonts w:ascii="Times New Roman" w:hAnsi="Times New Roman"/>
          <w:sz w:val="24"/>
          <w:szCs w:val="24"/>
        </w:rPr>
      </w:pPr>
      <w:r>
        <w:rPr>
          <w:rFonts w:ascii="Times New Roman" w:hAnsi="Times New Roman"/>
          <w:sz w:val="24"/>
          <w:szCs w:val="24"/>
        </w:rPr>
        <w:t>- </w:t>
      </w:r>
      <w:r w:rsidR="001C3E3B" w:rsidRPr="00382F17">
        <w:rPr>
          <w:rFonts w:ascii="Times New Roman" w:hAnsi="Times New Roman"/>
          <w:sz w:val="24"/>
          <w:szCs w:val="24"/>
        </w:rPr>
        <w:t xml:space="preserve">анализа причин невыполнения или выполнения не в полном объёме мероприятий муниципальной программы, </w:t>
      </w:r>
      <w:proofErr w:type="gramStart"/>
      <w:r w:rsidR="001C3E3B" w:rsidRPr="00382F17">
        <w:rPr>
          <w:rFonts w:ascii="Times New Roman" w:hAnsi="Times New Roman"/>
          <w:sz w:val="24"/>
          <w:szCs w:val="24"/>
        </w:rPr>
        <w:t>не достижения</w:t>
      </w:r>
      <w:proofErr w:type="gramEnd"/>
      <w:r w:rsidR="001C3E3B" w:rsidRPr="00382F17">
        <w:rPr>
          <w:rFonts w:ascii="Times New Roman" w:hAnsi="Times New Roman"/>
          <w:sz w:val="24"/>
          <w:szCs w:val="24"/>
        </w:rPr>
        <w:t xml:space="preserve"> планируемых результатов реализации муниципальной программы;</w:t>
      </w:r>
    </w:p>
    <w:p w14:paraId="26108C6D" w14:textId="77777777" w:rsidR="001C3E3B" w:rsidRPr="00382F17" w:rsidRDefault="001C3E3B" w:rsidP="00382F17">
      <w:pPr>
        <w:autoSpaceDE w:val="0"/>
        <w:autoSpaceDN w:val="0"/>
        <w:adjustRightInd w:val="0"/>
        <w:spacing w:after="0" w:line="240" w:lineRule="auto"/>
        <w:ind w:firstLine="539"/>
        <w:jc w:val="both"/>
        <w:rPr>
          <w:rFonts w:ascii="Times New Roman" w:hAnsi="Times New Roman"/>
          <w:sz w:val="24"/>
          <w:szCs w:val="24"/>
        </w:rPr>
      </w:pPr>
      <w:r w:rsidRPr="00382F17">
        <w:rPr>
          <w:rFonts w:ascii="Times New Roman" w:hAnsi="Times New Roman"/>
          <w:sz w:val="24"/>
          <w:szCs w:val="24"/>
        </w:rPr>
        <w:t>- анализа фактически произведенных расходов, в том числе по источникам финансирования, с указанием основных причин не освоения средств.</w:t>
      </w:r>
    </w:p>
    <w:p w14:paraId="63E800CC" w14:textId="77777777" w:rsidR="001C3E3B" w:rsidRPr="00382F17" w:rsidRDefault="001C3E3B" w:rsidP="00382F17">
      <w:pPr>
        <w:pStyle w:val="ConsPlusNormal"/>
        <w:ind w:firstLine="539"/>
        <w:jc w:val="both"/>
        <w:rPr>
          <w:rFonts w:ascii="Times New Roman" w:hAnsi="Times New Roman" w:cs="Times New Roman"/>
          <w:sz w:val="24"/>
          <w:szCs w:val="24"/>
        </w:rPr>
      </w:pPr>
      <w:r w:rsidRPr="00382F17">
        <w:rPr>
          <w:rFonts w:ascii="Times New Roman" w:hAnsi="Times New Roman" w:cs="Times New Roman"/>
          <w:sz w:val="24"/>
          <w:szCs w:val="24"/>
        </w:rPr>
        <w:t>9.3. Муниципальный заказчик ежеквартально не позднее 15 числа месяца, следующего за отчётным кварталом, формирует отчёты в подсистему ГАСУ МО.</w:t>
      </w:r>
    </w:p>
    <w:p w14:paraId="56736BB9" w14:textId="77777777" w:rsidR="001C3E3B" w:rsidRDefault="001C3E3B" w:rsidP="00382F17">
      <w:pPr>
        <w:widowControl w:val="0"/>
        <w:spacing w:after="0" w:line="240" w:lineRule="auto"/>
        <w:ind w:firstLine="539"/>
        <w:jc w:val="both"/>
        <w:rPr>
          <w:rFonts w:ascii="Times New Roman" w:hAnsi="Times New Roman"/>
          <w:color w:val="000000" w:themeColor="text1"/>
          <w:sz w:val="24"/>
          <w:szCs w:val="24"/>
        </w:rPr>
      </w:pPr>
    </w:p>
    <w:p w14:paraId="3618B2E9" w14:textId="77777777" w:rsidR="002567F8" w:rsidRDefault="002567F8" w:rsidP="00382F17">
      <w:pPr>
        <w:widowControl w:val="0"/>
        <w:spacing w:after="0" w:line="240" w:lineRule="auto"/>
        <w:ind w:firstLine="539"/>
        <w:jc w:val="both"/>
        <w:rPr>
          <w:rFonts w:ascii="Times New Roman" w:hAnsi="Times New Roman"/>
          <w:color w:val="000000" w:themeColor="text1"/>
          <w:sz w:val="24"/>
          <w:szCs w:val="24"/>
        </w:rPr>
      </w:pPr>
    </w:p>
    <w:p w14:paraId="3CCF7478" w14:textId="77777777" w:rsidR="002567F8" w:rsidRDefault="002567F8" w:rsidP="00382F17">
      <w:pPr>
        <w:widowControl w:val="0"/>
        <w:spacing w:after="0" w:line="240" w:lineRule="auto"/>
        <w:ind w:firstLine="539"/>
        <w:jc w:val="both"/>
        <w:rPr>
          <w:rFonts w:ascii="Times New Roman" w:hAnsi="Times New Roman"/>
          <w:color w:val="000000" w:themeColor="text1"/>
          <w:sz w:val="24"/>
          <w:szCs w:val="24"/>
        </w:rPr>
      </w:pPr>
    </w:p>
    <w:p w14:paraId="3554EC5A" w14:textId="77777777" w:rsidR="00877E5B" w:rsidRDefault="00877E5B" w:rsidP="00382F17">
      <w:pPr>
        <w:widowControl w:val="0"/>
        <w:spacing w:after="0" w:line="240" w:lineRule="auto"/>
        <w:ind w:firstLine="539"/>
        <w:jc w:val="both"/>
        <w:rPr>
          <w:rFonts w:ascii="Times New Roman" w:hAnsi="Times New Roman"/>
          <w:color w:val="000000" w:themeColor="text1"/>
          <w:sz w:val="24"/>
          <w:szCs w:val="24"/>
        </w:rPr>
      </w:pPr>
    </w:p>
    <w:p w14:paraId="15FBFA8F" w14:textId="77777777" w:rsidR="00877E5B" w:rsidRDefault="00877E5B" w:rsidP="00382F17">
      <w:pPr>
        <w:widowControl w:val="0"/>
        <w:spacing w:after="0" w:line="240" w:lineRule="auto"/>
        <w:ind w:firstLine="539"/>
        <w:jc w:val="both"/>
        <w:rPr>
          <w:rFonts w:ascii="Times New Roman" w:hAnsi="Times New Roman"/>
          <w:color w:val="000000" w:themeColor="text1"/>
          <w:sz w:val="24"/>
          <w:szCs w:val="24"/>
        </w:rPr>
      </w:pPr>
    </w:p>
    <w:p w14:paraId="7EC80CD2" w14:textId="77777777" w:rsidR="00877E5B" w:rsidRDefault="00877E5B" w:rsidP="00382F17">
      <w:pPr>
        <w:widowControl w:val="0"/>
        <w:spacing w:after="0" w:line="240" w:lineRule="auto"/>
        <w:ind w:firstLine="539"/>
        <w:jc w:val="both"/>
        <w:rPr>
          <w:rFonts w:ascii="Times New Roman" w:hAnsi="Times New Roman"/>
          <w:color w:val="000000" w:themeColor="text1"/>
          <w:sz w:val="24"/>
          <w:szCs w:val="24"/>
        </w:rPr>
      </w:pPr>
    </w:p>
    <w:p w14:paraId="5BA0E26D" w14:textId="77777777" w:rsidR="00877E5B" w:rsidRDefault="00877E5B" w:rsidP="00382F17">
      <w:pPr>
        <w:widowControl w:val="0"/>
        <w:spacing w:after="0" w:line="240" w:lineRule="auto"/>
        <w:ind w:firstLine="539"/>
        <w:jc w:val="both"/>
        <w:rPr>
          <w:rFonts w:ascii="Times New Roman" w:hAnsi="Times New Roman"/>
          <w:color w:val="000000" w:themeColor="text1"/>
          <w:sz w:val="24"/>
          <w:szCs w:val="24"/>
        </w:rPr>
      </w:pPr>
    </w:p>
    <w:p w14:paraId="461B5F77" w14:textId="77777777" w:rsidR="00877E5B" w:rsidRDefault="00877E5B" w:rsidP="00382F17">
      <w:pPr>
        <w:widowControl w:val="0"/>
        <w:spacing w:after="0" w:line="240" w:lineRule="auto"/>
        <w:ind w:firstLine="539"/>
        <w:jc w:val="both"/>
        <w:rPr>
          <w:rFonts w:ascii="Times New Roman" w:hAnsi="Times New Roman"/>
          <w:color w:val="000000" w:themeColor="text1"/>
          <w:sz w:val="24"/>
          <w:szCs w:val="24"/>
        </w:rPr>
      </w:pPr>
    </w:p>
    <w:p w14:paraId="232A3957" w14:textId="77777777" w:rsidR="00877E5B" w:rsidRDefault="00877E5B" w:rsidP="00382F17">
      <w:pPr>
        <w:widowControl w:val="0"/>
        <w:spacing w:after="0" w:line="240" w:lineRule="auto"/>
        <w:ind w:firstLine="539"/>
        <w:jc w:val="both"/>
        <w:rPr>
          <w:rFonts w:ascii="Times New Roman" w:hAnsi="Times New Roman"/>
          <w:color w:val="000000" w:themeColor="text1"/>
          <w:sz w:val="24"/>
          <w:szCs w:val="24"/>
        </w:rPr>
      </w:pPr>
    </w:p>
    <w:p w14:paraId="25E681AB" w14:textId="77777777" w:rsidR="00877E5B" w:rsidRDefault="00877E5B" w:rsidP="00382F17">
      <w:pPr>
        <w:widowControl w:val="0"/>
        <w:spacing w:after="0" w:line="240" w:lineRule="auto"/>
        <w:ind w:firstLine="539"/>
        <w:jc w:val="both"/>
        <w:rPr>
          <w:rFonts w:ascii="Times New Roman" w:hAnsi="Times New Roman"/>
          <w:color w:val="000000" w:themeColor="text1"/>
          <w:sz w:val="24"/>
          <w:szCs w:val="24"/>
        </w:rPr>
      </w:pPr>
    </w:p>
    <w:p w14:paraId="17094667" w14:textId="77777777" w:rsidR="00877E5B" w:rsidRDefault="00877E5B" w:rsidP="00382F17">
      <w:pPr>
        <w:widowControl w:val="0"/>
        <w:spacing w:after="0" w:line="240" w:lineRule="auto"/>
        <w:ind w:firstLine="539"/>
        <w:jc w:val="both"/>
        <w:rPr>
          <w:rFonts w:ascii="Times New Roman" w:hAnsi="Times New Roman"/>
          <w:color w:val="000000" w:themeColor="text1"/>
          <w:sz w:val="24"/>
          <w:szCs w:val="24"/>
        </w:rPr>
      </w:pPr>
    </w:p>
    <w:p w14:paraId="59DEA99E" w14:textId="77777777" w:rsidR="00877E5B" w:rsidRDefault="00877E5B" w:rsidP="00382F17">
      <w:pPr>
        <w:widowControl w:val="0"/>
        <w:spacing w:after="0" w:line="240" w:lineRule="auto"/>
        <w:ind w:firstLine="539"/>
        <w:jc w:val="both"/>
        <w:rPr>
          <w:rFonts w:ascii="Times New Roman" w:hAnsi="Times New Roman"/>
          <w:color w:val="000000" w:themeColor="text1"/>
          <w:sz w:val="24"/>
          <w:szCs w:val="24"/>
        </w:rPr>
      </w:pPr>
    </w:p>
    <w:p w14:paraId="0E17D658" w14:textId="77777777" w:rsidR="00697729" w:rsidRDefault="00697729" w:rsidP="00382F17">
      <w:pPr>
        <w:widowControl w:val="0"/>
        <w:spacing w:after="0" w:line="240" w:lineRule="auto"/>
        <w:ind w:firstLine="539"/>
        <w:jc w:val="both"/>
        <w:rPr>
          <w:rFonts w:ascii="Times New Roman" w:hAnsi="Times New Roman"/>
          <w:color w:val="000000" w:themeColor="text1"/>
          <w:sz w:val="24"/>
          <w:szCs w:val="24"/>
        </w:rPr>
      </w:pPr>
    </w:p>
    <w:p w14:paraId="712CE197" w14:textId="77777777" w:rsidR="00877E5B" w:rsidRDefault="00877E5B" w:rsidP="00382F17">
      <w:pPr>
        <w:widowControl w:val="0"/>
        <w:spacing w:after="0" w:line="240" w:lineRule="auto"/>
        <w:ind w:firstLine="539"/>
        <w:jc w:val="both"/>
        <w:rPr>
          <w:rFonts w:ascii="Times New Roman" w:hAnsi="Times New Roman"/>
          <w:color w:val="000000" w:themeColor="text1"/>
          <w:sz w:val="24"/>
          <w:szCs w:val="24"/>
        </w:rPr>
      </w:pPr>
    </w:p>
    <w:p w14:paraId="1544614F" w14:textId="77777777" w:rsidR="00192A51" w:rsidRDefault="00192A51" w:rsidP="00382F17">
      <w:pPr>
        <w:widowControl w:val="0"/>
        <w:spacing w:after="0" w:line="240" w:lineRule="auto"/>
        <w:ind w:firstLine="539"/>
        <w:jc w:val="both"/>
        <w:rPr>
          <w:rFonts w:ascii="Times New Roman" w:hAnsi="Times New Roman"/>
          <w:color w:val="000000" w:themeColor="text1"/>
          <w:sz w:val="24"/>
          <w:szCs w:val="24"/>
        </w:rPr>
      </w:pPr>
      <w:bookmarkStart w:id="6" w:name="_GoBack"/>
      <w:bookmarkEnd w:id="6"/>
    </w:p>
    <w:p w14:paraId="6C946F88" w14:textId="77777777" w:rsidR="002567F8" w:rsidRDefault="002567F8" w:rsidP="00382F17">
      <w:pPr>
        <w:widowControl w:val="0"/>
        <w:spacing w:after="0" w:line="240" w:lineRule="auto"/>
        <w:ind w:firstLine="539"/>
        <w:jc w:val="both"/>
        <w:rPr>
          <w:rFonts w:ascii="Times New Roman" w:hAnsi="Times New Roman"/>
          <w:color w:val="000000" w:themeColor="text1"/>
          <w:sz w:val="24"/>
          <w:szCs w:val="24"/>
        </w:rPr>
      </w:pPr>
    </w:p>
    <w:p w14:paraId="4A7485E9" w14:textId="77777777" w:rsidR="00AB0C61" w:rsidRDefault="00AB0C61" w:rsidP="00432DDE">
      <w:pPr>
        <w:pStyle w:val="a3"/>
        <w:numPr>
          <w:ilvl w:val="0"/>
          <w:numId w:val="4"/>
        </w:numPr>
        <w:ind w:left="1004"/>
        <w:rPr>
          <w:rFonts w:ascii="Times New Roman" w:hAnsi="Times New Roman"/>
          <w:b/>
          <w:sz w:val="28"/>
          <w:szCs w:val="28"/>
        </w:rPr>
      </w:pPr>
      <w:r w:rsidRPr="00913EE7">
        <w:rPr>
          <w:rFonts w:ascii="Times New Roman" w:hAnsi="Times New Roman"/>
          <w:b/>
          <w:sz w:val="28"/>
          <w:szCs w:val="28"/>
        </w:rPr>
        <w:lastRenderedPageBreak/>
        <w:t>Перечень мероприятий подпрограммы 1 «Профилактика преступлений и иных правонарушений»</w:t>
      </w:r>
    </w:p>
    <w:p w14:paraId="3C5FEE4F" w14:textId="77777777" w:rsidR="00913EE7" w:rsidRPr="00913EE7" w:rsidRDefault="00913EE7" w:rsidP="00913EE7">
      <w:pPr>
        <w:pStyle w:val="a3"/>
        <w:ind w:left="1004"/>
        <w:rPr>
          <w:rFonts w:ascii="Times New Roman" w:hAnsi="Times New Roman"/>
          <w:b/>
          <w:sz w:val="28"/>
          <w:szCs w:val="28"/>
        </w:rPr>
      </w:pPr>
    </w:p>
    <w:tbl>
      <w:tblPr>
        <w:tblW w:w="16176"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9"/>
        <w:gridCol w:w="2036"/>
        <w:gridCol w:w="1183"/>
        <w:gridCol w:w="1464"/>
        <w:gridCol w:w="964"/>
        <w:gridCol w:w="735"/>
        <w:gridCol w:w="41"/>
        <w:gridCol w:w="26"/>
        <w:gridCol w:w="12"/>
        <w:gridCol w:w="9"/>
        <w:gridCol w:w="10"/>
        <w:gridCol w:w="29"/>
        <w:gridCol w:w="27"/>
        <w:gridCol w:w="574"/>
        <w:gridCol w:w="61"/>
        <w:gridCol w:w="52"/>
        <w:gridCol w:w="7"/>
        <w:gridCol w:w="33"/>
        <w:gridCol w:w="1012"/>
        <w:gridCol w:w="340"/>
        <w:gridCol w:w="89"/>
        <w:gridCol w:w="631"/>
        <w:gridCol w:w="105"/>
        <w:gridCol w:w="50"/>
        <w:gridCol w:w="10"/>
        <w:gridCol w:w="32"/>
        <w:gridCol w:w="694"/>
        <w:gridCol w:w="921"/>
        <w:gridCol w:w="919"/>
        <w:gridCol w:w="896"/>
        <w:gridCol w:w="896"/>
        <w:gridCol w:w="11"/>
        <w:gridCol w:w="1796"/>
        <w:gridCol w:w="22"/>
      </w:tblGrid>
      <w:tr w:rsidR="007C382E" w:rsidRPr="00084DBD" w14:paraId="1411F75B" w14:textId="77777777" w:rsidTr="00B5644B">
        <w:trPr>
          <w:trHeight w:val="372"/>
        </w:trPr>
        <w:tc>
          <w:tcPr>
            <w:tcW w:w="491" w:type="dxa"/>
            <w:vMerge w:val="restart"/>
            <w:shd w:val="clear" w:color="auto" w:fill="auto"/>
            <w:vAlign w:val="center"/>
            <w:hideMark/>
          </w:tcPr>
          <w:p w14:paraId="43F062D3" w14:textId="77777777" w:rsidR="00AA3960" w:rsidRPr="00084DBD" w:rsidRDefault="00AA3960" w:rsidP="003F331A">
            <w:pPr>
              <w:spacing w:after="0" w:line="240" w:lineRule="auto"/>
              <w:jc w:val="center"/>
              <w:rPr>
                <w:rFonts w:ascii="Times New Roman" w:eastAsia="Times New Roman" w:hAnsi="Times New Roman"/>
                <w:b/>
                <w:bCs/>
                <w:color w:val="000000" w:themeColor="text1"/>
                <w:sz w:val="16"/>
                <w:szCs w:val="16"/>
                <w:lang w:eastAsia="ru-RU"/>
              </w:rPr>
            </w:pPr>
            <w:r w:rsidRPr="00084DBD">
              <w:rPr>
                <w:rFonts w:ascii="Times New Roman" w:eastAsia="Times New Roman" w:hAnsi="Times New Roman"/>
                <w:b/>
                <w:bCs/>
                <w:color w:val="000000" w:themeColor="text1"/>
                <w:sz w:val="16"/>
                <w:szCs w:val="16"/>
                <w:lang w:eastAsia="ru-RU"/>
              </w:rPr>
              <w:t xml:space="preserve">№ </w:t>
            </w:r>
            <w:proofErr w:type="gramStart"/>
            <w:r w:rsidRPr="00084DBD">
              <w:rPr>
                <w:rFonts w:ascii="Times New Roman" w:eastAsia="Times New Roman" w:hAnsi="Times New Roman"/>
                <w:b/>
                <w:bCs/>
                <w:color w:val="000000" w:themeColor="text1"/>
                <w:sz w:val="16"/>
                <w:szCs w:val="16"/>
                <w:lang w:eastAsia="ru-RU"/>
              </w:rPr>
              <w:t>п</w:t>
            </w:r>
            <w:proofErr w:type="gramEnd"/>
            <w:r w:rsidRPr="00084DBD">
              <w:rPr>
                <w:rFonts w:ascii="Times New Roman" w:eastAsia="Times New Roman" w:hAnsi="Times New Roman"/>
                <w:b/>
                <w:bCs/>
                <w:color w:val="000000" w:themeColor="text1"/>
                <w:sz w:val="16"/>
                <w:szCs w:val="16"/>
                <w:lang w:eastAsia="ru-RU"/>
              </w:rPr>
              <w:t>/п</w:t>
            </w:r>
          </w:p>
        </w:tc>
        <w:tc>
          <w:tcPr>
            <w:tcW w:w="2052" w:type="dxa"/>
            <w:vMerge w:val="restart"/>
            <w:shd w:val="clear" w:color="auto" w:fill="auto"/>
            <w:vAlign w:val="center"/>
            <w:hideMark/>
          </w:tcPr>
          <w:p w14:paraId="780BFFAE" w14:textId="77777777" w:rsidR="00AA3960" w:rsidRPr="00084DBD" w:rsidRDefault="00AA3960" w:rsidP="003F331A">
            <w:pPr>
              <w:spacing w:after="0" w:line="240" w:lineRule="auto"/>
              <w:jc w:val="center"/>
              <w:rPr>
                <w:rFonts w:ascii="Times New Roman" w:eastAsia="Times New Roman" w:hAnsi="Times New Roman"/>
                <w:b/>
                <w:bCs/>
                <w:color w:val="000000" w:themeColor="text1"/>
                <w:sz w:val="16"/>
                <w:szCs w:val="16"/>
                <w:lang w:eastAsia="ru-RU"/>
              </w:rPr>
            </w:pPr>
            <w:r w:rsidRPr="00084DBD">
              <w:rPr>
                <w:rFonts w:ascii="Times New Roman" w:eastAsia="Times New Roman" w:hAnsi="Times New Roman"/>
                <w:b/>
                <w:bCs/>
                <w:color w:val="000000" w:themeColor="text1"/>
                <w:sz w:val="16"/>
                <w:szCs w:val="16"/>
                <w:lang w:eastAsia="ru-RU"/>
              </w:rPr>
              <w:t>Мероприятие подпрограммы</w:t>
            </w:r>
          </w:p>
        </w:tc>
        <w:tc>
          <w:tcPr>
            <w:tcW w:w="1183" w:type="dxa"/>
            <w:vMerge w:val="restart"/>
            <w:shd w:val="clear" w:color="auto" w:fill="auto"/>
            <w:vAlign w:val="center"/>
            <w:hideMark/>
          </w:tcPr>
          <w:p w14:paraId="7F5CBDE7" w14:textId="77777777" w:rsidR="00AA3960" w:rsidRPr="00084DBD" w:rsidRDefault="00AA3960" w:rsidP="003F331A">
            <w:pPr>
              <w:spacing w:after="0" w:line="240" w:lineRule="auto"/>
              <w:jc w:val="center"/>
              <w:rPr>
                <w:rFonts w:ascii="Times New Roman" w:eastAsia="Times New Roman" w:hAnsi="Times New Roman"/>
                <w:b/>
                <w:bCs/>
                <w:color w:val="000000" w:themeColor="text1"/>
                <w:sz w:val="16"/>
                <w:szCs w:val="16"/>
                <w:lang w:eastAsia="ru-RU"/>
              </w:rPr>
            </w:pPr>
            <w:r w:rsidRPr="00084DBD">
              <w:rPr>
                <w:rFonts w:ascii="Times New Roman" w:eastAsia="Times New Roman" w:hAnsi="Times New Roman"/>
                <w:b/>
                <w:bCs/>
                <w:color w:val="000000" w:themeColor="text1"/>
                <w:sz w:val="16"/>
                <w:szCs w:val="16"/>
                <w:lang w:eastAsia="ru-RU"/>
              </w:rPr>
              <w:t>Сроки исполнения мероприятия</w:t>
            </w:r>
          </w:p>
        </w:tc>
        <w:tc>
          <w:tcPr>
            <w:tcW w:w="1465" w:type="dxa"/>
            <w:vMerge w:val="restart"/>
            <w:shd w:val="clear" w:color="auto" w:fill="auto"/>
            <w:vAlign w:val="center"/>
            <w:hideMark/>
          </w:tcPr>
          <w:p w14:paraId="23EE4553" w14:textId="77777777" w:rsidR="00AA3960" w:rsidRPr="00084DBD" w:rsidRDefault="00AA3960" w:rsidP="003F331A">
            <w:pPr>
              <w:spacing w:after="0" w:line="240" w:lineRule="auto"/>
              <w:jc w:val="center"/>
              <w:rPr>
                <w:rFonts w:ascii="Times New Roman" w:eastAsia="Times New Roman" w:hAnsi="Times New Roman"/>
                <w:b/>
                <w:bCs/>
                <w:color w:val="000000" w:themeColor="text1"/>
                <w:sz w:val="16"/>
                <w:szCs w:val="16"/>
                <w:lang w:eastAsia="ru-RU"/>
              </w:rPr>
            </w:pPr>
            <w:r w:rsidRPr="00084DBD">
              <w:rPr>
                <w:rFonts w:ascii="Times New Roman" w:eastAsia="Times New Roman" w:hAnsi="Times New Roman"/>
                <w:b/>
                <w:bCs/>
                <w:color w:val="000000" w:themeColor="text1"/>
                <w:sz w:val="16"/>
                <w:szCs w:val="16"/>
                <w:lang w:eastAsia="ru-RU"/>
              </w:rPr>
              <w:t>Источники финансирования</w:t>
            </w:r>
          </w:p>
        </w:tc>
        <w:tc>
          <w:tcPr>
            <w:tcW w:w="969" w:type="dxa"/>
            <w:vMerge w:val="restart"/>
            <w:shd w:val="clear" w:color="auto" w:fill="auto"/>
            <w:vAlign w:val="center"/>
            <w:hideMark/>
          </w:tcPr>
          <w:p w14:paraId="06E6451E" w14:textId="77777777" w:rsidR="00AA3960" w:rsidRPr="00084DBD" w:rsidRDefault="00AA3960" w:rsidP="003F331A">
            <w:pPr>
              <w:spacing w:after="0" w:line="240" w:lineRule="auto"/>
              <w:jc w:val="center"/>
              <w:rPr>
                <w:rFonts w:ascii="Times New Roman" w:eastAsia="Times New Roman" w:hAnsi="Times New Roman"/>
                <w:b/>
                <w:bCs/>
                <w:color w:val="000000" w:themeColor="text1"/>
                <w:sz w:val="16"/>
                <w:szCs w:val="16"/>
                <w:lang w:eastAsia="ru-RU"/>
              </w:rPr>
            </w:pPr>
            <w:r w:rsidRPr="00084DBD">
              <w:rPr>
                <w:rFonts w:ascii="Times New Roman" w:eastAsia="Times New Roman" w:hAnsi="Times New Roman"/>
                <w:b/>
                <w:bCs/>
                <w:color w:val="000000" w:themeColor="text1"/>
                <w:sz w:val="16"/>
                <w:szCs w:val="16"/>
                <w:lang w:eastAsia="ru-RU"/>
              </w:rPr>
              <w:t xml:space="preserve">Всего </w:t>
            </w:r>
            <w:r w:rsidRPr="00084DBD">
              <w:rPr>
                <w:rFonts w:ascii="Times New Roman" w:eastAsia="Times New Roman" w:hAnsi="Times New Roman"/>
                <w:b/>
                <w:bCs/>
                <w:color w:val="000000" w:themeColor="text1"/>
                <w:sz w:val="16"/>
                <w:szCs w:val="16"/>
                <w:lang w:eastAsia="ru-RU"/>
              </w:rPr>
              <w:br/>
              <w:t>(тыс. руб.)</w:t>
            </w:r>
          </w:p>
        </w:tc>
        <w:tc>
          <w:tcPr>
            <w:tcW w:w="8197" w:type="dxa"/>
            <w:gridSpan w:val="27"/>
            <w:shd w:val="clear" w:color="auto" w:fill="auto"/>
            <w:vAlign w:val="center"/>
            <w:hideMark/>
          </w:tcPr>
          <w:p w14:paraId="4AF639B5" w14:textId="77777777" w:rsidR="00AA3960" w:rsidRPr="00084DBD" w:rsidRDefault="00AA3960" w:rsidP="003F331A">
            <w:pPr>
              <w:spacing w:after="0" w:line="240" w:lineRule="auto"/>
              <w:jc w:val="center"/>
              <w:rPr>
                <w:rFonts w:ascii="Times New Roman" w:eastAsia="Times New Roman" w:hAnsi="Times New Roman"/>
                <w:b/>
                <w:bCs/>
                <w:color w:val="000000" w:themeColor="text1"/>
                <w:sz w:val="16"/>
                <w:szCs w:val="16"/>
                <w:lang w:eastAsia="ru-RU"/>
              </w:rPr>
            </w:pPr>
            <w:r w:rsidRPr="00084DBD">
              <w:rPr>
                <w:rFonts w:ascii="Times New Roman" w:eastAsia="Times New Roman" w:hAnsi="Times New Roman"/>
                <w:b/>
                <w:bCs/>
                <w:color w:val="000000" w:themeColor="text1"/>
                <w:sz w:val="16"/>
                <w:szCs w:val="16"/>
                <w:lang w:eastAsia="ru-RU"/>
              </w:rPr>
              <w:t>Объем финансирования по годам (тыс. руб.)</w:t>
            </w:r>
          </w:p>
        </w:tc>
        <w:tc>
          <w:tcPr>
            <w:tcW w:w="1819" w:type="dxa"/>
            <w:gridSpan w:val="2"/>
            <w:shd w:val="clear" w:color="auto" w:fill="auto"/>
            <w:vAlign w:val="center"/>
            <w:hideMark/>
          </w:tcPr>
          <w:p w14:paraId="6310BC3A" w14:textId="77777777" w:rsidR="00AA3960" w:rsidRPr="00084DBD" w:rsidRDefault="00AA3960" w:rsidP="003F331A">
            <w:pPr>
              <w:spacing w:after="0" w:line="240" w:lineRule="auto"/>
              <w:jc w:val="center"/>
              <w:rPr>
                <w:rFonts w:ascii="Times New Roman" w:eastAsia="Times New Roman" w:hAnsi="Times New Roman"/>
                <w:b/>
                <w:bCs/>
                <w:color w:val="000000" w:themeColor="text1"/>
                <w:sz w:val="16"/>
                <w:szCs w:val="16"/>
                <w:lang w:eastAsia="ru-RU"/>
              </w:rPr>
            </w:pPr>
            <w:proofErr w:type="gramStart"/>
            <w:r w:rsidRPr="00084DBD">
              <w:rPr>
                <w:rFonts w:ascii="Times New Roman" w:eastAsia="Times New Roman" w:hAnsi="Times New Roman"/>
                <w:b/>
                <w:bCs/>
                <w:color w:val="000000" w:themeColor="text1"/>
                <w:sz w:val="16"/>
                <w:szCs w:val="16"/>
                <w:lang w:eastAsia="ru-RU"/>
              </w:rPr>
              <w:t>Ответственный</w:t>
            </w:r>
            <w:proofErr w:type="gramEnd"/>
            <w:r w:rsidRPr="00084DBD">
              <w:rPr>
                <w:rFonts w:ascii="Times New Roman" w:eastAsia="Times New Roman" w:hAnsi="Times New Roman"/>
                <w:b/>
                <w:bCs/>
                <w:color w:val="000000" w:themeColor="text1"/>
                <w:sz w:val="16"/>
                <w:szCs w:val="16"/>
                <w:lang w:eastAsia="ru-RU"/>
              </w:rPr>
              <w:t xml:space="preserve"> за выполнение мероприятия </w:t>
            </w:r>
            <w:r w:rsidR="00EA15BB" w:rsidRPr="00084DBD">
              <w:rPr>
                <w:rFonts w:ascii="Times New Roman" w:eastAsia="Times New Roman" w:hAnsi="Times New Roman"/>
                <w:b/>
                <w:bCs/>
                <w:color w:val="000000" w:themeColor="text1"/>
                <w:sz w:val="16"/>
                <w:szCs w:val="16"/>
                <w:lang w:eastAsia="ru-RU"/>
              </w:rPr>
              <w:t>подпрограммы</w:t>
            </w:r>
          </w:p>
        </w:tc>
      </w:tr>
      <w:tr w:rsidR="006A5385" w:rsidRPr="00084DBD" w14:paraId="44AA1E4B" w14:textId="77777777" w:rsidTr="00B5644B">
        <w:trPr>
          <w:gridAfter w:val="1"/>
          <w:wAfter w:w="23" w:type="dxa"/>
          <w:trHeight w:val="255"/>
        </w:trPr>
        <w:tc>
          <w:tcPr>
            <w:tcW w:w="491" w:type="dxa"/>
            <w:vMerge/>
            <w:vAlign w:val="center"/>
            <w:hideMark/>
          </w:tcPr>
          <w:p w14:paraId="104B2252" w14:textId="77777777" w:rsidR="00AA3960" w:rsidRPr="00084DBD" w:rsidRDefault="00AA3960" w:rsidP="00AA3960">
            <w:pPr>
              <w:spacing w:after="0" w:line="240" w:lineRule="auto"/>
              <w:rPr>
                <w:rFonts w:ascii="Times New Roman" w:eastAsia="Times New Roman" w:hAnsi="Times New Roman"/>
                <w:b/>
                <w:bCs/>
                <w:color w:val="000000" w:themeColor="text1"/>
                <w:sz w:val="16"/>
                <w:szCs w:val="16"/>
                <w:lang w:eastAsia="ru-RU"/>
              </w:rPr>
            </w:pPr>
          </w:p>
        </w:tc>
        <w:tc>
          <w:tcPr>
            <w:tcW w:w="2052" w:type="dxa"/>
            <w:vMerge/>
            <w:vAlign w:val="center"/>
            <w:hideMark/>
          </w:tcPr>
          <w:p w14:paraId="2D706979" w14:textId="77777777" w:rsidR="00AA3960" w:rsidRPr="00084DBD" w:rsidRDefault="00AA3960" w:rsidP="00AA3960">
            <w:pPr>
              <w:spacing w:after="0" w:line="240" w:lineRule="auto"/>
              <w:rPr>
                <w:rFonts w:ascii="Times New Roman" w:eastAsia="Times New Roman" w:hAnsi="Times New Roman"/>
                <w:b/>
                <w:bCs/>
                <w:color w:val="000000" w:themeColor="text1"/>
                <w:sz w:val="16"/>
                <w:szCs w:val="16"/>
                <w:lang w:eastAsia="ru-RU"/>
              </w:rPr>
            </w:pPr>
          </w:p>
        </w:tc>
        <w:tc>
          <w:tcPr>
            <w:tcW w:w="1183" w:type="dxa"/>
            <w:vMerge/>
            <w:vAlign w:val="center"/>
            <w:hideMark/>
          </w:tcPr>
          <w:p w14:paraId="4C8B1DF3" w14:textId="77777777" w:rsidR="00AA3960" w:rsidRPr="00084DBD" w:rsidRDefault="00AA3960" w:rsidP="00AA3960">
            <w:pPr>
              <w:spacing w:after="0" w:line="240" w:lineRule="auto"/>
              <w:rPr>
                <w:rFonts w:ascii="Times New Roman" w:eastAsia="Times New Roman" w:hAnsi="Times New Roman"/>
                <w:b/>
                <w:bCs/>
                <w:color w:val="000000" w:themeColor="text1"/>
                <w:sz w:val="16"/>
                <w:szCs w:val="16"/>
                <w:lang w:eastAsia="ru-RU"/>
              </w:rPr>
            </w:pPr>
          </w:p>
        </w:tc>
        <w:tc>
          <w:tcPr>
            <w:tcW w:w="1465" w:type="dxa"/>
            <w:vMerge/>
            <w:vAlign w:val="center"/>
            <w:hideMark/>
          </w:tcPr>
          <w:p w14:paraId="1008C8B3" w14:textId="77777777" w:rsidR="00AA3960" w:rsidRPr="00084DBD" w:rsidRDefault="00AA3960" w:rsidP="00AA3960">
            <w:pPr>
              <w:spacing w:after="0" w:line="240" w:lineRule="auto"/>
              <w:rPr>
                <w:rFonts w:ascii="Times New Roman" w:eastAsia="Times New Roman" w:hAnsi="Times New Roman"/>
                <w:b/>
                <w:bCs/>
                <w:color w:val="000000" w:themeColor="text1"/>
                <w:sz w:val="16"/>
                <w:szCs w:val="16"/>
                <w:lang w:eastAsia="ru-RU"/>
              </w:rPr>
            </w:pPr>
          </w:p>
        </w:tc>
        <w:tc>
          <w:tcPr>
            <w:tcW w:w="969" w:type="dxa"/>
            <w:vMerge/>
            <w:vAlign w:val="center"/>
            <w:hideMark/>
          </w:tcPr>
          <w:p w14:paraId="3C083133" w14:textId="77777777" w:rsidR="00AA3960" w:rsidRPr="00084DBD" w:rsidRDefault="00AA3960" w:rsidP="00AA3960">
            <w:pPr>
              <w:spacing w:after="0" w:line="240" w:lineRule="auto"/>
              <w:rPr>
                <w:rFonts w:ascii="Times New Roman" w:eastAsia="Times New Roman" w:hAnsi="Times New Roman"/>
                <w:b/>
                <w:bCs/>
                <w:color w:val="000000" w:themeColor="text1"/>
                <w:sz w:val="16"/>
                <w:szCs w:val="16"/>
                <w:lang w:eastAsia="ru-RU"/>
              </w:rPr>
            </w:pPr>
          </w:p>
        </w:tc>
        <w:tc>
          <w:tcPr>
            <w:tcW w:w="4581" w:type="dxa"/>
            <w:gridSpan w:val="22"/>
            <w:shd w:val="clear" w:color="auto" w:fill="auto"/>
            <w:vAlign w:val="bottom"/>
            <w:hideMark/>
          </w:tcPr>
          <w:p w14:paraId="215457E2" w14:textId="77777777" w:rsidR="00AA3960" w:rsidRPr="00084DBD" w:rsidRDefault="00AA3960" w:rsidP="00AA3960">
            <w:pPr>
              <w:spacing w:after="0" w:line="240" w:lineRule="auto"/>
              <w:jc w:val="center"/>
              <w:rPr>
                <w:rFonts w:ascii="Times New Roman" w:eastAsia="Times New Roman" w:hAnsi="Times New Roman"/>
                <w:b/>
                <w:bCs/>
                <w:color w:val="000000" w:themeColor="text1"/>
                <w:sz w:val="16"/>
                <w:szCs w:val="16"/>
                <w:lang w:eastAsia="ru-RU"/>
              </w:rPr>
            </w:pPr>
            <w:r w:rsidRPr="00084DBD">
              <w:rPr>
                <w:rFonts w:ascii="Times New Roman" w:eastAsia="Times New Roman" w:hAnsi="Times New Roman"/>
                <w:b/>
                <w:bCs/>
                <w:color w:val="000000" w:themeColor="text1"/>
                <w:sz w:val="16"/>
                <w:szCs w:val="16"/>
                <w:lang w:eastAsia="ru-RU"/>
              </w:rPr>
              <w:t>2023 год</w:t>
            </w:r>
          </w:p>
        </w:tc>
        <w:tc>
          <w:tcPr>
            <w:tcW w:w="929" w:type="dxa"/>
            <w:shd w:val="clear" w:color="auto" w:fill="auto"/>
            <w:vAlign w:val="bottom"/>
            <w:hideMark/>
          </w:tcPr>
          <w:p w14:paraId="3BBC3139" w14:textId="77777777" w:rsidR="00AA3960" w:rsidRPr="00084DBD" w:rsidRDefault="00AA3960" w:rsidP="00AA3960">
            <w:pPr>
              <w:spacing w:after="0" w:line="240" w:lineRule="auto"/>
              <w:jc w:val="center"/>
              <w:rPr>
                <w:rFonts w:ascii="Times New Roman" w:eastAsia="Times New Roman" w:hAnsi="Times New Roman"/>
                <w:b/>
                <w:bCs/>
                <w:color w:val="000000" w:themeColor="text1"/>
                <w:sz w:val="16"/>
                <w:szCs w:val="16"/>
                <w:lang w:eastAsia="ru-RU"/>
              </w:rPr>
            </w:pPr>
            <w:r w:rsidRPr="00084DBD">
              <w:rPr>
                <w:rFonts w:ascii="Times New Roman" w:eastAsia="Times New Roman" w:hAnsi="Times New Roman"/>
                <w:b/>
                <w:bCs/>
                <w:color w:val="000000" w:themeColor="text1"/>
                <w:sz w:val="16"/>
                <w:szCs w:val="16"/>
                <w:lang w:eastAsia="ru-RU"/>
              </w:rPr>
              <w:t>2024 год</w:t>
            </w:r>
          </w:p>
        </w:tc>
        <w:tc>
          <w:tcPr>
            <w:tcW w:w="921" w:type="dxa"/>
            <w:shd w:val="clear" w:color="auto" w:fill="auto"/>
            <w:vAlign w:val="bottom"/>
            <w:hideMark/>
          </w:tcPr>
          <w:p w14:paraId="3DB9336B" w14:textId="77777777" w:rsidR="00AA3960" w:rsidRPr="00084DBD" w:rsidRDefault="00AA3960" w:rsidP="00AA3960">
            <w:pPr>
              <w:spacing w:after="0" w:line="240" w:lineRule="auto"/>
              <w:jc w:val="center"/>
              <w:rPr>
                <w:rFonts w:ascii="Times New Roman" w:eastAsia="Times New Roman" w:hAnsi="Times New Roman"/>
                <w:b/>
                <w:bCs/>
                <w:color w:val="000000" w:themeColor="text1"/>
                <w:sz w:val="16"/>
                <w:szCs w:val="16"/>
                <w:lang w:eastAsia="ru-RU"/>
              </w:rPr>
            </w:pPr>
            <w:r w:rsidRPr="00084DBD">
              <w:rPr>
                <w:rFonts w:ascii="Times New Roman" w:eastAsia="Times New Roman" w:hAnsi="Times New Roman"/>
                <w:b/>
                <w:bCs/>
                <w:color w:val="000000" w:themeColor="text1"/>
                <w:sz w:val="16"/>
                <w:szCs w:val="16"/>
                <w:lang w:eastAsia="ru-RU"/>
              </w:rPr>
              <w:t>2025 год</w:t>
            </w:r>
          </w:p>
        </w:tc>
        <w:tc>
          <w:tcPr>
            <w:tcW w:w="884" w:type="dxa"/>
            <w:shd w:val="clear" w:color="auto" w:fill="auto"/>
            <w:vAlign w:val="bottom"/>
            <w:hideMark/>
          </w:tcPr>
          <w:p w14:paraId="04F6764D" w14:textId="77777777" w:rsidR="00AA3960" w:rsidRPr="00084DBD" w:rsidRDefault="00AA3960" w:rsidP="00AA3960">
            <w:pPr>
              <w:spacing w:after="0" w:line="240" w:lineRule="auto"/>
              <w:jc w:val="center"/>
              <w:rPr>
                <w:rFonts w:ascii="Times New Roman" w:eastAsia="Times New Roman" w:hAnsi="Times New Roman"/>
                <w:b/>
                <w:bCs/>
                <w:color w:val="000000" w:themeColor="text1"/>
                <w:sz w:val="16"/>
                <w:szCs w:val="16"/>
                <w:lang w:eastAsia="ru-RU"/>
              </w:rPr>
            </w:pPr>
            <w:r w:rsidRPr="00084DBD">
              <w:rPr>
                <w:rFonts w:ascii="Times New Roman" w:eastAsia="Times New Roman" w:hAnsi="Times New Roman"/>
                <w:b/>
                <w:bCs/>
                <w:color w:val="000000" w:themeColor="text1"/>
                <w:sz w:val="16"/>
                <w:szCs w:val="16"/>
                <w:lang w:eastAsia="ru-RU"/>
              </w:rPr>
              <w:t>2026 год</w:t>
            </w:r>
          </w:p>
        </w:tc>
        <w:tc>
          <w:tcPr>
            <w:tcW w:w="871" w:type="dxa"/>
            <w:shd w:val="clear" w:color="auto" w:fill="auto"/>
            <w:vAlign w:val="bottom"/>
            <w:hideMark/>
          </w:tcPr>
          <w:p w14:paraId="7E25270F" w14:textId="77777777" w:rsidR="00AA3960" w:rsidRPr="00084DBD" w:rsidRDefault="00AA3960" w:rsidP="00AA3960">
            <w:pPr>
              <w:spacing w:after="0" w:line="240" w:lineRule="auto"/>
              <w:jc w:val="center"/>
              <w:rPr>
                <w:rFonts w:ascii="Times New Roman" w:eastAsia="Times New Roman" w:hAnsi="Times New Roman"/>
                <w:b/>
                <w:bCs/>
                <w:color w:val="000000" w:themeColor="text1"/>
                <w:sz w:val="16"/>
                <w:szCs w:val="16"/>
                <w:lang w:eastAsia="ru-RU"/>
              </w:rPr>
            </w:pPr>
            <w:r w:rsidRPr="00084DBD">
              <w:rPr>
                <w:rFonts w:ascii="Times New Roman" w:eastAsia="Times New Roman" w:hAnsi="Times New Roman"/>
                <w:b/>
                <w:bCs/>
                <w:color w:val="000000" w:themeColor="text1"/>
                <w:sz w:val="16"/>
                <w:szCs w:val="16"/>
                <w:lang w:eastAsia="ru-RU"/>
              </w:rPr>
              <w:t>2027 год</w:t>
            </w:r>
          </w:p>
        </w:tc>
        <w:tc>
          <w:tcPr>
            <w:tcW w:w="1807" w:type="dxa"/>
            <w:gridSpan w:val="2"/>
            <w:vAlign w:val="center"/>
            <w:hideMark/>
          </w:tcPr>
          <w:p w14:paraId="72586867" w14:textId="77777777" w:rsidR="00AA3960" w:rsidRPr="00084DBD" w:rsidRDefault="00AA3960" w:rsidP="00AA3960">
            <w:pPr>
              <w:spacing w:after="0" w:line="240" w:lineRule="auto"/>
              <w:rPr>
                <w:rFonts w:ascii="Times New Roman" w:eastAsia="Times New Roman" w:hAnsi="Times New Roman"/>
                <w:b/>
                <w:bCs/>
                <w:color w:val="000000" w:themeColor="text1"/>
                <w:sz w:val="16"/>
                <w:szCs w:val="16"/>
                <w:lang w:eastAsia="ru-RU"/>
              </w:rPr>
            </w:pPr>
          </w:p>
        </w:tc>
      </w:tr>
      <w:tr w:rsidR="006A5385" w:rsidRPr="00084DBD" w14:paraId="31590D33" w14:textId="77777777" w:rsidTr="00B5644B">
        <w:trPr>
          <w:gridAfter w:val="1"/>
          <w:wAfter w:w="23" w:type="dxa"/>
          <w:trHeight w:val="255"/>
        </w:trPr>
        <w:tc>
          <w:tcPr>
            <w:tcW w:w="491" w:type="dxa"/>
            <w:shd w:val="clear" w:color="auto" w:fill="auto"/>
            <w:vAlign w:val="bottom"/>
            <w:hideMark/>
          </w:tcPr>
          <w:p w14:paraId="4D590C38" w14:textId="77777777" w:rsidR="00AA3960" w:rsidRPr="00084DBD" w:rsidRDefault="00AA3960" w:rsidP="00AA3960">
            <w:pPr>
              <w:spacing w:after="0" w:line="240" w:lineRule="auto"/>
              <w:jc w:val="center"/>
              <w:rPr>
                <w:rFonts w:ascii="Times New Roman" w:eastAsia="Times New Roman" w:hAnsi="Times New Roman"/>
                <w:b/>
                <w:bCs/>
                <w:color w:val="000000" w:themeColor="text1"/>
                <w:sz w:val="16"/>
                <w:szCs w:val="16"/>
                <w:lang w:eastAsia="ru-RU"/>
              </w:rPr>
            </w:pPr>
            <w:r w:rsidRPr="00084DBD">
              <w:rPr>
                <w:rFonts w:ascii="Times New Roman" w:eastAsia="Times New Roman" w:hAnsi="Times New Roman"/>
                <w:b/>
                <w:bCs/>
                <w:color w:val="000000" w:themeColor="text1"/>
                <w:sz w:val="16"/>
                <w:szCs w:val="16"/>
                <w:lang w:eastAsia="ru-RU"/>
              </w:rPr>
              <w:t>1</w:t>
            </w:r>
          </w:p>
        </w:tc>
        <w:tc>
          <w:tcPr>
            <w:tcW w:w="2052" w:type="dxa"/>
            <w:shd w:val="clear" w:color="auto" w:fill="auto"/>
            <w:vAlign w:val="bottom"/>
            <w:hideMark/>
          </w:tcPr>
          <w:p w14:paraId="6C36AC8A" w14:textId="77777777" w:rsidR="00AA3960" w:rsidRPr="00084DBD" w:rsidRDefault="00AA3960" w:rsidP="00AA3960">
            <w:pPr>
              <w:spacing w:after="0" w:line="240" w:lineRule="auto"/>
              <w:jc w:val="center"/>
              <w:rPr>
                <w:rFonts w:ascii="Times New Roman" w:eastAsia="Times New Roman" w:hAnsi="Times New Roman"/>
                <w:b/>
                <w:bCs/>
                <w:color w:val="000000" w:themeColor="text1"/>
                <w:sz w:val="16"/>
                <w:szCs w:val="16"/>
                <w:lang w:eastAsia="ru-RU"/>
              </w:rPr>
            </w:pPr>
            <w:r w:rsidRPr="00084DBD">
              <w:rPr>
                <w:rFonts w:ascii="Times New Roman" w:eastAsia="Times New Roman" w:hAnsi="Times New Roman"/>
                <w:b/>
                <w:bCs/>
                <w:color w:val="000000" w:themeColor="text1"/>
                <w:sz w:val="16"/>
                <w:szCs w:val="16"/>
                <w:lang w:eastAsia="ru-RU"/>
              </w:rPr>
              <w:t>2</w:t>
            </w:r>
          </w:p>
        </w:tc>
        <w:tc>
          <w:tcPr>
            <w:tcW w:w="1183" w:type="dxa"/>
            <w:shd w:val="clear" w:color="auto" w:fill="auto"/>
            <w:vAlign w:val="bottom"/>
            <w:hideMark/>
          </w:tcPr>
          <w:p w14:paraId="08860F11" w14:textId="77777777" w:rsidR="00AA3960" w:rsidRPr="00084DBD" w:rsidRDefault="00AA3960" w:rsidP="00AA3960">
            <w:pPr>
              <w:spacing w:after="0" w:line="240" w:lineRule="auto"/>
              <w:jc w:val="center"/>
              <w:rPr>
                <w:rFonts w:ascii="Times New Roman" w:eastAsia="Times New Roman" w:hAnsi="Times New Roman"/>
                <w:b/>
                <w:bCs/>
                <w:color w:val="000000" w:themeColor="text1"/>
                <w:sz w:val="16"/>
                <w:szCs w:val="16"/>
                <w:lang w:eastAsia="ru-RU"/>
              </w:rPr>
            </w:pPr>
            <w:r w:rsidRPr="00084DBD">
              <w:rPr>
                <w:rFonts w:ascii="Times New Roman" w:eastAsia="Times New Roman" w:hAnsi="Times New Roman"/>
                <w:b/>
                <w:bCs/>
                <w:color w:val="000000" w:themeColor="text1"/>
                <w:sz w:val="16"/>
                <w:szCs w:val="16"/>
                <w:lang w:eastAsia="ru-RU"/>
              </w:rPr>
              <w:t>3</w:t>
            </w:r>
          </w:p>
        </w:tc>
        <w:tc>
          <w:tcPr>
            <w:tcW w:w="1465" w:type="dxa"/>
            <w:shd w:val="clear" w:color="auto" w:fill="auto"/>
            <w:vAlign w:val="bottom"/>
            <w:hideMark/>
          </w:tcPr>
          <w:p w14:paraId="19FCA611" w14:textId="77777777" w:rsidR="00AA3960" w:rsidRPr="00084DBD" w:rsidRDefault="00AA3960" w:rsidP="00AA3960">
            <w:pPr>
              <w:spacing w:after="0" w:line="240" w:lineRule="auto"/>
              <w:jc w:val="center"/>
              <w:rPr>
                <w:rFonts w:ascii="Times New Roman" w:eastAsia="Times New Roman" w:hAnsi="Times New Roman"/>
                <w:b/>
                <w:bCs/>
                <w:color w:val="000000" w:themeColor="text1"/>
                <w:sz w:val="16"/>
                <w:szCs w:val="16"/>
                <w:lang w:eastAsia="ru-RU"/>
              </w:rPr>
            </w:pPr>
            <w:r w:rsidRPr="00084DBD">
              <w:rPr>
                <w:rFonts w:ascii="Times New Roman" w:eastAsia="Times New Roman" w:hAnsi="Times New Roman"/>
                <w:b/>
                <w:bCs/>
                <w:color w:val="000000" w:themeColor="text1"/>
                <w:sz w:val="16"/>
                <w:szCs w:val="16"/>
                <w:lang w:eastAsia="ru-RU"/>
              </w:rPr>
              <w:t>4</w:t>
            </w:r>
          </w:p>
        </w:tc>
        <w:tc>
          <w:tcPr>
            <w:tcW w:w="969" w:type="dxa"/>
            <w:shd w:val="clear" w:color="auto" w:fill="auto"/>
            <w:vAlign w:val="bottom"/>
            <w:hideMark/>
          </w:tcPr>
          <w:p w14:paraId="0C7B9812" w14:textId="77777777" w:rsidR="00AA3960" w:rsidRPr="00084DBD" w:rsidRDefault="00AA3960" w:rsidP="00AA3960">
            <w:pPr>
              <w:spacing w:after="0" w:line="240" w:lineRule="auto"/>
              <w:jc w:val="center"/>
              <w:rPr>
                <w:rFonts w:ascii="Times New Roman" w:eastAsia="Times New Roman" w:hAnsi="Times New Roman"/>
                <w:b/>
                <w:bCs/>
                <w:color w:val="000000" w:themeColor="text1"/>
                <w:sz w:val="16"/>
                <w:szCs w:val="16"/>
                <w:lang w:eastAsia="ru-RU"/>
              </w:rPr>
            </w:pPr>
            <w:r w:rsidRPr="00084DBD">
              <w:rPr>
                <w:rFonts w:ascii="Times New Roman" w:eastAsia="Times New Roman" w:hAnsi="Times New Roman"/>
                <w:b/>
                <w:bCs/>
                <w:color w:val="000000" w:themeColor="text1"/>
                <w:sz w:val="16"/>
                <w:szCs w:val="16"/>
                <w:lang w:eastAsia="ru-RU"/>
              </w:rPr>
              <w:t>5</w:t>
            </w:r>
          </w:p>
        </w:tc>
        <w:tc>
          <w:tcPr>
            <w:tcW w:w="4581" w:type="dxa"/>
            <w:gridSpan w:val="22"/>
            <w:shd w:val="clear" w:color="auto" w:fill="auto"/>
            <w:vAlign w:val="bottom"/>
            <w:hideMark/>
          </w:tcPr>
          <w:p w14:paraId="7C859F5C" w14:textId="77777777" w:rsidR="00AA3960" w:rsidRPr="00084DBD" w:rsidRDefault="00AA3960" w:rsidP="00AA3960">
            <w:pPr>
              <w:spacing w:after="0" w:line="240" w:lineRule="auto"/>
              <w:jc w:val="center"/>
              <w:rPr>
                <w:rFonts w:ascii="Times New Roman" w:eastAsia="Times New Roman" w:hAnsi="Times New Roman"/>
                <w:b/>
                <w:bCs/>
                <w:color w:val="000000" w:themeColor="text1"/>
                <w:sz w:val="16"/>
                <w:szCs w:val="16"/>
                <w:lang w:eastAsia="ru-RU"/>
              </w:rPr>
            </w:pPr>
            <w:r w:rsidRPr="00084DBD">
              <w:rPr>
                <w:rFonts w:ascii="Times New Roman" w:eastAsia="Times New Roman" w:hAnsi="Times New Roman"/>
                <w:b/>
                <w:bCs/>
                <w:color w:val="000000" w:themeColor="text1"/>
                <w:sz w:val="16"/>
                <w:szCs w:val="16"/>
                <w:lang w:eastAsia="ru-RU"/>
              </w:rPr>
              <w:t>6</w:t>
            </w:r>
          </w:p>
        </w:tc>
        <w:tc>
          <w:tcPr>
            <w:tcW w:w="929" w:type="dxa"/>
            <w:shd w:val="clear" w:color="auto" w:fill="auto"/>
            <w:vAlign w:val="bottom"/>
            <w:hideMark/>
          </w:tcPr>
          <w:p w14:paraId="2D3F8ECC" w14:textId="77777777" w:rsidR="00AA3960" w:rsidRPr="00084DBD" w:rsidRDefault="00AA3960" w:rsidP="00AA3960">
            <w:pPr>
              <w:spacing w:after="0" w:line="240" w:lineRule="auto"/>
              <w:jc w:val="center"/>
              <w:rPr>
                <w:rFonts w:ascii="Times New Roman" w:eastAsia="Times New Roman" w:hAnsi="Times New Roman"/>
                <w:b/>
                <w:bCs/>
                <w:color w:val="000000" w:themeColor="text1"/>
                <w:sz w:val="16"/>
                <w:szCs w:val="16"/>
                <w:lang w:eastAsia="ru-RU"/>
              </w:rPr>
            </w:pPr>
            <w:r w:rsidRPr="00084DBD">
              <w:rPr>
                <w:rFonts w:ascii="Times New Roman" w:eastAsia="Times New Roman" w:hAnsi="Times New Roman"/>
                <w:b/>
                <w:bCs/>
                <w:color w:val="000000" w:themeColor="text1"/>
                <w:sz w:val="16"/>
                <w:szCs w:val="16"/>
                <w:lang w:eastAsia="ru-RU"/>
              </w:rPr>
              <w:t>7</w:t>
            </w:r>
          </w:p>
        </w:tc>
        <w:tc>
          <w:tcPr>
            <w:tcW w:w="921" w:type="dxa"/>
            <w:shd w:val="clear" w:color="auto" w:fill="auto"/>
            <w:vAlign w:val="bottom"/>
            <w:hideMark/>
          </w:tcPr>
          <w:p w14:paraId="7A56040B" w14:textId="77777777" w:rsidR="00AA3960" w:rsidRPr="00084DBD" w:rsidRDefault="00AA3960" w:rsidP="00AA3960">
            <w:pPr>
              <w:spacing w:after="0" w:line="240" w:lineRule="auto"/>
              <w:jc w:val="center"/>
              <w:rPr>
                <w:rFonts w:ascii="Times New Roman" w:eastAsia="Times New Roman" w:hAnsi="Times New Roman"/>
                <w:b/>
                <w:bCs/>
                <w:color w:val="000000" w:themeColor="text1"/>
                <w:sz w:val="16"/>
                <w:szCs w:val="16"/>
                <w:lang w:eastAsia="ru-RU"/>
              </w:rPr>
            </w:pPr>
            <w:r w:rsidRPr="00084DBD">
              <w:rPr>
                <w:rFonts w:ascii="Times New Roman" w:eastAsia="Times New Roman" w:hAnsi="Times New Roman"/>
                <w:b/>
                <w:bCs/>
                <w:color w:val="000000" w:themeColor="text1"/>
                <w:sz w:val="16"/>
                <w:szCs w:val="16"/>
                <w:lang w:eastAsia="ru-RU"/>
              </w:rPr>
              <w:t>8</w:t>
            </w:r>
          </w:p>
        </w:tc>
        <w:tc>
          <w:tcPr>
            <w:tcW w:w="884" w:type="dxa"/>
            <w:shd w:val="clear" w:color="auto" w:fill="auto"/>
            <w:vAlign w:val="bottom"/>
            <w:hideMark/>
          </w:tcPr>
          <w:p w14:paraId="50E61554" w14:textId="77777777" w:rsidR="00AA3960" w:rsidRPr="00084DBD" w:rsidRDefault="00AA3960" w:rsidP="00AA3960">
            <w:pPr>
              <w:spacing w:after="0" w:line="240" w:lineRule="auto"/>
              <w:jc w:val="center"/>
              <w:rPr>
                <w:rFonts w:ascii="Times New Roman" w:eastAsia="Times New Roman" w:hAnsi="Times New Roman"/>
                <w:b/>
                <w:bCs/>
                <w:color w:val="000000" w:themeColor="text1"/>
                <w:sz w:val="16"/>
                <w:szCs w:val="16"/>
                <w:lang w:eastAsia="ru-RU"/>
              </w:rPr>
            </w:pPr>
            <w:r w:rsidRPr="00084DBD">
              <w:rPr>
                <w:rFonts w:ascii="Times New Roman" w:eastAsia="Times New Roman" w:hAnsi="Times New Roman"/>
                <w:b/>
                <w:bCs/>
                <w:color w:val="000000" w:themeColor="text1"/>
                <w:sz w:val="16"/>
                <w:szCs w:val="16"/>
                <w:lang w:eastAsia="ru-RU"/>
              </w:rPr>
              <w:t>9</w:t>
            </w:r>
          </w:p>
        </w:tc>
        <w:tc>
          <w:tcPr>
            <w:tcW w:w="871" w:type="dxa"/>
            <w:shd w:val="clear" w:color="auto" w:fill="auto"/>
            <w:vAlign w:val="bottom"/>
            <w:hideMark/>
          </w:tcPr>
          <w:p w14:paraId="25CD10C2" w14:textId="77777777" w:rsidR="00AA3960" w:rsidRPr="00084DBD" w:rsidRDefault="00AA3960" w:rsidP="00AA3960">
            <w:pPr>
              <w:spacing w:after="0" w:line="240" w:lineRule="auto"/>
              <w:jc w:val="center"/>
              <w:rPr>
                <w:rFonts w:ascii="Times New Roman" w:eastAsia="Times New Roman" w:hAnsi="Times New Roman"/>
                <w:b/>
                <w:bCs/>
                <w:color w:val="000000" w:themeColor="text1"/>
                <w:sz w:val="16"/>
                <w:szCs w:val="16"/>
                <w:lang w:eastAsia="ru-RU"/>
              </w:rPr>
            </w:pPr>
            <w:r w:rsidRPr="00084DBD">
              <w:rPr>
                <w:rFonts w:ascii="Times New Roman" w:eastAsia="Times New Roman" w:hAnsi="Times New Roman"/>
                <w:b/>
                <w:bCs/>
                <w:color w:val="000000" w:themeColor="text1"/>
                <w:sz w:val="16"/>
                <w:szCs w:val="16"/>
                <w:lang w:eastAsia="ru-RU"/>
              </w:rPr>
              <w:t>10</w:t>
            </w:r>
          </w:p>
        </w:tc>
        <w:tc>
          <w:tcPr>
            <w:tcW w:w="1807" w:type="dxa"/>
            <w:gridSpan w:val="2"/>
            <w:shd w:val="clear" w:color="auto" w:fill="auto"/>
            <w:vAlign w:val="bottom"/>
            <w:hideMark/>
          </w:tcPr>
          <w:p w14:paraId="4708A2C4" w14:textId="77777777" w:rsidR="00AA3960" w:rsidRPr="00084DBD" w:rsidRDefault="00AA3960" w:rsidP="00AA3960">
            <w:pPr>
              <w:spacing w:after="0" w:line="240" w:lineRule="auto"/>
              <w:jc w:val="center"/>
              <w:rPr>
                <w:rFonts w:ascii="Times New Roman" w:eastAsia="Times New Roman" w:hAnsi="Times New Roman"/>
                <w:b/>
                <w:bCs/>
                <w:color w:val="000000" w:themeColor="text1"/>
                <w:sz w:val="16"/>
                <w:szCs w:val="16"/>
                <w:lang w:eastAsia="ru-RU"/>
              </w:rPr>
            </w:pPr>
            <w:r w:rsidRPr="00084DBD">
              <w:rPr>
                <w:rFonts w:ascii="Times New Roman" w:eastAsia="Times New Roman" w:hAnsi="Times New Roman"/>
                <w:b/>
                <w:bCs/>
                <w:color w:val="000000" w:themeColor="text1"/>
                <w:sz w:val="16"/>
                <w:szCs w:val="16"/>
                <w:lang w:eastAsia="ru-RU"/>
              </w:rPr>
              <w:t>11</w:t>
            </w:r>
          </w:p>
        </w:tc>
      </w:tr>
      <w:tr w:rsidR="00895C2C" w:rsidRPr="00084DBD" w14:paraId="180B3D12" w14:textId="77777777" w:rsidTr="00B5644B">
        <w:trPr>
          <w:gridAfter w:val="1"/>
          <w:wAfter w:w="23" w:type="dxa"/>
          <w:trHeight w:val="315"/>
        </w:trPr>
        <w:tc>
          <w:tcPr>
            <w:tcW w:w="491" w:type="dxa"/>
            <w:vMerge w:val="restart"/>
            <w:shd w:val="clear" w:color="auto" w:fill="auto"/>
            <w:hideMark/>
          </w:tcPr>
          <w:p w14:paraId="405C28C1" w14:textId="77777777" w:rsidR="00895C2C" w:rsidRPr="00084DBD" w:rsidRDefault="00895C2C" w:rsidP="007D4C3B">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1</w:t>
            </w:r>
          </w:p>
        </w:tc>
        <w:tc>
          <w:tcPr>
            <w:tcW w:w="2052" w:type="dxa"/>
            <w:vMerge w:val="restart"/>
            <w:shd w:val="clear" w:color="auto" w:fill="auto"/>
            <w:hideMark/>
          </w:tcPr>
          <w:p w14:paraId="2A945C0A" w14:textId="0E2908A0" w:rsidR="00895C2C" w:rsidRPr="00084DBD" w:rsidRDefault="00895C2C" w:rsidP="007B3338">
            <w:pPr>
              <w:spacing w:after="0" w:line="240" w:lineRule="auto"/>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 xml:space="preserve">Основное мероприятие 01. </w:t>
            </w:r>
            <w:r w:rsidRPr="00084DBD">
              <w:rPr>
                <w:rFonts w:ascii="Times New Roman" w:eastAsia="Times New Roman" w:hAnsi="Times New Roman"/>
                <w:color w:val="000000" w:themeColor="text1"/>
                <w:sz w:val="16"/>
                <w:szCs w:val="16"/>
                <w:lang w:eastAsia="ru-RU"/>
              </w:rPr>
              <w:br/>
              <w:t>«Повышение степени антитеррористической защищенности социально значимых объектов, находящихся в собственности городского округа и мест с массовым пребыванием людей»</w:t>
            </w:r>
          </w:p>
        </w:tc>
        <w:tc>
          <w:tcPr>
            <w:tcW w:w="1183" w:type="dxa"/>
            <w:shd w:val="clear" w:color="auto" w:fill="auto"/>
            <w:hideMark/>
          </w:tcPr>
          <w:p w14:paraId="189BC300" w14:textId="77777777" w:rsidR="00895C2C" w:rsidRPr="00084DBD" w:rsidRDefault="00895C2C" w:rsidP="008A21CD">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2023-2027</w:t>
            </w:r>
          </w:p>
        </w:tc>
        <w:tc>
          <w:tcPr>
            <w:tcW w:w="1465" w:type="dxa"/>
            <w:shd w:val="clear" w:color="auto" w:fill="auto"/>
            <w:hideMark/>
          </w:tcPr>
          <w:p w14:paraId="2A94A8E6" w14:textId="77777777" w:rsidR="00895C2C" w:rsidRPr="00084DBD" w:rsidRDefault="00895C2C" w:rsidP="00C9661F">
            <w:pPr>
              <w:spacing w:after="0" w:line="240" w:lineRule="auto"/>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Итого:</w:t>
            </w:r>
          </w:p>
        </w:tc>
        <w:tc>
          <w:tcPr>
            <w:tcW w:w="969" w:type="dxa"/>
            <w:shd w:val="clear" w:color="auto" w:fill="auto"/>
          </w:tcPr>
          <w:p w14:paraId="2420477D" w14:textId="1C05178B" w:rsidR="00895C2C" w:rsidRPr="00084DBD" w:rsidRDefault="00895C2C" w:rsidP="008A21C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13361,10</w:t>
            </w:r>
          </w:p>
        </w:tc>
        <w:tc>
          <w:tcPr>
            <w:tcW w:w="4581" w:type="dxa"/>
            <w:gridSpan w:val="22"/>
            <w:shd w:val="clear" w:color="auto" w:fill="auto"/>
          </w:tcPr>
          <w:p w14:paraId="05634847" w14:textId="0739FED8" w:rsidR="00895C2C" w:rsidRPr="00084DBD" w:rsidRDefault="00895C2C" w:rsidP="008A21C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1550,00</w:t>
            </w:r>
          </w:p>
        </w:tc>
        <w:tc>
          <w:tcPr>
            <w:tcW w:w="929" w:type="dxa"/>
            <w:shd w:val="clear" w:color="auto" w:fill="auto"/>
          </w:tcPr>
          <w:p w14:paraId="4CD8724E" w14:textId="0271A812" w:rsidR="00895C2C" w:rsidRPr="00084DBD" w:rsidRDefault="00895C2C" w:rsidP="008A21C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2981,2</w:t>
            </w:r>
          </w:p>
        </w:tc>
        <w:tc>
          <w:tcPr>
            <w:tcW w:w="921" w:type="dxa"/>
            <w:shd w:val="clear" w:color="auto" w:fill="auto"/>
          </w:tcPr>
          <w:p w14:paraId="26A6021D" w14:textId="65AF59E2" w:rsidR="00895C2C" w:rsidRPr="00084DBD" w:rsidRDefault="00895C2C" w:rsidP="008A21C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2943,3</w:t>
            </w:r>
          </w:p>
        </w:tc>
        <w:tc>
          <w:tcPr>
            <w:tcW w:w="884" w:type="dxa"/>
            <w:shd w:val="clear" w:color="auto" w:fill="auto"/>
          </w:tcPr>
          <w:p w14:paraId="49ABDBF7" w14:textId="5944D724" w:rsidR="00895C2C" w:rsidRPr="00084DBD" w:rsidRDefault="00895C2C" w:rsidP="008A21C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2943,3</w:t>
            </w:r>
          </w:p>
        </w:tc>
        <w:tc>
          <w:tcPr>
            <w:tcW w:w="871" w:type="dxa"/>
            <w:shd w:val="clear" w:color="auto" w:fill="auto"/>
          </w:tcPr>
          <w:p w14:paraId="61226CDE" w14:textId="1A05694C" w:rsidR="00895C2C" w:rsidRPr="00084DBD" w:rsidRDefault="00895C2C" w:rsidP="008A21C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2943,3</w:t>
            </w:r>
          </w:p>
        </w:tc>
        <w:tc>
          <w:tcPr>
            <w:tcW w:w="1807" w:type="dxa"/>
            <w:gridSpan w:val="2"/>
            <w:vMerge w:val="restart"/>
            <w:shd w:val="clear" w:color="auto" w:fill="auto"/>
            <w:hideMark/>
          </w:tcPr>
          <w:p w14:paraId="098FA10E" w14:textId="5D5390D0" w:rsidR="00895C2C" w:rsidRPr="00084DBD" w:rsidRDefault="00895C2C" w:rsidP="009D2C48">
            <w:pPr>
              <w:spacing w:after="0" w:line="240" w:lineRule="auto"/>
              <w:rPr>
                <w:rFonts w:ascii="Times New Roman" w:hAnsi="Times New Roman"/>
                <w:sz w:val="16"/>
                <w:szCs w:val="16"/>
              </w:rPr>
            </w:pPr>
            <w:r w:rsidRPr="00084DBD">
              <w:rPr>
                <w:rFonts w:ascii="Times New Roman" w:hAnsi="Times New Roman"/>
                <w:sz w:val="16"/>
                <w:szCs w:val="16"/>
              </w:rPr>
              <w:t>Администрация городского округа;</w:t>
            </w:r>
          </w:p>
          <w:p w14:paraId="6AF27231" w14:textId="0653F0FB" w:rsidR="00895C2C" w:rsidRDefault="00895C2C" w:rsidP="009D2C48">
            <w:pPr>
              <w:spacing w:after="0" w:line="240" w:lineRule="auto"/>
              <w:rPr>
                <w:rFonts w:ascii="Times New Roman" w:hAnsi="Times New Roman"/>
                <w:sz w:val="16"/>
                <w:szCs w:val="16"/>
              </w:rPr>
            </w:pPr>
            <w:r w:rsidRPr="00084DBD">
              <w:rPr>
                <w:rFonts w:ascii="Times New Roman" w:hAnsi="Times New Roman"/>
                <w:sz w:val="16"/>
                <w:szCs w:val="16"/>
              </w:rPr>
              <w:t>Территориальные</w:t>
            </w:r>
          </w:p>
          <w:p w14:paraId="70FFE88A" w14:textId="03C34E77" w:rsidR="00895C2C" w:rsidRPr="00084DBD" w:rsidRDefault="00895C2C" w:rsidP="009D2C48">
            <w:pPr>
              <w:spacing w:after="0" w:line="240" w:lineRule="auto"/>
              <w:rPr>
                <w:rFonts w:ascii="Times New Roman" w:eastAsia="Times New Roman" w:hAnsi="Times New Roman"/>
                <w:color w:val="000000" w:themeColor="text1"/>
                <w:sz w:val="16"/>
                <w:szCs w:val="16"/>
                <w:lang w:eastAsia="ru-RU"/>
              </w:rPr>
            </w:pPr>
            <w:r>
              <w:rPr>
                <w:rFonts w:ascii="Times New Roman" w:hAnsi="Times New Roman"/>
                <w:sz w:val="16"/>
                <w:szCs w:val="16"/>
              </w:rPr>
              <w:t>УМВД России по Сергиево-Посадскому городскому округу</w:t>
            </w:r>
            <w:r w:rsidRPr="00084DBD">
              <w:rPr>
                <w:rFonts w:ascii="Times New Roman" w:hAnsi="Times New Roman"/>
                <w:sz w:val="16"/>
                <w:szCs w:val="16"/>
              </w:rPr>
              <w:t xml:space="preserve"> Московской области</w:t>
            </w:r>
            <w:r w:rsidRPr="00084DBD">
              <w:rPr>
                <w:rFonts w:ascii="Times New Roman" w:eastAsia="Times New Roman" w:hAnsi="Times New Roman"/>
                <w:color w:val="000000" w:themeColor="text1"/>
                <w:sz w:val="16"/>
                <w:szCs w:val="16"/>
                <w:lang w:eastAsia="ru-RU"/>
              </w:rPr>
              <w:t> </w:t>
            </w:r>
          </w:p>
          <w:p w14:paraId="00B76E33" w14:textId="2488FB48" w:rsidR="00895C2C" w:rsidRPr="00084DBD" w:rsidRDefault="00895C2C" w:rsidP="009D2C48">
            <w:pPr>
              <w:spacing w:after="0" w:line="240" w:lineRule="auto"/>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 </w:t>
            </w:r>
          </w:p>
        </w:tc>
      </w:tr>
      <w:tr w:rsidR="00895C2C" w:rsidRPr="00084DBD" w14:paraId="06EFD6ED" w14:textId="77777777" w:rsidTr="00B5644B">
        <w:trPr>
          <w:gridAfter w:val="1"/>
          <w:wAfter w:w="23" w:type="dxa"/>
          <w:trHeight w:val="679"/>
        </w:trPr>
        <w:tc>
          <w:tcPr>
            <w:tcW w:w="491" w:type="dxa"/>
            <w:vMerge/>
            <w:vAlign w:val="center"/>
            <w:hideMark/>
          </w:tcPr>
          <w:p w14:paraId="0232AB45" w14:textId="77777777" w:rsidR="00895C2C" w:rsidRPr="00084DBD" w:rsidRDefault="00895C2C" w:rsidP="00AA3960">
            <w:pPr>
              <w:spacing w:after="0" w:line="240" w:lineRule="auto"/>
              <w:rPr>
                <w:rFonts w:ascii="Times New Roman" w:eastAsia="Times New Roman" w:hAnsi="Times New Roman"/>
                <w:color w:val="000000" w:themeColor="text1"/>
                <w:sz w:val="16"/>
                <w:szCs w:val="16"/>
                <w:lang w:eastAsia="ru-RU"/>
              </w:rPr>
            </w:pPr>
          </w:p>
        </w:tc>
        <w:tc>
          <w:tcPr>
            <w:tcW w:w="2052" w:type="dxa"/>
            <w:vMerge/>
            <w:vAlign w:val="center"/>
            <w:hideMark/>
          </w:tcPr>
          <w:p w14:paraId="6CE118DE" w14:textId="77777777" w:rsidR="00895C2C" w:rsidRPr="00084DBD" w:rsidRDefault="00895C2C" w:rsidP="00AA3960">
            <w:pPr>
              <w:spacing w:after="0" w:line="240" w:lineRule="auto"/>
              <w:rPr>
                <w:rFonts w:ascii="Times New Roman" w:eastAsia="Times New Roman" w:hAnsi="Times New Roman"/>
                <w:color w:val="000000" w:themeColor="text1"/>
                <w:sz w:val="16"/>
                <w:szCs w:val="16"/>
                <w:lang w:eastAsia="ru-RU"/>
              </w:rPr>
            </w:pPr>
          </w:p>
        </w:tc>
        <w:tc>
          <w:tcPr>
            <w:tcW w:w="1183" w:type="dxa"/>
            <w:shd w:val="clear" w:color="auto" w:fill="auto"/>
            <w:hideMark/>
          </w:tcPr>
          <w:p w14:paraId="1283F7F3" w14:textId="77777777" w:rsidR="00895C2C" w:rsidRPr="00084DBD" w:rsidRDefault="00895C2C" w:rsidP="008A21CD">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2023-2027</w:t>
            </w:r>
          </w:p>
        </w:tc>
        <w:tc>
          <w:tcPr>
            <w:tcW w:w="1465" w:type="dxa"/>
            <w:shd w:val="clear" w:color="auto" w:fill="auto"/>
            <w:hideMark/>
          </w:tcPr>
          <w:p w14:paraId="6BCBD873" w14:textId="4CB58099" w:rsidR="00895C2C" w:rsidRPr="00084DBD" w:rsidRDefault="00895C2C" w:rsidP="00C9661F">
            <w:pPr>
              <w:spacing w:after="0" w:line="240" w:lineRule="auto"/>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Средства бюджета городского округа Московской области</w:t>
            </w:r>
          </w:p>
        </w:tc>
        <w:tc>
          <w:tcPr>
            <w:tcW w:w="969" w:type="dxa"/>
            <w:shd w:val="clear" w:color="auto" w:fill="auto"/>
          </w:tcPr>
          <w:p w14:paraId="063BB64E" w14:textId="6EFF6A1A" w:rsidR="00895C2C" w:rsidRPr="00084DBD" w:rsidRDefault="00895C2C" w:rsidP="008A21CD">
            <w:pPr>
              <w:spacing w:after="0" w:line="240" w:lineRule="auto"/>
              <w:jc w:val="center"/>
              <w:rPr>
                <w:rFonts w:ascii="Times New Roman" w:eastAsia="Times New Roman" w:hAnsi="Times New Roman"/>
                <w:color w:val="000000" w:themeColor="text1"/>
                <w:sz w:val="16"/>
                <w:szCs w:val="16"/>
                <w:lang w:eastAsia="ru-RU"/>
              </w:rPr>
            </w:pPr>
          </w:p>
        </w:tc>
        <w:tc>
          <w:tcPr>
            <w:tcW w:w="4581" w:type="dxa"/>
            <w:gridSpan w:val="22"/>
            <w:shd w:val="clear" w:color="000000" w:fill="FFFFFF"/>
          </w:tcPr>
          <w:p w14:paraId="3BCD91FF" w14:textId="6B2E31FC" w:rsidR="00895C2C" w:rsidRPr="00084DBD" w:rsidRDefault="00895C2C" w:rsidP="008A21C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1550,00</w:t>
            </w:r>
          </w:p>
        </w:tc>
        <w:tc>
          <w:tcPr>
            <w:tcW w:w="929" w:type="dxa"/>
            <w:shd w:val="clear" w:color="auto" w:fill="auto"/>
          </w:tcPr>
          <w:p w14:paraId="5866BE4C" w14:textId="5D497236" w:rsidR="00895C2C" w:rsidRPr="00084DBD" w:rsidRDefault="00895C2C" w:rsidP="008A21C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2981,2</w:t>
            </w:r>
          </w:p>
        </w:tc>
        <w:tc>
          <w:tcPr>
            <w:tcW w:w="921" w:type="dxa"/>
            <w:shd w:val="clear" w:color="auto" w:fill="auto"/>
          </w:tcPr>
          <w:p w14:paraId="789F6191" w14:textId="131822E6" w:rsidR="00895C2C" w:rsidRPr="00084DBD" w:rsidRDefault="00895C2C" w:rsidP="008A21C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2943,3</w:t>
            </w:r>
          </w:p>
        </w:tc>
        <w:tc>
          <w:tcPr>
            <w:tcW w:w="884" w:type="dxa"/>
            <w:shd w:val="clear" w:color="auto" w:fill="auto"/>
          </w:tcPr>
          <w:p w14:paraId="156EF077" w14:textId="40FE6AC7" w:rsidR="00895C2C" w:rsidRPr="00084DBD" w:rsidRDefault="00895C2C" w:rsidP="008A21C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2943,3</w:t>
            </w:r>
          </w:p>
        </w:tc>
        <w:tc>
          <w:tcPr>
            <w:tcW w:w="871" w:type="dxa"/>
            <w:shd w:val="clear" w:color="auto" w:fill="auto"/>
          </w:tcPr>
          <w:p w14:paraId="5C0BB136" w14:textId="5CA5435A" w:rsidR="00895C2C" w:rsidRPr="00084DBD" w:rsidRDefault="00895C2C" w:rsidP="008A21C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2943,3</w:t>
            </w:r>
          </w:p>
        </w:tc>
        <w:tc>
          <w:tcPr>
            <w:tcW w:w="1807" w:type="dxa"/>
            <w:gridSpan w:val="2"/>
            <w:vMerge/>
            <w:shd w:val="clear" w:color="auto" w:fill="auto"/>
            <w:vAlign w:val="bottom"/>
            <w:hideMark/>
          </w:tcPr>
          <w:p w14:paraId="479A565C" w14:textId="1A4F16E6" w:rsidR="00895C2C" w:rsidRPr="00084DBD" w:rsidRDefault="00895C2C" w:rsidP="00AA3960">
            <w:pPr>
              <w:spacing w:after="0" w:line="240" w:lineRule="auto"/>
              <w:rPr>
                <w:rFonts w:ascii="Times New Roman" w:eastAsia="Times New Roman" w:hAnsi="Times New Roman"/>
                <w:color w:val="000000" w:themeColor="text1"/>
                <w:sz w:val="16"/>
                <w:szCs w:val="16"/>
                <w:lang w:eastAsia="ru-RU"/>
              </w:rPr>
            </w:pPr>
          </w:p>
        </w:tc>
      </w:tr>
      <w:tr w:rsidR="00895C2C" w:rsidRPr="00084DBD" w14:paraId="241B0773" w14:textId="77777777" w:rsidTr="00B5644B">
        <w:trPr>
          <w:gridAfter w:val="1"/>
          <w:wAfter w:w="23" w:type="dxa"/>
          <w:trHeight w:val="394"/>
        </w:trPr>
        <w:tc>
          <w:tcPr>
            <w:tcW w:w="491" w:type="dxa"/>
            <w:vMerge/>
            <w:vAlign w:val="center"/>
          </w:tcPr>
          <w:p w14:paraId="2180EEBD" w14:textId="77777777" w:rsidR="00895C2C" w:rsidRPr="00084DBD" w:rsidRDefault="00895C2C" w:rsidP="00AA3960">
            <w:pPr>
              <w:spacing w:after="0" w:line="240" w:lineRule="auto"/>
              <w:rPr>
                <w:rFonts w:ascii="Times New Roman" w:eastAsia="Times New Roman" w:hAnsi="Times New Roman"/>
                <w:color w:val="000000" w:themeColor="text1"/>
                <w:sz w:val="16"/>
                <w:szCs w:val="16"/>
                <w:lang w:eastAsia="ru-RU"/>
              </w:rPr>
            </w:pPr>
          </w:p>
        </w:tc>
        <w:tc>
          <w:tcPr>
            <w:tcW w:w="2052" w:type="dxa"/>
            <w:vMerge/>
            <w:vAlign w:val="center"/>
          </w:tcPr>
          <w:p w14:paraId="6A5397A2" w14:textId="77777777" w:rsidR="00895C2C" w:rsidRPr="00084DBD" w:rsidRDefault="00895C2C" w:rsidP="00AA3960">
            <w:pPr>
              <w:spacing w:after="0" w:line="240" w:lineRule="auto"/>
              <w:rPr>
                <w:rFonts w:ascii="Times New Roman" w:eastAsia="Times New Roman" w:hAnsi="Times New Roman"/>
                <w:color w:val="000000" w:themeColor="text1"/>
                <w:sz w:val="16"/>
                <w:szCs w:val="16"/>
                <w:lang w:eastAsia="ru-RU"/>
              </w:rPr>
            </w:pPr>
          </w:p>
        </w:tc>
        <w:tc>
          <w:tcPr>
            <w:tcW w:w="1183" w:type="dxa"/>
            <w:shd w:val="clear" w:color="auto" w:fill="auto"/>
          </w:tcPr>
          <w:p w14:paraId="23ED0CED" w14:textId="75461B8D" w:rsidR="00895C2C" w:rsidRPr="00084DBD" w:rsidRDefault="00895C2C" w:rsidP="008A21CD">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2023-2027</w:t>
            </w:r>
          </w:p>
        </w:tc>
        <w:tc>
          <w:tcPr>
            <w:tcW w:w="1465" w:type="dxa"/>
            <w:shd w:val="clear" w:color="auto" w:fill="auto"/>
          </w:tcPr>
          <w:p w14:paraId="5815A93A" w14:textId="726A7564" w:rsidR="00895C2C" w:rsidRPr="00084DBD" w:rsidRDefault="00895C2C" w:rsidP="00C9661F">
            <w:pPr>
              <w:spacing w:after="0" w:line="240" w:lineRule="auto"/>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Внебюджетные средства</w:t>
            </w:r>
          </w:p>
        </w:tc>
        <w:tc>
          <w:tcPr>
            <w:tcW w:w="969" w:type="dxa"/>
            <w:shd w:val="clear" w:color="auto" w:fill="auto"/>
          </w:tcPr>
          <w:p w14:paraId="5209FAB3" w14:textId="77777777" w:rsidR="00895C2C" w:rsidRPr="00084DBD" w:rsidRDefault="00895C2C" w:rsidP="008A21CD">
            <w:pPr>
              <w:spacing w:after="0" w:line="240" w:lineRule="auto"/>
              <w:jc w:val="center"/>
              <w:rPr>
                <w:rFonts w:ascii="Times New Roman" w:eastAsia="Times New Roman" w:hAnsi="Times New Roman"/>
                <w:color w:val="000000" w:themeColor="text1"/>
                <w:sz w:val="16"/>
                <w:szCs w:val="16"/>
                <w:lang w:eastAsia="ru-RU"/>
              </w:rPr>
            </w:pPr>
          </w:p>
        </w:tc>
        <w:tc>
          <w:tcPr>
            <w:tcW w:w="4581" w:type="dxa"/>
            <w:gridSpan w:val="22"/>
            <w:shd w:val="clear" w:color="000000" w:fill="FFFFFF"/>
          </w:tcPr>
          <w:p w14:paraId="63E37CB1" w14:textId="35B16D3E" w:rsidR="00895C2C" w:rsidRPr="00084DBD" w:rsidRDefault="00895C2C" w:rsidP="008A21C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929" w:type="dxa"/>
            <w:shd w:val="clear" w:color="auto" w:fill="auto"/>
          </w:tcPr>
          <w:p w14:paraId="29338013" w14:textId="72B8A203" w:rsidR="00895C2C" w:rsidRPr="00084DBD" w:rsidRDefault="00895C2C" w:rsidP="008A21C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921" w:type="dxa"/>
            <w:shd w:val="clear" w:color="auto" w:fill="auto"/>
          </w:tcPr>
          <w:p w14:paraId="37C5105A" w14:textId="302C39AA" w:rsidR="00895C2C" w:rsidRPr="00084DBD" w:rsidRDefault="00895C2C" w:rsidP="008A21C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884" w:type="dxa"/>
            <w:shd w:val="clear" w:color="auto" w:fill="auto"/>
          </w:tcPr>
          <w:p w14:paraId="1E11100F" w14:textId="2BACE9E1" w:rsidR="00895C2C" w:rsidRPr="00084DBD" w:rsidRDefault="00895C2C" w:rsidP="008A21C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871" w:type="dxa"/>
            <w:shd w:val="clear" w:color="auto" w:fill="auto"/>
          </w:tcPr>
          <w:p w14:paraId="0FA1CE3E" w14:textId="23951C48" w:rsidR="00895C2C" w:rsidRPr="00084DBD" w:rsidRDefault="00895C2C" w:rsidP="008A21C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1807" w:type="dxa"/>
            <w:gridSpan w:val="2"/>
            <w:vMerge/>
            <w:shd w:val="clear" w:color="auto" w:fill="auto"/>
            <w:vAlign w:val="bottom"/>
          </w:tcPr>
          <w:p w14:paraId="4D71DC3E" w14:textId="026F1AE0" w:rsidR="00895C2C" w:rsidRPr="00084DBD" w:rsidRDefault="00895C2C" w:rsidP="00AA3960">
            <w:pPr>
              <w:spacing w:after="0" w:line="240" w:lineRule="auto"/>
              <w:rPr>
                <w:rFonts w:ascii="Times New Roman" w:eastAsia="Times New Roman" w:hAnsi="Times New Roman"/>
                <w:color w:val="000000" w:themeColor="text1"/>
                <w:sz w:val="16"/>
                <w:szCs w:val="16"/>
                <w:lang w:eastAsia="ru-RU"/>
              </w:rPr>
            </w:pPr>
          </w:p>
        </w:tc>
      </w:tr>
      <w:tr w:rsidR="00895C2C" w:rsidRPr="00084DBD" w14:paraId="15D4DE61" w14:textId="77777777" w:rsidTr="00B5644B">
        <w:trPr>
          <w:gridAfter w:val="1"/>
          <w:wAfter w:w="23" w:type="dxa"/>
          <w:trHeight w:val="413"/>
        </w:trPr>
        <w:tc>
          <w:tcPr>
            <w:tcW w:w="491" w:type="dxa"/>
            <w:vMerge w:val="restart"/>
            <w:shd w:val="clear" w:color="auto" w:fill="auto"/>
            <w:hideMark/>
          </w:tcPr>
          <w:p w14:paraId="3A14EADC" w14:textId="77777777" w:rsidR="00895C2C" w:rsidRPr="00084DBD" w:rsidRDefault="00895C2C" w:rsidP="008A21CD">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1.1</w:t>
            </w:r>
          </w:p>
        </w:tc>
        <w:tc>
          <w:tcPr>
            <w:tcW w:w="2052" w:type="dxa"/>
            <w:vMerge w:val="restart"/>
            <w:shd w:val="clear" w:color="auto" w:fill="auto"/>
            <w:hideMark/>
          </w:tcPr>
          <w:p w14:paraId="10D3703F" w14:textId="77777777" w:rsidR="00895C2C" w:rsidRPr="00084DBD" w:rsidRDefault="00895C2C" w:rsidP="00CB6431">
            <w:pPr>
              <w:spacing w:after="0" w:line="240" w:lineRule="auto"/>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 xml:space="preserve">Мероприятие 01.01 </w:t>
            </w:r>
          </w:p>
          <w:p w14:paraId="4F82CC91" w14:textId="1A85E6A6" w:rsidR="00895C2C" w:rsidRPr="00084DBD" w:rsidRDefault="00895C2C" w:rsidP="00CB6431">
            <w:pPr>
              <w:spacing w:after="0" w:line="240" w:lineRule="auto"/>
              <w:rPr>
                <w:rFonts w:ascii="Times New Roman" w:eastAsia="Times New Roman" w:hAnsi="Times New Roman"/>
                <w:color w:val="000000" w:themeColor="text1"/>
                <w:sz w:val="16"/>
                <w:szCs w:val="16"/>
                <w:lang w:eastAsia="ru-RU"/>
              </w:rPr>
            </w:pPr>
            <w:r w:rsidRPr="00084DBD">
              <w:rPr>
                <w:rFonts w:ascii="Times New Roman" w:hAnsi="Times New Roman"/>
                <w:sz w:val="16"/>
                <w:szCs w:val="16"/>
              </w:rPr>
              <w:t>Проведение мероприятий по профилактике терроризма</w:t>
            </w:r>
          </w:p>
        </w:tc>
        <w:tc>
          <w:tcPr>
            <w:tcW w:w="1183" w:type="dxa"/>
            <w:shd w:val="clear" w:color="auto" w:fill="auto"/>
            <w:hideMark/>
          </w:tcPr>
          <w:p w14:paraId="67EEBDED" w14:textId="77777777" w:rsidR="00895C2C" w:rsidRPr="00084DBD" w:rsidRDefault="00895C2C" w:rsidP="008A21CD">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2023-2027</w:t>
            </w:r>
          </w:p>
        </w:tc>
        <w:tc>
          <w:tcPr>
            <w:tcW w:w="1465" w:type="dxa"/>
            <w:shd w:val="clear" w:color="auto" w:fill="auto"/>
            <w:hideMark/>
          </w:tcPr>
          <w:p w14:paraId="4CF9127A" w14:textId="77777777" w:rsidR="00895C2C" w:rsidRPr="00084DBD" w:rsidRDefault="00895C2C" w:rsidP="00C9661F">
            <w:pPr>
              <w:spacing w:after="0" w:line="240" w:lineRule="auto"/>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Итого:</w:t>
            </w:r>
          </w:p>
        </w:tc>
        <w:tc>
          <w:tcPr>
            <w:tcW w:w="969" w:type="dxa"/>
            <w:shd w:val="clear" w:color="auto" w:fill="auto"/>
          </w:tcPr>
          <w:p w14:paraId="0A46A2F2" w14:textId="5628174C" w:rsidR="00895C2C" w:rsidRPr="00084DBD" w:rsidRDefault="00895C2C" w:rsidP="008A21C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4299,6</w:t>
            </w:r>
          </w:p>
        </w:tc>
        <w:tc>
          <w:tcPr>
            <w:tcW w:w="4581" w:type="dxa"/>
            <w:gridSpan w:val="22"/>
            <w:shd w:val="clear" w:color="auto" w:fill="auto"/>
          </w:tcPr>
          <w:p w14:paraId="52E5E279" w14:textId="561D6919" w:rsidR="00895C2C" w:rsidRPr="00084DBD" w:rsidRDefault="00895C2C" w:rsidP="008A21C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550,00</w:t>
            </w:r>
          </w:p>
        </w:tc>
        <w:tc>
          <w:tcPr>
            <w:tcW w:w="929" w:type="dxa"/>
            <w:shd w:val="clear" w:color="auto" w:fill="auto"/>
          </w:tcPr>
          <w:p w14:paraId="582E1D83" w14:textId="2FDCA3BB" w:rsidR="00895C2C" w:rsidRPr="00084DBD" w:rsidRDefault="00895C2C" w:rsidP="008A21C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946,4</w:t>
            </w:r>
          </w:p>
        </w:tc>
        <w:tc>
          <w:tcPr>
            <w:tcW w:w="921" w:type="dxa"/>
            <w:shd w:val="clear" w:color="auto" w:fill="auto"/>
          </w:tcPr>
          <w:p w14:paraId="7C2F1775" w14:textId="2F2C0544" w:rsidR="00895C2C" w:rsidRPr="00084DBD" w:rsidRDefault="00895C2C" w:rsidP="00895C2C">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934,4</w:t>
            </w:r>
          </w:p>
        </w:tc>
        <w:tc>
          <w:tcPr>
            <w:tcW w:w="884" w:type="dxa"/>
            <w:shd w:val="clear" w:color="auto" w:fill="auto"/>
          </w:tcPr>
          <w:p w14:paraId="35A3E0C9" w14:textId="0161AE73" w:rsidR="00895C2C" w:rsidRPr="00084DBD" w:rsidRDefault="00895C2C" w:rsidP="008A21C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934,4</w:t>
            </w:r>
          </w:p>
        </w:tc>
        <w:tc>
          <w:tcPr>
            <w:tcW w:w="871" w:type="dxa"/>
            <w:shd w:val="clear" w:color="auto" w:fill="auto"/>
          </w:tcPr>
          <w:p w14:paraId="6AF34D78" w14:textId="1783CFB1" w:rsidR="00895C2C" w:rsidRPr="00084DBD" w:rsidRDefault="00895C2C" w:rsidP="008A21C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934,4</w:t>
            </w:r>
          </w:p>
        </w:tc>
        <w:tc>
          <w:tcPr>
            <w:tcW w:w="1807" w:type="dxa"/>
            <w:gridSpan w:val="2"/>
            <w:vMerge w:val="restart"/>
            <w:shd w:val="clear" w:color="auto" w:fill="auto"/>
            <w:hideMark/>
          </w:tcPr>
          <w:p w14:paraId="63DC6319" w14:textId="18BF5D64" w:rsidR="00895C2C" w:rsidRPr="00084DBD" w:rsidRDefault="00895C2C" w:rsidP="009D2C48">
            <w:pPr>
              <w:spacing w:after="0" w:line="240" w:lineRule="auto"/>
              <w:rPr>
                <w:rFonts w:ascii="Times New Roman" w:hAnsi="Times New Roman"/>
                <w:sz w:val="16"/>
                <w:szCs w:val="16"/>
              </w:rPr>
            </w:pPr>
            <w:r w:rsidRPr="00084DBD">
              <w:rPr>
                <w:rFonts w:ascii="Times New Roman" w:hAnsi="Times New Roman"/>
                <w:sz w:val="16"/>
                <w:szCs w:val="16"/>
              </w:rPr>
              <w:t>Администрация городского округа Московской области;</w:t>
            </w:r>
          </w:p>
          <w:p w14:paraId="12EFD541" w14:textId="76A5E9A5" w:rsidR="00895C2C" w:rsidRPr="00084DBD" w:rsidRDefault="00895C2C" w:rsidP="0083567B">
            <w:pPr>
              <w:spacing w:after="0" w:line="240" w:lineRule="auto"/>
              <w:rPr>
                <w:rFonts w:ascii="Times New Roman" w:eastAsia="Times New Roman" w:hAnsi="Times New Roman"/>
                <w:color w:val="000000" w:themeColor="text1"/>
                <w:sz w:val="16"/>
                <w:szCs w:val="16"/>
                <w:lang w:eastAsia="ru-RU"/>
              </w:rPr>
            </w:pPr>
            <w:r>
              <w:rPr>
                <w:rFonts w:ascii="Times New Roman" w:hAnsi="Times New Roman"/>
                <w:sz w:val="16"/>
                <w:szCs w:val="16"/>
              </w:rPr>
              <w:t>УМВД России по Сергиево-Посадскому городскому округу Московской области</w:t>
            </w:r>
          </w:p>
        </w:tc>
      </w:tr>
      <w:tr w:rsidR="00895C2C" w:rsidRPr="00084DBD" w14:paraId="34233165" w14:textId="77777777" w:rsidTr="00B5644B">
        <w:trPr>
          <w:gridAfter w:val="1"/>
          <w:wAfter w:w="23" w:type="dxa"/>
          <w:trHeight w:val="865"/>
        </w:trPr>
        <w:tc>
          <w:tcPr>
            <w:tcW w:w="491" w:type="dxa"/>
            <w:vMerge/>
            <w:vAlign w:val="center"/>
            <w:hideMark/>
          </w:tcPr>
          <w:p w14:paraId="2263F8D2" w14:textId="77777777" w:rsidR="00895C2C" w:rsidRPr="00084DBD" w:rsidRDefault="00895C2C" w:rsidP="00AA3960">
            <w:pPr>
              <w:spacing w:after="0" w:line="240" w:lineRule="auto"/>
              <w:rPr>
                <w:rFonts w:ascii="Times New Roman" w:eastAsia="Times New Roman" w:hAnsi="Times New Roman"/>
                <w:color w:val="000000" w:themeColor="text1"/>
                <w:sz w:val="16"/>
                <w:szCs w:val="16"/>
                <w:lang w:eastAsia="ru-RU"/>
              </w:rPr>
            </w:pPr>
          </w:p>
        </w:tc>
        <w:tc>
          <w:tcPr>
            <w:tcW w:w="2052" w:type="dxa"/>
            <w:vMerge/>
            <w:vAlign w:val="center"/>
            <w:hideMark/>
          </w:tcPr>
          <w:p w14:paraId="704D5200" w14:textId="77777777" w:rsidR="00895C2C" w:rsidRPr="00084DBD" w:rsidRDefault="00895C2C" w:rsidP="00AA3960">
            <w:pPr>
              <w:spacing w:after="0" w:line="240" w:lineRule="auto"/>
              <w:rPr>
                <w:rFonts w:ascii="Times New Roman" w:eastAsia="Times New Roman" w:hAnsi="Times New Roman"/>
                <w:color w:val="000000" w:themeColor="text1"/>
                <w:sz w:val="16"/>
                <w:szCs w:val="16"/>
                <w:lang w:eastAsia="ru-RU"/>
              </w:rPr>
            </w:pPr>
          </w:p>
        </w:tc>
        <w:tc>
          <w:tcPr>
            <w:tcW w:w="1183" w:type="dxa"/>
            <w:shd w:val="clear" w:color="auto" w:fill="auto"/>
            <w:hideMark/>
          </w:tcPr>
          <w:p w14:paraId="614FAF4D" w14:textId="77777777" w:rsidR="00895C2C" w:rsidRPr="00084DBD" w:rsidRDefault="00895C2C" w:rsidP="008A21CD">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2023-2027</w:t>
            </w:r>
          </w:p>
        </w:tc>
        <w:tc>
          <w:tcPr>
            <w:tcW w:w="1465" w:type="dxa"/>
            <w:shd w:val="clear" w:color="auto" w:fill="auto"/>
            <w:hideMark/>
          </w:tcPr>
          <w:p w14:paraId="49050CFD" w14:textId="5985A314" w:rsidR="00895C2C" w:rsidRPr="00084DBD" w:rsidRDefault="00895C2C" w:rsidP="00C9661F">
            <w:pPr>
              <w:spacing w:after="0" w:line="240" w:lineRule="auto"/>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Средства бюджета городского округа Московской области</w:t>
            </w:r>
          </w:p>
        </w:tc>
        <w:tc>
          <w:tcPr>
            <w:tcW w:w="969" w:type="dxa"/>
            <w:shd w:val="clear" w:color="auto" w:fill="auto"/>
          </w:tcPr>
          <w:p w14:paraId="61D034F4" w14:textId="5B129560" w:rsidR="00895C2C" w:rsidRPr="00084DBD" w:rsidRDefault="00895C2C" w:rsidP="008A21C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4299,6</w:t>
            </w:r>
          </w:p>
        </w:tc>
        <w:tc>
          <w:tcPr>
            <w:tcW w:w="4581" w:type="dxa"/>
            <w:gridSpan w:val="22"/>
            <w:shd w:val="clear" w:color="auto" w:fill="auto"/>
          </w:tcPr>
          <w:p w14:paraId="0B8C55D3" w14:textId="60CDE6D5" w:rsidR="00895C2C" w:rsidRPr="00084DBD" w:rsidRDefault="00895C2C" w:rsidP="008A21C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550,00</w:t>
            </w:r>
          </w:p>
        </w:tc>
        <w:tc>
          <w:tcPr>
            <w:tcW w:w="929" w:type="dxa"/>
            <w:shd w:val="clear" w:color="auto" w:fill="auto"/>
          </w:tcPr>
          <w:p w14:paraId="21C549AF" w14:textId="5F295277" w:rsidR="00895C2C" w:rsidRPr="00084DBD" w:rsidRDefault="00895C2C" w:rsidP="008A21C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946,4</w:t>
            </w:r>
          </w:p>
        </w:tc>
        <w:tc>
          <w:tcPr>
            <w:tcW w:w="921" w:type="dxa"/>
            <w:shd w:val="clear" w:color="auto" w:fill="auto"/>
          </w:tcPr>
          <w:p w14:paraId="28A883BC" w14:textId="4F4D7F96" w:rsidR="00895C2C" w:rsidRPr="00084DBD" w:rsidRDefault="00895C2C" w:rsidP="008A21C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934,4</w:t>
            </w:r>
          </w:p>
        </w:tc>
        <w:tc>
          <w:tcPr>
            <w:tcW w:w="884" w:type="dxa"/>
            <w:shd w:val="clear" w:color="auto" w:fill="auto"/>
          </w:tcPr>
          <w:p w14:paraId="63D28FDF" w14:textId="6B248DF5" w:rsidR="00895C2C" w:rsidRPr="00084DBD" w:rsidRDefault="00895C2C" w:rsidP="008A21C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934,4</w:t>
            </w:r>
          </w:p>
        </w:tc>
        <w:tc>
          <w:tcPr>
            <w:tcW w:w="871" w:type="dxa"/>
            <w:shd w:val="clear" w:color="auto" w:fill="auto"/>
          </w:tcPr>
          <w:p w14:paraId="1FE65048" w14:textId="7466E27E" w:rsidR="00895C2C" w:rsidRPr="00084DBD" w:rsidRDefault="00895C2C" w:rsidP="008A21C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934,4</w:t>
            </w:r>
          </w:p>
        </w:tc>
        <w:tc>
          <w:tcPr>
            <w:tcW w:w="1807" w:type="dxa"/>
            <w:gridSpan w:val="2"/>
            <w:vMerge/>
            <w:shd w:val="clear" w:color="auto" w:fill="auto"/>
            <w:hideMark/>
          </w:tcPr>
          <w:p w14:paraId="61A28DB5" w14:textId="2F4B1661" w:rsidR="00895C2C" w:rsidRPr="00084DBD" w:rsidRDefault="00895C2C" w:rsidP="00AA3960">
            <w:pPr>
              <w:spacing w:after="0" w:line="240" w:lineRule="auto"/>
              <w:jc w:val="center"/>
              <w:rPr>
                <w:rFonts w:ascii="Times New Roman" w:eastAsia="Times New Roman" w:hAnsi="Times New Roman"/>
                <w:color w:val="000000" w:themeColor="text1"/>
                <w:sz w:val="16"/>
                <w:szCs w:val="16"/>
                <w:lang w:eastAsia="ru-RU"/>
              </w:rPr>
            </w:pPr>
          </w:p>
        </w:tc>
      </w:tr>
      <w:tr w:rsidR="00895C2C" w:rsidRPr="00084DBD" w14:paraId="3E0DD76E" w14:textId="77777777" w:rsidTr="00B5644B">
        <w:trPr>
          <w:gridAfter w:val="1"/>
          <w:wAfter w:w="23" w:type="dxa"/>
          <w:trHeight w:val="465"/>
        </w:trPr>
        <w:tc>
          <w:tcPr>
            <w:tcW w:w="491" w:type="dxa"/>
            <w:vMerge/>
            <w:vAlign w:val="center"/>
          </w:tcPr>
          <w:p w14:paraId="5678CCD2" w14:textId="77777777" w:rsidR="00895C2C" w:rsidRPr="00084DBD" w:rsidRDefault="00895C2C" w:rsidP="00AA3960">
            <w:pPr>
              <w:spacing w:after="0" w:line="240" w:lineRule="auto"/>
              <w:rPr>
                <w:rFonts w:ascii="Times New Roman" w:eastAsia="Times New Roman" w:hAnsi="Times New Roman"/>
                <w:color w:val="000000" w:themeColor="text1"/>
                <w:sz w:val="16"/>
                <w:szCs w:val="16"/>
                <w:lang w:eastAsia="ru-RU"/>
              </w:rPr>
            </w:pPr>
          </w:p>
        </w:tc>
        <w:tc>
          <w:tcPr>
            <w:tcW w:w="2052" w:type="dxa"/>
            <w:vMerge/>
            <w:vAlign w:val="center"/>
          </w:tcPr>
          <w:p w14:paraId="735689B3" w14:textId="77777777" w:rsidR="00895C2C" w:rsidRPr="00084DBD" w:rsidRDefault="00895C2C" w:rsidP="00AA3960">
            <w:pPr>
              <w:spacing w:after="0" w:line="240" w:lineRule="auto"/>
              <w:rPr>
                <w:rFonts w:ascii="Times New Roman" w:eastAsia="Times New Roman" w:hAnsi="Times New Roman"/>
                <w:color w:val="000000" w:themeColor="text1"/>
                <w:sz w:val="16"/>
                <w:szCs w:val="16"/>
                <w:lang w:eastAsia="ru-RU"/>
              </w:rPr>
            </w:pPr>
          </w:p>
        </w:tc>
        <w:tc>
          <w:tcPr>
            <w:tcW w:w="1183" w:type="dxa"/>
            <w:shd w:val="clear" w:color="auto" w:fill="auto"/>
          </w:tcPr>
          <w:p w14:paraId="59ED8A11" w14:textId="0B9458CB" w:rsidR="00895C2C" w:rsidRPr="00084DBD" w:rsidRDefault="00895C2C" w:rsidP="008A21CD">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2023-2027</w:t>
            </w:r>
          </w:p>
        </w:tc>
        <w:tc>
          <w:tcPr>
            <w:tcW w:w="1465" w:type="dxa"/>
            <w:shd w:val="clear" w:color="auto" w:fill="auto"/>
          </w:tcPr>
          <w:p w14:paraId="08D699B4" w14:textId="551F0BD5" w:rsidR="00895C2C" w:rsidRPr="00084DBD" w:rsidRDefault="00895C2C" w:rsidP="00C9661F">
            <w:pPr>
              <w:spacing w:after="0" w:line="240" w:lineRule="auto"/>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Внебюджетные средства</w:t>
            </w:r>
          </w:p>
        </w:tc>
        <w:tc>
          <w:tcPr>
            <w:tcW w:w="969" w:type="dxa"/>
            <w:shd w:val="clear" w:color="auto" w:fill="auto"/>
          </w:tcPr>
          <w:p w14:paraId="2BD3349B" w14:textId="77777777" w:rsidR="00895C2C" w:rsidRPr="00084DBD" w:rsidRDefault="00895C2C" w:rsidP="008A21CD">
            <w:pPr>
              <w:spacing w:after="0" w:line="240" w:lineRule="auto"/>
              <w:jc w:val="center"/>
              <w:rPr>
                <w:rFonts w:ascii="Times New Roman" w:eastAsia="Times New Roman" w:hAnsi="Times New Roman"/>
                <w:color w:val="000000" w:themeColor="text1"/>
                <w:sz w:val="16"/>
                <w:szCs w:val="16"/>
                <w:lang w:eastAsia="ru-RU"/>
              </w:rPr>
            </w:pPr>
          </w:p>
        </w:tc>
        <w:tc>
          <w:tcPr>
            <w:tcW w:w="4581" w:type="dxa"/>
            <w:gridSpan w:val="22"/>
            <w:shd w:val="clear" w:color="auto" w:fill="auto"/>
          </w:tcPr>
          <w:p w14:paraId="6095EA36" w14:textId="7C537087" w:rsidR="00895C2C" w:rsidRPr="00084DBD" w:rsidRDefault="00895C2C" w:rsidP="008A21C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929" w:type="dxa"/>
            <w:shd w:val="clear" w:color="auto" w:fill="auto"/>
          </w:tcPr>
          <w:p w14:paraId="7246F387" w14:textId="2810D5D1" w:rsidR="00895C2C" w:rsidRPr="00084DBD" w:rsidRDefault="00895C2C" w:rsidP="008A21C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921" w:type="dxa"/>
            <w:shd w:val="clear" w:color="auto" w:fill="auto"/>
          </w:tcPr>
          <w:p w14:paraId="26F9810C" w14:textId="28E7869F" w:rsidR="00895C2C" w:rsidRPr="00084DBD" w:rsidRDefault="00895C2C" w:rsidP="008A21C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884" w:type="dxa"/>
            <w:shd w:val="clear" w:color="auto" w:fill="auto"/>
          </w:tcPr>
          <w:p w14:paraId="4CD87EB4" w14:textId="5524577B" w:rsidR="00895C2C" w:rsidRPr="00084DBD" w:rsidRDefault="00895C2C" w:rsidP="008A21C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871" w:type="dxa"/>
            <w:shd w:val="clear" w:color="auto" w:fill="auto"/>
          </w:tcPr>
          <w:p w14:paraId="288194F6" w14:textId="6E3CDBBA" w:rsidR="00895C2C" w:rsidRPr="00084DBD" w:rsidRDefault="00895C2C" w:rsidP="008A21C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1807" w:type="dxa"/>
            <w:gridSpan w:val="2"/>
            <w:vMerge/>
            <w:shd w:val="clear" w:color="auto" w:fill="auto"/>
          </w:tcPr>
          <w:p w14:paraId="0E3C657B" w14:textId="4619C27C" w:rsidR="00895C2C" w:rsidRPr="00084DBD" w:rsidRDefault="00895C2C" w:rsidP="00AA3960">
            <w:pPr>
              <w:spacing w:after="0" w:line="240" w:lineRule="auto"/>
              <w:jc w:val="center"/>
              <w:rPr>
                <w:rFonts w:ascii="Times New Roman" w:eastAsia="Times New Roman" w:hAnsi="Times New Roman"/>
                <w:color w:val="000000" w:themeColor="text1"/>
                <w:sz w:val="16"/>
                <w:szCs w:val="16"/>
                <w:lang w:eastAsia="ru-RU"/>
              </w:rPr>
            </w:pPr>
          </w:p>
        </w:tc>
      </w:tr>
      <w:tr w:rsidR="00895C2C" w:rsidRPr="00084DBD" w14:paraId="4845B187" w14:textId="77777777" w:rsidTr="00B5644B">
        <w:trPr>
          <w:gridAfter w:val="1"/>
          <w:wAfter w:w="23" w:type="dxa"/>
          <w:trHeight w:val="330"/>
        </w:trPr>
        <w:tc>
          <w:tcPr>
            <w:tcW w:w="491" w:type="dxa"/>
            <w:vMerge/>
            <w:vAlign w:val="center"/>
            <w:hideMark/>
          </w:tcPr>
          <w:p w14:paraId="452AC4F6" w14:textId="77777777" w:rsidR="00895C2C" w:rsidRPr="00084DBD" w:rsidRDefault="00895C2C" w:rsidP="00AA3960">
            <w:pPr>
              <w:spacing w:after="0" w:line="240" w:lineRule="auto"/>
              <w:rPr>
                <w:rFonts w:ascii="Times New Roman" w:eastAsia="Times New Roman" w:hAnsi="Times New Roman"/>
                <w:color w:val="000000" w:themeColor="text1"/>
                <w:sz w:val="16"/>
                <w:szCs w:val="16"/>
                <w:lang w:eastAsia="ru-RU"/>
              </w:rPr>
            </w:pPr>
          </w:p>
        </w:tc>
        <w:tc>
          <w:tcPr>
            <w:tcW w:w="2052" w:type="dxa"/>
            <w:vMerge w:val="restart"/>
            <w:shd w:val="clear" w:color="auto" w:fill="auto"/>
            <w:hideMark/>
          </w:tcPr>
          <w:p w14:paraId="14D2DFF8" w14:textId="3B68F1B7" w:rsidR="00895C2C" w:rsidRPr="00084DBD" w:rsidRDefault="00895C2C" w:rsidP="00011918">
            <w:pPr>
              <w:spacing w:after="0" w:line="240" w:lineRule="auto"/>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Результат выполнения мероприятия.</w:t>
            </w:r>
            <w:r w:rsidRPr="00084DBD">
              <w:rPr>
                <w:rFonts w:ascii="Times New Roman" w:eastAsia="Times New Roman" w:hAnsi="Times New Roman"/>
                <w:color w:val="000000" w:themeColor="text1"/>
                <w:sz w:val="16"/>
                <w:szCs w:val="16"/>
                <w:lang w:eastAsia="ru-RU"/>
              </w:rPr>
              <w:br/>
            </w:r>
            <w:r w:rsidRPr="00084DBD">
              <w:rPr>
                <w:rFonts w:ascii="Times New Roman" w:hAnsi="Times New Roman"/>
                <w:sz w:val="16"/>
                <w:szCs w:val="16"/>
              </w:rPr>
              <w:t>Количество мероприятий по профилактике терроризма (ед.)</w:t>
            </w:r>
          </w:p>
        </w:tc>
        <w:tc>
          <w:tcPr>
            <w:tcW w:w="1183" w:type="dxa"/>
            <w:vMerge w:val="restart"/>
            <w:shd w:val="clear" w:color="auto" w:fill="auto"/>
            <w:vAlign w:val="center"/>
            <w:hideMark/>
          </w:tcPr>
          <w:p w14:paraId="78E6F552" w14:textId="77777777" w:rsidR="00895C2C" w:rsidRPr="00084DBD" w:rsidRDefault="00895C2C" w:rsidP="00923FF6">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Х</w:t>
            </w:r>
          </w:p>
        </w:tc>
        <w:tc>
          <w:tcPr>
            <w:tcW w:w="1465" w:type="dxa"/>
            <w:vMerge w:val="restart"/>
            <w:shd w:val="clear" w:color="auto" w:fill="auto"/>
            <w:vAlign w:val="center"/>
            <w:hideMark/>
          </w:tcPr>
          <w:p w14:paraId="4F5E4EE3" w14:textId="77777777" w:rsidR="00895C2C" w:rsidRPr="00084DBD" w:rsidRDefault="00895C2C" w:rsidP="00923FF6">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Х</w:t>
            </w:r>
          </w:p>
        </w:tc>
        <w:tc>
          <w:tcPr>
            <w:tcW w:w="969" w:type="dxa"/>
            <w:vMerge w:val="restart"/>
            <w:shd w:val="clear" w:color="auto" w:fill="auto"/>
            <w:vAlign w:val="bottom"/>
            <w:hideMark/>
          </w:tcPr>
          <w:p w14:paraId="70053D4B" w14:textId="77777777" w:rsidR="00895C2C" w:rsidRPr="00084DBD" w:rsidRDefault="00895C2C" w:rsidP="00AA3960">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Всего:</w:t>
            </w:r>
          </w:p>
        </w:tc>
        <w:tc>
          <w:tcPr>
            <w:tcW w:w="864" w:type="dxa"/>
            <w:gridSpan w:val="7"/>
            <w:vMerge w:val="restart"/>
            <w:shd w:val="clear" w:color="auto" w:fill="auto"/>
            <w:vAlign w:val="bottom"/>
            <w:hideMark/>
          </w:tcPr>
          <w:p w14:paraId="140D567E" w14:textId="77777777" w:rsidR="00895C2C" w:rsidRPr="00084DBD" w:rsidRDefault="00895C2C" w:rsidP="00AA3960">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Итого 2023 год</w:t>
            </w:r>
          </w:p>
        </w:tc>
        <w:tc>
          <w:tcPr>
            <w:tcW w:w="3717" w:type="dxa"/>
            <w:gridSpan w:val="15"/>
            <w:shd w:val="clear" w:color="auto" w:fill="auto"/>
            <w:vAlign w:val="bottom"/>
            <w:hideMark/>
          </w:tcPr>
          <w:p w14:paraId="5EBBD725" w14:textId="77777777" w:rsidR="00895C2C" w:rsidRPr="00084DBD" w:rsidRDefault="00895C2C" w:rsidP="00AA3960">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В том числе по кварталам</w:t>
            </w:r>
          </w:p>
        </w:tc>
        <w:tc>
          <w:tcPr>
            <w:tcW w:w="929" w:type="dxa"/>
            <w:vMerge w:val="restart"/>
            <w:shd w:val="clear" w:color="auto" w:fill="auto"/>
            <w:vAlign w:val="bottom"/>
          </w:tcPr>
          <w:p w14:paraId="67398932" w14:textId="4746177A" w:rsidR="00895C2C" w:rsidRPr="00084DBD" w:rsidRDefault="00895C2C" w:rsidP="00AA3960">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w:t>
            </w:r>
          </w:p>
        </w:tc>
        <w:tc>
          <w:tcPr>
            <w:tcW w:w="921" w:type="dxa"/>
            <w:vMerge w:val="restart"/>
            <w:shd w:val="clear" w:color="auto" w:fill="auto"/>
            <w:vAlign w:val="bottom"/>
          </w:tcPr>
          <w:p w14:paraId="25512C71" w14:textId="66FF87CC" w:rsidR="00895C2C" w:rsidRPr="00084DBD" w:rsidRDefault="00895C2C" w:rsidP="00AA3960">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w:t>
            </w:r>
          </w:p>
        </w:tc>
        <w:tc>
          <w:tcPr>
            <w:tcW w:w="884" w:type="dxa"/>
            <w:vMerge w:val="restart"/>
            <w:shd w:val="clear" w:color="auto" w:fill="auto"/>
            <w:vAlign w:val="bottom"/>
          </w:tcPr>
          <w:p w14:paraId="3622A665" w14:textId="74098D33" w:rsidR="00895C2C" w:rsidRPr="00084DBD" w:rsidRDefault="00895C2C" w:rsidP="00AA3960">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w:t>
            </w:r>
          </w:p>
        </w:tc>
        <w:tc>
          <w:tcPr>
            <w:tcW w:w="871" w:type="dxa"/>
            <w:vMerge w:val="restart"/>
            <w:shd w:val="clear" w:color="auto" w:fill="auto"/>
            <w:vAlign w:val="bottom"/>
          </w:tcPr>
          <w:p w14:paraId="6A564522" w14:textId="2D7AD38A" w:rsidR="00895C2C" w:rsidRPr="00084DBD" w:rsidRDefault="00895C2C" w:rsidP="00AA3960">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w:t>
            </w:r>
          </w:p>
        </w:tc>
        <w:tc>
          <w:tcPr>
            <w:tcW w:w="1807" w:type="dxa"/>
            <w:gridSpan w:val="2"/>
            <w:vMerge/>
            <w:shd w:val="clear" w:color="auto" w:fill="auto"/>
            <w:vAlign w:val="bottom"/>
            <w:hideMark/>
          </w:tcPr>
          <w:p w14:paraId="0AA71E65" w14:textId="782994EA" w:rsidR="00895C2C" w:rsidRPr="00084DBD" w:rsidRDefault="00895C2C" w:rsidP="00AA3960">
            <w:pPr>
              <w:spacing w:after="0" w:line="240" w:lineRule="auto"/>
              <w:jc w:val="center"/>
              <w:rPr>
                <w:rFonts w:ascii="Times New Roman" w:eastAsia="Times New Roman" w:hAnsi="Times New Roman"/>
                <w:color w:val="000000" w:themeColor="text1"/>
                <w:sz w:val="16"/>
                <w:szCs w:val="16"/>
                <w:lang w:eastAsia="ru-RU"/>
              </w:rPr>
            </w:pPr>
          </w:p>
        </w:tc>
      </w:tr>
      <w:tr w:rsidR="00895C2C" w:rsidRPr="00084DBD" w14:paraId="10FF29D9" w14:textId="77777777" w:rsidTr="00B5644B">
        <w:trPr>
          <w:gridAfter w:val="1"/>
          <w:wAfter w:w="23" w:type="dxa"/>
          <w:trHeight w:val="255"/>
        </w:trPr>
        <w:tc>
          <w:tcPr>
            <w:tcW w:w="491" w:type="dxa"/>
            <w:vMerge/>
            <w:vAlign w:val="center"/>
            <w:hideMark/>
          </w:tcPr>
          <w:p w14:paraId="34B861A9" w14:textId="77777777" w:rsidR="00895C2C" w:rsidRPr="00084DBD" w:rsidRDefault="00895C2C" w:rsidP="00AA3960">
            <w:pPr>
              <w:spacing w:after="0" w:line="240" w:lineRule="auto"/>
              <w:rPr>
                <w:rFonts w:ascii="Times New Roman" w:eastAsia="Times New Roman" w:hAnsi="Times New Roman"/>
                <w:color w:val="000000" w:themeColor="text1"/>
                <w:sz w:val="16"/>
                <w:szCs w:val="16"/>
                <w:lang w:eastAsia="ru-RU"/>
              </w:rPr>
            </w:pPr>
          </w:p>
        </w:tc>
        <w:tc>
          <w:tcPr>
            <w:tcW w:w="2052" w:type="dxa"/>
            <w:vMerge/>
            <w:vAlign w:val="center"/>
            <w:hideMark/>
          </w:tcPr>
          <w:p w14:paraId="20874D2A" w14:textId="77777777" w:rsidR="00895C2C" w:rsidRPr="00084DBD" w:rsidRDefault="00895C2C" w:rsidP="00AA3960">
            <w:pPr>
              <w:spacing w:after="0" w:line="240" w:lineRule="auto"/>
              <w:rPr>
                <w:rFonts w:ascii="Times New Roman" w:eastAsia="Times New Roman" w:hAnsi="Times New Roman"/>
                <w:color w:val="000000" w:themeColor="text1"/>
                <w:sz w:val="16"/>
                <w:szCs w:val="16"/>
                <w:lang w:eastAsia="ru-RU"/>
              </w:rPr>
            </w:pPr>
          </w:p>
        </w:tc>
        <w:tc>
          <w:tcPr>
            <w:tcW w:w="1183" w:type="dxa"/>
            <w:vMerge/>
            <w:vAlign w:val="center"/>
            <w:hideMark/>
          </w:tcPr>
          <w:p w14:paraId="01A803A7" w14:textId="77777777" w:rsidR="00895C2C" w:rsidRPr="00084DBD" w:rsidRDefault="00895C2C" w:rsidP="00AA3960">
            <w:pPr>
              <w:spacing w:after="0" w:line="240" w:lineRule="auto"/>
              <w:rPr>
                <w:rFonts w:ascii="Times New Roman" w:eastAsia="Times New Roman" w:hAnsi="Times New Roman"/>
                <w:color w:val="000000" w:themeColor="text1"/>
                <w:sz w:val="16"/>
                <w:szCs w:val="16"/>
                <w:lang w:eastAsia="ru-RU"/>
              </w:rPr>
            </w:pPr>
          </w:p>
        </w:tc>
        <w:tc>
          <w:tcPr>
            <w:tcW w:w="1465" w:type="dxa"/>
            <w:vMerge/>
            <w:hideMark/>
          </w:tcPr>
          <w:p w14:paraId="25A0C468" w14:textId="77777777" w:rsidR="00895C2C" w:rsidRPr="00084DBD" w:rsidRDefault="00895C2C" w:rsidP="00C9661F">
            <w:pPr>
              <w:spacing w:after="0" w:line="240" w:lineRule="auto"/>
              <w:rPr>
                <w:rFonts w:ascii="Times New Roman" w:eastAsia="Times New Roman" w:hAnsi="Times New Roman"/>
                <w:color w:val="000000" w:themeColor="text1"/>
                <w:sz w:val="16"/>
                <w:szCs w:val="16"/>
                <w:lang w:eastAsia="ru-RU"/>
              </w:rPr>
            </w:pPr>
          </w:p>
        </w:tc>
        <w:tc>
          <w:tcPr>
            <w:tcW w:w="969" w:type="dxa"/>
            <w:vMerge/>
            <w:vAlign w:val="center"/>
            <w:hideMark/>
          </w:tcPr>
          <w:p w14:paraId="239BA01A" w14:textId="77777777" w:rsidR="00895C2C" w:rsidRPr="00084DBD" w:rsidRDefault="00895C2C" w:rsidP="00AA3960">
            <w:pPr>
              <w:spacing w:after="0" w:line="240" w:lineRule="auto"/>
              <w:rPr>
                <w:rFonts w:ascii="Times New Roman" w:eastAsia="Times New Roman" w:hAnsi="Times New Roman"/>
                <w:color w:val="000000" w:themeColor="text1"/>
                <w:sz w:val="16"/>
                <w:szCs w:val="16"/>
                <w:lang w:eastAsia="ru-RU"/>
              </w:rPr>
            </w:pPr>
          </w:p>
        </w:tc>
        <w:tc>
          <w:tcPr>
            <w:tcW w:w="864" w:type="dxa"/>
            <w:gridSpan w:val="7"/>
            <w:vMerge/>
            <w:vAlign w:val="center"/>
            <w:hideMark/>
          </w:tcPr>
          <w:p w14:paraId="2459CE04" w14:textId="77777777" w:rsidR="00895C2C" w:rsidRPr="00084DBD" w:rsidRDefault="00895C2C" w:rsidP="00AA3960">
            <w:pPr>
              <w:spacing w:after="0" w:line="240" w:lineRule="auto"/>
              <w:rPr>
                <w:rFonts w:ascii="Times New Roman" w:eastAsia="Times New Roman" w:hAnsi="Times New Roman"/>
                <w:color w:val="000000" w:themeColor="text1"/>
                <w:sz w:val="16"/>
                <w:szCs w:val="16"/>
                <w:lang w:eastAsia="ru-RU"/>
              </w:rPr>
            </w:pPr>
          </w:p>
        </w:tc>
        <w:tc>
          <w:tcPr>
            <w:tcW w:w="754" w:type="dxa"/>
            <w:gridSpan w:val="6"/>
            <w:shd w:val="clear" w:color="auto" w:fill="auto"/>
            <w:vAlign w:val="bottom"/>
            <w:hideMark/>
          </w:tcPr>
          <w:p w14:paraId="24413301" w14:textId="77777777" w:rsidR="00895C2C" w:rsidRPr="00084DBD" w:rsidRDefault="00895C2C" w:rsidP="00AA3960">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I</w:t>
            </w:r>
          </w:p>
        </w:tc>
        <w:tc>
          <w:tcPr>
            <w:tcW w:w="1441" w:type="dxa"/>
            <w:gridSpan w:val="3"/>
            <w:shd w:val="clear" w:color="auto" w:fill="auto"/>
            <w:vAlign w:val="bottom"/>
            <w:hideMark/>
          </w:tcPr>
          <w:p w14:paraId="744E6A64" w14:textId="77777777" w:rsidR="00895C2C" w:rsidRPr="00084DBD" w:rsidRDefault="00895C2C" w:rsidP="00AA3960">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II</w:t>
            </w:r>
          </w:p>
        </w:tc>
        <w:tc>
          <w:tcPr>
            <w:tcW w:w="796" w:type="dxa"/>
            <w:gridSpan w:val="4"/>
            <w:shd w:val="clear" w:color="auto" w:fill="auto"/>
            <w:vAlign w:val="bottom"/>
            <w:hideMark/>
          </w:tcPr>
          <w:p w14:paraId="7F546949" w14:textId="77777777" w:rsidR="00895C2C" w:rsidRPr="00084DBD" w:rsidRDefault="00895C2C" w:rsidP="00AA3960">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III</w:t>
            </w:r>
          </w:p>
        </w:tc>
        <w:tc>
          <w:tcPr>
            <w:tcW w:w="726" w:type="dxa"/>
            <w:gridSpan w:val="2"/>
            <w:shd w:val="clear" w:color="auto" w:fill="auto"/>
            <w:vAlign w:val="bottom"/>
            <w:hideMark/>
          </w:tcPr>
          <w:p w14:paraId="64580DC7" w14:textId="77777777" w:rsidR="00895C2C" w:rsidRPr="00084DBD" w:rsidRDefault="00895C2C" w:rsidP="00AA3960">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IV</w:t>
            </w:r>
          </w:p>
        </w:tc>
        <w:tc>
          <w:tcPr>
            <w:tcW w:w="929" w:type="dxa"/>
            <w:vMerge/>
            <w:vAlign w:val="center"/>
          </w:tcPr>
          <w:p w14:paraId="211579AA" w14:textId="77777777" w:rsidR="00895C2C" w:rsidRPr="00084DBD" w:rsidRDefault="00895C2C" w:rsidP="00AA3960">
            <w:pPr>
              <w:spacing w:after="0" w:line="240" w:lineRule="auto"/>
              <w:rPr>
                <w:rFonts w:ascii="Times New Roman" w:eastAsia="Times New Roman" w:hAnsi="Times New Roman"/>
                <w:color w:val="000000" w:themeColor="text1"/>
                <w:sz w:val="16"/>
                <w:szCs w:val="16"/>
                <w:lang w:eastAsia="ru-RU"/>
              </w:rPr>
            </w:pPr>
          </w:p>
        </w:tc>
        <w:tc>
          <w:tcPr>
            <w:tcW w:w="921" w:type="dxa"/>
            <w:vMerge/>
            <w:vAlign w:val="center"/>
          </w:tcPr>
          <w:p w14:paraId="4FE93796" w14:textId="77777777" w:rsidR="00895C2C" w:rsidRPr="00084DBD" w:rsidRDefault="00895C2C" w:rsidP="00AA3960">
            <w:pPr>
              <w:spacing w:after="0" w:line="240" w:lineRule="auto"/>
              <w:rPr>
                <w:rFonts w:ascii="Times New Roman" w:eastAsia="Times New Roman" w:hAnsi="Times New Roman"/>
                <w:color w:val="000000" w:themeColor="text1"/>
                <w:sz w:val="16"/>
                <w:szCs w:val="16"/>
                <w:lang w:eastAsia="ru-RU"/>
              </w:rPr>
            </w:pPr>
          </w:p>
        </w:tc>
        <w:tc>
          <w:tcPr>
            <w:tcW w:w="884" w:type="dxa"/>
            <w:vMerge/>
            <w:vAlign w:val="center"/>
          </w:tcPr>
          <w:p w14:paraId="4106649C" w14:textId="77777777" w:rsidR="00895C2C" w:rsidRPr="00084DBD" w:rsidRDefault="00895C2C" w:rsidP="00AA3960">
            <w:pPr>
              <w:spacing w:after="0" w:line="240" w:lineRule="auto"/>
              <w:rPr>
                <w:rFonts w:ascii="Times New Roman" w:eastAsia="Times New Roman" w:hAnsi="Times New Roman"/>
                <w:color w:val="000000" w:themeColor="text1"/>
                <w:sz w:val="16"/>
                <w:szCs w:val="16"/>
                <w:lang w:eastAsia="ru-RU"/>
              </w:rPr>
            </w:pPr>
          </w:p>
        </w:tc>
        <w:tc>
          <w:tcPr>
            <w:tcW w:w="871" w:type="dxa"/>
            <w:vMerge/>
            <w:vAlign w:val="center"/>
          </w:tcPr>
          <w:p w14:paraId="2D4E9CD3" w14:textId="77777777" w:rsidR="00895C2C" w:rsidRPr="00084DBD" w:rsidRDefault="00895C2C" w:rsidP="00AA3960">
            <w:pPr>
              <w:spacing w:after="0" w:line="240" w:lineRule="auto"/>
              <w:rPr>
                <w:rFonts w:ascii="Times New Roman" w:eastAsia="Times New Roman" w:hAnsi="Times New Roman"/>
                <w:color w:val="000000" w:themeColor="text1"/>
                <w:sz w:val="16"/>
                <w:szCs w:val="16"/>
                <w:lang w:eastAsia="ru-RU"/>
              </w:rPr>
            </w:pPr>
          </w:p>
        </w:tc>
        <w:tc>
          <w:tcPr>
            <w:tcW w:w="1807" w:type="dxa"/>
            <w:gridSpan w:val="2"/>
            <w:vMerge/>
            <w:vAlign w:val="center"/>
            <w:hideMark/>
          </w:tcPr>
          <w:p w14:paraId="3BE31090" w14:textId="77777777" w:rsidR="00895C2C" w:rsidRPr="00084DBD" w:rsidRDefault="00895C2C" w:rsidP="00AA3960">
            <w:pPr>
              <w:spacing w:after="0" w:line="240" w:lineRule="auto"/>
              <w:rPr>
                <w:rFonts w:ascii="Times New Roman" w:eastAsia="Times New Roman" w:hAnsi="Times New Roman"/>
                <w:color w:val="000000" w:themeColor="text1"/>
                <w:sz w:val="16"/>
                <w:szCs w:val="16"/>
                <w:lang w:eastAsia="ru-RU"/>
              </w:rPr>
            </w:pPr>
          </w:p>
        </w:tc>
      </w:tr>
      <w:tr w:rsidR="00895C2C" w:rsidRPr="00084DBD" w14:paraId="70D852F4" w14:textId="77777777" w:rsidTr="00B5644B">
        <w:trPr>
          <w:gridAfter w:val="1"/>
          <w:wAfter w:w="23" w:type="dxa"/>
          <w:trHeight w:val="512"/>
        </w:trPr>
        <w:tc>
          <w:tcPr>
            <w:tcW w:w="491" w:type="dxa"/>
            <w:vMerge/>
            <w:vAlign w:val="center"/>
            <w:hideMark/>
          </w:tcPr>
          <w:p w14:paraId="27F532E4" w14:textId="77777777" w:rsidR="00895C2C" w:rsidRPr="00084DBD" w:rsidRDefault="00895C2C" w:rsidP="00AA3960">
            <w:pPr>
              <w:spacing w:after="0" w:line="240" w:lineRule="auto"/>
              <w:rPr>
                <w:rFonts w:ascii="Times New Roman" w:eastAsia="Times New Roman" w:hAnsi="Times New Roman"/>
                <w:color w:val="000000" w:themeColor="text1"/>
                <w:sz w:val="16"/>
                <w:szCs w:val="16"/>
                <w:lang w:eastAsia="ru-RU"/>
              </w:rPr>
            </w:pPr>
          </w:p>
        </w:tc>
        <w:tc>
          <w:tcPr>
            <w:tcW w:w="2052" w:type="dxa"/>
            <w:vMerge/>
            <w:vAlign w:val="center"/>
            <w:hideMark/>
          </w:tcPr>
          <w:p w14:paraId="04AE0C21" w14:textId="77777777" w:rsidR="00895C2C" w:rsidRPr="00084DBD" w:rsidRDefault="00895C2C" w:rsidP="00AA3960">
            <w:pPr>
              <w:spacing w:after="0" w:line="240" w:lineRule="auto"/>
              <w:rPr>
                <w:rFonts w:ascii="Times New Roman" w:eastAsia="Times New Roman" w:hAnsi="Times New Roman"/>
                <w:color w:val="000000" w:themeColor="text1"/>
                <w:sz w:val="16"/>
                <w:szCs w:val="16"/>
                <w:lang w:eastAsia="ru-RU"/>
              </w:rPr>
            </w:pPr>
          </w:p>
        </w:tc>
        <w:tc>
          <w:tcPr>
            <w:tcW w:w="1183" w:type="dxa"/>
            <w:vMerge/>
            <w:vAlign w:val="center"/>
            <w:hideMark/>
          </w:tcPr>
          <w:p w14:paraId="2414036A" w14:textId="77777777" w:rsidR="00895C2C" w:rsidRPr="00084DBD" w:rsidRDefault="00895C2C" w:rsidP="00AA3960">
            <w:pPr>
              <w:spacing w:after="0" w:line="240" w:lineRule="auto"/>
              <w:rPr>
                <w:rFonts w:ascii="Times New Roman" w:eastAsia="Times New Roman" w:hAnsi="Times New Roman"/>
                <w:color w:val="000000" w:themeColor="text1"/>
                <w:sz w:val="16"/>
                <w:szCs w:val="16"/>
                <w:lang w:eastAsia="ru-RU"/>
              </w:rPr>
            </w:pPr>
          </w:p>
        </w:tc>
        <w:tc>
          <w:tcPr>
            <w:tcW w:w="1465" w:type="dxa"/>
            <w:vMerge/>
            <w:hideMark/>
          </w:tcPr>
          <w:p w14:paraId="2ED3C08B" w14:textId="77777777" w:rsidR="00895C2C" w:rsidRPr="00084DBD" w:rsidRDefault="00895C2C" w:rsidP="00C9661F">
            <w:pPr>
              <w:spacing w:after="0" w:line="240" w:lineRule="auto"/>
              <w:rPr>
                <w:rFonts w:ascii="Times New Roman" w:eastAsia="Times New Roman" w:hAnsi="Times New Roman"/>
                <w:color w:val="000000" w:themeColor="text1"/>
                <w:sz w:val="16"/>
                <w:szCs w:val="16"/>
                <w:lang w:eastAsia="ru-RU"/>
              </w:rPr>
            </w:pPr>
          </w:p>
        </w:tc>
        <w:tc>
          <w:tcPr>
            <w:tcW w:w="969" w:type="dxa"/>
            <w:shd w:val="clear" w:color="auto" w:fill="auto"/>
            <w:vAlign w:val="bottom"/>
          </w:tcPr>
          <w:p w14:paraId="0C8E4F78" w14:textId="4EE1E0BD" w:rsidR="00895C2C" w:rsidRPr="00084DBD" w:rsidRDefault="00895C2C" w:rsidP="00913EE7">
            <w:pPr>
              <w:spacing w:after="0" w:line="240" w:lineRule="auto"/>
              <w:jc w:val="center"/>
              <w:rPr>
                <w:rFonts w:ascii="Times New Roman" w:eastAsia="Times New Roman" w:hAnsi="Times New Roman"/>
                <w:color w:val="000000" w:themeColor="text1"/>
                <w:sz w:val="16"/>
                <w:szCs w:val="16"/>
                <w:lang w:eastAsia="ru-RU"/>
              </w:rPr>
            </w:pPr>
          </w:p>
        </w:tc>
        <w:tc>
          <w:tcPr>
            <w:tcW w:w="864" w:type="dxa"/>
            <w:gridSpan w:val="7"/>
            <w:shd w:val="clear" w:color="auto" w:fill="auto"/>
            <w:vAlign w:val="bottom"/>
          </w:tcPr>
          <w:p w14:paraId="4A8B6032" w14:textId="1286015F" w:rsidR="00895C2C" w:rsidRPr="00084DBD" w:rsidRDefault="00895C2C" w:rsidP="00DD5FB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260</w:t>
            </w:r>
          </w:p>
        </w:tc>
        <w:tc>
          <w:tcPr>
            <w:tcW w:w="754" w:type="dxa"/>
            <w:gridSpan w:val="6"/>
            <w:shd w:val="clear" w:color="auto" w:fill="auto"/>
            <w:vAlign w:val="bottom"/>
          </w:tcPr>
          <w:p w14:paraId="5FF64171" w14:textId="39EF4D83" w:rsidR="00895C2C" w:rsidRPr="00084DBD" w:rsidRDefault="00895C2C" w:rsidP="00DD5FB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65</w:t>
            </w:r>
          </w:p>
        </w:tc>
        <w:tc>
          <w:tcPr>
            <w:tcW w:w="1441" w:type="dxa"/>
            <w:gridSpan w:val="3"/>
            <w:shd w:val="clear" w:color="auto" w:fill="auto"/>
            <w:vAlign w:val="bottom"/>
          </w:tcPr>
          <w:p w14:paraId="05397FBE" w14:textId="2C7D76AE" w:rsidR="00895C2C" w:rsidRPr="00084DBD" w:rsidRDefault="00895C2C" w:rsidP="00DD5FB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65</w:t>
            </w:r>
          </w:p>
        </w:tc>
        <w:tc>
          <w:tcPr>
            <w:tcW w:w="796" w:type="dxa"/>
            <w:gridSpan w:val="4"/>
            <w:shd w:val="clear" w:color="auto" w:fill="auto"/>
            <w:vAlign w:val="bottom"/>
          </w:tcPr>
          <w:p w14:paraId="09E660E3" w14:textId="643EADC0" w:rsidR="00895C2C" w:rsidRPr="00084DBD" w:rsidRDefault="00895C2C" w:rsidP="00DD5FB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65</w:t>
            </w:r>
          </w:p>
        </w:tc>
        <w:tc>
          <w:tcPr>
            <w:tcW w:w="726" w:type="dxa"/>
            <w:gridSpan w:val="2"/>
            <w:shd w:val="clear" w:color="auto" w:fill="auto"/>
            <w:vAlign w:val="bottom"/>
            <w:hideMark/>
          </w:tcPr>
          <w:p w14:paraId="661F952B" w14:textId="539C95F6" w:rsidR="00895C2C" w:rsidRPr="00084DBD" w:rsidRDefault="00895C2C" w:rsidP="00DD5FB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65</w:t>
            </w:r>
          </w:p>
        </w:tc>
        <w:tc>
          <w:tcPr>
            <w:tcW w:w="929" w:type="dxa"/>
            <w:vMerge/>
            <w:vAlign w:val="center"/>
          </w:tcPr>
          <w:p w14:paraId="64AA6F01" w14:textId="77777777" w:rsidR="00895C2C" w:rsidRPr="00084DBD" w:rsidRDefault="00895C2C" w:rsidP="00AA3960">
            <w:pPr>
              <w:spacing w:after="0" w:line="240" w:lineRule="auto"/>
              <w:rPr>
                <w:rFonts w:ascii="Times New Roman" w:eastAsia="Times New Roman" w:hAnsi="Times New Roman"/>
                <w:color w:val="000000" w:themeColor="text1"/>
                <w:sz w:val="16"/>
                <w:szCs w:val="16"/>
                <w:lang w:eastAsia="ru-RU"/>
              </w:rPr>
            </w:pPr>
          </w:p>
        </w:tc>
        <w:tc>
          <w:tcPr>
            <w:tcW w:w="921" w:type="dxa"/>
            <w:vMerge/>
            <w:vAlign w:val="center"/>
          </w:tcPr>
          <w:p w14:paraId="79717824" w14:textId="77777777" w:rsidR="00895C2C" w:rsidRPr="00084DBD" w:rsidRDefault="00895C2C" w:rsidP="00AA3960">
            <w:pPr>
              <w:spacing w:after="0" w:line="240" w:lineRule="auto"/>
              <w:rPr>
                <w:rFonts w:ascii="Times New Roman" w:eastAsia="Times New Roman" w:hAnsi="Times New Roman"/>
                <w:color w:val="000000" w:themeColor="text1"/>
                <w:sz w:val="16"/>
                <w:szCs w:val="16"/>
                <w:lang w:eastAsia="ru-RU"/>
              </w:rPr>
            </w:pPr>
          </w:p>
        </w:tc>
        <w:tc>
          <w:tcPr>
            <w:tcW w:w="884" w:type="dxa"/>
            <w:vMerge/>
            <w:vAlign w:val="center"/>
          </w:tcPr>
          <w:p w14:paraId="111AE3CF" w14:textId="77777777" w:rsidR="00895C2C" w:rsidRPr="00084DBD" w:rsidRDefault="00895C2C" w:rsidP="00AA3960">
            <w:pPr>
              <w:spacing w:after="0" w:line="240" w:lineRule="auto"/>
              <w:rPr>
                <w:rFonts w:ascii="Times New Roman" w:eastAsia="Times New Roman" w:hAnsi="Times New Roman"/>
                <w:color w:val="000000" w:themeColor="text1"/>
                <w:sz w:val="16"/>
                <w:szCs w:val="16"/>
                <w:lang w:eastAsia="ru-RU"/>
              </w:rPr>
            </w:pPr>
          </w:p>
        </w:tc>
        <w:tc>
          <w:tcPr>
            <w:tcW w:w="871" w:type="dxa"/>
            <w:vMerge/>
            <w:vAlign w:val="center"/>
          </w:tcPr>
          <w:p w14:paraId="4FA230E0" w14:textId="77777777" w:rsidR="00895C2C" w:rsidRPr="00084DBD" w:rsidRDefault="00895C2C" w:rsidP="00AA3960">
            <w:pPr>
              <w:spacing w:after="0" w:line="240" w:lineRule="auto"/>
              <w:rPr>
                <w:rFonts w:ascii="Times New Roman" w:eastAsia="Times New Roman" w:hAnsi="Times New Roman"/>
                <w:color w:val="000000" w:themeColor="text1"/>
                <w:sz w:val="16"/>
                <w:szCs w:val="16"/>
                <w:lang w:eastAsia="ru-RU"/>
              </w:rPr>
            </w:pPr>
          </w:p>
        </w:tc>
        <w:tc>
          <w:tcPr>
            <w:tcW w:w="1807" w:type="dxa"/>
            <w:gridSpan w:val="2"/>
            <w:vMerge/>
            <w:vAlign w:val="center"/>
            <w:hideMark/>
          </w:tcPr>
          <w:p w14:paraId="1C39CF74" w14:textId="77777777" w:rsidR="00895C2C" w:rsidRPr="00084DBD" w:rsidRDefault="00895C2C" w:rsidP="00AA3960">
            <w:pPr>
              <w:spacing w:after="0" w:line="240" w:lineRule="auto"/>
              <w:rPr>
                <w:rFonts w:ascii="Times New Roman" w:eastAsia="Times New Roman" w:hAnsi="Times New Roman"/>
                <w:color w:val="000000" w:themeColor="text1"/>
                <w:sz w:val="16"/>
                <w:szCs w:val="16"/>
                <w:lang w:eastAsia="ru-RU"/>
              </w:rPr>
            </w:pPr>
          </w:p>
        </w:tc>
      </w:tr>
      <w:tr w:rsidR="00895C2C" w:rsidRPr="00084DBD" w14:paraId="2E4A39FA" w14:textId="77777777" w:rsidTr="00B5644B">
        <w:trPr>
          <w:gridAfter w:val="1"/>
          <w:wAfter w:w="23" w:type="dxa"/>
          <w:trHeight w:val="300"/>
        </w:trPr>
        <w:tc>
          <w:tcPr>
            <w:tcW w:w="491" w:type="dxa"/>
            <w:vMerge w:val="restart"/>
            <w:shd w:val="clear" w:color="auto" w:fill="auto"/>
            <w:hideMark/>
          </w:tcPr>
          <w:p w14:paraId="35F35539" w14:textId="77777777" w:rsidR="00895C2C" w:rsidRPr="00084DBD" w:rsidRDefault="00895C2C" w:rsidP="008A21CD">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1.2</w:t>
            </w:r>
          </w:p>
        </w:tc>
        <w:tc>
          <w:tcPr>
            <w:tcW w:w="2052" w:type="dxa"/>
            <w:vMerge w:val="restart"/>
            <w:shd w:val="clear" w:color="auto" w:fill="auto"/>
            <w:hideMark/>
          </w:tcPr>
          <w:p w14:paraId="53194BD7" w14:textId="0F077108" w:rsidR="00895C2C" w:rsidRPr="00084DBD" w:rsidRDefault="00895C2C" w:rsidP="00670A8B">
            <w:pPr>
              <w:spacing w:after="0" w:line="240" w:lineRule="auto"/>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 xml:space="preserve">Мероприятие 01.02.  </w:t>
            </w:r>
            <w:r w:rsidRPr="00084DBD">
              <w:rPr>
                <w:rFonts w:ascii="Times New Roman" w:hAnsi="Times New Roman"/>
                <w:sz w:val="16"/>
                <w:szCs w:val="16"/>
              </w:rPr>
              <w:t>Приобретение оборудования (материалов), наглядных пособий и оснащения для использования при проведении тренировок на объектах с массовым пребыванием людей</w:t>
            </w:r>
          </w:p>
        </w:tc>
        <w:tc>
          <w:tcPr>
            <w:tcW w:w="1183" w:type="dxa"/>
            <w:shd w:val="clear" w:color="auto" w:fill="auto"/>
            <w:hideMark/>
          </w:tcPr>
          <w:p w14:paraId="0C7F52AC" w14:textId="77777777" w:rsidR="00895C2C" w:rsidRPr="00084DBD" w:rsidRDefault="00895C2C" w:rsidP="008A21CD">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2023-2027</w:t>
            </w:r>
          </w:p>
        </w:tc>
        <w:tc>
          <w:tcPr>
            <w:tcW w:w="1465" w:type="dxa"/>
            <w:shd w:val="clear" w:color="auto" w:fill="auto"/>
            <w:hideMark/>
          </w:tcPr>
          <w:p w14:paraId="0B93429D" w14:textId="77777777" w:rsidR="00895C2C" w:rsidRPr="00084DBD" w:rsidRDefault="00895C2C" w:rsidP="00C9661F">
            <w:pPr>
              <w:spacing w:after="0" w:line="240" w:lineRule="auto"/>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Итого:</w:t>
            </w:r>
          </w:p>
        </w:tc>
        <w:tc>
          <w:tcPr>
            <w:tcW w:w="969" w:type="dxa"/>
            <w:shd w:val="clear" w:color="auto" w:fill="auto"/>
          </w:tcPr>
          <w:p w14:paraId="2B6F485E" w14:textId="28343589" w:rsidR="00895C2C" w:rsidRPr="00084DBD" w:rsidRDefault="00895C2C" w:rsidP="008A21C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9061,50</w:t>
            </w:r>
          </w:p>
        </w:tc>
        <w:tc>
          <w:tcPr>
            <w:tcW w:w="4581" w:type="dxa"/>
            <w:gridSpan w:val="22"/>
            <w:shd w:val="clear" w:color="auto" w:fill="auto"/>
          </w:tcPr>
          <w:p w14:paraId="673814FD" w14:textId="3531B9E9" w:rsidR="00895C2C" w:rsidRPr="00084DBD" w:rsidRDefault="00895C2C" w:rsidP="008A21C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1000,00</w:t>
            </w:r>
          </w:p>
        </w:tc>
        <w:tc>
          <w:tcPr>
            <w:tcW w:w="929" w:type="dxa"/>
            <w:shd w:val="clear" w:color="auto" w:fill="auto"/>
          </w:tcPr>
          <w:p w14:paraId="6D8A1BC1" w14:textId="4D661808" w:rsidR="00895C2C" w:rsidRPr="00084DBD" w:rsidRDefault="00895C2C" w:rsidP="008A21C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2034,8</w:t>
            </w:r>
          </w:p>
        </w:tc>
        <w:tc>
          <w:tcPr>
            <w:tcW w:w="921" w:type="dxa"/>
            <w:shd w:val="clear" w:color="auto" w:fill="auto"/>
          </w:tcPr>
          <w:p w14:paraId="66579FE4" w14:textId="5EED459B" w:rsidR="00895C2C" w:rsidRPr="00084DBD" w:rsidRDefault="00895C2C" w:rsidP="008A21C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2008,9</w:t>
            </w:r>
          </w:p>
        </w:tc>
        <w:tc>
          <w:tcPr>
            <w:tcW w:w="884" w:type="dxa"/>
            <w:shd w:val="clear" w:color="auto" w:fill="auto"/>
          </w:tcPr>
          <w:p w14:paraId="4A9DD381" w14:textId="7B8E08E8" w:rsidR="00895C2C" w:rsidRPr="00084DBD" w:rsidRDefault="00895C2C" w:rsidP="008A21C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2008,9</w:t>
            </w:r>
          </w:p>
        </w:tc>
        <w:tc>
          <w:tcPr>
            <w:tcW w:w="871" w:type="dxa"/>
            <w:shd w:val="clear" w:color="auto" w:fill="auto"/>
          </w:tcPr>
          <w:p w14:paraId="23C7E85D" w14:textId="12F8987B" w:rsidR="00895C2C" w:rsidRPr="00084DBD" w:rsidRDefault="00895C2C" w:rsidP="008A21C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2008,9</w:t>
            </w:r>
          </w:p>
        </w:tc>
        <w:tc>
          <w:tcPr>
            <w:tcW w:w="1807" w:type="dxa"/>
            <w:gridSpan w:val="2"/>
            <w:vMerge w:val="restart"/>
            <w:shd w:val="clear" w:color="auto" w:fill="auto"/>
            <w:hideMark/>
          </w:tcPr>
          <w:p w14:paraId="50595C9D" w14:textId="656FDA5D" w:rsidR="00895C2C" w:rsidRPr="00084DBD" w:rsidRDefault="00895C2C" w:rsidP="00670A8B">
            <w:pPr>
              <w:spacing w:after="0" w:line="240" w:lineRule="auto"/>
              <w:rPr>
                <w:rFonts w:ascii="Times New Roman" w:hAnsi="Times New Roman"/>
                <w:sz w:val="16"/>
                <w:szCs w:val="16"/>
              </w:rPr>
            </w:pPr>
            <w:r w:rsidRPr="00084DBD">
              <w:rPr>
                <w:rFonts w:ascii="Times New Roman" w:hAnsi="Times New Roman"/>
                <w:sz w:val="16"/>
                <w:szCs w:val="16"/>
              </w:rPr>
              <w:t xml:space="preserve">Администрация </w:t>
            </w:r>
            <w:r>
              <w:rPr>
                <w:rFonts w:ascii="Times New Roman" w:hAnsi="Times New Roman"/>
                <w:sz w:val="16"/>
                <w:szCs w:val="16"/>
              </w:rPr>
              <w:t xml:space="preserve">Сергиево-Посадского </w:t>
            </w:r>
            <w:r w:rsidRPr="00084DBD">
              <w:rPr>
                <w:rFonts w:ascii="Times New Roman" w:hAnsi="Times New Roman"/>
                <w:sz w:val="16"/>
                <w:szCs w:val="16"/>
              </w:rPr>
              <w:t>городского округа Московской области</w:t>
            </w:r>
          </w:p>
          <w:p w14:paraId="4729EBDC" w14:textId="5C69FBE1" w:rsidR="00895C2C" w:rsidRPr="00084DBD" w:rsidRDefault="00895C2C" w:rsidP="00AA3960">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 </w:t>
            </w:r>
          </w:p>
        </w:tc>
      </w:tr>
      <w:tr w:rsidR="00895C2C" w:rsidRPr="00084DBD" w14:paraId="3AD80EDE" w14:textId="77777777" w:rsidTr="00B5644B">
        <w:trPr>
          <w:gridAfter w:val="1"/>
          <w:wAfter w:w="23" w:type="dxa"/>
          <w:trHeight w:val="1020"/>
        </w:trPr>
        <w:tc>
          <w:tcPr>
            <w:tcW w:w="491" w:type="dxa"/>
            <w:vMerge/>
            <w:shd w:val="clear" w:color="auto" w:fill="auto"/>
          </w:tcPr>
          <w:p w14:paraId="72FF222B" w14:textId="77777777" w:rsidR="00895C2C" w:rsidRPr="00084DBD" w:rsidRDefault="00895C2C" w:rsidP="008A21CD">
            <w:pPr>
              <w:spacing w:after="0" w:line="240" w:lineRule="auto"/>
              <w:jc w:val="center"/>
              <w:rPr>
                <w:rFonts w:ascii="Times New Roman" w:eastAsia="Times New Roman" w:hAnsi="Times New Roman"/>
                <w:color w:val="000000" w:themeColor="text1"/>
                <w:sz w:val="16"/>
                <w:szCs w:val="16"/>
                <w:lang w:eastAsia="ru-RU"/>
              </w:rPr>
            </w:pPr>
          </w:p>
        </w:tc>
        <w:tc>
          <w:tcPr>
            <w:tcW w:w="2052" w:type="dxa"/>
            <w:vMerge/>
            <w:shd w:val="clear" w:color="auto" w:fill="auto"/>
          </w:tcPr>
          <w:p w14:paraId="40CEBDE3" w14:textId="77777777" w:rsidR="00895C2C" w:rsidRPr="00084DBD" w:rsidRDefault="00895C2C" w:rsidP="00670A8B">
            <w:pPr>
              <w:spacing w:after="0" w:line="240" w:lineRule="auto"/>
              <w:rPr>
                <w:rFonts w:ascii="Times New Roman" w:eastAsia="Times New Roman" w:hAnsi="Times New Roman"/>
                <w:color w:val="000000" w:themeColor="text1"/>
                <w:sz w:val="16"/>
                <w:szCs w:val="16"/>
                <w:lang w:eastAsia="ru-RU"/>
              </w:rPr>
            </w:pPr>
          </w:p>
        </w:tc>
        <w:tc>
          <w:tcPr>
            <w:tcW w:w="1183" w:type="dxa"/>
            <w:shd w:val="clear" w:color="auto" w:fill="auto"/>
          </w:tcPr>
          <w:p w14:paraId="56578774" w14:textId="5AAF872A" w:rsidR="00895C2C" w:rsidRPr="00084DBD" w:rsidRDefault="00895C2C" w:rsidP="008A21CD">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2023-2027</w:t>
            </w:r>
          </w:p>
        </w:tc>
        <w:tc>
          <w:tcPr>
            <w:tcW w:w="1465" w:type="dxa"/>
            <w:shd w:val="clear" w:color="auto" w:fill="auto"/>
          </w:tcPr>
          <w:p w14:paraId="76F44CBF" w14:textId="1AE12BAE" w:rsidR="00895C2C" w:rsidRPr="00084DBD" w:rsidRDefault="00895C2C" w:rsidP="00C9661F">
            <w:pPr>
              <w:spacing w:after="0" w:line="240" w:lineRule="auto"/>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Средства бюджета городского округа Московской области</w:t>
            </w:r>
          </w:p>
        </w:tc>
        <w:tc>
          <w:tcPr>
            <w:tcW w:w="969" w:type="dxa"/>
            <w:shd w:val="clear" w:color="auto" w:fill="auto"/>
          </w:tcPr>
          <w:p w14:paraId="153132E6" w14:textId="75F68B74" w:rsidR="00895C2C" w:rsidRPr="00084DBD" w:rsidRDefault="00895C2C" w:rsidP="008A21C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9061,50</w:t>
            </w:r>
          </w:p>
        </w:tc>
        <w:tc>
          <w:tcPr>
            <w:tcW w:w="4581" w:type="dxa"/>
            <w:gridSpan w:val="22"/>
            <w:shd w:val="clear" w:color="auto" w:fill="auto"/>
          </w:tcPr>
          <w:p w14:paraId="4BB720B3" w14:textId="77777777" w:rsidR="00895C2C" w:rsidRDefault="00895C2C" w:rsidP="008A21CD">
            <w:pPr>
              <w:spacing w:after="0" w:line="240" w:lineRule="auto"/>
              <w:jc w:val="center"/>
              <w:rPr>
                <w:rFonts w:ascii="Times New Roman" w:eastAsia="Times New Roman" w:hAnsi="Times New Roman"/>
                <w:color w:val="000000" w:themeColor="text1"/>
                <w:sz w:val="16"/>
                <w:szCs w:val="16"/>
                <w:lang w:eastAsia="ru-RU"/>
              </w:rPr>
            </w:pPr>
          </w:p>
          <w:p w14:paraId="1B7A709B" w14:textId="4B6E4D17" w:rsidR="00895C2C" w:rsidRPr="00084DBD" w:rsidRDefault="00895C2C" w:rsidP="008A21C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1000,00</w:t>
            </w:r>
          </w:p>
        </w:tc>
        <w:tc>
          <w:tcPr>
            <w:tcW w:w="929" w:type="dxa"/>
            <w:shd w:val="clear" w:color="auto" w:fill="auto"/>
          </w:tcPr>
          <w:p w14:paraId="433EB5FC" w14:textId="60B4DAEC" w:rsidR="00895C2C" w:rsidRPr="00084DBD" w:rsidRDefault="00895C2C" w:rsidP="008A21C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2034,8</w:t>
            </w:r>
          </w:p>
        </w:tc>
        <w:tc>
          <w:tcPr>
            <w:tcW w:w="921" w:type="dxa"/>
            <w:shd w:val="clear" w:color="auto" w:fill="auto"/>
          </w:tcPr>
          <w:p w14:paraId="57D86FEB" w14:textId="4F94472A" w:rsidR="00895C2C" w:rsidRPr="00084DBD" w:rsidRDefault="00895C2C" w:rsidP="008A21C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2008,9</w:t>
            </w:r>
          </w:p>
        </w:tc>
        <w:tc>
          <w:tcPr>
            <w:tcW w:w="884" w:type="dxa"/>
            <w:shd w:val="clear" w:color="auto" w:fill="auto"/>
          </w:tcPr>
          <w:p w14:paraId="254A6F60" w14:textId="5BE8BC60" w:rsidR="00895C2C" w:rsidRPr="00084DBD" w:rsidRDefault="00895C2C" w:rsidP="008A21C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2008,9</w:t>
            </w:r>
          </w:p>
        </w:tc>
        <w:tc>
          <w:tcPr>
            <w:tcW w:w="871" w:type="dxa"/>
            <w:shd w:val="clear" w:color="auto" w:fill="auto"/>
          </w:tcPr>
          <w:p w14:paraId="339F8A05" w14:textId="0A8F8F3D" w:rsidR="00895C2C" w:rsidRPr="00084DBD" w:rsidRDefault="00895C2C" w:rsidP="008A21C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2008,9</w:t>
            </w:r>
          </w:p>
        </w:tc>
        <w:tc>
          <w:tcPr>
            <w:tcW w:w="1807" w:type="dxa"/>
            <w:gridSpan w:val="2"/>
            <w:vMerge/>
            <w:shd w:val="clear" w:color="auto" w:fill="auto"/>
          </w:tcPr>
          <w:p w14:paraId="0A7EBAFC" w14:textId="1E632408" w:rsidR="00895C2C" w:rsidRPr="00084DBD" w:rsidRDefault="00895C2C" w:rsidP="00AA3960">
            <w:pPr>
              <w:spacing w:after="0" w:line="240" w:lineRule="auto"/>
              <w:jc w:val="center"/>
              <w:rPr>
                <w:rFonts w:ascii="Times New Roman" w:eastAsia="Times New Roman" w:hAnsi="Times New Roman"/>
                <w:color w:val="000000" w:themeColor="text1"/>
                <w:sz w:val="16"/>
                <w:szCs w:val="16"/>
                <w:lang w:eastAsia="ru-RU"/>
              </w:rPr>
            </w:pPr>
          </w:p>
        </w:tc>
      </w:tr>
      <w:tr w:rsidR="00895C2C" w:rsidRPr="00084DBD" w14:paraId="5A2916CA" w14:textId="77777777" w:rsidTr="00B5644B">
        <w:trPr>
          <w:gridAfter w:val="1"/>
          <w:wAfter w:w="23" w:type="dxa"/>
          <w:trHeight w:val="60"/>
        </w:trPr>
        <w:tc>
          <w:tcPr>
            <w:tcW w:w="491" w:type="dxa"/>
            <w:vMerge/>
            <w:vAlign w:val="center"/>
            <w:hideMark/>
          </w:tcPr>
          <w:p w14:paraId="709F0A9A" w14:textId="77777777" w:rsidR="00895C2C" w:rsidRPr="00084DBD" w:rsidRDefault="00895C2C" w:rsidP="00AA3960">
            <w:pPr>
              <w:spacing w:after="0" w:line="240" w:lineRule="auto"/>
              <w:rPr>
                <w:rFonts w:ascii="Times New Roman" w:eastAsia="Times New Roman" w:hAnsi="Times New Roman"/>
                <w:color w:val="000000" w:themeColor="text1"/>
                <w:sz w:val="16"/>
                <w:szCs w:val="16"/>
                <w:lang w:eastAsia="ru-RU"/>
              </w:rPr>
            </w:pPr>
          </w:p>
        </w:tc>
        <w:tc>
          <w:tcPr>
            <w:tcW w:w="2052" w:type="dxa"/>
            <w:vMerge/>
            <w:vAlign w:val="center"/>
            <w:hideMark/>
          </w:tcPr>
          <w:p w14:paraId="2066AD88" w14:textId="77777777" w:rsidR="00895C2C" w:rsidRPr="00084DBD" w:rsidRDefault="00895C2C" w:rsidP="00AA3960">
            <w:pPr>
              <w:spacing w:after="0" w:line="240" w:lineRule="auto"/>
              <w:rPr>
                <w:rFonts w:ascii="Times New Roman" w:eastAsia="Times New Roman" w:hAnsi="Times New Roman"/>
                <w:color w:val="000000" w:themeColor="text1"/>
                <w:sz w:val="16"/>
                <w:szCs w:val="16"/>
                <w:lang w:eastAsia="ru-RU"/>
              </w:rPr>
            </w:pPr>
          </w:p>
        </w:tc>
        <w:tc>
          <w:tcPr>
            <w:tcW w:w="1183" w:type="dxa"/>
            <w:shd w:val="clear" w:color="auto" w:fill="auto"/>
            <w:hideMark/>
          </w:tcPr>
          <w:p w14:paraId="1E1C105A" w14:textId="26925DF5" w:rsidR="00895C2C" w:rsidRPr="00084DBD" w:rsidRDefault="00895C2C" w:rsidP="008A21CD">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2023-2027</w:t>
            </w:r>
          </w:p>
        </w:tc>
        <w:tc>
          <w:tcPr>
            <w:tcW w:w="1465" w:type="dxa"/>
            <w:shd w:val="clear" w:color="auto" w:fill="auto"/>
            <w:hideMark/>
          </w:tcPr>
          <w:p w14:paraId="35AC0D49" w14:textId="582B3820" w:rsidR="00895C2C" w:rsidRPr="00084DBD" w:rsidRDefault="00895C2C" w:rsidP="00C9661F">
            <w:pPr>
              <w:spacing w:after="0" w:line="240" w:lineRule="auto"/>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Внебюджетные средства</w:t>
            </w:r>
          </w:p>
        </w:tc>
        <w:tc>
          <w:tcPr>
            <w:tcW w:w="969" w:type="dxa"/>
            <w:shd w:val="clear" w:color="auto" w:fill="auto"/>
          </w:tcPr>
          <w:p w14:paraId="24867307" w14:textId="22E59DA6" w:rsidR="00895C2C" w:rsidRPr="00084DBD" w:rsidRDefault="00895C2C" w:rsidP="008A21C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00</w:t>
            </w:r>
          </w:p>
        </w:tc>
        <w:tc>
          <w:tcPr>
            <w:tcW w:w="4581" w:type="dxa"/>
            <w:gridSpan w:val="22"/>
            <w:shd w:val="clear" w:color="auto" w:fill="auto"/>
          </w:tcPr>
          <w:p w14:paraId="54F78E49" w14:textId="5DDDB415" w:rsidR="00895C2C" w:rsidRPr="00084DBD" w:rsidRDefault="00895C2C" w:rsidP="008A21C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00</w:t>
            </w:r>
          </w:p>
        </w:tc>
        <w:tc>
          <w:tcPr>
            <w:tcW w:w="929" w:type="dxa"/>
            <w:shd w:val="clear" w:color="auto" w:fill="auto"/>
          </w:tcPr>
          <w:p w14:paraId="381A6FF2" w14:textId="1D526E1C" w:rsidR="00895C2C" w:rsidRPr="00084DBD" w:rsidRDefault="00895C2C" w:rsidP="008A21C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00</w:t>
            </w:r>
          </w:p>
        </w:tc>
        <w:tc>
          <w:tcPr>
            <w:tcW w:w="921" w:type="dxa"/>
            <w:shd w:val="clear" w:color="auto" w:fill="auto"/>
          </w:tcPr>
          <w:p w14:paraId="69456031" w14:textId="7E56F1E6" w:rsidR="00895C2C" w:rsidRPr="00084DBD" w:rsidRDefault="00895C2C" w:rsidP="008A21C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00</w:t>
            </w:r>
          </w:p>
        </w:tc>
        <w:tc>
          <w:tcPr>
            <w:tcW w:w="884" w:type="dxa"/>
            <w:shd w:val="clear" w:color="auto" w:fill="auto"/>
          </w:tcPr>
          <w:p w14:paraId="25882A5E" w14:textId="688AFA91" w:rsidR="00895C2C" w:rsidRPr="00084DBD" w:rsidRDefault="00895C2C" w:rsidP="008A21C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00</w:t>
            </w:r>
          </w:p>
        </w:tc>
        <w:tc>
          <w:tcPr>
            <w:tcW w:w="871" w:type="dxa"/>
            <w:shd w:val="clear" w:color="auto" w:fill="auto"/>
          </w:tcPr>
          <w:p w14:paraId="73CE2792" w14:textId="36BB69D0" w:rsidR="00895C2C" w:rsidRPr="00084DBD" w:rsidRDefault="00895C2C" w:rsidP="008A21C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00</w:t>
            </w:r>
          </w:p>
        </w:tc>
        <w:tc>
          <w:tcPr>
            <w:tcW w:w="1807" w:type="dxa"/>
            <w:gridSpan w:val="2"/>
            <w:vMerge/>
            <w:vAlign w:val="center"/>
            <w:hideMark/>
          </w:tcPr>
          <w:p w14:paraId="46D0FA8F" w14:textId="093A3D17" w:rsidR="00895C2C" w:rsidRPr="00084DBD" w:rsidRDefault="00895C2C" w:rsidP="00AA3960">
            <w:pPr>
              <w:spacing w:after="0" w:line="240" w:lineRule="auto"/>
              <w:jc w:val="center"/>
              <w:rPr>
                <w:rFonts w:ascii="Times New Roman" w:eastAsia="Times New Roman" w:hAnsi="Times New Roman"/>
                <w:color w:val="000000" w:themeColor="text1"/>
                <w:sz w:val="16"/>
                <w:szCs w:val="16"/>
                <w:lang w:eastAsia="ru-RU"/>
              </w:rPr>
            </w:pPr>
          </w:p>
        </w:tc>
      </w:tr>
      <w:tr w:rsidR="00895C2C" w:rsidRPr="00084DBD" w14:paraId="48762342" w14:textId="77777777" w:rsidTr="00B5644B">
        <w:trPr>
          <w:gridAfter w:val="1"/>
          <w:wAfter w:w="23" w:type="dxa"/>
          <w:trHeight w:val="1012"/>
        </w:trPr>
        <w:tc>
          <w:tcPr>
            <w:tcW w:w="491" w:type="dxa"/>
            <w:vMerge/>
            <w:vAlign w:val="center"/>
            <w:hideMark/>
          </w:tcPr>
          <w:p w14:paraId="755C313A" w14:textId="77777777" w:rsidR="00895C2C" w:rsidRPr="00084DBD" w:rsidRDefault="00895C2C" w:rsidP="00AA3960">
            <w:pPr>
              <w:spacing w:after="0" w:line="240" w:lineRule="auto"/>
              <w:rPr>
                <w:rFonts w:ascii="Times New Roman" w:eastAsia="Times New Roman" w:hAnsi="Times New Roman"/>
                <w:color w:val="000000" w:themeColor="text1"/>
                <w:sz w:val="16"/>
                <w:szCs w:val="16"/>
                <w:lang w:eastAsia="ru-RU"/>
              </w:rPr>
            </w:pPr>
          </w:p>
        </w:tc>
        <w:tc>
          <w:tcPr>
            <w:tcW w:w="2052" w:type="dxa"/>
            <w:vMerge w:val="restart"/>
            <w:shd w:val="clear" w:color="auto" w:fill="auto"/>
            <w:hideMark/>
          </w:tcPr>
          <w:p w14:paraId="6CD962D9" w14:textId="1A7203A0" w:rsidR="00895C2C" w:rsidRPr="00084DBD" w:rsidRDefault="00895C2C" w:rsidP="00B660E2">
            <w:pPr>
              <w:spacing w:after="0" w:line="240" w:lineRule="auto"/>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Результат выполнения мероприятия.</w:t>
            </w:r>
            <w:r w:rsidRPr="00084DBD">
              <w:rPr>
                <w:rFonts w:ascii="Times New Roman" w:eastAsia="Times New Roman" w:hAnsi="Times New Roman"/>
                <w:color w:val="000000" w:themeColor="text1"/>
                <w:sz w:val="16"/>
                <w:szCs w:val="16"/>
                <w:lang w:eastAsia="ru-RU"/>
              </w:rPr>
              <w:br/>
            </w:r>
            <w:r w:rsidRPr="00084DBD">
              <w:rPr>
                <w:rFonts w:ascii="Times New Roman" w:hAnsi="Times New Roman"/>
                <w:sz w:val="16"/>
                <w:szCs w:val="16"/>
              </w:rPr>
              <w:t xml:space="preserve">Количество приобретенного оборудования, наглядных пособий и оснащения  для </w:t>
            </w:r>
            <w:r w:rsidRPr="00084DBD">
              <w:rPr>
                <w:rFonts w:ascii="Times New Roman" w:hAnsi="Times New Roman"/>
                <w:sz w:val="16"/>
                <w:szCs w:val="16"/>
              </w:rPr>
              <w:lastRenderedPageBreak/>
              <w:t>использования при проведении антитеррористических тренировок на объектах с массовым пребыванием людей (ед.)</w:t>
            </w:r>
          </w:p>
        </w:tc>
        <w:tc>
          <w:tcPr>
            <w:tcW w:w="1183" w:type="dxa"/>
            <w:vMerge w:val="restart"/>
            <w:shd w:val="clear" w:color="auto" w:fill="auto"/>
            <w:vAlign w:val="center"/>
            <w:hideMark/>
          </w:tcPr>
          <w:p w14:paraId="6AB20482" w14:textId="77777777" w:rsidR="00895C2C" w:rsidRPr="00084DBD" w:rsidRDefault="00895C2C" w:rsidP="00923FF6">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lastRenderedPageBreak/>
              <w:t>Х</w:t>
            </w:r>
          </w:p>
        </w:tc>
        <w:tc>
          <w:tcPr>
            <w:tcW w:w="1465" w:type="dxa"/>
            <w:vMerge w:val="restart"/>
            <w:shd w:val="clear" w:color="auto" w:fill="auto"/>
            <w:vAlign w:val="center"/>
            <w:hideMark/>
          </w:tcPr>
          <w:p w14:paraId="4A63DBCC" w14:textId="77777777" w:rsidR="00895C2C" w:rsidRPr="00084DBD" w:rsidRDefault="00895C2C" w:rsidP="00923FF6">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Х</w:t>
            </w:r>
          </w:p>
        </w:tc>
        <w:tc>
          <w:tcPr>
            <w:tcW w:w="969" w:type="dxa"/>
            <w:vMerge w:val="restart"/>
            <w:shd w:val="clear" w:color="auto" w:fill="auto"/>
            <w:vAlign w:val="bottom"/>
            <w:hideMark/>
          </w:tcPr>
          <w:p w14:paraId="73F40283" w14:textId="77777777" w:rsidR="00895C2C" w:rsidRPr="00084DBD" w:rsidRDefault="00895C2C" w:rsidP="00AA3960">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Всего:</w:t>
            </w:r>
          </w:p>
        </w:tc>
        <w:tc>
          <w:tcPr>
            <w:tcW w:w="864" w:type="dxa"/>
            <w:gridSpan w:val="7"/>
            <w:vMerge w:val="restart"/>
            <w:shd w:val="clear" w:color="auto" w:fill="auto"/>
            <w:vAlign w:val="bottom"/>
            <w:hideMark/>
          </w:tcPr>
          <w:p w14:paraId="731160E2" w14:textId="77777777" w:rsidR="00895C2C" w:rsidRPr="00084DBD" w:rsidRDefault="00895C2C" w:rsidP="00AA3960">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Итого 2023 год</w:t>
            </w:r>
          </w:p>
        </w:tc>
        <w:tc>
          <w:tcPr>
            <w:tcW w:w="3717" w:type="dxa"/>
            <w:gridSpan w:val="15"/>
            <w:shd w:val="clear" w:color="auto" w:fill="auto"/>
            <w:vAlign w:val="bottom"/>
            <w:hideMark/>
          </w:tcPr>
          <w:p w14:paraId="7CBEC3B2" w14:textId="77777777" w:rsidR="00895C2C" w:rsidRPr="00084DBD" w:rsidRDefault="00895C2C" w:rsidP="00AA3960">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В том числе по кварталам</w:t>
            </w:r>
          </w:p>
        </w:tc>
        <w:tc>
          <w:tcPr>
            <w:tcW w:w="929" w:type="dxa"/>
            <w:vMerge w:val="restart"/>
            <w:shd w:val="clear" w:color="auto" w:fill="auto"/>
            <w:vAlign w:val="bottom"/>
          </w:tcPr>
          <w:p w14:paraId="3D667EC6" w14:textId="0DC28B1C" w:rsidR="00895C2C" w:rsidRPr="00084DBD" w:rsidRDefault="00895C2C" w:rsidP="00AA3960">
            <w:pPr>
              <w:spacing w:after="0" w:line="240" w:lineRule="auto"/>
              <w:jc w:val="center"/>
              <w:rPr>
                <w:rFonts w:ascii="Times New Roman" w:eastAsia="Times New Roman" w:hAnsi="Times New Roman"/>
                <w:color w:val="000000" w:themeColor="text1"/>
                <w:sz w:val="16"/>
                <w:szCs w:val="16"/>
                <w:lang w:eastAsia="ru-RU"/>
              </w:rPr>
            </w:pPr>
          </w:p>
        </w:tc>
        <w:tc>
          <w:tcPr>
            <w:tcW w:w="921" w:type="dxa"/>
            <w:vMerge w:val="restart"/>
            <w:shd w:val="clear" w:color="auto" w:fill="auto"/>
            <w:vAlign w:val="bottom"/>
          </w:tcPr>
          <w:p w14:paraId="201A3631" w14:textId="6147778F" w:rsidR="00895C2C" w:rsidRPr="00084DBD" w:rsidRDefault="00895C2C" w:rsidP="00AA3960">
            <w:pPr>
              <w:spacing w:after="0" w:line="240" w:lineRule="auto"/>
              <w:jc w:val="center"/>
              <w:rPr>
                <w:rFonts w:ascii="Times New Roman" w:eastAsia="Times New Roman" w:hAnsi="Times New Roman"/>
                <w:color w:val="000000" w:themeColor="text1"/>
                <w:sz w:val="16"/>
                <w:szCs w:val="16"/>
                <w:lang w:eastAsia="ru-RU"/>
              </w:rPr>
            </w:pPr>
          </w:p>
        </w:tc>
        <w:tc>
          <w:tcPr>
            <w:tcW w:w="884" w:type="dxa"/>
            <w:vMerge w:val="restart"/>
            <w:shd w:val="clear" w:color="auto" w:fill="auto"/>
            <w:vAlign w:val="bottom"/>
          </w:tcPr>
          <w:p w14:paraId="289DBB7C" w14:textId="4F03D677" w:rsidR="00895C2C" w:rsidRPr="00084DBD" w:rsidRDefault="00895C2C" w:rsidP="00AA3960">
            <w:pPr>
              <w:spacing w:after="0" w:line="240" w:lineRule="auto"/>
              <w:jc w:val="center"/>
              <w:rPr>
                <w:rFonts w:ascii="Times New Roman" w:eastAsia="Times New Roman" w:hAnsi="Times New Roman"/>
                <w:color w:val="000000" w:themeColor="text1"/>
                <w:sz w:val="16"/>
                <w:szCs w:val="16"/>
                <w:lang w:eastAsia="ru-RU"/>
              </w:rPr>
            </w:pPr>
          </w:p>
        </w:tc>
        <w:tc>
          <w:tcPr>
            <w:tcW w:w="871" w:type="dxa"/>
            <w:vMerge w:val="restart"/>
            <w:shd w:val="clear" w:color="auto" w:fill="auto"/>
            <w:vAlign w:val="bottom"/>
          </w:tcPr>
          <w:p w14:paraId="462E5B0A" w14:textId="6CB74CA2" w:rsidR="00895C2C" w:rsidRPr="00084DBD" w:rsidRDefault="00895C2C" w:rsidP="00AA3960">
            <w:pPr>
              <w:spacing w:after="0" w:line="240" w:lineRule="auto"/>
              <w:jc w:val="center"/>
              <w:rPr>
                <w:rFonts w:ascii="Times New Roman" w:eastAsia="Times New Roman" w:hAnsi="Times New Roman"/>
                <w:color w:val="000000" w:themeColor="text1"/>
                <w:sz w:val="16"/>
                <w:szCs w:val="16"/>
                <w:lang w:eastAsia="ru-RU"/>
              </w:rPr>
            </w:pPr>
          </w:p>
        </w:tc>
        <w:tc>
          <w:tcPr>
            <w:tcW w:w="1807" w:type="dxa"/>
            <w:gridSpan w:val="2"/>
            <w:vMerge/>
            <w:shd w:val="clear" w:color="auto" w:fill="auto"/>
            <w:vAlign w:val="bottom"/>
            <w:hideMark/>
          </w:tcPr>
          <w:p w14:paraId="7B67640C" w14:textId="135E572D" w:rsidR="00895C2C" w:rsidRPr="00084DBD" w:rsidRDefault="00895C2C" w:rsidP="00AA3960">
            <w:pPr>
              <w:spacing w:after="0" w:line="240" w:lineRule="auto"/>
              <w:jc w:val="center"/>
              <w:rPr>
                <w:rFonts w:ascii="Times New Roman" w:eastAsia="Times New Roman" w:hAnsi="Times New Roman"/>
                <w:color w:val="000000" w:themeColor="text1"/>
                <w:sz w:val="16"/>
                <w:szCs w:val="16"/>
                <w:lang w:eastAsia="ru-RU"/>
              </w:rPr>
            </w:pPr>
          </w:p>
        </w:tc>
      </w:tr>
      <w:tr w:rsidR="00895C2C" w:rsidRPr="00084DBD" w14:paraId="37010B93" w14:textId="77777777" w:rsidTr="00B5644B">
        <w:trPr>
          <w:gridAfter w:val="1"/>
          <w:wAfter w:w="23" w:type="dxa"/>
          <w:trHeight w:val="255"/>
        </w:trPr>
        <w:tc>
          <w:tcPr>
            <w:tcW w:w="491" w:type="dxa"/>
            <w:vMerge/>
            <w:vAlign w:val="center"/>
            <w:hideMark/>
          </w:tcPr>
          <w:p w14:paraId="77338167" w14:textId="77777777" w:rsidR="00895C2C" w:rsidRPr="00084DBD" w:rsidRDefault="00895C2C" w:rsidP="00AA3960">
            <w:pPr>
              <w:spacing w:after="0" w:line="240" w:lineRule="auto"/>
              <w:rPr>
                <w:rFonts w:ascii="Times New Roman" w:eastAsia="Times New Roman" w:hAnsi="Times New Roman"/>
                <w:color w:val="000000" w:themeColor="text1"/>
                <w:sz w:val="16"/>
                <w:szCs w:val="16"/>
                <w:lang w:eastAsia="ru-RU"/>
              </w:rPr>
            </w:pPr>
          </w:p>
        </w:tc>
        <w:tc>
          <w:tcPr>
            <w:tcW w:w="2052" w:type="dxa"/>
            <w:vMerge/>
            <w:vAlign w:val="center"/>
            <w:hideMark/>
          </w:tcPr>
          <w:p w14:paraId="0DF831E0" w14:textId="77777777" w:rsidR="00895C2C" w:rsidRPr="00084DBD" w:rsidRDefault="00895C2C" w:rsidP="00AA3960">
            <w:pPr>
              <w:spacing w:after="0" w:line="240" w:lineRule="auto"/>
              <w:rPr>
                <w:rFonts w:ascii="Times New Roman" w:eastAsia="Times New Roman" w:hAnsi="Times New Roman"/>
                <w:color w:val="000000" w:themeColor="text1"/>
                <w:sz w:val="16"/>
                <w:szCs w:val="16"/>
                <w:lang w:eastAsia="ru-RU"/>
              </w:rPr>
            </w:pPr>
          </w:p>
        </w:tc>
        <w:tc>
          <w:tcPr>
            <w:tcW w:w="1183" w:type="dxa"/>
            <w:vMerge/>
            <w:vAlign w:val="center"/>
            <w:hideMark/>
          </w:tcPr>
          <w:p w14:paraId="059E0FC2" w14:textId="77777777" w:rsidR="00895C2C" w:rsidRPr="00084DBD" w:rsidRDefault="00895C2C" w:rsidP="00AA3960">
            <w:pPr>
              <w:spacing w:after="0" w:line="240" w:lineRule="auto"/>
              <w:rPr>
                <w:rFonts w:ascii="Times New Roman" w:eastAsia="Times New Roman" w:hAnsi="Times New Roman"/>
                <w:color w:val="000000" w:themeColor="text1"/>
                <w:sz w:val="16"/>
                <w:szCs w:val="16"/>
                <w:lang w:eastAsia="ru-RU"/>
              </w:rPr>
            </w:pPr>
          </w:p>
        </w:tc>
        <w:tc>
          <w:tcPr>
            <w:tcW w:w="1465" w:type="dxa"/>
            <w:vMerge/>
            <w:hideMark/>
          </w:tcPr>
          <w:p w14:paraId="1BCF2D7E" w14:textId="77777777" w:rsidR="00895C2C" w:rsidRPr="00084DBD" w:rsidRDefault="00895C2C" w:rsidP="00C9661F">
            <w:pPr>
              <w:spacing w:after="0" w:line="240" w:lineRule="auto"/>
              <w:rPr>
                <w:rFonts w:ascii="Times New Roman" w:eastAsia="Times New Roman" w:hAnsi="Times New Roman"/>
                <w:color w:val="000000" w:themeColor="text1"/>
                <w:sz w:val="16"/>
                <w:szCs w:val="16"/>
                <w:lang w:eastAsia="ru-RU"/>
              </w:rPr>
            </w:pPr>
          </w:p>
        </w:tc>
        <w:tc>
          <w:tcPr>
            <w:tcW w:w="969" w:type="dxa"/>
            <w:vMerge/>
            <w:vAlign w:val="center"/>
            <w:hideMark/>
          </w:tcPr>
          <w:p w14:paraId="7610EE19" w14:textId="77777777" w:rsidR="00895C2C" w:rsidRPr="00084DBD" w:rsidRDefault="00895C2C" w:rsidP="00AA3960">
            <w:pPr>
              <w:spacing w:after="0" w:line="240" w:lineRule="auto"/>
              <w:rPr>
                <w:rFonts w:ascii="Times New Roman" w:eastAsia="Times New Roman" w:hAnsi="Times New Roman"/>
                <w:color w:val="000000" w:themeColor="text1"/>
                <w:sz w:val="16"/>
                <w:szCs w:val="16"/>
                <w:lang w:eastAsia="ru-RU"/>
              </w:rPr>
            </w:pPr>
          </w:p>
        </w:tc>
        <w:tc>
          <w:tcPr>
            <w:tcW w:w="864" w:type="dxa"/>
            <w:gridSpan w:val="7"/>
            <w:vMerge/>
            <w:vAlign w:val="center"/>
            <w:hideMark/>
          </w:tcPr>
          <w:p w14:paraId="028B1F2F" w14:textId="77777777" w:rsidR="00895C2C" w:rsidRPr="00084DBD" w:rsidRDefault="00895C2C" w:rsidP="00AA3960">
            <w:pPr>
              <w:spacing w:after="0" w:line="240" w:lineRule="auto"/>
              <w:rPr>
                <w:rFonts w:ascii="Times New Roman" w:eastAsia="Times New Roman" w:hAnsi="Times New Roman"/>
                <w:color w:val="000000" w:themeColor="text1"/>
                <w:sz w:val="16"/>
                <w:szCs w:val="16"/>
                <w:lang w:eastAsia="ru-RU"/>
              </w:rPr>
            </w:pPr>
          </w:p>
        </w:tc>
        <w:tc>
          <w:tcPr>
            <w:tcW w:w="754" w:type="dxa"/>
            <w:gridSpan w:val="6"/>
            <w:shd w:val="clear" w:color="auto" w:fill="auto"/>
            <w:vAlign w:val="bottom"/>
            <w:hideMark/>
          </w:tcPr>
          <w:p w14:paraId="2E380958" w14:textId="77777777" w:rsidR="00895C2C" w:rsidRPr="00084DBD" w:rsidRDefault="00895C2C" w:rsidP="00AA3960">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I</w:t>
            </w:r>
          </w:p>
        </w:tc>
        <w:tc>
          <w:tcPr>
            <w:tcW w:w="1441" w:type="dxa"/>
            <w:gridSpan w:val="3"/>
            <w:shd w:val="clear" w:color="auto" w:fill="auto"/>
            <w:vAlign w:val="bottom"/>
            <w:hideMark/>
          </w:tcPr>
          <w:p w14:paraId="36CB4273" w14:textId="77777777" w:rsidR="00895C2C" w:rsidRPr="00084DBD" w:rsidRDefault="00895C2C" w:rsidP="00AA3960">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II</w:t>
            </w:r>
          </w:p>
        </w:tc>
        <w:tc>
          <w:tcPr>
            <w:tcW w:w="796" w:type="dxa"/>
            <w:gridSpan w:val="4"/>
            <w:shd w:val="clear" w:color="auto" w:fill="auto"/>
            <w:vAlign w:val="bottom"/>
            <w:hideMark/>
          </w:tcPr>
          <w:p w14:paraId="2EC0F937" w14:textId="77777777" w:rsidR="00895C2C" w:rsidRPr="00084DBD" w:rsidRDefault="00895C2C" w:rsidP="00AA3960">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III</w:t>
            </w:r>
          </w:p>
        </w:tc>
        <w:tc>
          <w:tcPr>
            <w:tcW w:w="726" w:type="dxa"/>
            <w:gridSpan w:val="2"/>
            <w:shd w:val="clear" w:color="auto" w:fill="auto"/>
            <w:vAlign w:val="bottom"/>
            <w:hideMark/>
          </w:tcPr>
          <w:p w14:paraId="3C2578BD" w14:textId="77777777" w:rsidR="00895C2C" w:rsidRPr="00084DBD" w:rsidRDefault="00895C2C" w:rsidP="00AA3960">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IV</w:t>
            </w:r>
          </w:p>
        </w:tc>
        <w:tc>
          <w:tcPr>
            <w:tcW w:w="929" w:type="dxa"/>
            <w:vMerge/>
            <w:vAlign w:val="center"/>
          </w:tcPr>
          <w:p w14:paraId="0495C8A0" w14:textId="77777777" w:rsidR="00895C2C" w:rsidRPr="00084DBD" w:rsidRDefault="00895C2C" w:rsidP="00AA3960">
            <w:pPr>
              <w:spacing w:after="0" w:line="240" w:lineRule="auto"/>
              <w:rPr>
                <w:rFonts w:ascii="Times New Roman" w:eastAsia="Times New Roman" w:hAnsi="Times New Roman"/>
                <w:color w:val="000000" w:themeColor="text1"/>
                <w:sz w:val="16"/>
                <w:szCs w:val="16"/>
                <w:lang w:eastAsia="ru-RU"/>
              </w:rPr>
            </w:pPr>
          </w:p>
        </w:tc>
        <w:tc>
          <w:tcPr>
            <w:tcW w:w="921" w:type="dxa"/>
            <w:vMerge/>
            <w:vAlign w:val="center"/>
          </w:tcPr>
          <w:p w14:paraId="013E4D10" w14:textId="77777777" w:rsidR="00895C2C" w:rsidRPr="00084DBD" w:rsidRDefault="00895C2C" w:rsidP="00AA3960">
            <w:pPr>
              <w:spacing w:after="0" w:line="240" w:lineRule="auto"/>
              <w:rPr>
                <w:rFonts w:ascii="Times New Roman" w:eastAsia="Times New Roman" w:hAnsi="Times New Roman"/>
                <w:color w:val="000000" w:themeColor="text1"/>
                <w:sz w:val="16"/>
                <w:szCs w:val="16"/>
                <w:lang w:eastAsia="ru-RU"/>
              </w:rPr>
            </w:pPr>
          </w:p>
        </w:tc>
        <w:tc>
          <w:tcPr>
            <w:tcW w:w="884" w:type="dxa"/>
            <w:vMerge/>
            <w:shd w:val="clear" w:color="auto" w:fill="auto"/>
            <w:vAlign w:val="center"/>
          </w:tcPr>
          <w:p w14:paraId="4E1F155C" w14:textId="77777777" w:rsidR="00895C2C" w:rsidRPr="00084DBD" w:rsidRDefault="00895C2C" w:rsidP="00AA3960">
            <w:pPr>
              <w:spacing w:after="0" w:line="240" w:lineRule="auto"/>
              <w:rPr>
                <w:rFonts w:ascii="Times New Roman" w:eastAsia="Times New Roman" w:hAnsi="Times New Roman"/>
                <w:color w:val="000000" w:themeColor="text1"/>
                <w:sz w:val="16"/>
                <w:szCs w:val="16"/>
                <w:lang w:eastAsia="ru-RU"/>
              </w:rPr>
            </w:pPr>
          </w:p>
        </w:tc>
        <w:tc>
          <w:tcPr>
            <w:tcW w:w="871" w:type="dxa"/>
            <w:vMerge/>
            <w:shd w:val="clear" w:color="auto" w:fill="auto"/>
            <w:vAlign w:val="center"/>
          </w:tcPr>
          <w:p w14:paraId="19834D42" w14:textId="77777777" w:rsidR="00895C2C" w:rsidRPr="00084DBD" w:rsidRDefault="00895C2C" w:rsidP="00AA3960">
            <w:pPr>
              <w:spacing w:after="0" w:line="240" w:lineRule="auto"/>
              <w:rPr>
                <w:rFonts w:ascii="Times New Roman" w:eastAsia="Times New Roman" w:hAnsi="Times New Roman"/>
                <w:color w:val="000000" w:themeColor="text1"/>
                <w:sz w:val="16"/>
                <w:szCs w:val="16"/>
                <w:lang w:eastAsia="ru-RU"/>
              </w:rPr>
            </w:pPr>
          </w:p>
        </w:tc>
        <w:tc>
          <w:tcPr>
            <w:tcW w:w="1807" w:type="dxa"/>
            <w:gridSpan w:val="2"/>
            <w:vMerge/>
            <w:shd w:val="clear" w:color="auto" w:fill="auto"/>
            <w:vAlign w:val="center"/>
            <w:hideMark/>
          </w:tcPr>
          <w:p w14:paraId="5D378BF5" w14:textId="77777777" w:rsidR="00895C2C" w:rsidRPr="00084DBD" w:rsidRDefault="00895C2C" w:rsidP="00AA3960">
            <w:pPr>
              <w:spacing w:after="0" w:line="240" w:lineRule="auto"/>
              <w:rPr>
                <w:rFonts w:ascii="Times New Roman" w:eastAsia="Times New Roman" w:hAnsi="Times New Roman"/>
                <w:color w:val="000000" w:themeColor="text1"/>
                <w:sz w:val="16"/>
                <w:szCs w:val="16"/>
                <w:lang w:eastAsia="ru-RU"/>
              </w:rPr>
            </w:pPr>
          </w:p>
        </w:tc>
      </w:tr>
      <w:tr w:rsidR="00895C2C" w:rsidRPr="00084DBD" w14:paraId="44A65066" w14:textId="77777777" w:rsidTr="00B5644B">
        <w:trPr>
          <w:gridAfter w:val="1"/>
          <w:wAfter w:w="23" w:type="dxa"/>
          <w:trHeight w:val="607"/>
        </w:trPr>
        <w:tc>
          <w:tcPr>
            <w:tcW w:w="491" w:type="dxa"/>
            <w:vMerge/>
            <w:vAlign w:val="center"/>
            <w:hideMark/>
          </w:tcPr>
          <w:p w14:paraId="3E25CA83" w14:textId="77777777" w:rsidR="00895C2C" w:rsidRPr="00084DBD" w:rsidRDefault="00895C2C" w:rsidP="00AA3960">
            <w:pPr>
              <w:spacing w:after="0" w:line="240" w:lineRule="auto"/>
              <w:rPr>
                <w:rFonts w:ascii="Times New Roman" w:eastAsia="Times New Roman" w:hAnsi="Times New Roman"/>
                <w:color w:val="000000" w:themeColor="text1"/>
                <w:sz w:val="16"/>
                <w:szCs w:val="16"/>
                <w:lang w:eastAsia="ru-RU"/>
              </w:rPr>
            </w:pPr>
          </w:p>
        </w:tc>
        <w:tc>
          <w:tcPr>
            <w:tcW w:w="2052" w:type="dxa"/>
            <w:vMerge/>
            <w:vAlign w:val="center"/>
            <w:hideMark/>
          </w:tcPr>
          <w:p w14:paraId="4AD6E1B3" w14:textId="77777777" w:rsidR="00895C2C" w:rsidRPr="00084DBD" w:rsidRDefault="00895C2C" w:rsidP="00AA3960">
            <w:pPr>
              <w:spacing w:after="0" w:line="240" w:lineRule="auto"/>
              <w:rPr>
                <w:rFonts w:ascii="Times New Roman" w:eastAsia="Times New Roman" w:hAnsi="Times New Roman"/>
                <w:color w:val="000000" w:themeColor="text1"/>
                <w:sz w:val="16"/>
                <w:szCs w:val="16"/>
                <w:lang w:eastAsia="ru-RU"/>
              </w:rPr>
            </w:pPr>
          </w:p>
        </w:tc>
        <w:tc>
          <w:tcPr>
            <w:tcW w:w="1183" w:type="dxa"/>
            <w:vMerge/>
            <w:vAlign w:val="center"/>
            <w:hideMark/>
          </w:tcPr>
          <w:p w14:paraId="309D6F43" w14:textId="77777777" w:rsidR="00895C2C" w:rsidRPr="00084DBD" w:rsidRDefault="00895C2C" w:rsidP="00AA3960">
            <w:pPr>
              <w:spacing w:after="0" w:line="240" w:lineRule="auto"/>
              <w:rPr>
                <w:rFonts w:ascii="Times New Roman" w:eastAsia="Times New Roman" w:hAnsi="Times New Roman"/>
                <w:color w:val="000000" w:themeColor="text1"/>
                <w:sz w:val="16"/>
                <w:szCs w:val="16"/>
                <w:lang w:eastAsia="ru-RU"/>
              </w:rPr>
            </w:pPr>
          </w:p>
        </w:tc>
        <w:tc>
          <w:tcPr>
            <w:tcW w:w="1465" w:type="dxa"/>
            <w:vMerge/>
            <w:hideMark/>
          </w:tcPr>
          <w:p w14:paraId="22C23203" w14:textId="77777777" w:rsidR="00895C2C" w:rsidRPr="00084DBD" w:rsidRDefault="00895C2C" w:rsidP="00C9661F">
            <w:pPr>
              <w:spacing w:after="0" w:line="240" w:lineRule="auto"/>
              <w:rPr>
                <w:rFonts w:ascii="Times New Roman" w:eastAsia="Times New Roman" w:hAnsi="Times New Roman"/>
                <w:color w:val="000000" w:themeColor="text1"/>
                <w:sz w:val="16"/>
                <w:szCs w:val="16"/>
                <w:lang w:eastAsia="ru-RU"/>
              </w:rPr>
            </w:pPr>
          </w:p>
        </w:tc>
        <w:tc>
          <w:tcPr>
            <w:tcW w:w="969" w:type="dxa"/>
            <w:shd w:val="clear" w:color="auto" w:fill="auto"/>
          </w:tcPr>
          <w:p w14:paraId="0F055A4F" w14:textId="3BDB7228" w:rsidR="00895C2C" w:rsidRPr="00084DBD" w:rsidRDefault="00895C2C" w:rsidP="00274B72">
            <w:pPr>
              <w:spacing w:after="0" w:line="240" w:lineRule="auto"/>
              <w:rPr>
                <w:rFonts w:ascii="Times New Roman" w:eastAsia="Times New Roman" w:hAnsi="Times New Roman"/>
                <w:color w:val="000000" w:themeColor="text1"/>
                <w:sz w:val="16"/>
                <w:szCs w:val="16"/>
                <w:lang w:eastAsia="ru-RU"/>
              </w:rPr>
            </w:pPr>
          </w:p>
        </w:tc>
        <w:tc>
          <w:tcPr>
            <w:tcW w:w="864" w:type="dxa"/>
            <w:gridSpan w:val="7"/>
            <w:shd w:val="clear" w:color="auto" w:fill="auto"/>
          </w:tcPr>
          <w:p w14:paraId="5B664B89" w14:textId="12E1FC2B" w:rsidR="00895C2C" w:rsidRPr="00084DBD" w:rsidRDefault="00895C2C" w:rsidP="00274B72">
            <w:pPr>
              <w:spacing w:after="0" w:line="240" w:lineRule="auto"/>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2</w:t>
            </w:r>
          </w:p>
        </w:tc>
        <w:tc>
          <w:tcPr>
            <w:tcW w:w="754" w:type="dxa"/>
            <w:gridSpan w:val="6"/>
            <w:shd w:val="clear" w:color="auto" w:fill="auto"/>
          </w:tcPr>
          <w:p w14:paraId="7E6CA181" w14:textId="0293AACF" w:rsidR="00895C2C" w:rsidRPr="00084DBD" w:rsidRDefault="00895C2C" w:rsidP="00274B72">
            <w:pPr>
              <w:spacing w:after="0" w:line="240" w:lineRule="auto"/>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1441" w:type="dxa"/>
            <w:gridSpan w:val="3"/>
            <w:shd w:val="clear" w:color="auto" w:fill="auto"/>
          </w:tcPr>
          <w:p w14:paraId="287CD0CB" w14:textId="19B19F83" w:rsidR="00895C2C" w:rsidRPr="00084DBD" w:rsidRDefault="00895C2C" w:rsidP="00274B72">
            <w:pPr>
              <w:spacing w:after="0" w:line="240" w:lineRule="auto"/>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 xml:space="preserve">2 рамки </w:t>
            </w:r>
            <w:proofErr w:type="spellStart"/>
            <w:r>
              <w:rPr>
                <w:rFonts w:ascii="Times New Roman" w:eastAsia="Times New Roman" w:hAnsi="Times New Roman"/>
                <w:color w:val="000000" w:themeColor="text1"/>
                <w:sz w:val="16"/>
                <w:szCs w:val="16"/>
                <w:lang w:eastAsia="ru-RU"/>
              </w:rPr>
              <w:t>металлодетектора</w:t>
            </w:r>
            <w:proofErr w:type="spellEnd"/>
          </w:p>
        </w:tc>
        <w:tc>
          <w:tcPr>
            <w:tcW w:w="796" w:type="dxa"/>
            <w:gridSpan w:val="4"/>
            <w:shd w:val="clear" w:color="auto" w:fill="auto"/>
          </w:tcPr>
          <w:p w14:paraId="5762CA32" w14:textId="760C689D" w:rsidR="00895C2C" w:rsidRPr="00084DBD" w:rsidRDefault="00895C2C" w:rsidP="00274B72">
            <w:pPr>
              <w:spacing w:after="0" w:line="240" w:lineRule="auto"/>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726" w:type="dxa"/>
            <w:gridSpan w:val="2"/>
            <w:shd w:val="clear" w:color="auto" w:fill="auto"/>
          </w:tcPr>
          <w:p w14:paraId="03F3C0D3" w14:textId="55164FB0" w:rsidR="00895C2C" w:rsidRPr="00084DBD" w:rsidRDefault="00895C2C" w:rsidP="00274B72">
            <w:pPr>
              <w:spacing w:after="0" w:line="240" w:lineRule="auto"/>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929" w:type="dxa"/>
            <w:vMerge/>
            <w:vAlign w:val="center"/>
          </w:tcPr>
          <w:p w14:paraId="39391E44" w14:textId="77777777" w:rsidR="00895C2C" w:rsidRPr="00084DBD" w:rsidRDefault="00895C2C" w:rsidP="00AA3960">
            <w:pPr>
              <w:spacing w:after="0" w:line="240" w:lineRule="auto"/>
              <w:rPr>
                <w:rFonts w:ascii="Times New Roman" w:eastAsia="Times New Roman" w:hAnsi="Times New Roman"/>
                <w:color w:val="000000" w:themeColor="text1"/>
                <w:sz w:val="16"/>
                <w:szCs w:val="16"/>
                <w:lang w:eastAsia="ru-RU"/>
              </w:rPr>
            </w:pPr>
          </w:p>
        </w:tc>
        <w:tc>
          <w:tcPr>
            <w:tcW w:w="921" w:type="dxa"/>
            <w:vMerge/>
            <w:vAlign w:val="center"/>
          </w:tcPr>
          <w:p w14:paraId="5F4AF8B5" w14:textId="77777777" w:rsidR="00895C2C" w:rsidRPr="00084DBD" w:rsidRDefault="00895C2C" w:rsidP="00AA3960">
            <w:pPr>
              <w:spacing w:after="0" w:line="240" w:lineRule="auto"/>
              <w:rPr>
                <w:rFonts w:ascii="Times New Roman" w:eastAsia="Times New Roman" w:hAnsi="Times New Roman"/>
                <w:color w:val="000000" w:themeColor="text1"/>
                <w:sz w:val="16"/>
                <w:szCs w:val="16"/>
                <w:lang w:eastAsia="ru-RU"/>
              </w:rPr>
            </w:pPr>
          </w:p>
        </w:tc>
        <w:tc>
          <w:tcPr>
            <w:tcW w:w="884" w:type="dxa"/>
            <w:vMerge/>
            <w:shd w:val="clear" w:color="auto" w:fill="auto"/>
            <w:vAlign w:val="center"/>
          </w:tcPr>
          <w:p w14:paraId="5A342812" w14:textId="77777777" w:rsidR="00895C2C" w:rsidRPr="00084DBD" w:rsidRDefault="00895C2C" w:rsidP="00AA3960">
            <w:pPr>
              <w:spacing w:after="0" w:line="240" w:lineRule="auto"/>
              <w:rPr>
                <w:rFonts w:ascii="Times New Roman" w:eastAsia="Times New Roman" w:hAnsi="Times New Roman"/>
                <w:color w:val="000000" w:themeColor="text1"/>
                <w:sz w:val="16"/>
                <w:szCs w:val="16"/>
                <w:lang w:eastAsia="ru-RU"/>
              </w:rPr>
            </w:pPr>
          </w:p>
        </w:tc>
        <w:tc>
          <w:tcPr>
            <w:tcW w:w="871" w:type="dxa"/>
            <w:vMerge/>
            <w:shd w:val="clear" w:color="auto" w:fill="auto"/>
            <w:vAlign w:val="center"/>
          </w:tcPr>
          <w:p w14:paraId="1DF21F18" w14:textId="77777777" w:rsidR="00895C2C" w:rsidRPr="00084DBD" w:rsidRDefault="00895C2C" w:rsidP="00AA3960">
            <w:pPr>
              <w:spacing w:after="0" w:line="240" w:lineRule="auto"/>
              <w:rPr>
                <w:rFonts w:ascii="Times New Roman" w:eastAsia="Times New Roman" w:hAnsi="Times New Roman"/>
                <w:color w:val="000000" w:themeColor="text1"/>
                <w:sz w:val="16"/>
                <w:szCs w:val="16"/>
                <w:lang w:eastAsia="ru-RU"/>
              </w:rPr>
            </w:pPr>
          </w:p>
        </w:tc>
        <w:tc>
          <w:tcPr>
            <w:tcW w:w="1807" w:type="dxa"/>
            <w:gridSpan w:val="2"/>
            <w:vMerge/>
            <w:shd w:val="clear" w:color="auto" w:fill="auto"/>
            <w:vAlign w:val="center"/>
            <w:hideMark/>
          </w:tcPr>
          <w:p w14:paraId="6C9FAC6A" w14:textId="77777777" w:rsidR="00895C2C" w:rsidRPr="00084DBD" w:rsidRDefault="00895C2C" w:rsidP="00AA3960">
            <w:pPr>
              <w:spacing w:after="0" w:line="240" w:lineRule="auto"/>
              <w:rPr>
                <w:rFonts w:ascii="Times New Roman" w:eastAsia="Times New Roman" w:hAnsi="Times New Roman"/>
                <w:color w:val="000000" w:themeColor="text1"/>
                <w:sz w:val="16"/>
                <w:szCs w:val="16"/>
                <w:lang w:eastAsia="ru-RU"/>
              </w:rPr>
            </w:pPr>
          </w:p>
        </w:tc>
      </w:tr>
      <w:tr w:rsidR="00895C2C" w:rsidRPr="00084DBD" w14:paraId="3F6324A6" w14:textId="77777777" w:rsidTr="00B5644B">
        <w:trPr>
          <w:gridAfter w:val="1"/>
          <w:wAfter w:w="23" w:type="dxa"/>
          <w:trHeight w:val="315"/>
        </w:trPr>
        <w:tc>
          <w:tcPr>
            <w:tcW w:w="491" w:type="dxa"/>
            <w:vMerge w:val="restart"/>
            <w:shd w:val="clear" w:color="auto" w:fill="auto"/>
            <w:hideMark/>
          </w:tcPr>
          <w:p w14:paraId="3B67367E" w14:textId="77777777" w:rsidR="00895C2C" w:rsidRPr="00084DBD" w:rsidRDefault="00895C2C" w:rsidP="008A21CD">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lastRenderedPageBreak/>
              <w:t>1.3</w:t>
            </w:r>
          </w:p>
        </w:tc>
        <w:tc>
          <w:tcPr>
            <w:tcW w:w="2052" w:type="dxa"/>
            <w:vMerge w:val="restart"/>
            <w:shd w:val="clear" w:color="auto" w:fill="auto"/>
            <w:hideMark/>
          </w:tcPr>
          <w:p w14:paraId="01A246A9" w14:textId="575B1E2C" w:rsidR="00895C2C" w:rsidRPr="00084DBD" w:rsidRDefault="00895C2C" w:rsidP="00B660E2">
            <w:pPr>
              <w:spacing w:after="0" w:line="240" w:lineRule="auto"/>
              <w:rPr>
                <w:rFonts w:ascii="Times New Roman" w:eastAsia="Times New Roman" w:hAnsi="Times New Roman"/>
                <w:sz w:val="16"/>
                <w:szCs w:val="16"/>
                <w:lang w:eastAsia="ru-RU"/>
              </w:rPr>
            </w:pPr>
            <w:r w:rsidRPr="00084DBD">
              <w:rPr>
                <w:rFonts w:ascii="Times New Roman" w:eastAsia="Times New Roman" w:hAnsi="Times New Roman"/>
                <w:sz w:val="16"/>
                <w:szCs w:val="16"/>
                <w:lang w:eastAsia="ru-RU"/>
              </w:rPr>
              <w:t xml:space="preserve">Мероприятие 01.03 </w:t>
            </w:r>
            <w:r w:rsidRPr="00084DBD">
              <w:rPr>
                <w:rFonts w:ascii="Times New Roman" w:hAnsi="Times New Roman"/>
                <w:sz w:val="16"/>
                <w:szCs w:val="16"/>
              </w:rPr>
              <w:t xml:space="preserve">Оборудование и (или) модернизация социально значимых объектов инженерно-техническими средствами, обеспечивающими контроль доступа или блокирование несанкционированного доступа, контроль и оповещение о возникновении угроз, а также усиление </w:t>
            </w:r>
            <w:proofErr w:type="gramStart"/>
            <w:r w:rsidRPr="00084DBD">
              <w:rPr>
                <w:rFonts w:ascii="Times New Roman" w:hAnsi="Times New Roman"/>
                <w:sz w:val="16"/>
                <w:szCs w:val="16"/>
              </w:rPr>
              <w:t>инженерно-технической</w:t>
            </w:r>
            <w:proofErr w:type="gramEnd"/>
            <w:r w:rsidRPr="00084DBD">
              <w:rPr>
                <w:rFonts w:ascii="Times New Roman" w:hAnsi="Times New Roman"/>
                <w:sz w:val="16"/>
                <w:szCs w:val="16"/>
              </w:rPr>
              <w:t xml:space="preserve">  </w:t>
            </w:r>
            <w:proofErr w:type="spellStart"/>
            <w:r w:rsidRPr="00084DBD">
              <w:rPr>
                <w:rFonts w:ascii="Times New Roman" w:hAnsi="Times New Roman"/>
                <w:sz w:val="16"/>
                <w:szCs w:val="16"/>
              </w:rPr>
              <w:t>укрепленности</w:t>
            </w:r>
            <w:proofErr w:type="spellEnd"/>
            <w:r w:rsidRPr="00084DBD">
              <w:rPr>
                <w:rFonts w:ascii="Times New Roman" w:hAnsi="Times New Roman"/>
                <w:sz w:val="16"/>
                <w:szCs w:val="16"/>
              </w:rPr>
              <w:t xml:space="preserve"> (закупка товаров, работ, услуг)</w:t>
            </w:r>
          </w:p>
        </w:tc>
        <w:tc>
          <w:tcPr>
            <w:tcW w:w="1183" w:type="dxa"/>
            <w:shd w:val="clear" w:color="auto" w:fill="auto"/>
            <w:hideMark/>
          </w:tcPr>
          <w:p w14:paraId="497D6E6D" w14:textId="77777777" w:rsidR="00895C2C" w:rsidRPr="00084DBD" w:rsidRDefault="00895C2C" w:rsidP="008A21CD">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2023-2027</w:t>
            </w:r>
          </w:p>
        </w:tc>
        <w:tc>
          <w:tcPr>
            <w:tcW w:w="1465" w:type="dxa"/>
            <w:shd w:val="clear" w:color="auto" w:fill="auto"/>
            <w:hideMark/>
          </w:tcPr>
          <w:p w14:paraId="6C022BCE" w14:textId="77777777" w:rsidR="00895C2C" w:rsidRPr="00084DBD" w:rsidRDefault="00895C2C" w:rsidP="00C9661F">
            <w:pPr>
              <w:spacing w:after="0" w:line="240" w:lineRule="auto"/>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Итого:</w:t>
            </w:r>
          </w:p>
        </w:tc>
        <w:tc>
          <w:tcPr>
            <w:tcW w:w="969" w:type="dxa"/>
            <w:shd w:val="clear" w:color="auto" w:fill="auto"/>
          </w:tcPr>
          <w:p w14:paraId="2A576BD5" w14:textId="1A900FAA" w:rsidR="00895C2C" w:rsidRPr="00084DBD" w:rsidRDefault="00895C2C" w:rsidP="008A21C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4581" w:type="dxa"/>
            <w:gridSpan w:val="22"/>
            <w:shd w:val="clear" w:color="auto" w:fill="auto"/>
          </w:tcPr>
          <w:p w14:paraId="76D096BA" w14:textId="4E412434" w:rsidR="00895C2C" w:rsidRPr="00084DBD" w:rsidRDefault="00895C2C" w:rsidP="008A21C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929" w:type="dxa"/>
            <w:shd w:val="clear" w:color="auto" w:fill="auto"/>
          </w:tcPr>
          <w:p w14:paraId="3B33614B" w14:textId="3416C0E6" w:rsidR="00895C2C" w:rsidRPr="00084DBD" w:rsidRDefault="00895C2C" w:rsidP="008A21C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921" w:type="dxa"/>
            <w:shd w:val="clear" w:color="auto" w:fill="auto"/>
          </w:tcPr>
          <w:p w14:paraId="3D2860AC" w14:textId="67F30182" w:rsidR="00895C2C" w:rsidRPr="00084DBD" w:rsidRDefault="00895C2C" w:rsidP="008A21C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884" w:type="dxa"/>
            <w:shd w:val="clear" w:color="auto" w:fill="auto"/>
          </w:tcPr>
          <w:p w14:paraId="51118BF0" w14:textId="708DBCC7" w:rsidR="00895C2C" w:rsidRPr="00084DBD" w:rsidRDefault="00895C2C" w:rsidP="008A21C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871" w:type="dxa"/>
            <w:shd w:val="clear" w:color="auto" w:fill="auto"/>
          </w:tcPr>
          <w:p w14:paraId="29324DC8" w14:textId="0890155C" w:rsidR="00895C2C" w:rsidRPr="00084DBD" w:rsidRDefault="00895C2C" w:rsidP="008A21C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1807" w:type="dxa"/>
            <w:gridSpan w:val="2"/>
            <w:vMerge w:val="restart"/>
            <w:shd w:val="clear" w:color="auto" w:fill="auto"/>
            <w:hideMark/>
          </w:tcPr>
          <w:p w14:paraId="3FBDAA16" w14:textId="7378C6FB" w:rsidR="00895C2C" w:rsidRPr="00084DBD" w:rsidRDefault="00895C2C" w:rsidP="00274B72">
            <w:pPr>
              <w:spacing w:after="0" w:line="240" w:lineRule="auto"/>
              <w:rPr>
                <w:rFonts w:ascii="Times New Roman" w:hAnsi="Times New Roman"/>
                <w:sz w:val="16"/>
                <w:szCs w:val="16"/>
              </w:rPr>
            </w:pPr>
            <w:r w:rsidRPr="00084DBD">
              <w:rPr>
                <w:rFonts w:ascii="Times New Roman" w:hAnsi="Times New Roman"/>
                <w:sz w:val="16"/>
                <w:szCs w:val="16"/>
              </w:rPr>
              <w:t xml:space="preserve">Администрация </w:t>
            </w:r>
            <w:r>
              <w:rPr>
                <w:rFonts w:ascii="Times New Roman" w:hAnsi="Times New Roman"/>
                <w:sz w:val="16"/>
                <w:szCs w:val="16"/>
              </w:rPr>
              <w:t xml:space="preserve"> Сергиево-Посадского </w:t>
            </w:r>
            <w:r w:rsidRPr="00084DBD">
              <w:rPr>
                <w:rFonts w:ascii="Times New Roman" w:hAnsi="Times New Roman"/>
                <w:sz w:val="16"/>
                <w:szCs w:val="16"/>
              </w:rPr>
              <w:t>городского округа Московской области</w:t>
            </w:r>
          </w:p>
          <w:p w14:paraId="09DEB219" w14:textId="3C5C7A6A" w:rsidR="00895C2C" w:rsidRPr="00084DBD" w:rsidRDefault="00895C2C" w:rsidP="00274B72">
            <w:pPr>
              <w:spacing w:after="0" w:line="240" w:lineRule="auto"/>
              <w:rPr>
                <w:rFonts w:ascii="Times New Roman" w:eastAsia="Times New Roman" w:hAnsi="Times New Roman"/>
                <w:color w:val="000000" w:themeColor="text1"/>
                <w:sz w:val="16"/>
                <w:szCs w:val="16"/>
                <w:lang w:eastAsia="ru-RU"/>
              </w:rPr>
            </w:pPr>
          </w:p>
        </w:tc>
      </w:tr>
      <w:tr w:rsidR="00895C2C" w:rsidRPr="00084DBD" w14:paraId="111D4878" w14:textId="77777777" w:rsidTr="00B5644B">
        <w:trPr>
          <w:gridAfter w:val="1"/>
          <w:wAfter w:w="23" w:type="dxa"/>
          <w:trHeight w:val="840"/>
        </w:trPr>
        <w:tc>
          <w:tcPr>
            <w:tcW w:w="491" w:type="dxa"/>
            <w:vMerge/>
            <w:vAlign w:val="center"/>
            <w:hideMark/>
          </w:tcPr>
          <w:p w14:paraId="5981DDA7" w14:textId="77777777" w:rsidR="00895C2C" w:rsidRPr="00084DBD" w:rsidRDefault="00895C2C" w:rsidP="00AA3960">
            <w:pPr>
              <w:spacing w:after="0" w:line="240" w:lineRule="auto"/>
              <w:rPr>
                <w:rFonts w:ascii="Times New Roman" w:eastAsia="Times New Roman" w:hAnsi="Times New Roman"/>
                <w:color w:val="000000" w:themeColor="text1"/>
                <w:sz w:val="16"/>
                <w:szCs w:val="16"/>
                <w:lang w:eastAsia="ru-RU"/>
              </w:rPr>
            </w:pPr>
          </w:p>
        </w:tc>
        <w:tc>
          <w:tcPr>
            <w:tcW w:w="2052" w:type="dxa"/>
            <w:vMerge/>
            <w:vAlign w:val="center"/>
            <w:hideMark/>
          </w:tcPr>
          <w:p w14:paraId="66213857" w14:textId="77777777" w:rsidR="00895C2C" w:rsidRPr="00084DBD" w:rsidRDefault="00895C2C" w:rsidP="00AA3960">
            <w:pPr>
              <w:spacing w:after="0" w:line="240" w:lineRule="auto"/>
              <w:rPr>
                <w:rFonts w:ascii="Times New Roman" w:eastAsia="Times New Roman" w:hAnsi="Times New Roman"/>
                <w:sz w:val="16"/>
                <w:szCs w:val="16"/>
                <w:lang w:eastAsia="ru-RU"/>
              </w:rPr>
            </w:pPr>
          </w:p>
        </w:tc>
        <w:tc>
          <w:tcPr>
            <w:tcW w:w="1183" w:type="dxa"/>
            <w:shd w:val="clear" w:color="auto" w:fill="auto"/>
            <w:hideMark/>
          </w:tcPr>
          <w:p w14:paraId="237B584B" w14:textId="77777777" w:rsidR="00895C2C" w:rsidRPr="00084DBD" w:rsidRDefault="00895C2C" w:rsidP="008A21CD">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2023-2027</w:t>
            </w:r>
          </w:p>
        </w:tc>
        <w:tc>
          <w:tcPr>
            <w:tcW w:w="1465" w:type="dxa"/>
            <w:shd w:val="clear" w:color="auto" w:fill="auto"/>
            <w:hideMark/>
          </w:tcPr>
          <w:p w14:paraId="4DF7044B" w14:textId="01302536" w:rsidR="00895C2C" w:rsidRPr="00084DBD" w:rsidRDefault="00895C2C" w:rsidP="00C9661F">
            <w:pPr>
              <w:spacing w:after="0" w:line="240" w:lineRule="auto"/>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Средства бюджета городского округа Московской области</w:t>
            </w:r>
          </w:p>
        </w:tc>
        <w:tc>
          <w:tcPr>
            <w:tcW w:w="969" w:type="dxa"/>
            <w:shd w:val="clear" w:color="auto" w:fill="auto"/>
          </w:tcPr>
          <w:p w14:paraId="186CA34A" w14:textId="0B663D3D" w:rsidR="00895C2C" w:rsidRPr="00084DBD" w:rsidRDefault="00895C2C" w:rsidP="008A21C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4581" w:type="dxa"/>
            <w:gridSpan w:val="22"/>
            <w:shd w:val="clear" w:color="auto" w:fill="auto"/>
          </w:tcPr>
          <w:p w14:paraId="1AC112E5" w14:textId="23B5AACD" w:rsidR="00895C2C" w:rsidRPr="00084DBD" w:rsidRDefault="00895C2C" w:rsidP="008A21C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929" w:type="dxa"/>
            <w:shd w:val="clear" w:color="auto" w:fill="auto"/>
          </w:tcPr>
          <w:p w14:paraId="7BFE99D4" w14:textId="6C47FA90" w:rsidR="00895C2C" w:rsidRPr="00084DBD" w:rsidRDefault="00895C2C" w:rsidP="008A21C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921" w:type="dxa"/>
            <w:shd w:val="clear" w:color="auto" w:fill="auto"/>
          </w:tcPr>
          <w:p w14:paraId="71605485" w14:textId="2064695D" w:rsidR="00895C2C" w:rsidRPr="00084DBD" w:rsidRDefault="00895C2C" w:rsidP="008A21C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884" w:type="dxa"/>
            <w:shd w:val="clear" w:color="auto" w:fill="auto"/>
          </w:tcPr>
          <w:p w14:paraId="179771EC" w14:textId="472AE2C9" w:rsidR="00895C2C" w:rsidRPr="00084DBD" w:rsidRDefault="00895C2C" w:rsidP="008A21C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871" w:type="dxa"/>
            <w:shd w:val="clear" w:color="auto" w:fill="auto"/>
          </w:tcPr>
          <w:p w14:paraId="27FA2B19" w14:textId="534B163B" w:rsidR="00895C2C" w:rsidRPr="00084DBD" w:rsidRDefault="00895C2C" w:rsidP="008A21C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1807" w:type="dxa"/>
            <w:gridSpan w:val="2"/>
            <w:vMerge/>
            <w:vAlign w:val="center"/>
            <w:hideMark/>
          </w:tcPr>
          <w:p w14:paraId="4354390C" w14:textId="77777777" w:rsidR="00895C2C" w:rsidRPr="00084DBD" w:rsidRDefault="00895C2C" w:rsidP="00AA3960">
            <w:pPr>
              <w:spacing w:after="0" w:line="240" w:lineRule="auto"/>
              <w:rPr>
                <w:rFonts w:ascii="Times New Roman" w:eastAsia="Times New Roman" w:hAnsi="Times New Roman"/>
                <w:color w:val="000000" w:themeColor="text1"/>
                <w:sz w:val="16"/>
                <w:szCs w:val="16"/>
                <w:lang w:eastAsia="ru-RU"/>
              </w:rPr>
            </w:pPr>
          </w:p>
        </w:tc>
      </w:tr>
      <w:tr w:rsidR="00895C2C" w:rsidRPr="00084DBD" w14:paraId="7501C787" w14:textId="77777777" w:rsidTr="00B5644B">
        <w:trPr>
          <w:gridAfter w:val="1"/>
          <w:wAfter w:w="23" w:type="dxa"/>
          <w:trHeight w:val="449"/>
        </w:trPr>
        <w:tc>
          <w:tcPr>
            <w:tcW w:w="491" w:type="dxa"/>
            <w:vMerge/>
            <w:vAlign w:val="center"/>
          </w:tcPr>
          <w:p w14:paraId="6CEBAA1D" w14:textId="77777777" w:rsidR="00895C2C" w:rsidRPr="00084DBD" w:rsidRDefault="00895C2C" w:rsidP="00AA3960">
            <w:pPr>
              <w:spacing w:after="0" w:line="240" w:lineRule="auto"/>
              <w:rPr>
                <w:rFonts w:ascii="Times New Roman" w:eastAsia="Times New Roman" w:hAnsi="Times New Roman"/>
                <w:color w:val="000000" w:themeColor="text1"/>
                <w:sz w:val="16"/>
                <w:szCs w:val="16"/>
                <w:lang w:eastAsia="ru-RU"/>
              </w:rPr>
            </w:pPr>
          </w:p>
        </w:tc>
        <w:tc>
          <w:tcPr>
            <w:tcW w:w="2052" w:type="dxa"/>
            <w:vMerge/>
            <w:vAlign w:val="center"/>
          </w:tcPr>
          <w:p w14:paraId="27EA0516" w14:textId="77777777" w:rsidR="00895C2C" w:rsidRPr="00084DBD" w:rsidRDefault="00895C2C" w:rsidP="00AA3960">
            <w:pPr>
              <w:spacing w:after="0" w:line="240" w:lineRule="auto"/>
              <w:rPr>
                <w:rFonts w:ascii="Times New Roman" w:eastAsia="Times New Roman" w:hAnsi="Times New Roman"/>
                <w:sz w:val="16"/>
                <w:szCs w:val="16"/>
                <w:lang w:eastAsia="ru-RU"/>
              </w:rPr>
            </w:pPr>
          </w:p>
        </w:tc>
        <w:tc>
          <w:tcPr>
            <w:tcW w:w="1183" w:type="dxa"/>
            <w:shd w:val="clear" w:color="auto" w:fill="auto"/>
          </w:tcPr>
          <w:p w14:paraId="57D1DBDB" w14:textId="33BD1D86" w:rsidR="00895C2C" w:rsidRPr="00084DBD" w:rsidRDefault="00895C2C" w:rsidP="008A21CD">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2023-2027</w:t>
            </w:r>
          </w:p>
        </w:tc>
        <w:tc>
          <w:tcPr>
            <w:tcW w:w="1465" w:type="dxa"/>
            <w:shd w:val="clear" w:color="auto" w:fill="auto"/>
          </w:tcPr>
          <w:p w14:paraId="28EC499C" w14:textId="2ADE69EF" w:rsidR="00895C2C" w:rsidRPr="00084DBD" w:rsidRDefault="00895C2C" w:rsidP="00C9661F">
            <w:pPr>
              <w:spacing w:after="0" w:line="240" w:lineRule="auto"/>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Внебюджетные средства</w:t>
            </w:r>
          </w:p>
        </w:tc>
        <w:tc>
          <w:tcPr>
            <w:tcW w:w="969" w:type="dxa"/>
            <w:shd w:val="clear" w:color="auto" w:fill="auto"/>
          </w:tcPr>
          <w:p w14:paraId="0BD0B27A" w14:textId="251AF537" w:rsidR="00895C2C" w:rsidRPr="00084DBD" w:rsidRDefault="00895C2C" w:rsidP="008A21C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4581" w:type="dxa"/>
            <w:gridSpan w:val="22"/>
            <w:shd w:val="clear" w:color="auto" w:fill="auto"/>
          </w:tcPr>
          <w:p w14:paraId="605BACC3" w14:textId="163E0CD5" w:rsidR="00895C2C" w:rsidRPr="00084DBD" w:rsidRDefault="00895C2C" w:rsidP="008A21C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929" w:type="dxa"/>
            <w:shd w:val="clear" w:color="auto" w:fill="auto"/>
          </w:tcPr>
          <w:p w14:paraId="37FFA8C1" w14:textId="657F16A7" w:rsidR="00895C2C" w:rsidRPr="00084DBD" w:rsidRDefault="00895C2C" w:rsidP="008A21C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921" w:type="dxa"/>
            <w:shd w:val="clear" w:color="auto" w:fill="auto"/>
          </w:tcPr>
          <w:p w14:paraId="65F9CDE0" w14:textId="5794E540" w:rsidR="00895C2C" w:rsidRPr="00084DBD" w:rsidRDefault="00895C2C" w:rsidP="008A21C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884" w:type="dxa"/>
            <w:shd w:val="clear" w:color="auto" w:fill="auto"/>
          </w:tcPr>
          <w:p w14:paraId="3B5BFB71" w14:textId="062BA743" w:rsidR="00895C2C" w:rsidRPr="00084DBD" w:rsidRDefault="00895C2C" w:rsidP="008A21C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871" w:type="dxa"/>
            <w:shd w:val="clear" w:color="auto" w:fill="auto"/>
          </w:tcPr>
          <w:p w14:paraId="52C9FB8F" w14:textId="53BC751A" w:rsidR="00895C2C" w:rsidRPr="00084DBD" w:rsidRDefault="00895C2C" w:rsidP="008A21C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1807" w:type="dxa"/>
            <w:gridSpan w:val="2"/>
            <w:vMerge/>
            <w:vAlign w:val="center"/>
          </w:tcPr>
          <w:p w14:paraId="29C4912A" w14:textId="77777777" w:rsidR="00895C2C" w:rsidRPr="00084DBD" w:rsidRDefault="00895C2C" w:rsidP="00AA3960">
            <w:pPr>
              <w:spacing w:after="0" w:line="240" w:lineRule="auto"/>
              <w:rPr>
                <w:rFonts w:ascii="Times New Roman" w:eastAsia="Times New Roman" w:hAnsi="Times New Roman"/>
                <w:color w:val="000000" w:themeColor="text1"/>
                <w:sz w:val="16"/>
                <w:szCs w:val="16"/>
                <w:lang w:eastAsia="ru-RU"/>
              </w:rPr>
            </w:pPr>
          </w:p>
        </w:tc>
      </w:tr>
      <w:tr w:rsidR="00895C2C" w:rsidRPr="00084DBD" w14:paraId="7A22D154" w14:textId="77777777" w:rsidTr="00B5644B">
        <w:trPr>
          <w:gridAfter w:val="1"/>
          <w:wAfter w:w="23" w:type="dxa"/>
          <w:trHeight w:val="315"/>
        </w:trPr>
        <w:tc>
          <w:tcPr>
            <w:tcW w:w="491" w:type="dxa"/>
            <w:vMerge/>
            <w:vAlign w:val="center"/>
            <w:hideMark/>
          </w:tcPr>
          <w:p w14:paraId="2B71E588" w14:textId="77777777" w:rsidR="00895C2C" w:rsidRPr="00084DBD" w:rsidRDefault="00895C2C" w:rsidP="00AA3960">
            <w:pPr>
              <w:spacing w:after="0" w:line="240" w:lineRule="auto"/>
              <w:rPr>
                <w:rFonts w:ascii="Times New Roman" w:eastAsia="Times New Roman" w:hAnsi="Times New Roman"/>
                <w:color w:val="000000" w:themeColor="text1"/>
                <w:sz w:val="16"/>
                <w:szCs w:val="16"/>
                <w:lang w:eastAsia="ru-RU"/>
              </w:rPr>
            </w:pPr>
          </w:p>
        </w:tc>
        <w:tc>
          <w:tcPr>
            <w:tcW w:w="2052" w:type="dxa"/>
            <w:vMerge w:val="restart"/>
            <w:shd w:val="clear" w:color="auto" w:fill="auto"/>
            <w:hideMark/>
          </w:tcPr>
          <w:p w14:paraId="4B7F6640" w14:textId="12540416" w:rsidR="00895C2C" w:rsidRPr="00084DBD" w:rsidRDefault="00895C2C" w:rsidP="00B660E2">
            <w:pPr>
              <w:widowControl w:val="0"/>
              <w:tabs>
                <w:tab w:val="center" w:pos="4677"/>
                <w:tab w:val="right" w:pos="9355"/>
              </w:tabs>
              <w:autoSpaceDE w:val="0"/>
              <w:autoSpaceDN w:val="0"/>
              <w:adjustRightInd w:val="0"/>
              <w:spacing w:after="0" w:line="240" w:lineRule="auto"/>
              <w:ind w:firstLine="6"/>
              <w:rPr>
                <w:rFonts w:ascii="Times New Roman" w:eastAsia="Times New Roman" w:hAnsi="Times New Roman"/>
                <w:sz w:val="16"/>
                <w:szCs w:val="16"/>
                <w:lang w:eastAsia="ru-RU"/>
              </w:rPr>
            </w:pPr>
            <w:r w:rsidRPr="00084DBD">
              <w:rPr>
                <w:rFonts w:ascii="Times New Roman" w:eastAsia="Times New Roman" w:hAnsi="Times New Roman"/>
                <w:sz w:val="16"/>
                <w:szCs w:val="16"/>
                <w:lang w:eastAsia="ru-RU"/>
              </w:rPr>
              <w:t>Результат выполнения мероприятия.</w:t>
            </w:r>
            <w:r w:rsidRPr="00084DBD">
              <w:rPr>
                <w:rFonts w:ascii="Times New Roman" w:eastAsia="Times New Roman" w:hAnsi="Times New Roman"/>
                <w:sz w:val="16"/>
                <w:szCs w:val="16"/>
                <w:lang w:eastAsia="ru-RU"/>
              </w:rPr>
              <w:br/>
            </w:r>
            <w:r w:rsidRPr="00084DBD">
              <w:rPr>
                <w:rFonts w:ascii="Times New Roman" w:hAnsi="Times New Roman"/>
                <w:sz w:val="16"/>
                <w:szCs w:val="16"/>
              </w:rPr>
              <w:t>Социально значимые объекты оборудованы материально-техническими средствами в соответствии с требованиями антитеррористической защищенности (ед.)</w:t>
            </w:r>
          </w:p>
        </w:tc>
        <w:tc>
          <w:tcPr>
            <w:tcW w:w="1183" w:type="dxa"/>
            <w:vMerge w:val="restart"/>
            <w:shd w:val="clear" w:color="auto" w:fill="auto"/>
            <w:vAlign w:val="center"/>
            <w:hideMark/>
          </w:tcPr>
          <w:p w14:paraId="718288E7" w14:textId="77777777" w:rsidR="00895C2C" w:rsidRPr="00084DBD" w:rsidRDefault="00895C2C" w:rsidP="00923FF6">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Х</w:t>
            </w:r>
          </w:p>
        </w:tc>
        <w:tc>
          <w:tcPr>
            <w:tcW w:w="1465" w:type="dxa"/>
            <w:vMerge w:val="restart"/>
            <w:shd w:val="clear" w:color="auto" w:fill="auto"/>
            <w:vAlign w:val="center"/>
            <w:hideMark/>
          </w:tcPr>
          <w:p w14:paraId="37CAF616" w14:textId="77777777" w:rsidR="00895C2C" w:rsidRPr="00084DBD" w:rsidRDefault="00895C2C" w:rsidP="00923FF6">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Х</w:t>
            </w:r>
          </w:p>
        </w:tc>
        <w:tc>
          <w:tcPr>
            <w:tcW w:w="969" w:type="dxa"/>
            <w:vMerge w:val="restart"/>
            <w:shd w:val="clear" w:color="auto" w:fill="auto"/>
            <w:vAlign w:val="center"/>
            <w:hideMark/>
          </w:tcPr>
          <w:p w14:paraId="004F80B0" w14:textId="77777777" w:rsidR="00895C2C" w:rsidRPr="00084DBD" w:rsidRDefault="00895C2C" w:rsidP="00BB2AD4">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Всего:</w:t>
            </w:r>
          </w:p>
        </w:tc>
        <w:tc>
          <w:tcPr>
            <w:tcW w:w="864" w:type="dxa"/>
            <w:gridSpan w:val="7"/>
            <w:vMerge w:val="restart"/>
            <w:shd w:val="clear" w:color="auto" w:fill="auto"/>
            <w:vAlign w:val="center"/>
            <w:hideMark/>
          </w:tcPr>
          <w:p w14:paraId="0508997D" w14:textId="77777777" w:rsidR="00895C2C" w:rsidRPr="00084DBD" w:rsidRDefault="00895C2C" w:rsidP="00BB2AD4">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Итого 2023 год</w:t>
            </w:r>
          </w:p>
        </w:tc>
        <w:tc>
          <w:tcPr>
            <w:tcW w:w="3717" w:type="dxa"/>
            <w:gridSpan w:val="15"/>
            <w:shd w:val="clear" w:color="auto" w:fill="auto"/>
            <w:vAlign w:val="center"/>
            <w:hideMark/>
          </w:tcPr>
          <w:p w14:paraId="35F4F0B5" w14:textId="77777777" w:rsidR="00895C2C" w:rsidRPr="00084DBD" w:rsidRDefault="00895C2C" w:rsidP="00BB2AD4">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В том числе по кварталам</w:t>
            </w:r>
          </w:p>
        </w:tc>
        <w:tc>
          <w:tcPr>
            <w:tcW w:w="929" w:type="dxa"/>
            <w:vMerge w:val="restart"/>
            <w:shd w:val="clear" w:color="auto" w:fill="auto"/>
            <w:vAlign w:val="center"/>
          </w:tcPr>
          <w:p w14:paraId="10C31C9F" w14:textId="1C43D8B0" w:rsidR="00895C2C" w:rsidRPr="00084DBD" w:rsidRDefault="00895C2C" w:rsidP="00BB2AD4">
            <w:pPr>
              <w:spacing w:after="0" w:line="240" w:lineRule="auto"/>
              <w:jc w:val="center"/>
              <w:rPr>
                <w:rFonts w:ascii="Times New Roman" w:eastAsia="Times New Roman" w:hAnsi="Times New Roman"/>
                <w:color w:val="000000" w:themeColor="text1"/>
                <w:sz w:val="16"/>
                <w:szCs w:val="16"/>
                <w:lang w:eastAsia="ru-RU"/>
              </w:rPr>
            </w:pPr>
          </w:p>
        </w:tc>
        <w:tc>
          <w:tcPr>
            <w:tcW w:w="921" w:type="dxa"/>
            <w:vMerge w:val="restart"/>
            <w:shd w:val="clear" w:color="auto" w:fill="auto"/>
            <w:vAlign w:val="center"/>
          </w:tcPr>
          <w:p w14:paraId="282DAA53" w14:textId="49033CE4" w:rsidR="00895C2C" w:rsidRPr="00084DBD" w:rsidRDefault="00895C2C" w:rsidP="00BB2AD4">
            <w:pPr>
              <w:spacing w:after="0" w:line="240" w:lineRule="auto"/>
              <w:jc w:val="center"/>
              <w:rPr>
                <w:rFonts w:ascii="Times New Roman" w:eastAsia="Times New Roman" w:hAnsi="Times New Roman"/>
                <w:color w:val="000000" w:themeColor="text1"/>
                <w:sz w:val="16"/>
                <w:szCs w:val="16"/>
                <w:lang w:eastAsia="ru-RU"/>
              </w:rPr>
            </w:pPr>
          </w:p>
        </w:tc>
        <w:tc>
          <w:tcPr>
            <w:tcW w:w="884" w:type="dxa"/>
            <w:vMerge w:val="restart"/>
            <w:shd w:val="clear" w:color="auto" w:fill="auto"/>
            <w:vAlign w:val="center"/>
          </w:tcPr>
          <w:p w14:paraId="7AEBEC38" w14:textId="211F4E15" w:rsidR="00895C2C" w:rsidRPr="00084DBD" w:rsidRDefault="00895C2C" w:rsidP="00BB2AD4">
            <w:pPr>
              <w:spacing w:after="0" w:line="240" w:lineRule="auto"/>
              <w:jc w:val="center"/>
              <w:rPr>
                <w:rFonts w:ascii="Times New Roman" w:eastAsia="Times New Roman" w:hAnsi="Times New Roman"/>
                <w:color w:val="000000" w:themeColor="text1"/>
                <w:sz w:val="16"/>
                <w:szCs w:val="16"/>
                <w:lang w:eastAsia="ru-RU"/>
              </w:rPr>
            </w:pPr>
          </w:p>
        </w:tc>
        <w:tc>
          <w:tcPr>
            <w:tcW w:w="871" w:type="dxa"/>
            <w:vMerge w:val="restart"/>
            <w:shd w:val="clear" w:color="auto" w:fill="auto"/>
            <w:vAlign w:val="center"/>
          </w:tcPr>
          <w:p w14:paraId="47D217C8" w14:textId="6D9FA8E5" w:rsidR="00895C2C" w:rsidRPr="00084DBD" w:rsidRDefault="00895C2C" w:rsidP="00BB2AD4">
            <w:pPr>
              <w:spacing w:after="0" w:line="240" w:lineRule="auto"/>
              <w:jc w:val="center"/>
              <w:rPr>
                <w:rFonts w:ascii="Times New Roman" w:eastAsia="Times New Roman" w:hAnsi="Times New Roman"/>
                <w:color w:val="000000" w:themeColor="text1"/>
                <w:sz w:val="16"/>
                <w:szCs w:val="16"/>
                <w:lang w:eastAsia="ru-RU"/>
              </w:rPr>
            </w:pPr>
          </w:p>
        </w:tc>
        <w:tc>
          <w:tcPr>
            <w:tcW w:w="1807" w:type="dxa"/>
            <w:gridSpan w:val="2"/>
            <w:vMerge/>
            <w:shd w:val="clear" w:color="auto" w:fill="auto"/>
            <w:vAlign w:val="center"/>
            <w:hideMark/>
          </w:tcPr>
          <w:p w14:paraId="61E71BCF" w14:textId="77777777" w:rsidR="00895C2C" w:rsidRPr="00084DBD" w:rsidRDefault="00895C2C" w:rsidP="00BB2AD4">
            <w:pPr>
              <w:spacing w:after="0" w:line="240" w:lineRule="auto"/>
              <w:jc w:val="center"/>
              <w:rPr>
                <w:rFonts w:ascii="Times New Roman" w:eastAsia="Times New Roman" w:hAnsi="Times New Roman"/>
                <w:color w:val="000000" w:themeColor="text1"/>
                <w:sz w:val="16"/>
                <w:szCs w:val="16"/>
                <w:lang w:eastAsia="ru-RU"/>
              </w:rPr>
            </w:pPr>
          </w:p>
        </w:tc>
      </w:tr>
      <w:tr w:rsidR="00895C2C" w:rsidRPr="00084DBD" w14:paraId="21E78D86" w14:textId="77777777" w:rsidTr="00B5644B">
        <w:trPr>
          <w:gridAfter w:val="1"/>
          <w:wAfter w:w="23" w:type="dxa"/>
          <w:trHeight w:val="255"/>
        </w:trPr>
        <w:tc>
          <w:tcPr>
            <w:tcW w:w="491" w:type="dxa"/>
            <w:vMerge/>
            <w:vAlign w:val="center"/>
            <w:hideMark/>
          </w:tcPr>
          <w:p w14:paraId="24C56A65" w14:textId="77777777" w:rsidR="00895C2C" w:rsidRPr="00084DBD" w:rsidRDefault="00895C2C" w:rsidP="00AA3960">
            <w:pPr>
              <w:spacing w:after="0" w:line="240" w:lineRule="auto"/>
              <w:rPr>
                <w:rFonts w:ascii="Times New Roman" w:eastAsia="Times New Roman" w:hAnsi="Times New Roman"/>
                <w:color w:val="000000" w:themeColor="text1"/>
                <w:sz w:val="16"/>
                <w:szCs w:val="16"/>
                <w:lang w:eastAsia="ru-RU"/>
              </w:rPr>
            </w:pPr>
          </w:p>
        </w:tc>
        <w:tc>
          <w:tcPr>
            <w:tcW w:w="2052" w:type="dxa"/>
            <w:vMerge/>
            <w:vAlign w:val="center"/>
            <w:hideMark/>
          </w:tcPr>
          <w:p w14:paraId="448F674D" w14:textId="77777777" w:rsidR="00895C2C" w:rsidRPr="00084DBD" w:rsidRDefault="00895C2C" w:rsidP="00AA3960">
            <w:pPr>
              <w:spacing w:after="0" w:line="240" w:lineRule="auto"/>
              <w:rPr>
                <w:rFonts w:ascii="Times New Roman" w:eastAsia="Times New Roman" w:hAnsi="Times New Roman"/>
                <w:color w:val="000000" w:themeColor="text1"/>
                <w:sz w:val="16"/>
                <w:szCs w:val="16"/>
                <w:lang w:eastAsia="ru-RU"/>
              </w:rPr>
            </w:pPr>
          </w:p>
        </w:tc>
        <w:tc>
          <w:tcPr>
            <w:tcW w:w="1183" w:type="dxa"/>
            <w:vMerge/>
            <w:vAlign w:val="center"/>
            <w:hideMark/>
          </w:tcPr>
          <w:p w14:paraId="4C7AE12B" w14:textId="77777777" w:rsidR="00895C2C" w:rsidRPr="00084DBD" w:rsidRDefault="00895C2C" w:rsidP="00AA3960">
            <w:pPr>
              <w:spacing w:after="0" w:line="240" w:lineRule="auto"/>
              <w:rPr>
                <w:rFonts w:ascii="Times New Roman" w:eastAsia="Times New Roman" w:hAnsi="Times New Roman"/>
                <w:color w:val="000000" w:themeColor="text1"/>
                <w:sz w:val="16"/>
                <w:szCs w:val="16"/>
                <w:lang w:eastAsia="ru-RU"/>
              </w:rPr>
            </w:pPr>
          </w:p>
        </w:tc>
        <w:tc>
          <w:tcPr>
            <w:tcW w:w="1465" w:type="dxa"/>
            <w:vMerge/>
            <w:hideMark/>
          </w:tcPr>
          <w:p w14:paraId="211D138D" w14:textId="77777777" w:rsidR="00895C2C" w:rsidRPr="00084DBD" w:rsidRDefault="00895C2C" w:rsidP="00C9661F">
            <w:pPr>
              <w:spacing w:after="0" w:line="240" w:lineRule="auto"/>
              <w:rPr>
                <w:rFonts w:ascii="Times New Roman" w:eastAsia="Times New Roman" w:hAnsi="Times New Roman"/>
                <w:color w:val="000000" w:themeColor="text1"/>
                <w:sz w:val="16"/>
                <w:szCs w:val="16"/>
                <w:lang w:eastAsia="ru-RU"/>
              </w:rPr>
            </w:pPr>
          </w:p>
        </w:tc>
        <w:tc>
          <w:tcPr>
            <w:tcW w:w="969" w:type="dxa"/>
            <w:vMerge/>
            <w:vAlign w:val="center"/>
            <w:hideMark/>
          </w:tcPr>
          <w:p w14:paraId="7383D565" w14:textId="77777777" w:rsidR="00895C2C" w:rsidRPr="00084DBD" w:rsidRDefault="00895C2C" w:rsidP="00BB2AD4">
            <w:pPr>
              <w:spacing w:after="0" w:line="240" w:lineRule="auto"/>
              <w:jc w:val="center"/>
              <w:rPr>
                <w:rFonts w:ascii="Times New Roman" w:eastAsia="Times New Roman" w:hAnsi="Times New Roman"/>
                <w:color w:val="000000" w:themeColor="text1"/>
                <w:sz w:val="16"/>
                <w:szCs w:val="16"/>
                <w:lang w:eastAsia="ru-RU"/>
              </w:rPr>
            </w:pPr>
          </w:p>
        </w:tc>
        <w:tc>
          <w:tcPr>
            <w:tcW w:w="864" w:type="dxa"/>
            <w:gridSpan w:val="7"/>
            <w:vMerge/>
            <w:vAlign w:val="center"/>
            <w:hideMark/>
          </w:tcPr>
          <w:p w14:paraId="239E8758" w14:textId="77777777" w:rsidR="00895C2C" w:rsidRPr="00084DBD" w:rsidRDefault="00895C2C" w:rsidP="00BB2AD4">
            <w:pPr>
              <w:spacing w:after="0" w:line="240" w:lineRule="auto"/>
              <w:jc w:val="center"/>
              <w:rPr>
                <w:rFonts w:ascii="Times New Roman" w:eastAsia="Times New Roman" w:hAnsi="Times New Roman"/>
                <w:color w:val="000000" w:themeColor="text1"/>
                <w:sz w:val="16"/>
                <w:szCs w:val="16"/>
                <w:lang w:eastAsia="ru-RU"/>
              </w:rPr>
            </w:pPr>
          </w:p>
        </w:tc>
        <w:tc>
          <w:tcPr>
            <w:tcW w:w="754" w:type="dxa"/>
            <w:gridSpan w:val="6"/>
            <w:shd w:val="clear" w:color="auto" w:fill="auto"/>
            <w:vAlign w:val="center"/>
            <w:hideMark/>
          </w:tcPr>
          <w:p w14:paraId="13BAF3FE" w14:textId="77777777" w:rsidR="00895C2C" w:rsidRPr="00084DBD" w:rsidRDefault="00895C2C" w:rsidP="00BB2AD4">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I</w:t>
            </w:r>
          </w:p>
        </w:tc>
        <w:tc>
          <w:tcPr>
            <w:tcW w:w="1441" w:type="dxa"/>
            <w:gridSpan w:val="3"/>
            <w:shd w:val="clear" w:color="auto" w:fill="auto"/>
            <w:vAlign w:val="center"/>
            <w:hideMark/>
          </w:tcPr>
          <w:p w14:paraId="062F1385" w14:textId="77777777" w:rsidR="00895C2C" w:rsidRPr="00084DBD" w:rsidRDefault="00895C2C" w:rsidP="00BB2AD4">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II</w:t>
            </w:r>
          </w:p>
        </w:tc>
        <w:tc>
          <w:tcPr>
            <w:tcW w:w="796" w:type="dxa"/>
            <w:gridSpan w:val="4"/>
            <w:shd w:val="clear" w:color="auto" w:fill="auto"/>
            <w:vAlign w:val="center"/>
            <w:hideMark/>
          </w:tcPr>
          <w:p w14:paraId="570C8A4A" w14:textId="77777777" w:rsidR="00895C2C" w:rsidRPr="00084DBD" w:rsidRDefault="00895C2C" w:rsidP="00BB2AD4">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III</w:t>
            </w:r>
          </w:p>
        </w:tc>
        <w:tc>
          <w:tcPr>
            <w:tcW w:w="726" w:type="dxa"/>
            <w:gridSpan w:val="2"/>
            <w:shd w:val="clear" w:color="auto" w:fill="auto"/>
            <w:vAlign w:val="center"/>
            <w:hideMark/>
          </w:tcPr>
          <w:p w14:paraId="172222D6" w14:textId="77777777" w:rsidR="00895C2C" w:rsidRPr="00084DBD" w:rsidRDefault="00895C2C" w:rsidP="00BB2AD4">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IV</w:t>
            </w:r>
          </w:p>
        </w:tc>
        <w:tc>
          <w:tcPr>
            <w:tcW w:w="929" w:type="dxa"/>
            <w:vMerge/>
            <w:vAlign w:val="center"/>
          </w:tcPr>
          <w:p w14:paraId="139F1914" w14:textId="77777777" w:rsidR="00895C2C" w:rsidRPr="00084DBD" w:rsidRDefault="00895C2C" w:rsidP="00BB2AD4">
            <w:pPr>
              <w:spacing w:after="0" w:line="240" w:lineRule="auto"/>
              <w:jc w:val="center"/>
              <w:rPr>
                <w:rFonts w:ascii="Times New Roman" w:eastAsia="Times New Roman" w:hAnsi="Times New Roman"/>
                <w:color w:val="000000" w:themeColor="text1"/>
                <w:sz w:val="16"/>
                <w:szCs w:val="16"/>
                <w:lang w:eastAsia="ru-RU"/>
              </w:rPr>
            </w:pPr>
          </w:p>
        </w:tc>
        <w:tc>
          <w:tcPr>
            <w:tcW w:w="921" w:type="dxa"/>
            <w:vMerge/>
            <w:vAlign w:val="center"/>
          </w:tcPr>
          <w:p w14:paraId="5991C39E" w14:textId="77777777" w:rsidR="00895C2C" w:rsidRPr="00084DBD" w:rsidRDefault="00895C2C" w:rsidP="00BB2AD4">
            <w:pPr>
              <w:spacing w:after="0" w:line="240" w:lineRule="auto"/>
              <w:jc w:val="center"/>
              <w:rPr>
                <w:rFonts w:ascii="Times New Roman" w:eastAsia="Times New Roman" w:hAnsi="Times New Roman"/>
                <w:color w:val="000000" w:themeColor="text1"/>
                <w:sz w:val="16"/>
                <w:szCs w:val="16"/>
                <w:lang w:eastAsia="ru-RU"/>
              </w:rPr>
            </w:pPr>
          </w:p>
        </w:tc>
        <w:tc>
          <w:tcPr>
            <w:tcW w:w="884" w:type="dxa"/>
            <w:vMerge/>
            <w:vAlign w:val="center"/>
          </w:tcPr>
          <w:p w14:paraId="480A7CCF" w14:textId="77777777" w:rsidR="00895C2C" w:rsidRPr="00084DBD" w:rsidRDefault="00895C2C" w:rsidP="00BB2AD4">
            <w:pPr>
              <w:spacing w:after="0" w:line="240" w:lineRule="auto"/>
              <w:jc w:val="center"/>
              <w:rPr>
                <w:rFonts w:ascii="Times New Roman" w:eastAsia="Times New Roman" w:hAnsi="Times New Roman"/>
                <w:color w:val="000000" w:themeColor="text1"/>
                <w:sz w:val="16"/>
                <w:szCs w:val="16"/>
                <w:lang w:eastAsia="ru-RU"/>
              </w:rPr>
            </w:pPr>
          </w:p>
        </w:tc>
        <w:tc>
          <w:tcPr>
            <w:tcW w:w="871" w:type="dxa"/>
            <w:vMerge/>
            <w:vAlign w:val="center"/>
          </w:tcPr>
          <w:p w14:paraId="5562E711" w14:textId="77777777" w:rsidR="00895C2C" w:rsidRPr="00084DBD" w:rsidRDefault="00895C2C" w:rsidP="00BB2AD4">
            <w:pPr>
              <w:spacing w:after="0" w:line="240" w:lineRule="auto"/>
              <w:jc w:val="center"/>
              <w:rPr>
                <w:rFonts w:ascii="Times New Roman" w:eastAsia="Times New Roman" w:hAnsi="Times New Roman"/>
                <w:color w:val="000000" w:themeColor="text1"/>
                <w:sz w:val="16"/>
                <w:szCs w:val="16"/>
                <w:lang w:eastAsia="ru-RU"/>
              </w:rPr>
            </w:pPr>
          </w:p>
        </w:tc>
        <w:tc>
          <w:tcPr>
            <w:tcW w:w="1807" w:type="dxa"/>
            <w:gridSpan w:val="2"/>
            <w:vMerge/>
            <w:vAlign w:val="center"/>
            <w:hideMark/>
          </w:tcPr>
          <w:p w14:paraId="4E475729" w14:textId="77777777" w:rsidR="00895C2C" w:rsidRPr="00084DBD" w:rsidRDefault="00895C2C" w:rsidP="00BB2AD4">
            <w:pPr>
              <w:spacing w:after="0" w:line="240" w:lineRule="auto"/>
              <w:jc w:val="center"/>
              <w:rPr>
                <w:rFonts w:ascii="Times New Roman" w:eastAsia="Times New Roman" w:hAnsi="Times New Roman"/>
                <w:color w:val="000000" w:themeColor="text1"/>
                <w:sz w:val="16"/>
                <w:szCs w:val="16"/>
                <w:lang w:eastAsia="ru-RU"/>
              </w:rPr>
            </w:pPr>
          </w:p>
        </w:tc>
      </w:tr>
      <w:tr w:rsidR="00895C2C" w:rsidRPr="00084DBD" w14:paraId="4E232822" w14:textId="77777777" w:rsidTr="00B5644B">
        <w:trPr>
          <w:gridAfter w:val="1"/>
          <w:wAfter w:w="23" w:type="dxa"/>
          <w:trHeight w:val="869"/>
        </w:trPr>
        <w:tc>
          <w:tcPr>
            <w:tcW w:w="491" w:type="dxa"/>
            <w:vMerge/>
            <w:vAlign w:val="center"/>
            <w:hideMark/>
          </w:tcPr>
          <w:p w14:paraId="4B2D080C" w14:textId="77777777" w:rsidR="00895C2C" w:rsidRPr="00084DBD" w:rsidRDefault="00895C2C" w:rsidP="00AA3960">
            <w:pPr>
              <w:spacing w:after="0" w:line="240" w:lineRule="auto"/>
              <w:rPr>
                <w:rFonts w:ascii="Times New Roman" w:eastAsia="Times New Roman" w:hAnsi="Times New Roman"/>
                <w:color w:val="000000" w:themeColor="text1"/>
                <w:sz w:val="16"/>
                <w:szCs w:val="16"/>
                <w:lang w:eastAsia="ru-RU"/>
              </w:rPr>
            </w:pPr>
          </w:p>
        </w:tc>
        <w:tc>
          <w:tcPr>
            <w:tcW w:w="2052" w:type="dxa"/>
            <w:vMerge/>
            <w:vAlign w:val="center"/>
            <w:hideMark/>
          </w:tcPr>
          <w:p w14:paraId="199AA14F" w14:textId="77777777" w:rsidR="00895C2C" w:rsidRPr="00084DBD" w:rsidRDefault="00895C2C" w:rsidP="00AA3960">
            <w:pPr>
              <w:spacing w:after="0" w:line="240" w:lineRule="auto"/>
              <w:rPr>
                <w:rFonts w:ascii="Times New Roman" w:eastAsia="Times New Roman" w:hAnsi="Times New Roman"/>
                <w:color w:val="000000" w:themeColor="text1"/>
                <w:sz w:val="16"/>
                <w:szCs w:val="16"/>
                <w:lang w:eastAsia="ru-RU"/>
              </w:rPr>
            </w:pPr>
          </w:p>
        </w:tc>
        <w:tc>
          <w:tcPr>
            <w:tcW w:w="1183" w:type="dxa"/>
            <w:vMerge/>
            <w:vAlign w:val="center"/>
            <w:hideMark/>
          </w:tcPr>
          <w:p w14:paraId="5C2B0B38" w14:textId="77777777" w:rsidR="00895C2C" w:rsidRPr="00084DBD" w:rsidRDefault="00895C2C" w:rsidP="00AA3960">
            <w:pPr>
              <w:spacing w:after="0" w:line="240" w:lineRule="auto"/>
              <w:rPr>
                <w:rFonts w:ascii="Times New Roman" w:eastAsia="Times New Roman" w:hAnsi="Times New Roman"/>
                <w:color w:val="000000" w:themeColor="text1"/>
                <w:sz w:val="16"/>
                <w:szCs w:val="16"/>
                <w:lang w:eastAsia="ru-RU"/>
              </w:rPr>
            </w:pPr>
          </w:p>
        </w:tc>
        <w:tc>
          <w:tcPr>
            <w:tcW w:w="1465" w:type="dxa"/>
            <w:vMerge/>
            <w:hideMark/>
          </w:tcPr>
          <w:p w14:paraId="7A5A5408" w14:textId="77777777" w:rsidR="00895C2C" w:rsidRPr="00084DBD" w:rsidRDefault="00895C2C" w:rsidP="00C9661F">
            <w:pPr>
              <w:spacing w:after="0" w:line="240" w:lineRule="auto"/>
              <w:rPr>
                <w:rFonts w:ascii="Times New Roman" w:eastAsia="Times New Roman" w:hAnsi="Times New Roman"/>
                <w:color w:val="000000" w:themeColor="text1"/>
                <w:sz w:val="16"/>
                <w:szCs w:val="16"/>
                <w:lang w:eastAsia="ru-RU"/>
              </w:rPr>
            </w:pPr>
          </w:p>
        </w:tc>
        <w:tc>
          <w:tcPr>
            <w:tcW w:w="969" w:type="dxa"/>
            <w:shd w:val="clear" w:color="auto" w:fill="auto"/>
            <w:vAlign w:val="center"/>
          </w:tcPr>
          <w:p w14:paraId="7656BE4C" w14:textId="578D9526" w:rsidR="00895C2C" w:rsidRPr="00084DBD" w:rsidRDefault="00895C2C" w:rsidP="005B7B26">
            <w:pPr>
              <w:spacing w:after="0" w:line="240" w:lineRule="auto"/>
              <w:rPr>
                <w:rFonts w:ascii="Times New Roman" w:eastAsia="Times New Roman" w:hAnsi="Times New Roman"/>
                <w:color w:val="000000" w:themeColor="text1"/>
                <w:sz w:val="16"/>
                <w:szCs w:val="16"/>
                <w:lang w:eastAsia="ru-RU"/>
              </w:rPr>
            </w:pPr>
          </w:p>
        </w:tc>
        <w:tc>
          <w:tcPr>
            <w:tcW w:w="864" w:type="dxa"/>
            <w:gridSpan w:val="7"/>
            <w:shd w:val="clear" w:color="auto" w:fill="auto"/>
            <w:vAlign w:val="center"/>
          </w:tcPr>
          <w:p w14:paraId="78CF7280" w14:textId="476C1A73" w:rsidR="00895C2C" w:rsidRPr="00084DBD" w:rsidRDefault="00895C2C" w:rsidP="00BB2AD4">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754" w:type="dxa"/>
            <w:gridSpan w:val="6"/>
            <w:shd w:val="clear" w:color="auto" w:fill="auto"/>
            <w:vAlign w:val="center"/>
          </w:tcPr>
          <w:p w14:paraId="4968934F" w14:textId="193F96D4" w:rsidR="00895C2C" w:rsidRPr="00084DBD" w:rsidRDefault="00895C2C" w:rsidP="00AA3960">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1441" w:type="dxa"/>
            <w:gridSpan w:val="3"/>
            <w:shd w:val="clear" w:color="auto" w:fill="auto"/>
            <w:vAlign w:val="center"/>
          </w:tcPr>
          <w:p w14:paraId="4BE80C73" w14:textId="378A0FD1" w:rsidR="00895C2C" w:rsidRPr="00084DBD" w:rsidRDefault="00895C2C" w:rsidP="00AA3960">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796" w:type="dxa"/>
            <w:gridSpan w:val="4"/>
            <w:shd w:val="clear" w:color="auto" w:fill="auto"/>
            <w:vAlign w:val="center"/>
          </w:tcPr>
          <w:p w14:paraId="20326DF2" w14:textId="468DA5BC" w:rsidR="00895C2C" w:rsidRPr="00084DBD" w:rsidRDefault="00895C2C" w:rsidP="00AA3960">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726" w:type="dxa"/>
            <w:gridSpan w:val="2"/>
            <w:shd w:val="clear" w:color="auto" w:fill="auto"/>
            <w:vAlign w:val="center"/>
          </w:tcPr>
          <w:p w14:paraId="49B0B268" w14:textId="431BEAD9" w:rsidR="00895C2C" w:rsidRPr="00084DBD" w:rsidRDefault="00895C2C" w:rsidP="00AA3960">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929" w:type="dxa"/>
            <w:vMerge/>
            <w:vAlign w:val="center"/>
          </w:tcPr>
          <w:p w14:paraId="1AB9234A" w14:textId="77777777" w:rsidR="00895C2C" w:rsidRPr="00084DBD" w:rsidRDefault="00895C2C" w:rsidP="00BB2AD4">
            <w:pPr>
              <w:spacing w:after="0" w:line="240" w:lineRule="auto"/>
              <w:jc w:val="center"/>
              <w:rPr>
                <w:rFonts w:ascii="Times New Roman" w:eastAsia="Times New Roman" w:hAnsi="Times New Roman"/>
                <w:color w:val="000000" w:themeColor="text1"/>
                <w:sz w:val="16"/>
                <w:szCs w:val="16"/>
                <w:lang w:eastAsia="ru-RU"/>
              </w:rPr>
            </w:pPr>
          </w:p>
        </w:tc>
        <w:tc>
          <w:tcPr>
            <w:tcW w:w="921" w:type="dxa"/>
            <w:vMerge/>
            <w:vAlign w:val="center"/>
          </w:tcPr>
          <w:p w14:paraId="4B8B89C0" w14:textId="77777777" w:rsidR="00895C2C" w:rsidRPr="00084DBD" w:rsidRDefault="00895C2C" w:rsidP="00BB2AD4">
            <w:pPr>
              <w:spacing w:after="0" w:line="240" w:lineRule="auto"/>
              <w:jc w:val="center"/>
              <w:rPr>
                <w:rFonts w:ascii="Times New Roman" w:eastAsia="Times New Roman" w:hAnsi="Times New Roman"/>
                <w:color w:val="000000" w:themeColor="text1"/>
                <w:sz w:val="16"/>
                <w:szCs w:val="16"/>
                <w:lang w:eastAsia="ru-RU"/>
              </w:rPr>
            </w:pPr>
          </w:p>
        </w:tc>
        <w:tc>
          <w:tcPr>
            <w:tcW w:w="884" w:type="dxa"/>
            <w:vMerge/>
            <w:vAlign w:val="center"/>
          </w:tcPr>
          <w:p w14:paraId="4330699C" w14:textId="77777777" w:rsidR="00895C2C" w:rsidRPr="00084DBD" w:rsidRDefault="00895C2C" w:rsidP="00BB2AD4">
            <w:pPr>
              <w:spacing w:after="0" w:line="240" w:lineRule="auto"/>
              <w:jc w:val="center"/>
              <w:rPr>
                <w:rFonts w:ascii="Times New Roman" w:eastAsia="Times New Roman" w:hAnsi="Times New Roman"/>
                <w:color w:val="000000" w:themeColor="text1"/>
                <w:sz w:val="16"/>
                <w:szCs w:val="16"/>
                <w:lang w:eastAsia="ru-RU"/>
              </w:rPr>
            </w:pPr>
          </w:p>
        </w:tc>
        <w:tc>
          <w:tcPr>
            <w:tcW w:w="871" w:type="dxa"/>
            <w:vMerge/>
            <w:vAlign w:val="center"/>
          </w:tcPr>
          <w:p w14:paraId="33505DDD" w14:textId="77777777" w:rsidR="00895C2C" w:rsidRPr="00084DBD" w:rsidRDefault="00895C2C" w:rsidP="00BB2AD4">
            <w:pPr>
              <w:spacing w:after="0" w:line="240" w:lineRule="auto"/>
              <w:jc w:val="center"/>
              <w:rPr>
                <w:rFonts w:ascii="Times New Roman" w:eastAsia="Times New Roman" w:hAnsi="Times New Roman"/>
                <w:color w:val="000000" w:themeColor="text1"/>
                <w:sz w:val="16"/>
                <w:szCs w:val="16"/>
                <w:lang w:eastAsia="ru-RU"/>
              </w:rPr>
            </w:pPr>
          </w:p>
        </w:tc>
        <w:tc>
          <w:tcPr>
            <w:tcW w:w="1807" w:type="dxa"/>
            <w:gridSpan w:val="2"/>
            <w:vMerge/>
            <w:vAlign w:val="center"/>
            <w:hideMark/>
          </w:tcPr>
          <w:p w14:paraId="2D2DB91C" w14:textId="77777777" w:rsidR="00895C2C" w:rsidRPr="00084DBD" w:rsidRDefault="00895C2C" w:rsidP="00BB2AD4">
            <w:pPr>
              <w:spacing w:after="0" w:line="240" w:lineRule="auto"/>
              <w:jc w:val="center"/>
              <w:rPr>
                <w:rFonts w:ascii="Times New Roman" w:eastAsia="Times New Roman" w:hAnsi="Times New Roman"/>
                <w:color w:val="000000" w:themeColor="text1"/>
                <w:sz w:val="16"/>
                <w:szCs w:val="16"/>
                <w:lang w:eastAsia="ru-RU"/>
              </w:rPr>
            </w:pPr>
          </w:p>
        </w:tc>
      </w:tr>
      <w:tr w:rsidR="00895C2C" w:rsidRPr="00084DBD" w14:paraId="0152D229" w14:textId="77777777" w:rsidTr="00B5644B">
        <w:trPr>
          <w:gridAfter w:val="1"/>
          <w:wAfter w:w="23" w:type="dxa"/>
          <w:trHeight w:val="275"/>
        </w:trPr>
        <w:tc>
          <w:tcPr>
            <w:tcW w:w="491" w:type="dxa"/>
            <w:vMerge w:val="restart"/>
            <w:shd w:val="clear" w:color="auto" w:fill="auto"/>
            <w:hideMark/>
          </w:tcPr>
          <w:p w14:paraId="2968DDE1" w14:textId="77777777" w:rsidR="00895C2C" w:rsidRPr="00084DBD" w:rsidRDefault="00895C2C" w:rsidP="007D4C3B">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2</w:t>
            </w:r>
          </w:p>
        </w:tc>
        <w:tc>
          <w:tcPr>
            <w:tcW w:w="2052" w:type="dxa"/>
            <w:vMerge w:val="restart"/>
            <w:shd w:val="clear" w:color="auto" w:fill="auto"/>
            <w:hideMark/>
          </w:tcPr>
          <w:p w14:paraId="3714C560" w14:textId="77777777" w:rsidR="00895C2C" w:rsidRPr="00084DBD" w:rsidRDefault="00895C2C" w:rsidP="00912CC2">
            <w:pPr>
              <w:spacing w:after="0" w:line="240" w:lineRule="auto"/>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 xml:space="preserve">Основное мероприятие 2. </w:t>
            </w:r>
          </w:p>
          <w:p w14:paraId="32E4B60A" w14:textId="77777777" w:rsidR="00895C2C" w:rsidRPr="00084DBD" w:rsidRDefault="00895C2C" w:rsidP="00912CC2">
            <w:pPr>
              <w:spacing w:after="0" w:line="240" w:lineRule="auto"/>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Обеспечение деятельности общественных объединений правоохранительной направленности</w:t>
            </w:r>
          </w:p>
        </w:tc>
        <w:tc>
          <w:tcPr>
            <w:tcW w:w="1183" w:type="dxa"/>
            <w:shd w:val="clear" w:color="auto" w:fill="auto"/>
            <w:hideMark/>
          </w:tcPr>
          <w:p w14:paraId="0B286006" w14:textId="77777777" w:rsidR="00895C2C" w:rsidRPr="00084DBD" w:rsidRDefault="00895C2C" w:rsidP="008A21CD">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2023-2027</w:t>
            </w:r>
          </w:p>
        </w:tc>
        <w:tc>
          <w:tcPr>
            <w:tcW w:w="1465" w:type="dxa"/>
            <w:shd w:val="clear" w:color="auto" w:fill="auto"/>
            <w:hideMark/>
          </w:tcPr>
          <w:p w14:paraId="26F8771C" w14:textId="77777777" w:rsidR="00895C2C" w:rsidRPr="00084DBD" w:rsidRDefault="00895C2C" w:rsidP="00C9661F">
            <w:pPr>
              <w:spacing w:after="0" w:line="240" w:lineRule="auto"/>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Итого:</w:t>
            </w:r>
          </w:p>
        </w:tc>
        <w:tc>
          <w:tcPr>
            <w:tcW w:w="969" w:type="dxa"/>
            <w:shd w:val="clear" w:color="auto" w:fill="auto"/>
          </w:tcPr>
          <w:p w14:paraId="24FE381A" w14:textId="7FE55662" w:rsidR="00895C2C" w:rsidRPr="00084DBD" w:rsidRDefault="00895C2C" w:rsidP="008A21C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4581" w:type="dxa"/>
            <w:gridSpan w:val="22"/>
            <w:shd w:val="clear" w:color="auto" w:fill="auto"/>
          </w:tcPr>
          <w:p w14:paraId="47BB097F" w14:textId="1C2FFC0B" w:rsidR="00895C2C" w:rsidRPr="00084DBD" w:rsidRDefault="00895C2C" w:rsidP="008A21C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929" w:type="dxa"/>
            <w:shd w:val="clear" w:color="auto" w:fill="auto"/>
          </w:tcPr>
          <w:p w14:paraId="6D6834FC" w14:textId="77E4F102" w:rsidR="00895C2C" w:rsidRPr="00084DBD" w:rsidRDefault="00895C2C" w:rsidP="008A21C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921" w:type="dxa"/>
            <w:shd w:val="clear" w:color="auto" w:fill="auto"/>
          </w:tcPr>
          <w:p w14:paraId="51C59E4F" w14:textId="24FED0B7" w:rsidR="00895C2C" w:rsidRPr="00084DBD" w:rsidRDefault="00895C2C" w:rsidP="008A21C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884" w:type="dxa"/>
            <w:shd w:val="clear" w:color="auto" w:fill="auto"/>
          </w:tcPr>
          <w:p w14:paraId="255712CB" w14:textId="5E99C10A" w:rsidR="00895C2C" w:rsidRPr="00084DBD" w:rsidRDefault="00895C2C" w:rsidP="008A21C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871" w:type="dxa"/>
            <w:shd w:val="clear" w:color="auto" w:fill="auto"/>
          </w:tcPr>
          <w:p w14:paraId="1878C446" w14:textId="4B8F7E30" w:rsidR="00895C2C" w:rsidRPr="00084DBD" w:rsidRDefault="00895C2C" w:rsidP="008A21C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1807" w:type="dxa"/>
            <w:gridSpan w:val="2"/>
            <w:vMerge w:val="restart"/>
            <w:shd w:val="clear" w:color="auto" w:fill="auto"/>
            <w:hideMark/>
          </w:tcPr>
          <w:p w14:paraId="5CC82A38" w14:textId="7B767B33" w:rsidR="00895C2C" w:rsidRPr="00084DBD" w:rsidRDefault="00895C2C" w:rsidP="00B97E9E">
            <w:pPr>
              <w:spacing w:after="0" w:line="240" w:lineRule="auto"/>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 xml:space="preserve"> Администрация </w:t>
            </w:r>
            <w:r>
              <w:rPr>
                <w:rFonts w:ascii="Times New Roman" w:eastAsia="Times New Roman" w:hAnsi="Times New Roman"/>
                <w:color w:val="000000" w:themeColor="text1"/>
                <w:sz w:val="16"/>
                <w:szCs w:val="16"/>
                <w:lang w:eastAsia="ru-RU"/>
              </w:rPr>
              <w:t xml:space="preserve"> Сергиево-Посадского </w:t>
            </w:r>
            <w:r w:rsidRPr="00084DBD">
              <w:rPr>
                <w:rFonts w:ascii="Times New Roman" w:eastAsia="Times New Roman" w:hAnsi="Times New Roman"/>
                <w:color w:val="000000" w:themeColor="text1"/>
                <w:sz w:val="16"/>
                <w:szCs w:val="16"/>
                <w:lang w:eastAsia="ru-RU"/>
              </w:rPr>
              <w:t>городского округа Московской области</w:t>
            </w:r>
          </w:p>
          <w:p w14:paraId="6C0E72B1" w14:textId="060892C5" w:rsidR="00895C2C" w:rsidRPr="00084DBD" w:rsidRDefault="00895C2C" w:rsidP="00B97E9E">
            <w:pPr>
              <w:spacing w:after="0" w:line="240" w:lineRule="auto"/>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 </w:t>
            </w:r>
          </w:p>
        </w:tc>
      </w:tr>
      <w:tr w:rsidR="00895C2C" w:rsidRPr="00084DBD" w14:paraId="5300F59F" w14:textId="77777777" w:rsidTr="00B5644B">
        <w:trPr>
          <w:gridAfter w:val="1"/>
          <w:wAfter w:w="23" w:type="dxa"/>
          <w:trHeight w:val="360"/>
        </w:trPr>
        <w:tc>
          <w:tcPr>
            <w:tcW w:w="491" w:type="dxa"/>
            <w:vMerge/>
            <w:vAlign w:val="center"/>
            <w:hideMark/>
          </w:tcPr>
          <w:p w14:paraId="61552B0F" w14:textId="77777777" w:rsidR="00895C2C" w:rsidRPr="00084DBD" w:rsidRDefault="00895C2C" w:rsidP="00AA3960">
            <w:pPr>
              <w:spacing w:after="0" w:line="240" w:lineRule="auto"/>
              <w:rPr>
                <w:rFonts w:ascii="Times New Roman" w:eastAsia="Times New Roman" w:hAnsi="Times New Roman"/>
                <w:color w:val="000000" w:themeColor="text1"/>
                <w:sz w:val="16"/>
                <w:szCs w:val="16"/>
                <w:lang w:eastAsia="ru-RU"/>
              </w:rPr>
            </w:pPr>
          </w:p>
        </w:tc>
        <w:tc>
          <w:tcPr>
            <w:tcW w:w="2052" w:type="dxa"/>
            <w:vMerge/>
            <w:vAlign w:val="center"/>
            <w:hideMark/>
          </w:tcPr>
          <w:p w14:paraId="1B61D92F" w14:textId="77777777" w:rsidR="00895C2C" w:rsidRPr="00084DBD" w:rsidRDefault="00895C2C" w:rsidP="00AA3960">
            <w:pPr>
              <w:spacing w:after="0" w:line="240" w:lineRule="auto"/>
              <w:rPr>
                <w:rFonts w:ascii="Times New Roman" w:eastAsia="Times New Roman" w:hAnsi="Times New Roman"/>
                <w:color w:val="000000" w:themeColor="text1"/>
                <w:sz w:val="16"/>
                <w:szCs w:val="16"/>
                <w:lang w:eastAsia="ru-RU"/>
              </w:rPr>
            </w:pPr>
          </w:p>
        </w:tc>
        <w:tc>
          <w:tcPr>
            <w:tcW w:w="1183" w:type="dxa"/>
            <w:shd w:val="clear" w:color="auto" w:fill="auto"/>
            <w:hideMark/>
          </w:tcPr>
          <w:p w14:paraId="13D5B33F" w14:textId="307AC77A" w:rsidR="00895C2C" w:rsidRPr="00084DBD" w:rsidRDefault="00895C2C" w:rsidP="008A21CD">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2023-2027</w:t>
            </w:r>
          </w:p>
        </w:tc>
        <w:tc>
          <w:tcPr>
            <w:tcW w:w="1465" w:type="dxa"/>
            <w:shd w:val="clear" w:color="auto" w:fill="auto"/>
            <w:hideMark/>
          </w:tcPr>
          <w:p w14:paraId="084A4332" w14:textId="714367FD" w:rsidR="00895C2C" w:rsidRPr="00084DBD" w:rsidRDefault="00895C2C" w:rsidP="00C9661F">
            <w:pPr>
              <w:spacing w:after="0" w:line="240" w:lineRule="auto"/>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Средства бюджета городского округа Московской области</w:t>
            </w:r>
          </w:p>
        </w:tc>
        <w:tc>
          <w:tcPr>
            <w:tcW w:w="969" w:type="dxa"/>
            <w:shd w:val="clear" w:color="auto" w:fill="auto"/>
          </w:tcPr>
          <w:p w14:paraId="24007755" w14:textId="5AE8E44F" w:rsidR="00895C2C" w:rsidRPr="00084DBD" w:rsidRDefault="00895C2C" w:rsidP="008A21C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4581" w:type="dxa"/>
            <w:gridSpan w:val="22"/>
            <w:shd w:val="clear" w:color="auto" w:fill="auto"/>
          </w:tcPr>
          <w:p w14:paraId="40EECB20" w14:textId="338B819E" w:rsidR="00895C2C" w:rsidRPr="00084DBD" w:rsidRDefault="00895C2C" w:rsidP="008A21C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929" w:type="dxa"/>
            <w:shd w:val="clear" w:color="auto" w:fill="auto"/>
          </w:tcPr>
          <w:p w14:paraId="23F35CE6" w14:textId="09F858DA" w:rsidR="00895C2C" w:rsidRPr="00084DBD" w:rsidRDefault="00895C2C" w:rsidP="008A21C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921" w:type="dxa"/>
            <w:shd w:val="clear" w:color="auto" w:fill="auto"/>
          </w:tcPr>
          <w:p w14:paraId="4A3FA7F7" w14:textId="17755D7E" w:rsidR="00895C2C" w:rsidRPr="00084DBD" w:rsidRDefault="00895C2C" w:rsidP="008A21C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884" w:type="dxa"/>
            <w:shd w:val="clear" w:color="auto" w:fill="auto"/>
          </w:tcPr>
          <w:p w14:paraId="071B825B" w14:textId="0C906A64" w:rsidR="00895C2C" w:rsidRPr="00084DBD" w:rsidRDefault="00895C2C" w:rsidP="008A21C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871" w:type="dxa"/>
            <w:shd w:val="clear" w:color="auto" w:fill="auto"/>
          </w:tcPr>
          <w:p w14:paraId="45648572" w14:textId="1B4E39F9" w:rsidR="00895C2C" w:rsidRPr="00084DBD" w:rsidRDefault="00895C2C" w:rsidP="008A21C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1807" w:type="dxa"/>
            <w:gridSpan w:val="2"/>
            <w:vMerge/>
            <w:shd w:val="clear" w:color="auto" w:fill="auto"/>
            <w:vAlign w:val="bottom"/>
            <w:hideMark/>
          </w:tcPr>
          <w:p w14:paraId="3C603C95" w14:textId="3E65A718" w:rsidR="00895C2C" w:rsidRPr="00084DBD" w:rsidRDefault="00895C2C" w:rsidP="00AA3960">
            <w:pPr>
              <w:spacing w:after="0" w:line="240" w:lineRule="auto"/>
              <w:rPr>
                <w:rFonts w:ascii="Times New Roman" w:eastAsia="Times New Roman" w:hAnsi="Times New Roman"/>
                <w:color w:val="000000" w:themeColor="text1"/>
                <w:sz w:val="16"/>
                <w:szCs w:val="16"/>
                <w:lang w:eastAsia="ru-RU"/>
              </w:rPr>
            </w:pPr>
          </w:p>
        </w:tc>
      </w:tr>
      <w:tr w:rsidR="00895C2C" w:rsidRPr="00084DBD" w14:paraId="27A1A8C5" w14:textId="77777777" w:rsidTr="00B5644B">
        <w:trPr>
          <w:gridAfter w:val="1"/>
          <w:wAfter w:w="23" w:type="dxa"/>
          <w:trHeight w:val="335"/>
        </w:trPr>
        <w:tc>
          <w:tcPr>
            <w:tcW w:w="491" w:type="dxa"/>
            <w:vMerge/>
            <w:vAlign w:val="center"/>
          </w:tcPr>
          <w:p w14:paraId="234908E1" w14:textId="77777777" w:rsidR="00895C2C" w:rsidRPr="00084DBD" w:rsidRDefault="00895C2C" w:rsidP="00AA3960">
            <w:pPr>
              <w:spacing w:after="0" w:line="240" w:lineRule="auto"/>
              <w:rPr>
                <w:rFonts w:ascii="Times New Roman" w:eastAsia="Times New Roman" w:hAnsi="Times New Roman"/>
                <w:color w:val="000000" w:themeColor="text1"/>
                <w:sz w:val="16"/>
                <w:szCs w:val="16"/>
                <w:lang w:eastAsia="ru-RU"/>
              </w:rPr>
            </w:pPr>
          </w:p>
        </w:tc>
        <w:tc>
          <w:tcPr>
            <w:tcW w:w="2052" w:type="dxa"/>
            <w:vMerge/>
            <w:vAlign w:val="center"/>
          </w:tcPr>
          <w:p w14:paraId="43E6750B" w14:textId="77777777" w:rsidR="00895C2C" w:rsidRPr="00084DBD" w:rsidRDefault="00895C2C" w:rsidP="00AA3960">
            <w:pPr>
              <w:spacing w:after="0" w:line="240" w:lineRule="auto"/>
              <w:rPr>
                <w:rFonts w:ascii="Times New Roman" w:eastAsia="Times New Roman" w:hAnsi="Times New Roman"/>
                <w:color w:val="000000" w:themeColor="text1"/>
                <w:sz w:val="16"/>
                <w:szCs w:val="16"/>
                <w:lang w:eastAsia="ru-RU"/>
              </w:rPr>
            </w:pPr>
          </w:p>
        </w:tc>
        <w:tc>
          <w:tcPr>
            <w:tcW w:w="1183" w:type="dxa"/>
            <w:shd w:val="clear" w:color="auto" w:fill="auto"/>
          </w:tcPr>
          <w:p w14:paraId="7B250C42" w14:textId="41F9387D" w:rsidR="00895C2C" w:rsidRPr="00084DBD" w:rsidRDefault="00895C2C" w:rsidP="008A21CD">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2023-2027</w:t>
            </w:r>
          </w:p>
        </w:tc>
        <w:tc>
          <w:tcPr>
            <w:tcW w:w="1465" w:type="dxa"/>
            <w:shd w:val="clear" w:color="auto" w:fill="auto"/>
          </w:tcPr>
          <w:p w14:paraId="57543FA7" w14:textId="10F8FCB0" w:rsidR="00895C2C" w:rsidRPr="00084DBD" w:rsidRDefault="00895C2C" w:rsidP="00C9661F">
            <w:pPr>
              <w:spacing w:after="0" w:line="240" w:lineRule="auto"/>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Внебюджетные средства</w:t>
            </w:r>
          </w:p>
        </w:tc>
        <w:tc>
          <w:tcPr>
            <w:tcW w:w="969" w:type="dxa"/>
            <w:shd w:val="clear" w:color="auto" w:fill="auto"/>
          </w:tcPr>
          <w:p w14:paraId="561AD749" w14:textId="2312CF6A" w:rsidR="00895C2C" w:rsidRPr="00084DBD" w:rsidRDefault="00895C2C" w:rsidP="008A21C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4581" w:type="dxa"/>
            <w:gridSpan w:val="22"/>
            <w:shd w:val="clear" w:color="auto" w:fill="auto"/>
          </w:tcPr>
          <w:p w14:paraId="5EC201C1" w14:textId="23ABD3B3" w:rsidR="00895C2C" w:rsidRPr="00084DBD" w:rsidRDefault="00895C2C" w:rsidP="008A21C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929" w:type="dxa"/>
            <w:shd w:val="clear" w:color="auto" w:fill="auto"/>
          </w:tcPr>
          <w:p w14:paraId="53CA3B14" w14:textId="11E54ABA" w:rsidR="00895C2C" w:rsidRPr="00084DBD" w:rsidRDefault="00895C2C" w:rsidP="008A21C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921" w:type="dxa"/>
            <w:shd w:val="clear" w:color="auto" w:fill="auto"/>
          </w:tcPr>
          <w:p w14:paraId="104952AC" w14:textId="24708D1A" w:rsidR="00895C2C" w:rsidRPr="00084DBD" w:rsidRDefault="00895C2C" w:rsidP="008A21C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884" w:type="dxa"/>
            <w:shd w:val="clear" w:color="auto" w:fill="auto"/>
          </w:tcPr>
          <w:p w14:paraId="67F5533E" w14:textId="0CE1D585" w:rsidR="00895C2C" w:rsidRPr="00084DBD" w:rsidRDefault="00895C2C" w:rsidP="008A21C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871" w:type="dxa"/>
            <w:shd w:val="clear" w:color="auto" w:fill="auto"/>
          </w:tcPr>
          <w:p w14:paraId="49876BA8" w14:textId="4EC91633" w:rsidR="00895C2C" w:rsidRPr="00084DBD" w:rsidRDefault="00895C2C" w:rsidP="008A21C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1807" w:type="dxa"/>
            <w:gridSpan w:val="2"/>
            <w:vMerge/>
            <w:shd w:val="clear" w:color="auto" w:fill="auto"/>
            <w:vAlign w:val="bottom"/>
          </w:tcPr>
          <w:p w14:paraId="6B39E8B7" w14:textId="77777777" w:rsidR="00895C2C" w:rsidRPr="00084DBD" w:rsidRDefault="00895C2C" w:rsidP="00AA3960">
            <w:pPr>
              <w:spacing w:after="0" w:line="240" w:lineRule="auto"/>
              <w:rPr>
                <w:rFonts w:ascii="Times New Roman" w:eastAsia="Times New Roman" w:hAnsi="Times New Roman"/>
                <w:color w:val="000000" w:themeColor="text1"/>
                <w:sz w:val="16"/>
                <w:szCs w:val="16"/>
                <w:lang w:eastAsia="ru-RU"/>
              </w:rPr>
            </w:pPr>
          </w:p>
        </w:tc>
      </w:tr>
      <w:tr w:rsidR="00895C2C" w:rsidRPr="00084DBD" w14:paraId="7F011788" w14:textId="77777777" w:rsidTr="00B5644B">
        <w:trPr>
          <w:gridAfter w:val="1"/>
          <w:wAfter w:w="23" w:type="dxa"/>
          <w:trHeight w:val="315"/>
        </w:trPr>
        <w:tc>
          <w:tcPr>
            <w:tcW w:w="491" w:type="dxa"/>
            <w:vMerge w:val="restart"/>
            <w:shd w:val="clear" w:color="auto" w:fill="auto"/>
            <w:hideMark/>
          </w:tcPr>
          <w:p w14:paraId="66DBB844" w14:textId="77777777" w:rsidR="00895C2C" w:rsidRPr="00084DBD" w:rsidRDefault="00895C2C" w:rsidP="008A21CD">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2.1</w:t>
            </w:r>
          </w:p>
        </w:tc>
        <w:tc>
          <w:tcPr>
            <w:tcW w:w="2052" w:type="dxa"/>
            <w:vMerge w:val="restart"/>
            <w:shd w:val="clear" w:color="auto" w:fill="auto"/>
            <w:hideMark/>
          </w:tcPr>
          <w:p w14:paraId="1638EAF0" w14:textId="0F6E575D" w:rsidR="00895C2C" w:rsidRPr="00084DBD" w:rsidRDefault="00895C2C" w:rsidP="008A21CD">
            <w:pPr>
              <w:spacing w:after="0" w:line="240" w:lineRule="auto"/>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Мероприятие 02.01</w:t>
            </w:r>
            <w:r w:rsidRPr="00084DBD">
              <w:rPr>
                <w:rFonts w:ascii="Times New Roman" w:eastAsia="Times New Roman" w:hAnsi="Times New Roman"/>
                <w:color w:val="000000" w:themeColor="text1"/>
                <w:sz w:val="16"/>
                <w:szCs w:val="16"/>
                <w:lang w:eastAsia="ru-RU"/>
              </w:rPr>
              <w:br/>
            </w:r>
            <w:r w:rsidRPr="00084DBD">
              <w:rPr>
                <w:rFonts w:ascii="Times New Roman" w:hAnsi="Times New Roman"/>
                <w:sz w:val="16"/>
                <w:szCs w:val="16"/>
              </w:rPr>
              <w:t>Проведение мероприятий по привлечению граждан, принимающих участие в деятельности народных дружин</w:t>
            </w:r>
          </w:p>
        </w:tc>
        <w:tc>
          <w:tcPr>
            <w:tcW w:w="1183" w:type="dxa"/>
            <w:shd w:val="clear" w:color="auto" w:fill="auto"/>
            <w:hideMark/>
          </w:tcPr>
          <w:p w14:paraId="2099B1B0" w14:textId="77777777" w:rsidR="00895C2C" w:rsidRPr="00084DBD" w:rsidRDefault="00895C2C" w:rsidP="008A21CD">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2023-2027</w:t>
            </w:r>
          </w:p>
        </w:tc>
        <w:tc>
          <w:tcPr>
            <w:tcW w:w="1465" w:type="dxa"/>
            <w:shd w:val="clear" w:color="auto" w:fill="auto"/>
            <w:hideMark/>
          </w:tcPr>
          <w:p w14:paraId="43425EC4" w14:textId="77777777" w:rsidR="00895C2C" w:rsidRPr="00084DBD" w:rsidRDefault="00895C2C" w:rsidP="00C9661F">
            <w:pPr>
              <w:spacing w:after="0" w:line="240" w:lineRule="auto"/>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Итого:</w:t>
            </w:r>
          </w:p>
        </w:tc>
        <w:tc>
          <w:tcPr>
            <w:tcW w:w="969" w:type="dxa"/>
            <w:shd w:val="clear" w:color="auto" w:fill="auto"/>
          </w:tcPr>
          <w:p w14:paraId="643A5706" w14:textId="797EF730" w:rsidR="00895C2C" w:rsidRPr="00084DBD" w:rsidRDefault="00895C2C" w:rsidP="008A21C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4581" w:type="dxa"/>
            <w:gridSpan w:val="22"/>
            <w:shd w:val="clear" w:color="auto" w:fill="auto"/>
          </w:tcPr>
          <w:p w14:paraId="2D296882" w14:textId="16DDF748" w:rsidR="00895C2C" w:rsidRPr="00084DBD" w:rsidRDefault="00895C2C" w:rsidP="008A21C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929" w:type="dxa"/>
            <w:shd w:val="clear" w:color="auto" w:fill="auto"/>
          </w:tcPr>
          <w:p w14:paraId="289B0936" w14:textId="5C644EF6" w:rsidR="00895C2C" w:rsidRPr="00084DBD" w:rsidRDefault="00895C2C" w:rsidP="008A21C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921" w:type="dxa"/>
            <w:shd w:val="clear" w:color="auto" w:fill="auto"/>
          </w:tcPr>
          <w:p w14:paraId="5EBD291E" w14:textId="0F3609FD" w:rsidR="00895C2C" w:rsidRPr="00084DBD" w:rsidRDefault="00895C2C" w:rsidP="008A21C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884" w:type="dxa"/>
            <w:shd w:val="clear" w:color="auto" w:fill="auto"/>
          </w:tcPr>
          <w:p w14:paraId="19DF4F33" w14:textId="2729E17D" w:rsidR="00895C2C" w:rsidRPr="00084DBD" w:rsidRDefault="00895C2C" w:rsidP="008A21C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871" w:type="dxa"/>
            <w:shd w:val="clear" w:color="auto" w:fill="auto"/>
          </w:tcPr>
          <w:p w14:paraId="26EE0F33" w14:textId="0CBC4331" w:rsidR="00895C2C" w:rsidRPr="00084DBD" w:rsidRDefault="00895C2C" w:rsidP="008A21C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1807" w:type="dxa"/>
            <w:gridSpan w:val="2"/>
            <w:vMerge w:val="restart"/>
            <w:shd w:val="clear" w:color="auto" w:fill="auto"/>
          </w:tcPr>
          <w:p w14:paraId="15C9EFCC" w14:textId="0B6142A6" w:rsidR="00895C2C" w:rsidRPr="00084DBD" w:rsidRDefault="00895C2C" w:rsidP="00AA3960">
            <w:pPr>
              <w:spacing w:after="0" w:line="240" w:lineRule="auto"/>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 xml:space="preserve">Администрация </w:t>
            </w:r>
            <w:r>
              <w:rPr>
                <w:rFonts w:ascii="Times New Roman" w:eastAsia="Times New Roman" w:hAnsi="Times New Roman"/>
                <w:color w:val="000000" w:themeColor="text1"/>
                <w:sz w:val="16"/>
                <w:szCs w:val="16"/>
                <w:lang w:eastAsia="ru-RU"/>
              </w:rPr>
              <w:t xml:space="preserve">Сергиево-Посадского </w:t>
            </w:r>
            <w:r w:rsidRPr="00084DBD">
              <w:rPr>
                <w:rFonts w:ascii="Times New Roman" w:eastAsia="Times New Roman" w:hAnsi="Times New Roman"/>
                <w:color w:val="000000" w:themeColor="text1"/>
                <w:sz w:val="16"/>
                <w:szCs w:val="16"/>
                <w:lang w:eastAsia="ru-RU"/>
              </w:rPr>
              <w:t>городского округа Московской области</w:t>
            </w:r>
          </w:p>
        </w:tc>
      </w:tr>
      <w:tr w:rsidR="00895C2C" w:rsidRPr="00084DBD" w14:paraId="7C23DE8E" w14:textId="77777777" w:rsidTr="00B5644B">
        <w:trPr>
          <w:gridAfter w:val="1"/>
          <w:wAfter w:w="23" w:type="dxa"/>
          <w:trHeight w:val="450"/>
        </w:trPr>
        <w:tc>
          <w:tcPr>
            <w:tcW w:w="491" w:type="dxa"/>
            <w:vMerge/>
            <w:vAlign w:val="center"/>
            <w:hideMark/>
          </w:tcPr>
          <w:p w14:paraId="67F0C5F9" w14:textId="77777777" w:rsidR="00895C2C" w:rsidRPr="00084DBD" w:rsidRDefault="00895C2C" w:rsidP="00AA3960">
            <w:pPr>
              <w:spacing w:after="0" w:line="240" w:lineRule="auto"/>
              <w:rPr>
                <w:rFonts w:ascii="Times New Roman" w:eastAsia="Times New Roman" w:hAnsi="Times New Roman"/>
                <w:color w:val="000000" w:themeColor="text1"/>
                <w:sz w:val="16"/>
                <w:szCs w:val="16"/>
                <w:lang w:eastAsia="ru-RU"/>
              </w:rPr>
            </w:pPr>
          </w:p>
        </w:tc>
        <w:tc>
          <w:tcPr>
            <w:tcW w:w="2052" w:type="dxa"/>
            <w:vMerge/>
            <w:vAlign w:val="center"/>
            <w:hideMark/>
          </w:tcPr>
          <w:p w14:paraId="1AE7CE2E" w14:textId="77777777" w:rsidR="00895C2C" w:rsidRPr="00084DBD" w:rsidRDefault="00895C2C" w:rsidP="00AA3960">
            <w:pPr>
              <w:spacing w:after="0" w:line="240" w:lineRule="auto"/>
              <w:rPr>
                <w:rFonts w:ascii="Times New Roman" w:eastAsia="Times New Roman" w:hAnsi="Times New Roman"/>
                <w:color w:val="000000" w:themeColor="text1"/>
                <w:sz w:val="16"/>
                <w:szCs w:val="16"/>
                <w:lang w:eastAsia="ru-RU"/>
              </w:rPr>
            </w:pPr>
          </w:p>
        </w:tc>
        <w:tc>
          <w:tcPr>
            <w:tcW w:w="1183" w:type="dxa"/>
            <w:shd w:val="clear" w:color="auto" w:fill="auto"/>
            <w:hideMark/>
          </w:tcPr>
          <w:p w14:paraId="49DD83B1" w14:textId="77777777" w:rsidR="00895C2C" w:rsidRPr="00084DBD" w:rsidRDefault="00895C2C" w:rsidP="008A21CD">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2023-2027</w:t>
            </w:r>
          </w:p>
        </w:tc>
        <w:tc>
          <w:tcPr>
            <w:tcW w:w="1465" w:type="dxa"/>
            <w:shd w:val="clear" w:color="auto" w:fill="auto"/>
            <w:hideMark/>
          </w:tcPr>
          <w:p w14:paraId="5211F3FE" w14:textId="27AC5FCD" w:rsidR="00895C2C" w:rsidRPr="00084DBD" w:rsidRDefault="00895C2C" w:rsidP="00C9661F">
            <w:pPr>
              <w:spacing w:after="0" w:line="240" w:lineRule="auto"/>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Средства бюджета городского округа Московской области</w:t>
            </w:r>
          </w:p>
        </w:tc>
        <w:tc>
          <w:tcPr>
            <w:tcW w:w="969" w:type="dxa"/>
            <w:shd w:val="clear" w:color="auto" w:fill="auto"/>
          </w:tcPr>
          <w:p w14:paraId="15CA372F" w14:textId="2D6A6CEB" w:rsidR="00895C2C" w:rsidRPr="00084DBD" w:rsidRDefault="00895C2C" w:rsidP="008A21C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4581" w:type="dxa"/>
            <w:gridSpan w:val="22"/>
            <w:shd w:val="clear" w:color="auto" w:fill="auto"/>
          </w:tcPr>
          <w:p w14:paraId="09B3CCBC" w14:textId="66E13D19" w:rsidR="00895C2C" w:rsidRPr="00084DBD" w:rsidRDefault="00895C2C" w:rsidP="008A21C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929" w:type="dxa"/>
            <w:shd w:val="clear" w:color="auto" w:fill="auto"/>
          </w:tcPr>
          <w:p w14:paraId="51C206C9" w14:textId="69F1DE18" w:rsidR="00895C2C" w:rsidRPr="00084DBD" w:rsidRDefault="00895C2C" w:rsidP="008A21C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921" w:type="dxa"/>
            <w:shd w:val="clear" w:color="auto" w:fill="auto"/>
          </w:tcPr>
          <w:p w14:paraId="1B8B3998" w14:textId="7EE21BC7" w:rsidR="00895C2C" w:rsidRPr="00084DBD" w:rsidRDefault="00895C2C" w:rsidP="008A21C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884" w:type="dxa"/>
            <w:shd w:val="clear" w:color="auto" w:fill="auto"/>
          </w:tcPr>
          <w:p w14:paraId="472D3743" w14:textId="4350920F" w:rsidR="00895C2C" w:rsidRPr="00084DBD" w:rsidRDefault="00895C2C" w:rsidP="008A21C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871" w:type="dxa"/>
            <w:shd w:val="clear" w:color="auto" w:fill="auto"/>
          </w:tcPr>
          <w:p w14:paraId="2CADE447" w14:textId="05003187" w:rsidR="00895C2C" w:rsidRPr="00084DBD" w:rsidRDefault="00895C2C" w:rsidP="008A21C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1807" w:type="dxa"/>
            <w:gridSpan w:val="2"/>
            <w:vMerge/>
            <w:vAlign w:val="center"/>
          </w:tcPr>
          <w:p w14:paraId="261B3097" w14:textId="77777777" w:rsidR="00895C2C" w:rsidRPr="00084DBD" w:rsidRDefault="00895C2C" w:rsidP="00AA3960">
            <w:pPr>
              <w:spacing w:after="0" w:line="240" w:lineRule="auto"/>
              <w:rPr>
                <w:rFonts w:ascii="Times New Roman" w:eastAsia="Times New Roman" w:hAnsi="Times New Roman"/>
                <w:color w:val="000000" w:themeColor="text1"/>
                <w:sz w:val="16"/>
                <w:szCs w:val="16"/>
                <w:lang w:eastAsia="ru-RU"/>
              </w:rPr>
            </w:pPr>
          </w:p>
        </w:tc>
      </w:tr>
      <w:tr w:rsidR="00895C2C" w:rsidRPr="00084DBD" w14:paraId="2B1BDB36" w14:textId="77777777" w:rsidTr="00B5644B">
        <w:trPr>
          <w:gridAfter w:val="1"/>
          <w:wAfter w:w="23" w:type="dxa"/>
          <w:trHeight w:val="435"/>
        </w:trPr>
        <w:tc>
          <w:tcPr>
            <w:tcW w:w="491" w:type="dxa"/>
            <w:vMerge/>
            <w:vAlign w:val="center"/>
          </w:tcPr>
          <w:p w14:paraId="4711ED84" w14:textId="77777777" w:rsidR="00895C2C" w:rsidRPr="00084DBD" w:rsidRDefault="00895C2C" w:rsidP="00AA3960">
            <w:pPr>
              <w:spacing w:after="0" w:line="240" w:lineRule="auto"/>
              <w:rPr>
                <w:rFonts w:ascii="Times New Roman" w:eastAsia="Times New Roman" w:hAnsi="Times New Roman"/>
                <w:color w:val="000000" w:themeColor="text1"/>
                <w:sz w:val="16"/>
                <w:szCs w:val="16"/>
                <w:lang w:eastAsia="ru-RU"/>
              </w:rPr>
            </w:pPr>
          </w:p>
        </w:tc>
        <w:tc>
          <w:tcPr>
            <w:tcW w:w="2052" w:type="dxa"/>
            <w:vMerge/>
            <w:vAlign w:val="center"/>
          </w:tcPr>
          <w:p w14:paraId="15D1BC25" w14:textId="77777777" w:rsidR="00895C2C" w:rsidRPr="00084DBD" w:rsidRDefault="00895C2C" w:rsidP="00AA3960">
            <w:pPr>
              <w:spacing w:after="0" w:line="240" w:lineRule="auto"/>
              <w:rPr>
                <w:rFonts w:ascii="Times New Roman" w:eastAsia="Times New Roman" w:hAnsi="Times New Roman"/>
                <w:color w:val="000000" w:themeColor="text1"/>
                <w:sz w:val="16"/>
                <w:szCs w:val="16"/>
                <w:lang w:eastAsia="ru-RU"/>
              </w:rPr>
            </w:pPr>
          </w:p>
        </w:tc>
        <w:tc>
          <w:tcPr>
            <w:tcW w:w="1183" w:type="dxa"/>
            <w:shd w:val="clear" w:color="auto" w:fill="auto"/>
          </w:tcPr>
          <w:p w14:paraId="2A2B8D17" w14:textId="2A3F83CA" w:rsidR="00895C2C" w:rsidRPr="00084DBD" w:rsidRDefault="00895C2C" w:rsidP="008A21CD">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2023-2027</w:t>
            </w:r>
          </w:p>
        </w:tc>
        <w:tc>
          <w:tcPr>
            <w:tcW w:w="1465" w:type="dxa"/>
            <w:shd w:val="clear" w:color="auto" w:fill="auto"/>
          </w:tcPr>
          <w:p w14:paraId="63D0874A" w14:textId="61AFAF07" w:rsidR="00895C2C" w:rsidRPr="00084DBD" w:rsidRDefault="00895C2C" w:rsidP="00C9661F">
            <w:pPr>
              <w:spacing w:after="0" w:line="240" w:lineRule="auto"/>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Внебюджетные средства</w:t>
            </w:r>
          </w:p>
        </w:tc>
        <w:tc>
          <w:tcPr>
            <w:tcW w:w="969" w:type="dxa"/>
            <w:shd w:val="clear" w:color="auto" w:fill="auto"/>
          </w:tcPr>
          <w:p w14:paraId="51E31D37" w14:textId="210D6099" w:rsidR="00895C2C" w:rsidRPr="00084DBD" w:rsidRDefault="00895C2C" w:rsidP="008A21C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4581" w:type="dxa"/>
            <w:gridSpan w:val="22"/>
            <w:shd w:val="clear" w:color="auto" w:fill="auto"/>
          </w:tcPr>
          <w:p w14:paraId="10E4A013" w14:textId="193F984A" w:rsidR="00895C2C" w:rsidRPr="00084DBD" w:rsidRDefault="00895C2C" w:rsidP="008A21C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929" w:type="dxa"/>
            <w:shd w:val="clear" w:color="auto" w:fill="auto"/>
          </w:tcPr>
          <w:p w14:paraId="2DDDAB41" w14:textId="37C20608" w:rsidR="00895C2C" w:rsidRPr="00084DBD" w:rsidRDefault="00895C2C" w:rsidP="008A21C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921" w:type="dxa"/>
            <w:shd w:val="clear" w:color="auto" w:fill="auto"/>
          </w:tcPr>
          <w:p w14:paraId="2BFFB8DA" w14:textId="296E2EC2" w:rsidR="00895C2C" w:rsidRPr="00084DBD" w:rsidRDefault="00895C2C" w:rsidP="008A21C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884" w:type="dxa"/>
            <w:shd w:val="clear" w:color="auto" w:fill="auto"/>
          </w:tcPr>
          <w:p w14:paraId="0C634DAD" w14:textId="030497C1" w:rsidR="00895C2C" w:rsidRPr="00084DBD" w:rsidRDefault="00895C2C" w:rsidP="008A21C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871" w:type="dxa"/>
            <w:shd w:val="clear" w:color="auto" w:fill="auto"/>
          </w:tcPr>
          <w:p w14:paraId="58A7AE74" w14:textId="623E8155" w:rsidR="00895C2C" w:rsidRPr="00084DBD" w:rsidRDefault="00895C2C" w:rsidP="008A21C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1807" w:type="dxa"/>
            <w:gridSpan w:val="2"/>
            <w:vMerge/>
            <w:vAlign w:val="center"/>
          </w:tcPr>
          <w:p w14:paraId="33DC725B" w14:textId="77777777" w:rsidR="00895C2C" w:rsidRPr="00084DBD" w:rsidRDefault="00895C2C" w:rsidP="00AA3960">
            <w:pPr>
              <w:spacing w:after="0" w:line="240" w:lineRule="auto"/>
              <w:rPr>
                <w:rFonts w:ascii="Times New Roman" w:eastAsia="Times New Roman" w:hAnsi="Times New Roman"/>
                <w:color w:val="000000" w:themeColor="text1"/>
                <w:sz w:val="16"/>
                <w:szCs w:val="16"/>
                <w:lang w:eastAsia="ru-RU"/>
              </w:rPr>
            </w:pPr>
          </w:p>
        </w:tc>
      </w:tr>
      <w:tr w:rsidR="00895C2C" w:rsidRPr="00084DBD" w14:paraId="6FF18A78" w14:textId="77777777" w:rsidTr="00B5644B">
        <w:trPr>
          <w:gridAfter w:val="1"/>
          <w:wAfter w:w="23" w:type="dxa"/>
          <w:trHeight w:val="315"/>
        </w:trPr>
        <w:tc>
          <w:tcPr>
            <w:tcW w:w="491" w:type="dxa"/>
            <w:vMerge/>
            <w:vAlign w:val="center"/>
            <w:hideMark/>
          </w:tcPr>
          <w:p w14:paraId="071DD54A" w14:textId="77777777" w:rsidR="00895C2C" w:rsidRPr="00084DBD" w:rsidRDefault="00895C2C" w:rsidP="00AA3960">
            <w:pPr>
              <w:spacing w:after="0" w:line="240" w:lineRule="auto"/>
              <w:rPr>
                <w:rFonts w:ascii="Times New Roman" w:eastAsia="Times New Roman" w:hAnsi="Times New Roman"/>
                <w:color w:val="000000" w:themeColor="text1"/>
                <w:sz w:val="16"/>
                <w:szCs w:val="16"/>
                <w:lang w:eastAsia="ru-RU"/>
              </w:rPr>
            </w:pPr>
          </w:p>
        </w:tc>
        <w:tc>
          <w:tcPr>
            <w:tcW w:w="2052" w:type="dxa"/>
            <w:vMerge w:val="restart"/>
            <w:shd w:val="clear" w:color="auto" w:fill="auto"/>
            <w:hideMark/>
          </w:tcPr>
          <w:p w14:paraId="1E8C3A59" w14:textId="42C2B801" w:rsidR="00895C2C" w:rsidRPr="00084DBD" w:rsidRDefault="00895C2C" w:rsidP="00011918">
            <w:pPr>
              <w:spacing w:after="0" w:line="240" w:lineRule="auto"/>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 xml:space="preserve">Результат выполнения </w:t>
            </w:r>
            <w:r w:rsidRPr="00084DBD">
              <w:rPr>
                <w:rFonts w:ascii="Times New Roman" w:eastAsia="Times New Roman" w:hAnsi="Times New Roman"/>
                <w:color w:val="000000" w:themeColor="text1"/>
                <w:sz w:val="16"/>
                <w:szCs w:val="16"/>
                <w:lang w:eastAsia="ru-RU"/>
              </w:rPr>
              <w:lastRenderedPageBreak/>
              <w:t>мероприятия.</w:t>
            </w:r>
            <w:r w:rsidRPr="00084DBD">
              <w:rPr>
                <w:rFonts w:ascii="Times New Roman" w:eastAsia="Times New Roman" w:hAnsi="Times New Roman"/>
                <w:color w:val="000000" w:themeColor="text1"/>
                <w:sz w:val="16"/>
                <w:szCs w:val="16"/>
                <w:lang w:eastAsia="ru-RU"/>
              </w:rPr>
              <w:br/>
            </w:r>
            <w:r w:rsidRPr="00084DBD">
              <w:rPr>
                <w:rFonts w:ascii="Times New Roman" w:hAnsi="Times New Roman"/>
                <w:sz w:val="16"/>
                <w:szCs w:val="16"/>
              </w:rPr>
              <w:t>Количество граждан вновь привлеченных, участвующих в деятельности народных дружин (ед.)</w:t>
            </w:r>
          </w:p>
        </w:tc>
        <w:tc>
          <w:tcPr>
            <w:tcW w:w="1183" w:type="dxa"/>
            <w:vMerge w:val="restart"/>
            <w:shd w:val="clear" w:color="auto" w:fill="auto"/>
            <w:vAlign w:val="center"/>
            <w:hideMark/>
          </w:tcPr>
          <w:p w14:paraId="04A7203C" w14:textId="77777777" w:rsidR="00895C2C" w:rsidRPr="00084DBD" w:rsidRDefault="00895C2C" w:rsidP="00AA3960">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lastRenderedPageBreak/>
              <w:t>Х</w:t>
            </w:r>
          </w:p>
        </w:tc>
        <w:tc>
          <w:tcPr>
            <w:tcW w:w="1465" w:type="dxa"/>
            <w:vMerge w:val="restart"/>
            <w:shd w:val="clear" w:color="auto" w:fill="auto"/>
            <w:vAlign w:val="center"/>
            <w:hideMark/>
          </w:tcPr>
          <w:p w14:paraId="1A8C3E3E" w14:textId="77777777" w:rsidR="00895C2C" w:rsidRPr="00084DBD" w:rsidRDefault="00895C2C" w:rsidP="008A21CD">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Х</w:t>
            </w:r>
          </w:p>
        </w:tc>
        <w:tc>
          <w:tcPr>
            <w:tcW w:w="969" w:type="dxa"/>
            <w:vMerge w:val="restart"/>
            <w:shd w:val="clear" w:color="auto" w:fill="auto"/>
            <w:hideMark/>
          </w:tcPr>
          <w:p w14:paraId="113C9CF4" w14:textId="77777777" w:rsidR="00895C2C" w:rsidRPr="00084DBD" w:rsidRDefault="00895C2C" w:rsidP="00AA3960">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Всего:</w:t>
            </w:r>
          </w:p>
        </w:tc>
        <w:tc>
          <w:tcPr>
            <w:tcW w:w="864" w:type="dxa"/>
            <w:gridSpan w:val="7"/>
            <w:vMerge w:val="restart"/>
            <w:shd w:val="clear" w:color="auto" w:fill="auto"/>
            <w:hideMark/>
          </w:tcPr>
          <w:p w14:paraId="5D5DFA9B" w14:textId="77777777" w:rsidR="00895C2C" w:rsidRPr="00084DBD" w:rsidRDefault="00895C2C" w:rsidP="00AA3960">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 xml:space="preserve">Итого </w:t>
            </w:r>
            <w:r w:rsidRPr="00084DBD">
              <w:rPr>
                <w:rFonts w:ascii="Times New Roman" w:eastAsia="Times New Roman" w:hAnsi="Times New Roman"/>
                <w:color w:val="000000" w:themeColor="text1"/>
                <w:sz w:val="16"/>
                <w:szCs w:val="16"/>
                <w:lang w:eastAsia="ru-RU"/>
              </w:rPr>
              <w:lastRenderedPageBreak/>
              <w:t>2023 год</w:t>
            </w:r>
          </w:p>
        </w:tc>
        <w:tc>
          <w:tcPr>
            <w:tcW w:w="3717" w:type="dxa"/>
            <w:gridSpan w:val="15"/>
            <w:shd w:val="clear" w:color="auto" w:fill="auto"/>
            <w:hideMark/>
          </w:tcPr>
          <w:p w14:paraId="7963EE76" w14:textId="77777777" w:rsidR="00895C2C" w:rsidRPr="00084DBD" w:rsidRDefault="00895C2C" w:rsidP="00AA3960">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lastRenderedPageBreak/>
              <w:t>В том числе по кварталам</w:t>
            </w:r>
          </w:p>
        </w:tc>
        <w:tc>
          <w:tcPr>
            <w:tcW w:w="929" w:type="dxa"/>
            <w:vMerge w:val="restart"/>
            <w:shd w:val="clear" w:color="auto" w:fill="auto"/>
          </w:tcPr>
          <w:p w14:paraId="09C02320" w14:textId="76FBDD3D" w:rsidR="00895C2C" w:rsidRPr="00084DBD" w:rsidRDefault="00895C2C" w:rsidP="00AA3960">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921" w:type="dxa"/>
            <w:vMerge w:val="restart"/>
            <w:shd w:val="clear" w:color="auto" w:fill="auto"/>
          </w:tcPr>
          <w:p w14:paraId="2B1038A6" w14:textId="376354DD" w:rsidR="00895C2C" w:rsidRPr="00084DBD" w:rsidRDefault="00895C2C" w:rsidP="00AA3960">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884" w:type="dxa"/>
            <w:vMerge w:val="restart"/>
            <w:shd w:val="clear" w:color="auto" w:fill="auto"/>
          </w:tcPr>
          <w:p w14:paraId="285A10B9" w14:textId="78BB64BE" w:rsidR="00895C2C" w:rsidRPr="00084DBD" w:rsidRDefault="00895C2C" w:rsidP="00AA3960">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871" w:type="dxa"/>
            <w:vMerge w:val="restart"/>
            <w:shd w:val="clear" w:color="auto" w:fill="auto"/>
          </w:tcPr>
          <w:p w14:paraId="22404993" w14:textId="4814D1A5" w:rsidR="00895C2C" w:rsidRPr="00084DBD" w:rsidRDefault="00895C2C" w:rsidP="00AA3960">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1807" w:type="dxa"/>
            <w:gridSpan w:val="2"/>
            <w:vMerge/>
            <w:shd w:val="clear" w:color="auto" w:fill="auto"/>
            <w:vAlign w:val="bottom"/>
          </w:tcPr>
          <w:p w14:paraId="17534101" w14:textId="65E195DA" w:rsidR="00895C2C" w:rsidRPr="00084DBD" w:rsidRDefault="00895C2C" w:rsidP="00AA3960">
            <w:pPr>
              <w:spacing w:after="0" w:line="240" w:lineRule="auto"/>
              <w:jc w:val="center"/>
              <w:rPr>
                <w:rFonts w:ascii="Times New Roman" w:eastAsia="Times New Roman" w:hAnsi="Times New Roman"/>
                <w:color w:val="000000" w:themeColor="text1"/>
                <w:sz w:val="16"/>
                <w:szCs w:val="16"/>
                <w:lang w:eastAsia="ru-RU"/>
              </w:rPr>
            </w:pPr>
          </w:p>
        </w:tc>
      </w:tr>
      <w:tr w:rsidR="00895C2C" w:rsidRPr="00084DBD" w14:paraId="426A470B" w14:textId="77777777" w:rsidTr="00B5644B">
        <w:trPr>
          <w:gridAfter w:val="1"/>
          <w:wAfter w:w="23" w:type="dxa"/>
          <w:trHeight w:val="255"/>
        </w:trPr>
        <w:tc>
          <w:tcPr>
            <w:tcW w:w="491" w:type="dxa"/>
            <w:vMerge/>
            <w:vAlign w:val="center"/>
            <w:hideMark/>
          </w:tcPr>
          <w:p w14:paraId="205A05E5" w14:textId="77777777" w:rsidR="00895C2C" w:rsidRPr="00084DBD" w:rsidRDefault="00895C2C" w:rsidP="00AA3960">
            <w:pPr>
              <w:spacing w:after="0" w:line="240" w:lineRule="auto"/>
              <w:rPr>
                <w:rFonts w:ascii="Times New Roman" w:eastAsia="Times New Roman" w:hAnsi="Times New Roman"/>
                <w:color w:val="000000" w:themeColor="text1"/>
                <w:sz w:val="16"/>
                <w:szCs w:val="16"/>
                <w:lang w:eastAsia="ru-RU"/>
              </w:rPr>
            </w:pPr>
          </w:p>
        </w:tc>
        <w:tc>
          <w:tcPr>
            <w:tcW w:w="2052" w:type="dxa"/>
            <w:vMerge/>
            <w:vAlign w:val="center"/>
            <w:hideMark/>
          </w:tcPr>
          <w:p w14:paraId="38A0F609" w14:textId="77777777" w:rsidR="00895C2C" w:rsidRPr="00084DBD" w:rsidRDefault="00895C2C" w:rsidP="00AA3960">
            <w:pPr>
              <w:spacing w:after="0" w:line="240" w:lineRule="auto"/>
              <w:rPr>
                <w:rFonts w:ascii="Times New Roman" w:eastAsia="Times New Roman" w:hAnsi="Times New Roman"/>
                <w:color w:val="000000" w:themeColor="text1"/>
                <w:sz w:val="16"/>
                <w:szCs w:val="16"/>
                <w:lang w:eastAsia="ru-RU"/>
              </w:rPr>
            </w:pPr>
          </w:p>
        </w:tc>
        <w:tc>
          <w:tcPr>
            <w:tcW w:w="1183" w:type="dxa"/>
            <w:vMerge/>
            <w:vAlign w:val="center"/>
            <w:hideMark/>
          </w:tcPr>
          <w:p w14:paraId="120B9AED" w14:textId="77777777" w:rsidR="00895C2C" w:rsidRPr="00084DBD" w:rsidRDefault="00895C2C" w:rsidP="00AA3960">
            <w:pPr>
              <w:spacing w:after="0" w:line="240" w:lineRule="auto"/>
              <w:rPr>
                <w:rFonts w:ascii="Times New Roman" w:eastAsia="Times New Roman" w:hAnsi="Times New Roman"/>
                <w:color w:val="000000" w:themeColor="text1"/>
                <w:sz w:val="16"/>
                <w:szCs w:val="16"/>
                <w:lang w:eastAsia="ru-RU"/>
              </w:rPr>
            </w:pPr>
          </w:p>
        </w:tc>
        <w:tc>
          <w:tcPr>
            <w:tcW w:w="1465" w:type="dxa"/>
            <w:vMerge/>
            <w:hideMark/>
          </w:tcPr>
          <w:p w14:paraId="62433FE6" w14:textId="77777777" w:rsidR="00895C2C" w:rsidRPr="00084DBD" w:rsidRDefault="00895C2C" w:rsidP="00C9661F">
            <w:pPr>
              <w:spacing w:after="0" w:line="240" w:lineRule="auto"/>
              <w:rPr>
                <w:rFonts w:ascii="Times New Roman" w:eastAsia="Times New Roman" w:hAnsi="Times New Roman"/>
                <w:color w:val="000000" w:themeColor="text1"/>
                <w:sz w:val="16"/>
                <w:szCs w:val="16"/>
                <w:lang w:eastAsia="ru-RU"/>
              </w:rPr>
            </w:pPr>
          </w:p>
        </w:tc>
        <w:tc>
          <w:tcPr>
            <w:tcW w:w="969" w:type="dxa"/>
            <w:vMerge/>
            <w:vAlign w:val="center"/>
            <w:hideMark/>
          </w:tcPr>
          <w:p w14:paraId="48F75789" w14:textId="77777777" w:rsidR="00895C2C" w:rsidRPr="00084DBD" w:rsidRDefault="00895C2C" w:rsidP="00AA3960">
            <w:pPr>
              <w:spacing w:after="0" w:line="240" w:lineRule="auto"/>
              <w:rPr>
                <w:rFonts w:ascii="Times New Roman" w:eastAsia="Times New Roman" w:hAnsi="Times New Roman"/>
                <w:color w:val="000000" w:themeColor="text1"/>
                <w:sz w:val="16"/>
                <w:szCs w:val="16"/>
                <w:lang w:eastAsia="ru-RU"/>
              </w:rPr>
            </w:pPr>
          </w:p>
        </w:tc>
        <w:tc>
          <w:tcPr>
            <w:tcW w:w="864" w:type="dxa"/>
            <w:gridSpan w:val="7"/>
            <w:vMerge/>
            <w:vAlign w:val="center"/>
            <w:hideMark/>
          </w:tcPr>
          <w:p w14:paraId="53E5FBB5" w14:textId="77777777" w:rsidR="00895C2C" w:rsidRPr="00084DBD" w:rsidRDefault="00895C2C" w:rsidP="00AA3960">
            <w:pPr>
              <w:spacing w:after="0" w:line="240" w:lineRule="auto"/>
              <w:rPr>
                <w:rFonts w:ascii="Times New Roman" w:eastAsia="Times New Roman" w:hAnsi="Times New Roman"/>
                <w:color w:val="000000" w:themeColor="text1"/>
                <w:sz w:val="16"/>
                <w:szCs w:val="16"/>
                <w:lang w:eastAsia="ru-RU"/>
              </w:rPr>
            </w:pPr>
          </w:p>
        </w:tc>
        <w:tc>
          <w:tcPr>
            <w:tcW w:w="754" w:type="dxa"/>
            <w:gridSpan w:val="6"/>
            <w:shd w:val="clear" w:color="auto" w:fill="auto"/>
            <w:hideMark/>
          </w:tcPr>
          <w:p w14:paraId="38F63FE5" w14:textId="77777777" w:rsidR="00895C2C" w:rsidRPr="00084DBD" w:rsidRDefault="00895C2C" w:rsidP="00AA3960">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I</w:t>
            </w:r>
          </w:p>
        </w:tc>
        <w:tc>
          <w:tcPr>
            <w:tcW w:w="1441" w:type="dxa"/>
            <w:gridSpan w:val="3"/>
            <w:shd w:val="clear" w:color="auto" w:fill="auto"/>
            <w:hideMark/>
          </w:tcPr>
          <w:p w14:paraId="59FE18AB" w14:textId="77777777" w:rsidR="00895C2C" w:rsidRPr="00084DBD" w:rsidRDefault="00895C2C" w:rsidP="00AA3960">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II</w:t>
            </w:r>
          </w:p>
        </w:tc>
        <w:tc>
          <w:tcPr>
            <w:tcW w:w="796" w:type="dxa"/>
            <w:gridSpan w:val="4"/>
            <w:shd w:val="clear" w:color="auto" w:fill="auto"/>
            <w:hideMark/>
          </w:tcPr>
          <w:p w14:paraId="04054838" w14:textId="77777777" w:rsidR="00895C2C" w:rsidRPr="00084DBD" w:rsidRDefault="00895C2C" w:rsidP="00AA3960">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III</w:t>
            </w:r>
          </w:p>
        </w:tc>
        <w:tc>
          <w:tcPr>
            <w:tcW w:w="726" w:type="dxa"/>
            <w:gridSpan w:val="2"/>
            <w:shd w:val="clear" w:color="auto" w:fill="auto"/>
            <w:hideMark/>
          </w:tcPr>
          <w:p w14:paraId="59B035A1" w14:textId="77777777" w:rsidR="00895C2C" w:rsidRPr="00084DBD" w:rsidRDefault="00895C2C" w:rsidP="00AA3960">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IV</w:t>
            </w:r>
          </w:p>
        </w:tc>
        <w:tc>
          <w:tcPr>
            <w:tcW w:w="929" w:type="dxa"/>
            <w:vMerge/>
            <w:vAlign w:val="center"/>
          </w:tcPr>
          <w:p w14:paraId="58063E8C" w14:textId="77777777" w:rsidR="00895C2C" w:rsidRPr="00084DBD" w:rsidRDefault="00895C2C" w:rsidP="00AA3960">
            <w:pPr>
              <w:spacing w:after="0" w:line="240" w:lineRule="auto"/>
              <w:rPr>
                <w:rFonts w:ascii="Times New Roman" w:eastAsia="Times New Roman" w:hAnsi="Times New Roman"/>
                <w:color w:val="000000" w:themeColor="text1"/>
                <w:sz w:val="16"/>
                <w:szCs w:val="16"/>
                <w:lang w:eastAsia="ru-RU"/>
              </w:rPr>
            </w:pPr>
          </w:p>
        </w:tc>
        <w:tc>
          <w:tcPr>
            <w:tcW w:w="921" w:type="dxa"/>
            <w:vMerge/>
            <w:vAlign w:val="center"/>
          </w:tcPr>
          <w:p w14:paraId="029A71A1" w14:textId="77777777" w:rsidR="00895C2C" w:rsidRPr="00084DBD" w:rsidRDefault="00895C2C" w:rsidP="00AA3960">
            <w:pPr>
              <w:spacing w:after="0" w:line="240" w:lineRule="auto"/>
              <w:rPr>
                <w:rFonts w:ascii="Times New Roman" w:eastAsia="Times New Roman" w:hAnsi="Times New Roman"/>
                <w:color w:val="000000" w:themeColor="text1"/>
                <w:sz w:val="16"/>
                <w:szCs w:val="16"/>
                <w:lang w:eastAsia="ru-RU"/>
              </w:rPr>
            </w:pPr>
          </w:p>
        </w:tc>
        <w:tc>
          <w:tcPr>
            <w:tcW w:w="884" w:type="dxa"/>
            <w:vMerge/>
            <w:vAlign w:val="center"/>
          </w:tcPr>
          <w:p w14:paraId="7A05EF1F" w14:textId="77777777" w:rsidR="00895C2C" w:rsidRPr="00084DBD" w:rsidRDefault="00895C2C" w:rsidP="00AA3960">
            <w:pPr>
              <w:spacing w:after="0" w:line="240" w:lineRule="auto"/>
              <w:rPr>
                <w:rFonts w:ascii="Times New Roman" w:eastAsia="Times New Roman" w:hAnsi="Times New Roman"/>
                <w:color w:val="000000" w:themeColor="text1"/>
                <w:sz w:val="16"/>
                <w:szCs w:val="16"/>
                <w:lang w:eastAsia="ru-RU"/>
              </w:rPr>
            </w:pPr>
          </w:p>
        </w:tc>
        <w:tc>
          <w:tcPr>
            <w:tcW w:w="871" w:type="dxa"/>
            <w:vMerge/>
            <w:vAlign w:val="center"/>
          </w:tcPr>
          <w:p w14:paraId="50B37CF6" w14:textId="77777777" w:rsidR="00895C2C" w:rsidRPr="00084DBD" w:rsidRDefault="00895C2C" w:rsidP="00AA3960">
            <w:pPr>
              <w:spacing w:after="0" w:line="240" w:lineRule="auto"/>
              <w:rPr>
                <w:rFonts w:ascii="Times New Roman" w:eastAsia="Times New Roman" w:hAnsi="Times New Roman"/>
                <w:color w:val="000000" w:themeColor="text1"/>
                <w:sz w:val="16"/>
                <w:szCs w:val="16"/>
                <w:lang w:eastAsia="ru-RU"/>
              </w:rPr>
            </w:pPr>
          </w:p>
        </w:tc>
        <w:tc>
          <w:tcPr>
            <w:tcW w:w="1807" w:type="dxa"/>
            <w:gridSpan w:val="2"/>
            <w:vMerge/>
            <w:vAlign w:val="center"/>
          </w:tcPr>
          <w:p w14:paraId="10CDCE26" w14:textId="77777777" w:rsidR="00895C2C" w:rsidRPr="00084DBD" w:rsidRDefault="00895C2C" w:rsidP="00AA3960">
            <w:pPr>
              <w:spacing w:after="0" w:line="240" w:lineRule="auto"/>
              <w:rPr>
                <w:rFonts w:ascii="Times New Roman" w:eastAsia="Times New Roman" w:hAnsi="Times New Roman"/>
                <w:color w:val="000000" w:themeColor="text1"/>
                <w:sz w:val="16"/>
                <w:szCs w:val="16"/>
                <w:lang w:eastAsia="ru-RU"/>
              </w:rPr>
            </w:pPr>
          </w:p>
        </w:tc>
      </w:tr>
      <w:tr w:rsidR="00895C2C" w:rsidRPr="00084DBD" w14:paraId="63BC4499" w14:textId="77777777" w:rsidTr="00B5644B">
        <w:trPr>
          <w:gridAfter w:val="1"/>
          <w:wAfter w:w="23" w:type="dxa"/>
          <w:trHeight w:val="534"/>
        </w:trPr>
        <w:tc>
          <w:tcPr>
            <w:tcW w:w="491" w:type="dxa"/>
            <w:vMerge/>
            <w:vAlign w:val="center"/>
            <w:hideMark/>
          </w:tcPr>
          <w:p w14:paraId="02345687" w14:textId="77777777" w:rsidR="00895C2C" w:rsidRPr="00084DBD" w:rsidRDefault="00895C2C" w:rsidP="00AA3960">
            <w:pPr>
              <w:spacing w:after="0" w:line="240" w:lineRule="auto"/>
              <w:rPr>
                <w:rFonts w:ascii="Times New Roman" w:eastAsia="Times New Roman" w:hAnsi="Times New Roman"/>
                <w:color w:val="000000" w:themeColor="text1"/>
                <w:sz w:val="16"/>
                <w:szCs w:val="16"/>
                <w:lang w:eastAsia="ru-RU"/>
              </w:rPr>
            </w:pPr>
          </w:p>
        </w:tc>
        <w:tc>
          <w:tcPr>
            <w:tcW w:w="2052" w:type="dxa"/>
            <w:vMerge/>
            <w:vAlign w:val="center"/>
            <w:hideMark/>
          </w:tcPr>
          <w:p w14:paraId="2CE8313E" w14:textId="77777777" w:rsidR="00895C2C" w:rsidRPr="00084DBD" w:rsidRDefault="00895C2C" w:rsidP="00AA3960">
            <w:pPr>
              <w:spacing w:after="0" w:line="240" w:lineRule="auto"/>
              <w:rPr>
                <w:rFonts w:ascii="Times New Roman" w:eastAsia="Times New Roman" w:hAnsi="Times New Roman"/>
                <w:color w:val="000000" w:themeColor="text1"/>
                <w:sz w:val="16"/>
                <w:szCs w:val="16"/>
                <w:lang w:eastAsia="ru-RU"/>
              </w:rPr>
            </w:pPr>
          </w:p>
        </w:tc>
        <w:tc>
          <w:tcPr>
            <w:tcW w:w="1183" w:type="dxa"/>
            <w:vMerge/>
            <w:vAlign w:val="center"/>
            <w:hideMark/>
          </w:tcPr>
          <w:p w14:paraId="62B5D3D7" w14:textId="77777777" w:rsidR="00895C2C" w:rsidRPr="00084DBD" w:rsidRDefault="00895C2C" w:rsidP="00AA3960">
            <w:pPr>
              <w:spacing w:after="0" w:line="240" w:lineRule="auto"/>
              <w:rPr>
                <w:rFonts w:ascii="Times New Roman" w:eastAsia="Times New Roman" w:hAnsi="Times New Roman"/>
                <w:color w:val="000000" w:themeColor="text1"/>
                <w:sz w:val="16"/>
                <w:szCs w:val="16"/>
                <w:lang w:eastAsia="ru-RU"/>
              </w:rPr>
            </w:pPr>
          </w:p>
        </w:tc>
        <w:tc>
          <w:tcPr>
            <w:tcW w:w="1465" w:type="dxa"/>
            <w:vMerge/>
            <w:hideMark/>
          </w:tcPr>
          <w:p w14:paraId="748CD869" w14:textId="77777777" w:rsidR="00895C2C" w:rsidRPr="00084DBD" w:rsidRDefault="00895C2C" w:rsidP="00C9661F">
            <w:pPr>
              <w:spacing w:after="0" w:line="240" w:lineRule="auto"/>
              <w:rPr>
                <w:rFonts w:ascii="Times New Roman" w:eastAsia="Times New Roman" w:hAnsi="Times New Roman"/>
                <w:color w:val="000000" w:themeColor="text1"/>
                <w:sz w:val="16"/>
                <w:szCs w:val="16"/>
                <w:lang w:eastAsia="ru-RU"/>
              </w:rPr>
            </w:pPr>
          </w:p>
        </w:tc>
        <w:tc>
          <w:tcPr>
            <w:tcW w:w="969" w:type="dxa"/>
            <w:shd w:val="clear" w:color="auto" w:fill="auto"/>
          </w:tcPr>
          <w:p w14:paraId="5A573745" w14:textId="1732127C" w:rsidR="00895C2C" w:rsidRPr="00084DBD" w:rsidRDefault="00895C2C" w:rsidP="00AA3960">
            <w:pPr>
              <w:spacing w:after="0" w:line="240" w:lineRule="auto"/>
              <w:jc w:val="right"/>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864" w:type="dxa"/>
            <w:gridSpan w:val="7"/>
            <w:shd w:val="clear" w:color="auto" w:fill="auto"/>
          </w:tcPr>
          <w:p w14:paraId="5EF0271C" w14:textId="53FBFF0F" w:rsidR="00895C2C" w:rsidRPr="00084DBD" w:rsidRDefault="00895C2C" w:rsidP="00AA3960">
            <w:pPr>
              <w:spacing w:after="0" w:line="240" w:lineRule="auto"/>
              <w:jc w:val="right"/>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754" w:type="dxa"/>
            <w:gridSpan w:val="6"/>
            <w:shd w:val="clear" w:color="auto" w:fill="auto"/>
          </w:tcPr>
          <w:p w14:paraId="3E193D3B" w14:textId="0574C06A" w:rsidR="00895C2C" w:rsidRPr="00084DBD" w:rsidRDefault="00895C2C" w:rsidP="00AA3960">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1441" w:type="dxa"/>
            <w:gridSpan w:val="3"/>
            <w:shd w:val="clear" w:color="auto" w:fill="auto"/>
          </w:tcPr>
          <w:p w14:paraId="694ED507" w14:textId="6B064D70" w:rsidR="00895C2C" w:rsidRPr="00084DBD" w:rsidRDefault="00895C2C" w:rsidP="00AA3960">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796" w:type="dxa"/>
            <w:gridSpan w:val="4"/>
            <w:shd w:val="clear" w:color="auto" w:fill="auto"/>
          </w:tcPr>
          <w:p w14:paraId="104F4A28" w14:textId="6BD5C4F6" w:rsidR="00895C2C" w:rsidRPr="00084DBD" w:rsidRDefault="00895C2C" w:rsidP="00AA3960">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726" w:type="dxa"/>
            <w:gridSpan w:val="2"/>
            <w:shd w:val="clear" w:color="auto" w:fill="auto"/>
          </w:tcPr>
          <w:p w14:paraId="4CDCA77D" w14:textId="02F1F434" w:rsidR="00895C2C" w:rsidRPr="00084DBD" w:rsidRDefault="00895C2C" w:rsidP="00AA3960">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929" w:type="dxa"/>
            <w:vMerge/>
            <w:vAlign w:val="center"/>
          </w:tcPr>
          <w:p w14:paraId="481240C6" w14:textId="77777777" w:rsidR="00895C2C" w:rsidRPr="00084DBD" w:rsidRDefault="00895C2C" w:rsidP="00AA3960">
            <w:pPr>
              <w:spacing w:after="0" w:line="240" w:lineRule="auto"/>
              <w:rPr>
                <w:rFonts w:ascii="Times New Roman" w:eastAsia="Times New Roman" w:hAnsi="Times New Roman"/>
                <w:color w:val="000000" w:themeColor="text1"/>
                <w:sz w:val="16"/>
                <w:szCs w:val="16"/>
                <w:lang w:eastAsia="ru-RU"/>
              </w:rPr>
            </w:pPr>
          </w:p>
        </w:tc>
        <w:tc>
          <w:tcPr>
            <w:tcW w:w="921" w:type="dxa"/>
            <w:vMerge/>
            <w:vAlign w:val="center"/>
          </w:tcPr>
          <w:p w14:paraId="7F4BC803" w14:textId="77777777" w:rsidR="00895C2C" w:rsidRPr="00084DBD" w:rsidRDefault="00895C2C" w:rsidP="00AA3960">
            <w:pPr>
              <w:spacing w:after="0" w:line="240" w:lineRule="auto"/>
              <w:rPr>
                <w:rFonts w:ascii="Times New Roman" w:eastAsia="Times New Roman" w:hAnsi="Times New Roman"/>
                <w:color w:val="000000" w:themeColor="text1"/>
                <w:sz w:val="16"/>
                <w:szCs w:val="16"/>
                <w:lang w:eastAsia="ru-RU"/>
              </w:rPr>
            </w:pPr>
          </w:p>
        </w:tc>
        <w:tc>
          <w:tcPr>
            <w:tcW w:w="884" w:type="dxa"/>
            <w:vMerge/>
            <w:vAlign w:val="center"/>
          </w:tcPr>
          <w:p w14:paraId="1945245C" w14:textId="77777777" w:rsidR="00895C2C" w:rsidRPr="00084DBD" w:rsidRDefault="00895C2C" w:rsidP="00AA3960">
            <w:pPr>
              <w:spacing w:after="0" w:line="240" w:lineRule="auto"/>
              <w:rPr>
                <w:rFonts w:ascii="Times New Roman" w:eastAsia="Times New Roman" w:hAnsi="Times New Roman"/>
                <w:color w:val="000000" w:themeColor="text1"/>
                <w:sz w:val="16"/>
                <w:szCs w:val="16"/>
                <w:lang w:eastAsia="ru-RU"/>
              </w:rPr>
            </w:pPr>
          </w:p>
        </w:tc>
        <w:tc>
          <w:tcPr>
            <w:tcW w:w="871" w:type="dxa"/>
            <w:vMerge/>
            <w:vAlign w:val="center"/>
          </w:tcPr>
          <w:p w14:paraId="0C90AE46" w14:textId="77777777" w:rsidR="00895C2C" w:rsidRPr="00084DBD" w:rsidRDefault="00895C2C" w:rsidP="00AA3960">
            <w:pPr>
              <w:spacing w:after="0" w:line="240" w:lineRule="auto"/>
              <w:rPr>
                <w:rFonts w:ascii="Times New Roman" w:eastAsia="Times New Roman" w:hAnsi="Times New Roman"/>
                <w:color w:val="000000" w:themeColor="text1"/>
                <w:sz w:val="16"/>
                <w:szCs w:val="16"/>
                <w:lang w:eastAsia="ru-RU"/>
              </w:rPr>
            </w:pPr>
          </w:p>
        </w:tc>
        <w:tc>
          <w:tcPr>
            <w:tcW w:w="1807" w:type="dxa"/>
            <w:gridSpan w:val="2"/>
            <w:vMerge/>
            <w:vAlign w:val="center"/>
          </w:tcPr>
          <w:p w14:paraId="257A6688" w14:textId="77777777" w:rsidR="00895C2C" w:rsidRPr="00084DBD" w:rsidRDefault="00895C2C" w:rsidP="00AA3960">
            <w:pPr>
              <w:spacing w:after="0" w:line="240" w:lineRule="auto"/>
              <w:rPr>
                <w:rFonts w:ascii="Times New Roman" w:eastAsia="Times New Roman" w:hAnsi="Times New Roman"/>
                <w:color w:val="000000" w:themeColor="text1"/>
                <w:sz w:val="16"/>
                <w:szCs w:val="16"/>
                <w:lang w:eastAsia="ru-RU"/>
              </w:rPr>
            </w:pPr>
          </w:p>
        </w:tc>
      </w:tr>
      <w:tr w:rsidR="00895C2C" w:rsidRPr="00084DBD" w14:paraId="4E08A04E" w14:textId="77777777" w:rsidTr="00B5644B">
        <w:trPr>
          <w:gridAfter w:val="1"/>
          <w:wAfter w:w="23" w:type="dxa"/>
          <w:trHeight w:val="315"/>
        </w:trPr>
        <w:tc>
          <w:tcPr>
            <w:tcW w:w="491" w:type="dxa"/>
            <w:vMerge w:val="restart"/>
            <w:shd w:val="clear" w:color="auto" w:fill="auto"/>
            <w:hideMark/>
          </w:tcPr>
          <w:p w14:paraId="48A08F94" w14:textId="77777777" w:rsidR="00895C2C" w:rsidRPr="00084DBD" w:rsidRDefault="00895C2C" w:rsidP="008A21CD">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2.2</w:t>
            </w:r>
          </w:p>
        </w:tc>
        <w:tc>
          <w:tcPr>
            <w:tcW w:w="2052" w:type="dxa"/>
            <w:vMerge w:val="restart"/>
            <w:shd w:val="clear" w:color="auto" w:fill="auto"/>
            <w:hideMark/>
          </w:tcPr>
          <w:p w14:paraId="52B0ED1E" w14:textId="69DF14FB" w:rsidR="00895C2C" w:rsidRPr="00084DBD" w:rsidRDefault="00895C2C" w:rsidP="00AA3960">
            <w:pPr>
              <w:spacing w:after="0" w:line="240" w:lineRule="auto"/>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 xml:space="preserve">Мероприятие 02.02 </w:t>
            </w:r>
            <w:r w:rsidRPr="00084DBD">
              <w:rPr>
                <w:rFonts w:ascii="Times New Roman" w:eastAsia="Times New Roman" w:hAnsi="Times New Roman"/>
                <w:color w:val="000000" w:themeColor="text1"/>
                <w:sz w:val="16"/>
                <w:szCs w:val="16"/>
                <w:lang w:eastAsia="ru-RU"/>
              </w:rPr>
              <w:br/>
            </w:r>
            <w:r w:rsidRPr="00084DBD">
              <w:rPr>
                <w:rFonts w:ascii="Times New Roman" w:hAnsi="Times New Roman"/>
                <w:sz w:val="16"/>
                <w:szCs w:val="16"/>
              </w:rPr>
              <w:t>Материальное стимулирование народных дружинников</w:t>
            </w:r>
          </w:p>
        </w:tc>
        <w:tc>
          <w:tcPr>
            <w:tcW w:w="1183" w:type="dxa"/>
            <w:shd w:val="clear" w:color="auto" w:fill="auto"/>
            <w:hideMark/>
          </w:tcPr>
          <w:p w14:paraId="68857542" w14:textId="77777777" w:rsidR="00895C2C" w:rsidRPr="00084DBD" w:rsidRDefault="00895C2C" w:rsidP="008A21CD">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2023-2027</w:t>
            </w:r>
          </w:p>
        </w:tc>
        <w:tc>
          <w:tcPr>
            <w:tcW w:w="1465" w:type="dxa"/>
            <w:shd w:val="clear" w:color="auto" w:fill="auto"/>
            <w:hideMark/>
          </w:tcPr>
          <w:p w14:paraId="62F04B40" w14:textId="77777777" w:rsidR="00895C2C" w:rsidRPr="00084DBD" w:rsidRDefault="00895C2C" w:rsidP="00C9661F">
            <w:pPr>
              <w:spacing w:after="0" w:line="240" w:lineRule="auto"/>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Итого:</w:t>
            </w:r>
          </w:p>
        </w:tc>
        <w:tc>
          <w:tcPr>
            <w:tcW w:w="969" w:type="dxa"/>
            <w:shd w:val="clear" w:color="auto" w:fill="auto"/>
          </w:tcPr>
          <w:p w14:paraId="3783D421" w14:textId="12F478E5" w:rsidR="00895C2C" w:rsidRPr="00084DBD" w:rsidRDefault="00895C2C" w:rsidP="008A21C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4581" w:type="dxa"/>
            <w:gridSpan w:val="22"/>
            <w:shd w:val="clear" w:color="auto" w:fill="auto"/>
          </w:tcPr>
          <w:p w14:paraId="576DD5D2" w14:textId="47CE9998" w:rsidR="00895C2C" w:rsidRPr="00084DBD" w:rsidRDefault="00895C2C" w:rsidP="008A21C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929" w:type="dxa"/>
            <w:shd w:val="clear" w:color="auto" w:fill="auto"/>
          </w:tcPr>
          <w:p w14:paraId="2BB0BF58" w14:textId="5BE74318" w:rsidR="00895C2C" w:rsidRPr="00084DBD" w:rsidRDefault="00895C2C" w:rsidP="008A21C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921" w:type="dxa"/>
            <w:shd w:val="clear" w:color="auto" w:fill="auto"/>
          </w:tcPr>
          <w:p w14:paraId="36A95595" w14:textId="5205D89E" w:rsidR="00895C2C" w:rsidRPr="00084DBD" w:rsidRDefault="00895C2C" w:rsidP="008A21C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884" w:type="dxa"/>
            <w:shd w:val="clear" w:color="auto" w:fill="auto"/>
          </w:tcPr>
          <w:p w14:paraId="1944FAF7" w14:textId="45540AA0" w:rsidR="00895C2C" w:rsidRPr="00084DBD" w:rsidRDefault="00895C2C" w:rsidP="008A21C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871" w:type="dxa"/>
            <w:shd w:val="clear" w:color="auto" w:fill="auto"/>
          </w:tcPr>
          <w:p w14:paraId="065C944D" w14:textId="4428852D" w:rsidR="00895C2C" w:rsidRPr="00084DBD" w:rsidRDefault="00895C2C" w:rsidP="008A21C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1807" w:type="dxa"/>
            <w:gridSpan w:val="2"/>
            <w:vMerge w:val="restart"/>
            <w:shd w:val="clear" w:color="auto" w:fill="auto"/>
          </w:tcPr>
          <w:p w14:paraId="28B1F4CA" w14:textId="7D4A3D07" w:rsidR="00895C2C" w:rsidRPr="00084DBD" w:rsidRDefault="00895C2C" w:rsidP="00AA3960">
            <w:pPr>
              <w:spacing w:after="0" w:line="240" w:lineRule="auto"/>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 xml:space="preserve">Администрация </w:t>
            </w:r>
            <w:r>
              <w:rPr>
                <w:rFonts w:ascii="Times New Roman" w:eastAsia="Times New Roman" w:hAnsi="Times New Roman"/>
                <w:color w:val="000000" w:themeColor="text1"/>
                <w:sz w:val="16"/>
                <w:szCs w:val="16"/>
                <w:lang w:eastAsia="ru-RU"/>
              </w:rPr>
              <w:t xml:space="preserve"> Сергиево-Посадского </w:t>
            </w:r>
            <w:r w:rsidRPr="00084DBD">
              <w:rPr>
                <w:rFonts w:ascii="Times New Roman" w:eastAsia="Times New Roman" w:hAnsi="Times New Roman"/>
                <w:color w:val="000000" w:themeColor="text1"/>
                <w:sz w:val="16"/>
                <w:szCs w:val="16"/>
                <w:lang w:eastAsia="ru-RU"/>
              </w:rPr>
              <w:t>городского округа Московской области</w:t>
            </w:r>
          </w:p>
        </w:tc>
      </w:tr>
      <w:tr w:rsidR="00895C2C" w:rsidRPr="00084DBD" w14:paraId="572C632A" w14:textId="77777777" w:rsidTr="00B5644B">
        <w:trPr>
          <w:gridAfter w:val="1"/>
          <w:wAfter w:w="23" w:type="dxa"/>
          <w:trHeight w:val="375"/>
        </w:trPr>
        <w:tc>
          <w:tcPr>
            <w:tcW w:w="491" w:type="dxa"/>
            <w:vMerge/>
            <w:vAlign w:val="center"/>
            <w:hideMark/>
          </w:tcPr>
          <w:p w14:paraId="3BFAAFA5" w14:textId="77777777" w:rsidR="00895C2C" w:rsidRPr="00084DBD" w:rsidRDefault="00895C2C" w:rsidP="00AA3960">
            <w:pPr>
              <w:spacing w:after="0" w:line="240" w:lineRule="auto"/>
              <w:rPr>
                <w:rFonts w:ascii="Times New Roman" w:eastAsia="Times New Roman" w:hAnsi="Times New Roman"/>
                <w:color w:val="000000" w:themeColor="text1"/>
                <w:sz w:val="16"/>
                <w:szCs w:val="16"/>
                <w:lang w:eastAsia="ru-RU"/>
              </w:rPr>
            </w:pPr>
          </w:p>
        </w:tc>
        <w:tc>
          <w:tcPr>
            <w:tcW w:w="2052" w:type="dxa"/>
            <w:vMerge/>
            <w:vAlign w:val="center"/>
            <w:hideMark/>
          </w:tcPr>
          <w:p w14:paraId="1B312895" w14:textId="77777777" w:rsidR="00895C2C" w:rsidRPr="00084DBD" w:rsidRDefault="00895C2C" w:rsidP="00AA3960">
            <w:pPr>
              <w:spacing w:after="0" w:line="240" w:lineRule="auto"/>
              <w:rPr>
                <w:rFonts w:ascii="Times New Roman" w:eastAsia="Times New Roman" w:hAnsi="Times New Roman"/>
                <w:color w:val="000000" w:themeColor="text1"/>
                <w:sz w:val="16"/>
                <w:szCs w:val="16"/>
                <w:lang w:eastAsia="ru-RU"/>
              </w:rPr>
            </w:pPr>
          </w:p>
        </w:tc>
        <w:tc>
          <w:tcPr>
            <w:tcW w:w="1183" w:type="dxa"/>
            <w:shd w:val="clear" w:color="auto" w:fill="auto"/>
            <w:hideMark/>
          </w:tcPr>
          <w:p w14:paraId="47EE9539" w14:textId="753D1F99" w:rsidR="00895C2C" w:rsidRPr="00084DBD" w:rsidRDefault="00895C2C" w:rsidP="008A21CD">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2023-2027</w:t>
            </w:r>
          </w:p>
        </w:tc>
        <w:tc>
          <w:tcPr>
            <w:tcW w:w="1465" w:type="dxa"/>
            <w:shd w:val="clear" w:color="auto" w:fill="auto"/>
            <w:hideMark/>
          </w:tcPr>
          <w:p w14:paraId="26DF9548" w14:textId="44F21C2E" w:rsidR="00895C2C" w:rsidRPr="00084DBD" w:rsidRDefault="00895C2C" w:rsidP="00C9661F">
            <w:pPr>
              <w:spacing w:after="0" w:line="240" w:lineRule="auto"/>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Средства бюджета городского округа Московской области</w:t>
            </w:r>
          </w:p>
        </w:tc>
        <w:tc>
          <w:tcPr>
            <w:tcW w:w="969" w:type="dxa"/>
            <w:shd w:val="clear" w:color="auto" w:fill="auto"/>
          </w:tcPr>
          <w:p w14:paraId="6A6EC25F" w14:textId="15FDC462" w:rsidR="00895C2C" w:rsidRPr="00084DBD" w:rsidRDefault="00895C2C" w:rsidP="008A21CD">
            <w:pPr>
              <w:spacing w:after="0" w:line="240" w:lineRule="auto"/>
              <w:jc w:val="center"/>
              <w:rPr>
                <w:rFonts w:ascii="Times New Roman" w:eastAsia="Times New Roman" w:hAnsi="Times New Roman"/>
                <w:color w:val="000000" w:themeColor="text1"/>
                <w:sz w:val="16"/>
                <w:szCs w:val="16"/>
                <w:lang w:eastAsia="ru-RU"/>
              </w:rPr>
            </w:pPr>
          </w:p>
        </w:tc>
        <w:tc>
          <w:tcPr>
            <w:tcW w:w="4581" w:type="dxa"/>
            <w:gridSpan w:val="22"/>
            <w:shd w:val="clear" w:color="auto" w:fill="auto"/>
          </w:tcPr>
          <w:p w14:paraId="3623A0D6" w14:textId="61BB9443" w:rsidR="00895C2C" w:rsidRPr="00084DBD" w:rsidRDefault="00895C2C" w:rsidP="008A21C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929" w:type="dxa"/>
            <w:shd w:val="clear" w:color="auto" w:fill="auto"/>
          </w:tcPr>
          <w:p w14:paraId="0FDE01EB" w14:textId="7433A8B3" w:rsidR="00895C2C" w:rsidRPr="00084DBD" w:rsidRDefault="00895C2C" w:rsidP="008A21C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921" w:type="dxa"/>
            <w:shd w:val="clear" w:color="auto" w:fill="auto"/>
          </w:tcPr>
          <w:p w14:paraId="52FC557C" w14:textId="7CDBDD79" w:rsidR="00895C2C" w:rsidRPr="00084DBD" w:rsidRDefault="00895C2C" w:rsidP="008A21C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884" w:type="dxa"/>
            <w:shd w:val="clear" w:color="auto" w:fill="auto"/>
          </w:tcPr>
          <w:p w14:paraId="356849F8" w14:textId="19CC744E" w:rsidR="00895C2C" w:rsidRPr="00084DBD" w:rsidRDefault="00895C2C" w:rsidP="008A21C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871" w:type="dxa"/>
            <w:shd w:val="clear" w:color="auto" w:fill="auto"/>
          </w:tcPr>
          <w:p w14:paraId="7CEA735A" w14:textId="539685DD" w:rsidR="00895C2C" w:rsidRPr="00084DBD" w:rsidRDefault="00895C2C" w:rsidP="008A21C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1807" w:type="dxa"/>
            <w:gridSpan w:val="2"/>
            <w:vMerge/>
            <w:vAlign w:val="center"/>
          </w:tcPr>
          <w:p w14:paraId="49582FBE" w14:textId="77777777" w:rsidR="00895C2C" w:rsidRPr="00084DBD" w:rsidRDefault="00895C2C" w:rsidP="00AA3960">
            <w:pPr>
              <w:spacing w:after="0" w:line="240" w:lineRule="auto"/>
              <w:rPr>
                <w:rFonts w:ascii="Times New Roman" w:eastAsia="Times New Roman" w:hAnsi="Times New Roman"/>
                <w:color w:val="000000" w:themeColor="text1"/>
                <w:sz w:val="16"/>
                <w:szCs w:val="16"/>
                <w:lang w:eastAsia="ru-RU"/>
              </w:rPr>
            </w:pPr>
          </w:p>
        </w:tc>
      </w:tr>
      <w:tr w:rsidR="00895C2C" w:rsidRPr="00084DBD" w14:paraId="56840E3D" w14:textId="77777777" w:rsidTr="00B5644B">
        <w:trPr>
          <w:gridAfter w:val="1"/>
          <w:wAfter w:w="23" w:type="dxa"/>
          <w:trHeight w:val="337"/>
        </w:trPr>
        <w:tc>
          <w:tcPr>
            <w:tcW w:w="491" w:type="dxa"/>
            <w:vMerge/>
            <w:vAlign w:val="center"/>
          </w:tcPr>
          <w:p w14:paraId="2721F3DA" w14:textId="77777777" w:rsidR="00895C2C" w:rsidRPr="00084DBD" w:rsidRDefault="00895C2C" w:rsidP="00AA3960">
            <w:pPr>
              <w:spacing w:after="0" w:line="240" w:lineRule="auto"/>
              <w:rPr>
                <w:rFonts w:ascii="Times New Roman" w:eastAsia="Times New Roman" w:hAnsi="Times New Roman"/>
                <w:color w:val="000000" w:themeColor="text1"/>
                <w:sz w:val="16"/>
                <w:szCs w:val="16"/>
                <w:lang w:eastAsia="ru-RU"/>
              </w:rPr>
            </w:pPr>
          </w:p>
        </w:tc>
        <w:tc>
          <w:tcPr>
            <w:tcW w:w="2052" w:type="dxa"/>
            <w:vMerge/>
            <w:vAlign w:val="center"/>
          </w:tcPr>
          <w:p w14:paraId="5C94B1F5" w14:textId="77777777" w:rsidR="00895C2C" w:rsidRPr="00084DBD" w:rsidRDefault="00895C2C" w:rsidP="00AA3960">
            <w:pPr>
              <w:spacing w:after="0" w:line="240" w:lineRule="auto"/>
              <w:rPr>
                <w:rFonts w:ascii="Times New Roman" w:eastAsia="Times New Roman" w:hAnsi="Times New Roman"/>
                <w:color w:val="000000" w:themeColor="text1"/>
                <w:sz w:val="16"/>
                <w:szCs w:val="16"/>
                <w:lang w:eastAsia="ru-RU"/>
              </w:rPr>
            </w:pPr>
          </w:p>
        </w:tc>
        <w:tc>
          <w:tcPr>
            <w:tcW w:w="1183" w:type="dxa"/>
            <w:shd w:val="clear" w:color="auto" w:fill="auto"/>
          </w:tcPr>
          <w:p w14:paraId="4F7BF3F2" w14:textId="172FE442" w:rsidR="00895C2C" w:rsidRPr="00084DBD" w:rsidRDefault="00895C2C" w:rsidP="008A21CD">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2023-2027</w:t>
            </w:r>
          </w:p>
        </w:tc>
        <w:tc>
          <w:tcPr>
            <w:tcW w:w="1465" w:type="dxa"/>
            <w:shd w:val="clear" w:color="auto" w:fill="auto"/>
          </w:tcPr>
          <w:p w14:paraId="614A72FD" w14:textId="23547FC3" w:rsidR="00895C2C" w:rsidRPr="00084DBD" w:rsidRDefault="00895C2C" w:rsidP="00C9661F">
            <w:pPr>
              <w:spacing w:after="0" w:line="240" w:lineRule="auto"/>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Внебюджетные средства</w:t>
            </w:r>
          </w:p>
        </w:tc>
        <w:tc>
          <w:tcPr>
            <w:tcW w:w="969" w:type="dxa"/>
            <w:shd w:val="clear" w:color="auto" w:fill="auto"/>
          </w:tcPr>
          <w:p w14:paraId="002A3938" w14:textId="77777777" w:rsidR="00895C2C" w:rsidRPr="00084DBD" w:rsidRDefault="00895C2C" w:rsidP="008A21CD">
            <w:pPr>
              <w:spacing w:after="0" w:line="240" w:lineRule="auto"/>
              <w:jc w:val="center"/>
              <w:rPr>
                <w:rFonts w:ascii="Times New Roman" w:eastAsia="Times New Roman" w:hAnsi="Times New Roman"/>
                <w:color w:val="000000" w:themeColor="text1"/>
                <w:sz w:val="16"/>
                <w:szCs w:val="16"/>
                <w:lang w:eastAsia="ru-RU"/>
              </w:rPr>
            </w:pPr>
          </w:p>
        </w:tc>
        <w:tc>
          <w:tcPr>
            <w:tcW w:w="4581" w:type="dxa"/>
            <w:gridSpan w:val="22"/>
            <w:shd w:val="clear" w:color="auto" w:fill="auto"/>
          </w:tcPr>
          <w:p w14:paraId="6EE1BCA2" w14:textId="39B3F40D" w:rsidR="00895C2C" w:rsidRPr="00084DBD" w:rsidRDefault="00895C2C" w:rsidP="008A21C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929" w:type="dxa"/>
            <w:shd w:val="clear" w:color="auto" w:fill="auto"/>
          </w:tcPr>
          <w:p w14:paraId="650E81E5" w14:textId="47A67A9A" w:rsidR="00895C2C" w:rsidRPr="00084DBD" w:rsidRDefault="00895C2C" w:rsidP="008A21C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921" w:type="dxa"/>
            <w:shd w:val="clear" w:color="auto" w:fill="auto"/>
          </w:tcPr>
          <w:p w14:paraId="789A1DC2" w14:textId="58BA44A7" w:rsidR="00895C2C" w:rsidRPr="00084DBD" w:rsidRDefault="00895C2C" w:rsidP="008A21C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884" w:type="dxa"/>
            <w:shd w:val="clear" w:color="auto" w:fill="auto"/>
          </w:tcPr>
          <w:p w14:paraId="4B748713" w14:textId="7CE8AB48" w:rsidR="00895C2C" w:rsidRPr="00084DBD" w:rsidRDefault="00895C2C" w:rsidP="008A21C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871" w:type="dxa"/>
            <w:shd w:val="clear" w:color="auto" w:fill="auto"/>
          </w:tcPr>
          <w:p w14:paraId="506EB772" w14:textId="04FFE996" w:rsidR="00895C2C" w:rsidRPr="00084DBD" w:rsidRDefault="00895C2C" w:rsidP="008A21C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1807" w:type="dxa"/>
            <w:gridSpan w:val="2"/>
            <w:vMerge/>
            <w:vAlign w:val="center"/>
          </w:tcPr>
          <w:p w14:paraId="42807E8F" w14:textId="77777777" w:rsidR="00895C2C" w:rsidRPr="00084DBD" w:rsidRDefault="00895C2C" w:rsidP="00AA3960">
            <w:pPr>
              <w:spacing w:after="0" w:line="240" w:lineRule="auto"/>
              <w:rPr>
                <w:rFonts w:ascii="Times New Roman" w:eastAsia="Times New Roman" w:hAnsi="Times New Roman"/>
                <w:color w:val="000000" w:themeColor="text1"/>
                <w:sz w:val="16"/>
                <w:szCs w:val="16"/>
                <w:lang w:eastAsia="ru-RU"/>
              </w:rPr>
            </w:pPr>
          </w:p>
        </w:tc>
      </w:tr>
      <w:tr w:rsidR="00895C2C" w:rsidRPr="00084DBD" w14:paraId="130FEED3" w14:textId="77777777" w:rsidTr="00B5644B">
        <w:trPr>
          <w:gridAfter w:val="1"/>
          <w:wAfter w:w="23" w:type="dxa"/>
          <w:trHeight w:val="315"/>
        </w:trPr>
        <w:tc>
          <w:tcPr>
            <w:tcW w:w="491" w:type="dxa"/>
            <w:vMerge/>
            <w:vAlign w:val="center"/>
            <w:hideMark/>
          </w:tcPr>
          <w:p w14:paraId="5CE5259C" w14:textId="77777777" w:rsidR="00895C2C" w:rsidRPr="00084DBD" w:rsidRDefault="00895C2C" w:rsidP="00AA3960">
            <w:pPr>
              <w:spacing w:after="0" w:line="240" w:lineRule="auto"/>
              <w:rPr>
                <w:rFonts w:ascii="Times New Roman" w:eastAsia="Times New Roman" w:hAnsi="Times New Roman"/>
                <w:color w:val="000000" w:themeColor="text1"/>
                <w:sz w:val="16"/>
                <w:szCs w:val="16"/>
                <w:lang w:eastAsia="ru-RU"/>
              </w:rPr>
            </w:pPr>
          </w:p>
        </w:tc>
        <w:tc>
          <w:tcPr>
            <w:tcW w:w="2052" w:type="dxa"/>
            <w:vMerge w:val="restart"/>
            <w:shd w:val="clear" w:color="auto" w:fill="auto"/>
            <w:hideMark/>
          </w:tcPr>
          <w:p w14:paraId="5DE0CC54" w14:textId="5B3FB36B" w:rsidR="00895C2C" w:rsidRPr="00084DBD" w:rsidRDefault="00895C2C" w:rsidP="00011918">
            <w:pPr>
              <w:spacing w:after="0" w:line="240" w:lineRule="auto"/>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Результат выполнения мероприятия.</w:t>
            </w:r>
            <w:r w:rsidRPr="00084DBD">
              <w:rPr>
                <w:rFonts w:ascii="Times New Roman" w:eastAsia="Times New Roman" w:hAnsi="Times New Roman"/>
                <w:color w:val="000000" w:themeColor="text1"/>
                <w:sz w:val="16"/>
                <w:szCs w:val="16"/>
                <w:lang w:eastAsia="ru-RU"/>
              </w:rPr>
              <w:br/>
            </w:r>
            <w:r w:rsidRPr="00084DBD">
              <w:rPr>
                <w:rFonts w:ascii="Times New Roman" w:hAnsi="Times New Roman"/>
                <w:sz w:val="16"/>
                <w:szCs w:val="16"/>
              </w:rPr>
              <w:t>Количество народных дружинников, получивших выплаты в соответствии с  требованиями при расчете нормативов расходов бюджета (ед.)</w:t>
            </w:r>
          </w:p>
        </w:tc>
        <w:tc>
          <w:tcPr>
            <w:tcW w:w="1183" w:type="dxa"/>
            <w:vMerge w:val="restart"/>
            <w:shd w:val="clear" w:color="auto" w:fill="auto"/>
            <w:vAlign w:val="center"/>
            <w:hideMark/>
          </w:tcPr>
          <w:p w14:paraId="140B999F" w14:textId="77777777" w:rsidR="00895C2C" w:rsidRPr="00084DBD" w:rsidRDefault="00895C2C" w:rsidP="00AA3960">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Х</w:t>
            </w:r>
          </w:p>
        </w:tc>
        <w:tc>
          <w:tcPr>
            <w:tcW w:w="1465" w:type="dxa"/>
            <w:vMerge w:val="restart"/>
            <w:shd w:val="clear" w:color="auto" w:fill="auto"/>
            <w:vAlign w:val="center"/>
            <w:hideMark/>
          </w:tcPr>
          <w:p w14:paraId="1C1119D8" w14:textId="77777777" w:rsidR="00895C2C" w:rsidRPr="00084DBD" w:rsidRDefault="00895C2C" w:rsidP="008A21CD">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Х</w:t>
            </w:r>
          </w:p>
        </w:tc>
        <w:tc>
          <w:tcPr>
            <w:tcW w:w="969" w:type="dxa"/>
            <w:vMerge w:val="restart"/>
            <w:shd w:val="clear" w:color="auto" w:fill="auto"/>
            <w:hideMark/>
          </w:tcPr>
          <w:p w14:paraId="571925F8" w14:textId="77777777" w:rsidR="00895C2C" w:rsidRPr="00084DBD" w:rsidRDefault="00895C2C" w:rsidP="00AA3960">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Всего:</w:t>
            </w:r>
          </w:p>
        </w:tc>
        <w:tc>
          <w:tcPr>
            <w:tcW w:w="864" w:type="dxa"/>
            <w:gridSpan w:val="7"/>
            <w:vMerge w:val="restart"/>
            <w:shd w:val="clear" w:color="auto" w:fill="auto"/>
            <w:hideMark/>
          </w:tcPr>
          <w:p w14:paraId="7AD28544" w14:textId="77777777" w:rsidR="00895C2C" w:rsidRPr="00084DBD" w:rsidRDefault="00895C2C" w:rsidP="00AA3960">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Итого 2023 год</w:t>
            </w:r>
          </w:p>
        </w:tc>
        <w:tc>
          <w:tcPr>
            <w:tcW w:w="3717" w:type="dxa"/>
            <w:gridSpan w:val="15"/>
            <w:shd w:val="clear" w:color="auto" w:fill="auto"/>
            <w:hideMark/>
          </w:tcPr>
          <w:p w14:paraId="794F6A4D" w14:textId="77777777" w:rsidR="00895C2C" w:rsidRPr="00084DBD" w:rsidRDefault="00895C2C" w:rsidP="00AA3960">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В том числе по кварталам</w:t>
            </w:r>
          </w:p>
        </w:tc>
        <w:tc>
          <w:tcPr>
            <w:tcW w:w="929" w:type="dxa"/>
            <w:vMerge w:val="restart"/>
            <w:shd w:val="clear" w:color="auto" w:fill="auto"/>
          </w:tcPr>
          <w:p w14:paraId="76ADFBB0" w14:textId="1CCFB150" w:rsidR="00895C2C" w:rsidRPr="00084DBD" w:rsidRDefault="00895C2C" w:rsidP="00AA3960">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921" w:type="dxa"/>
            <w:vMerge w:val="restart"/>
            <w:shd w:val="clear" w:color="auto" w:fill="auto"/>
          </w:tcPr>
          <w:p w14:paraId="0B9D888D" w14:textId="66D21CDB" w:rsidR="00895C2C" w:rsidRPr="00084DBD" w:rsidRDefault="00895C2C" w:rsidP="00AA3960">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884" w:type="dxa"/>
            <w:vMerge w:val="restart"/>
            <w:shd w:val="clear" w:color="auto" w:fill="auto"/>
          </w:tcPr>
          <w:p w14:paraId="358C3535" w14:textId="25A9F2C0" w:rsidR="00895C2C" w:rsidRPr="00084DBD" w:rsidRDefault="00895C2C" w:rsidP="00AA3960">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871" w:type="dxa"/>
            <w:vMerge w:val="restart"/>
            <w:shd w:val="clear" w:color="auto" w:fill="auto"/>
          </w:tcPr>
          <w:p w14:paraId="5EE1FDA1" w14:textId="03D26687" w:rsidR="00895C2C" w:rsidRPr="00084DBD" w:rsidRDefault="00895C2C" w:rsidP="00AA3960">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1807" w:type="dxa"/>
            <w:gridSpan w:val="2"/>
            <w:vMerge/>
            <w:shd w:val="clear" w:color="auto" w:fill="auto"/>
            <w:vAlign w:val="bottom"/>
          </w:tcPr>
          <w:p w14:paraId="1ECBFF5A" w14:textId="75933DF7" w:rsidR="00895C2C" w:rsidRPr="00084DBD" w:rsidRDefault="00895C2C" w:rsidP="00AA3960">
            <w:pPr>
              <w:spacing w:after="0" w:line="240" w:lineRule="auto"/>
              <w:jc w:val="center"/>
              <w:rPr>
                <w:rFonts w:ascii="Times New Roman" w:eastAsia="Times New Roman" w:hAnsi="Times New Roman"/>
                <w:color w:val="000000" w:themeColor="text1"/>
                <w:sz w:val="16"/>
                <w:szCs w:val="16"/>
                <w:lang w:eastAsia="ru-RU"/>
              </w:rPr>
            </w:pPr>
          </w:p>
        </w:tc>
      </w:tr>
      <w:tr w:rsidR="00895C2C" w:rsidRPr="00084DBD" w14:paraId="21C5487F" w14:textId="77777777" w:rsidTr="00B5644B">
        <w:trPr>
          <w:gridAfter w:val="1"/>
          <w:wAfter w:w="23" w:type="dxa"/>
          <w:trHeight w:val="255"/>
        </w:trPr>
        <w:tc>
          <w:tcPr>
            <w:tcW w:w="491" w:type="dxa"/>
            <w:vMerge/>
            <w:vAlign w:val="center"/>
            <w:hideMark/>
          </w:tcPr>
          <w:p w14:paraId="6549C0EF" w14:textId="77777777" w:rsidR="00895C2C" w:rsidRPr="00084DBD" w:rsidRDefault="00895C2C" w:rsidP="00AA3960">
            <w:pPr>
              <w:spacing w:after="0" w:line="240" w:lineRule="auto"/>
              <w:rPr>
                <w:rFonts w:ascii="Times New Roman" w:eastAsia="Times New Roman" w:hAnsi="Times New Roman"/>
                <w:color w:val="000000" w:themeColor="text1"/>
                <w:sz w:val="16"/>
                <w:szCs w:val="16"/>
                <w:lang w:eastAsia="ru-RU"/>
              </w:rPr>
            </w:pPr>
          </w:p>
        </w:tc>
        <w:tc>
          <w:tcPr>
            <w:tcW w:w="2052" w:type="dxa"/>
            <w:vMerge/>
            <w:vAlign w:val="center"/>
            <w:hideMark/>
          </w:tcPr>
          <w:p w14:paraId="597B7813" w14:textId="77777777" w:rsidR="00895C2C" w:rsidRPr="00084DBD" w:rsidRDefault="00895C2C" w:rsidP="00AA3960">
            <w:pPr>
              <w:spacing w:after="0" w:line="240" w:lineRule="auto"/>
              <w:rPr>
                <w:rFonts w:ascii="Times New Roman" w:eastAsia="Times New Roman" w:hAnsi="Times New Roman"/>
                <w:color w:val="000000" w:themeColor="text1"/>
                <w:sz w:val="16"/>
                <w:szCs w:val="16"/>
                <w:lang w:eastAsia="ru-RU"/>
              </w:rPr>
            </w:pPr>
          </w:p>
        </w:tc>
        <w:tc>
          <w:tcPr>
            <w:tcW w:w="1183" w:type="dxa"/>
            <w:vMerge/>
            <w:vAlign w:val="center"/>
            <w:hideMark/>
          </w:tcPr>
          <w:p w14:paraId="70BA5647" w14:textId="77777777" w:rsidR="00895C2C" w:rsidRPr="00084DBD" w:rsidRDefault="00895C2C" w:rsidP="00AA3960">
            <w:pPr>
              <w:spacing w:after="0" w:line="240" w:lineRule="auto"/>
              <w:rPr>
                <w:rFonts w:ascii="Times New Roman" w:eastAsia="Times New Roman" w:hAnsi="Times New Roman"/>
                <w:color w:val="000000" w:themeColor="text1"/>
                <w:sz w:val="16"/>
                <w:szCs w:val="16"/>
                <w:lang w:eastAsia="ru-RU"/>
              </w:rPr>
            </w:pPr>
          </w:p>
        </w:tc>
        <w:tc>
          <w:tcPr>
            <w:tcW w:w="1465" w:type="dxa"/>
            <w:vMerge/>
            <w:hideMark/>
          </w:tcPr>
          <w:p w14:paraId="378CD8C8" w14:textId="77777777" w:rsidR="00895C2C" w:rsidRPr="00084DBD" w:rsidRDefault="00895C2C" w:rsidP="00C9661F">
            <w:pPr>
              <w:spacing w:after="0" w:line="240" w:lineRule="auto"/>
              <w:rPr>
                <w:rFonts w:ascii="Times New Roman" w:eastAsia="Times New Roman" w:hAnsi="Times New Roman"/>
                <w:color w:val="000000" w:themeColor="text1"/>
                <w:sz w:val="16"/>
                <w:szCs w:val="16"/>
                <w:lang w:eastAsia="ru-RU"/>
              </w:rPr>
            </w:pPr>
          </w:p>
        </w:tc>
        <w:tc>
          <w:tcPr>
            <w:tcW w:w="969" w:type="dxa"/>
            <w:vMerge/>
            <w:vAlign w:val="center"/>
            <w:hideMark/>
          </w:tcPr>
          <w:p w14:paraId="31653538" w14:textId="77777777" w:rsidR="00895C2C" w:rsidRPr="00084DBD" w:rsidRDefault="00895C2C" w:rsidP="00AA3960">
            <w:pPr>
              <w:spacing w:after="0" w:line="240" w:lineRule="auto"/>
              <w:rPr>
                <w:rFonts w:ascii="Times New Roman" w:eastAsia="Times New Roman" w:hAnsi="Times New Roman"/>
                <w:color w:val="000000" w:themeColor="text1"/>
                <w:sz w:val="16"/>
                <w:szCs w:val="16"/>
                <w:lang w:eastAsia="ru-RU"/>
              </w:rPr>
            </w:pPr>
          </w:p>
        </w:tc>
        <w:tc>
          <w:tcPr>
            <w:tcW w:w="864" w:type="dxa"/>
            <w:gridSpan w:val="7"/>
            <w:vMerge/>
            <w:vAlign w:val="center"/>
            <w:hideMark/>
          </w:tcPr>
          <w:p w14:paraId="12B7608A" w14:textId="77777777" w:rsidR="00895C2C" w:rsidRPr="00084DBD" w:rsidRDefault="00895C2C" w:rsidP="00AA3960">
            <w:pPr>
              <w:spacing w:after="0" w:line="240" w:lineRule="auto"/>
              <w:rPr>
                <w:rFonts w:ascii="Times New Roman" w:eastAsia="Times New Roman" w:hAnsi="Times New Roman"/>
                <w:color w:val="000000" w:themeColor="text1"/>
                <w:sz w:val="16"/>
                <w:szCs w:val="16"/>
                <w:lang w:eastAsia="ru-RU"/>
              </w:rPr>
            </w:pPr>
          </w:p>
        </w:tc>
        <w:tc>
          <w:tcPr>
            <w:tcW w:w="754" w:type="dxa"/>
            <w:gridSpan w:val="6"/>
            <w:shd w:val="clear" w:color="auto" w:fill="auto"/>
            <w:hideMark/>
          </w:tcPr>
          <w:p w14:paraId="1FFF54A5" w14:textId="77777777" w:rsidR="00895C2C" w:rsidRPr="00084DBD" w:rsidRDefault="00895C2C" w:rsidP="00AA3960">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I</w:t>
            </w:r>
          </w:p>
        </w:tc>
        <w:tc>
          <w:tcPr>
            <w:tcW w:w="1441" w:type="dxa"/>
            <w:gridSpan w:val="3"/>
            <w:shd w:val="clear" w:color="auto" w:fill="auto"/>
            <w:hideMark/>
          </w:tcPr>
          <w:p w14:paraId="215EEE7F" w14:textId="77777777" w:rsidR="00895C2C" w:rsidRPr="00084DBD" w:rsidRDefault="00895C2C" w:rsidP="00AA3960">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II</w:t>
            </w:r>
          </w:p>
        </w:tc>
        <w:tc>
          <w:tcPr>
            <w:tcW w:w="796" w:type="dxa"/>
            <w:gridSpan w:val="4"/>
            <w:shd w:val="clear" w:color="auto" w:fill="auto"/>
            <w:hideMark/>
          </w:tcPr>
          <w:p w14:paraId="51F04C96" w14:textId="77777777" w:rsidR="00895C2C" w:rsidRPr="00084DBD" w:rsidRDefault="00895C2C" w:rsidP="00AA3960">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III</w:t>
            </w:r>
          </w:p>
        </w:tc>
        <w:tc>
          <w:tcPr>
            <w:tcW w:w="726" w:type="dxa"/>
            <w:gridSpan w:val="2"/>
            <w:shd w:val="clear" w:color="auto" w:fill="auto"/>
            <w:hideMark/>
          </w:tcPr>
          <w:p w14:paraId="0AB6F727" w14:textId="77777777" w:rsidR="00895C2C" w:rsidRPr="00084DBD" w:rsidRDefault="00895C2C" w:rsidP="00AA3960">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IV</w:t>
            </w:r>
          </w:p>
        </w:tc>
        <w:tc>
          <w:tcPr>
            <w:tcW w:w="929" w:type="dxa"/>
            <w:vMerge/>
            <w:vAlign w:val="center"/>
          </w:tcPr>
          <w:p w14:paraId="283452C9" w14:textId="77777777" w:rsidR="00895C2C" w:rsidRPr="00084DBD" w:rsidRDefault="00895C2C" w:rsidP="00AA3960">
            <w:pPr>
              <w:spacing w:after="0" w:line="240" w:lineRule="auto"/>
              <w:rPr>
                <w:rFonts w:ascii="Times New Roman" w:eastAsia="Times New Roman" w:hAnsi="Times New Roman"/>
                <w:color w:val="000000" w:themeColor="text1"/>
                <w:sz w:val="16"/>
                <w:szCs w:val="16"/>
                <w:lang w:eastAsia="ru-RU"/>
              </w:rPr>
            </w:pPr>
          </w:p>
        </w:tc>
        <w:tc>
          <w:tcPr>
            <w:tcW w:w="921" w:type="dxa"/>
            <w:vMerge/>
            <w:vAlign w:val="center"/>
          </w:tcPr>
          <w:p w14:paraId="7A58A4A9" w14:textId="77777777" w:rsidR="00895C2C" w:rsidRPr="00084DBD" w:rsidRDefault="00895C2C" w:rsidP="00AA3960">
            <w:pPr>
              <w:spacing w:after="0" w:line="240" w:lineRule="auto"/>
              <w:rPr>
                <w:rFonts w:ascii="Times New Roman" w:eastAsia="Times New Roman" w:hAnsi="Times New Roman"/>
                <w:color w:val="000000" w:themeColor="text1"/>
                <w:sz w:val="16"/>
                <w:szCs w:val="16"/>
                <w:lang w:eastAsia="ru-RU"/>
              </w:rPr>
            </w:pPr>
          </w:p>
        </w:tc>
        <w:tc>
          <w:tcPr>
            <w:tcW w:w="884" w:type="dxa"/>
            <w:vMerge/>
            <w:vAlign w:val="center"/>
          </w:tcPr>
          <w:p w14:paraId="35B1D7B7" w14:textId="77777777" w:rsidR="00895C2C" w:rsidRPr="00084DBD" w:rsidRDefault="00895C2C" w:rsidP="00AA3960">
            <w:pPr>
              <w:spacing w:after="0" w:line="240" w:lineRule="auto"/>
              <w:rPr>
                <w:rFonts w:ascii="Times New Roman" w:eastAsia="Times New Roman" w:hAnsi="Times New Roman"/>
                <w:color w:val="000000" w:themeColor="text1"/>
                <w:sz w:val="16"/>
                <w:szCs w:val="16"/>
                <w:lang w:eastAsia="ru-RU"/>
              </w:rPr>
            </w:pPr>
          </w:p>
        </w:tc>
        <w:tc>
          <w:tcPr>
            <w:tcW w:w="871" w:type="dxa"/>
            <w:vMerge/>
            <w:vAlign w:val="center"/>
          </w:tcPr>
          <w:p w14:paraId="02AD45C0" w14:textId="77777777" w:rsidR="00895C2C" w:rsidRPr="00084DBD" w:rsidRDefault="00895C2C" w:rsidP="00AA3960">
            <w:pPr>
              <w:spacing w:after="0" w:line="240" w:lineRule="auto"/>
              <w:rPr>
                <w:rFonts w:ascii="Times New Roman" w:eastAsia="Times New Roman" w:hAnsi="Times New Roman"/>
                <w:color w:val="000000" w:themeColor="text1"/>
                <w:sz w:val="16"/>
                <w:szCs w:val="16"/>
                <w:lang w:eastAsia="ru-RU"/>
              </w:rPr>
            </w:pPr>
          </w:p>
        </w:tc>
        <w:tc>
          <w:tcPr>
            <w:tcW w:w="1807" w:type="dxa"/>
            <w:gridSpan w:val="2"/>
            <w:vMerge/>
            <w:vAlign w:val="center"/>
          </w:tcPr>
          <w:p w14:paraId="4C59880D" w14:textId="77777777" w:rsidR="00895C2C" w:rsidRPr="00084DBD" w:rsidRDefault="00895C2C" w:rsidP="00AA3960">
            <w:pPr>
              <w:spacing w:after="0" w:line="240" w:lineRule="auto"/>
              <w:rPr>
                <w:rFonts w:ascii="Times New Roman" w:eastAsia="Times New Roman" w:hAnsi="Times New Roman"/>
                <w:color w:val="000000" w:themeColor="text1"/>
                <w:sz w:val="16"/>
                <w:szCs w:val="16"/>
                <w:lang w:eastAsia="ru-RU"/>
              </w:rPr>
            </w:pPr>
          </w:p>
        </w:tc>
      </w:tr>
      <w:tr w:rsidR="00895C2C" w:rsidRPr="00084DBD" w14:paraId="02EFC2E9" w14:textId="77777777" w:rsidTr="00B5644B">
        <w:trPr>
          <w:gridAfter w:val="1"/>
          <w:wAfter w:w="23" w:type="dxa"/>
          <w:trHeight w:val="315"/>
        </w:trPr>
        <w:tc>
          <w:tcPr>
            <w:tcW w:w="491" w:type="dxa"/>
            <w:vMerge/>
            <w:vAlign w:val="center"/>
            <w:hideMark/>
          </w:tcPr>
          <w:p w14:paraId="287AFE97" w14:textId="77777777" w:rsidR="00895C2C" w:rsidRPr="00084DBD" w:rsidRDefault="00895C2C" w:rsidP="00AA3960">
            <w:pPr>
              <w:spacing w:after="0" w:line="240" w:lineRule="auto"/>
              <w:rPr>
                <w:rFonts w:ascii="Times New Roman" w:eastAsia="Times New Roman" w:hAnsi="Times New Roman"/>
                <w:color w:val="000000" w:themeColor="text1"/>
                <w:sz w:val="16"/>
                <w:szCs w:val="16"/>
                <w:lang w:eastAsia="ru-RU"/>
              </w:rPr>
            </w:pPr>
          </w:p>
        </w:tc>
        <w:tc>
          <w:tcPr>
            <w:tcW w:w="2052" w:type="dxa"/>
            <w:vMerge/>
            <w:vAlign w:val="center"/>
            <w:hideMark/>
          </w:tcPr>
          <w:p w14:paraId="1185A127" w14:textId="77777777" w:rsidR="00895C2C" w:rsidRPr="00084DBD" w:rsidRDefault="00895C2C" w:rsidP="00AA3960">
            <w:pPr>
              <w:spacing w:after="0" w:line="240" w:lineRule="auto"/>
              <w:rPr>
                <w:rFonts w:ascii="Times New Roman" w:eastAsia="Times New Roman" w:hAnsi="Times New Roman"/>
                <w:color w:val="000000" w:themeColor="text1"/>
                <w:sz w:val="16"/>
                <w:szCs w:val="16"/>
                <w:lang w:eastAsia="ru-RU"/>
              </w:rPr>
            </w:pPr>
          </w:p>
        </w:tc>
        <w:tc>
          <w:tcPr>
            <w:tcW w:w="1183" w:type="dxa"/>
            <w:vMerge/>
            <w:vAlign w:val="center"/>
            <w:hideMark/>
          </w:tcPr>
          <w:p w14:paraId="4E8414C8" w14:textId="77777777" w:rsidR="00895C2C" w:rsidRPr="00084DBD" w:rsidRDefault="00895C2C" w:rsidP="00AA3960">
            <w:pPr>
              <w:spacing w:after="0" w:line="240" w:lineRule="auto"/>
              <w:rPr>
                <w:rFonts w:ascii="Times New Roman" w:eastAsia="Times New Roman" w:hAnsi="Times New Roman"/>
                <w:color w:val="000000" w:themeColor="text1"/>
                <w:sz w:val="16"/>
                <w:szCs w:val="16"/>
                <w:lang w:eastAsia="ru-RU"/>
              </w:rPr>
            </w:pPr>
          </w:p>
        </w:tc>
        <w:tc>
          <w:tcPr>
            <w:tcW w:w="1465" w:type="dxa"/>
            <w:vMerge/>
            <w:hideMark/>
          </w:tcPr>
          <w:p w14:paraId="3C1E1EAA" w14:textId="77777777" w:rsidR="00895C2C" w:rsidRPr="00084DBD" w:rsidRDefault="00895C2C" w:rsidP="00C9661F">
            <w:pPr>
              <w:spacing w:after="0" w:line="240" w:lineRule="auto"/>
              <w:rPr>
                <w:rFonts w:ascii="Times New Roman" w:eastAsia="Times New Roman" w:hAnsi="Times New Roman"/>
                <w:color w:val="000000" w:themeColor="text1"/>
                <w:sz w:val="16"/>
                <w:szCs w:val="16"/>
                <w:lang w:eastAsia="ru-RU"/>
              </w:rPr>
            </w:pPr>
          </w:p>
        </w:tc>
        <w:tc>
          <w:tcPr>
            <w:tcW w:w="969" w:type="dxa"/>
            <w:shd w:val="clear" w:color="auto" w:fill="auto"/>
          </w:tcPr>
          <w:p w14:paraId="6A8B29B6" w14:textId="6189DC26" w:rsidR="00895C2C" w:rsidRPr="00084DBD" w:rsidRDefault="00895C2C" w:rsidP="00AA3960">
            <w:pPr>
              <w:spacing w:after="0" w:line="240" w:lineRule="auto"/>
              <w:jc w:val="right"/>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864" w:type="dxa"/>
            <w:gridSpan w:val="7"/>
            <w:shd w:val="clear" w:color="auto" w:fill="auto"/>
          </w:tcPr>
          <w:p w14:paraId="77CC0FAB" w14:textId="00CF7E9E" w:rsidR="00895C2C" w:rsidRPr="00084DBD" w:rsidRDefault="00895C2C" w:rsidP="00AA3960">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754" w:type="dxa"/>
            <w:gridSpan w:val="6"/>
            <w:shd w:val="clear" w:color="auto" w:fill="auto"/>
          </w:tcPr>
          <w:p w14:paraId="6A820A2E" w14:textId="33391A96" w:rsidR="00895C2C" w:rsidRPr="00084DBD" w:rsidRDefault="00895C2C" w:rsidP="00AA3960">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1441" w:type="dxa"/>
            <w:gridSpan w:val="3"/>
            <w:shd w:val="clear" w:color="auto" w:fill="auto"/>
          </w:tcPr>
          <w:p w14:paraId="19CD78AE" w14:textId="30BDC642" w:rsidR="00895C2C" w:rsidRPr="00084DBD" w:rsidRDefault="00895C2C" w:rsidP="00AA3960">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00</w:t>
            </w:r>
          </w:p>
        </w:tc>
        <w:tc>
          <w:tcPr>
            <w:tcW w:w="796" w:type="dxa"/>
            <w:gridSpan w:val="4"/>
            <w:shd w:val="clear" w:color="auto" w:fill="auto"/>
          </w:tcPr>
          <w:p w14:paraId="7A9B6940" w14:textId="7B6BA82E" w:rsidR="00895C2C" w:rsidRPr="00084DBD" w:rsidRDefault="00895C2C" w:rsidP="00AA3960">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726" w:type="dxa"/>
            <w:gridSpan w:val="2"/>
            <w:shd w:val="clear" w:color="auto" w:fill="auto"/>
          </w:tcPr>
          <w:p w14:paraId="3721A560" w14:textId="6C1FD8DE" w:rsidR="00895C2C" w:rsidRPr="00084DBD" w:rsidRDefault="00895C2C" w:rsidP="00AA3960">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929" w:type="dxa"/>
            <w:vMerge/>
            <w:vAlign w:val="center"/>
          </w:tcPr>
          <w:p w14:paraId="20D227B9" w14:textId="77777777" w:rsidR="00895C2C" w:rsidRPr="00084DBD" w:rsidRDefault="00895C2C" w:rsidP="00AA3960">
            <w:pPr>
              <w:spacing w:after="0" w:line="240" w:lineRule="auto"/>
              <w:rPr>
                <w:rFonts w:ascii="Times New Roman" w:eastAsia="Times New Roman" w:hAnsi="Times New Roman"/>
                <w:color w:val="000000" w:themeColor="text1"/>
                <w:sz w:val="16"/>
                <w:szCs w:val="16"/>
                <w:lang w:eastAsia="ru-RU"/>
              </w:rPr>
            </w:pPr>
          </w:p>
        </w:tc>
        <w:tc>
          <w:tcPr>
            <w:tcW w:w="921" w:type="dxa"/>
            <w:vMerge/>
            <w:vAlign w:val="center"/>
          </w:tcPr>
          <w:p w14:paraId="394AA180" w14:textId="77777777" w:rsidR="00895C2C" w:rsidRPr="00084DBD" w:rsidRDefault="00895C2C" w:rsidP="00AA3960">
            <w:pPr>
              <w:spacing w:after="0" w:line="240" w:lineRule="auto"/>
              <w:rPr>
                <w:rFonts w:ascii="Times New Roman" w:eastAsia="Times New Roman" w:hAnsi="Times New Roman"/>
                <w:color w:val="000000" w:themeColor="text1"/>
                <w:sz w:val="16"/>
                <w:szCs w:val="16"/>
                <w:lang w:eastAsia="ru-RU"/>
              </w:rPr>
            </w:pPr>
          </w:p>
        </w:tc>
        <w:tc>
          <w:tcPr>
            <w:tcW w:w="884" w:type="dxa"/>
            <w:vMerge/>
            <w:vAlign w:val="center"/>
          </w:tcPr>
          <w:p w14:paraId="7F22754D" w14:textId="77777777" w:rsidR="00895C2C" w:rsidRPr="00084DBD" w:rsidRDefault="00895C2C" w:rsidP="00AA3960">
            <w:pPr>
              <w:spacing w:after="0" w:line="240" w:lineRule="auto"/>
              <w:rPr>
                <w:rFonts w:ascii="Times New Roman" w:eastAsia="Times New Roman" w:hAnsi="Times New Roman"/>
                <w:color w:val="000000" w:themeColor="text1"/>
                <w:sz w:val="16"/>
                <w:szCs w:val="16"/>
                <w:lang w:eastAsia="ru-RU"/>
              </w:rPr>
            </w:pPr>
          </w:p>
        </w:tc>
        <w:tc>
          <w:tcPr>
            <w:tcW w:w="871" w:type="dxa"/>
            <w:vMerge/>
            <w:vAlign w:val="center"/>
          </w:tcPr>
          <w:p w14:paraId="67FB07F3" w14:textId="77777777" w:rsidR="00895C2C" w:rsidRPr="00084DBD" w:rsidRDefault="00895C2C" w:rsidP="00AA3960">
            <w:pPr>
              <w:spacing w:after="0" w:line="240" w:lineRule="auto"/>
              <w:rPr>
                <w:rFonts w:ascii="Times New Roman" w:eastAsia="Times New Roman" w:hAnsi="Times New Roman"/>
                <w:color w:val="000000" w:themeColor="text1"/>
                <w:sz w:val="16"/>
                <w:szCs w:val="16"/>
                <w:lang w:eastAsia="ru-RU"/>
              </w:rPr>
            </w:pPr>
          </w:p>
        </w:tc>
        <w:tc>
          <w:tcPr>
            <w:tcW w:w="1807" w:type="dxa"/>
            <w:gridSpan w:val="2"/>
            <w:vMerge/>
            <w:vAlign w:val="center"/>
          </w:tcPr>
          <w:p w14:paraId="246CF495" w14:textId="77777777" w:rsidR="00895C2C" w:rsidRPr="00084DBD" w:rsidRDefault="00895C2C" w:rsidP="00AA3960">
            <w:pPr>
              <w:spacing w:after="0" w:line="240" w:lineRule="auto"/>
              <w:rPr>
                <w:rFonts w:ascii="Times New Roman" w:eastAsia="Times New Roman" w:hAnsi="Times New Roman"/>
                <w:color w:val="000000" w:themeColor="text1"/>
                <w:sz w:val="16"/>
                <w:szCs w:val="16"/>
                <w:lang w:eastAsia="ru-RU"/>
              </w:rPr>
            </w:pPr>
          </w:p>
        </w:tc>
      </w:tr>
      <w:tr w:rsidR="00895C2C" w:rsidRPr="00084DBD" w14:paraId="401A442C" w14:textId="77777777" w:rsidTr="00B5644B">
        <w:trPr>
          <w:gridAfter w:val="1"/>
          <w:wAfter w:w="23" w:type="dxa"/>
          <w:trHeight w:val="315"/>
        </w:trPr>
        <w:tc>
          <w:tcPr>
            <w:tcW w:w="491" w:type="dxa"/>
            <w:vMerge w:val="restart"/>
            <w:shd w:val="clear" w:color="auto" w:fill="auto"/>
            <w:hideMark/>
          </w:tcPr>
          <w:p w14:paraId="431522C3" w14:textId="77777777" w:rsidR="00895C2C" w:rsidRPr="00084DBD" w:rsidRDefault="00895C2C" w:rsidP="00B1321D">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2.3</w:t>
            </w:r>
          </w:p>
        </w:tc>
        <w:tc>
          <w:tcPr>
            <w:tcW w:w="2052" w:type="dxa"/>
            <w:vMerge w:val="restart"/>
            <w:shd w:val="clear" w:color="auto" w:fill="auto"/>
            <w:hideMark/>
          </w:tcPr>
          <w:p w14:paraId="1CE35C93" w14:textId="77777777" w:rsidR="00895C2C" w:rsidRPr="00084DBD" w:rsidRDefault="00895C2C" w:rsidP="00797A52">
            <w:pPr>
              <w:spacing w:after="0" w:line="240" w:lineRule="auto"/>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 xml:space="preserve">Мероприятие 02.03 </w:t>
            </w:r>
          </w:p>
          <w:p w14:paraId="596333B1" w14:textId="6D2D8BBB" w:rsidR="00895C2C" w:rsidRPr="00084DBD" w:rsidRDefault="00895C2C" w:rsidP="000254B9">
            <w:pPr>
              <w:spacing w:after="0" w:line="240" w:lineRule="auto"/>
              <w:rPr>
                <w:rFonts w:ascii="Times New Roman" w:eastAsia="Times New Roman" w:hAnsi="Times New Roman"/>
                <w:color w:val="000000" w:themeColor="text1"/>
                <w:sz w:val="16"/>
                <w:szCs w:val="16"/>
                <w:lang w:eastAsia="ru-RU"/>
              </w:rPr>
            </w:pPr>
            <w:r w:rsidRPr="00084DBD">
              <w:rPr>
                <w:rFonts w:ascii="Times New Roman" w:hAnsi="Times New Roman"/>
                <w:sz w:val="16"/>
                <w:szCs w:val="16"/>
              </w:rPr>
              <w:t>Материально-техническое обеспечение деятельности народных дружин</w:t>
            </w:r>
          </w:p>
        </w:tc>
        <w:tc>
          <w:tcPr>
            <w:tcW w:w="1183" w:type="dxa"/>
            <w:shd w:val="clear" w:color="auto" w:fill="auto"/>
            <w:hideMark/>
          </w:tcPr>
          <w:p w14:paraId="4DC2E14B" w14:textId="77777777" w:rsidR="00895C2C" w:rsidRPr="00084DBD" w:rsidRDefault="00895C2C" w:rsidP="008A21CD">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2023-2027</w:t>
            </w:r>
          </w:p>
        </w:tc>
        <w:tc>
          <w:tcPr>
            <w:tcW w:w="1465" w:type="dxa"/>
            <w:shd w:val="clear" w:color="auto" w:fill="auto"/>
            <w:hideMark/>
          </w:tcPr>
          <w:p w14:paraId="4849EBD6" w14:textId="77777777" w:rsidR="00895C2C" w:rsidRPr="00084DBD" w:rsidRDefault="00895C2C" w:rsidP="00C9661F">
            <w:pPr>
              <w:spacing w:after="0" w:line="240" w:lineRule="auto"/>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Итого:</w:t>
            </w:r>
          </w:p>
        </w:tc>
        <w:tc>
          <w:tcPr>
            <w:tcW w:w="969" w:type="dxa"/>
            <w:shd w:val="clear" w:color="auto" w:fill="auto"/>
          </w:tcPr>
          <w:p w14:paraId="56E958AB" w14:textId="68B0DFDA" w:rsidR="00895C2C" w:rsidRPr="00084DBD" w:rsidRDefault="00895C2C" w:rsidP="008A21C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4581" w:type="dxa"/>
            <w:gridSpan w:val="22"/>
            <w:shd w:val="clear" w:color="auto" w:fill="auto"/>
          </w:tcPr>
          <w:p w14:paraId="50FB6F7D" w14:textId="6488AF85" w:rsidR="00895C2C" w:rsidRPr="00084DBD" w:rsidRDefault="00895C2C" w:rsidP="008A21C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929" w:type="dxa"/>
            <w:shd w:val="clear" w:color="auto" w:fill="auto"/>
          </w:tcPr>
          <w:p w14:paraId="58F0E04E" w14:textId="6AC26EC9" w:rsidR="00895C2C" w:rsidRPr="00084DBD" w:rsidRDefault="00895C2C" w:rsidP="008A21C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921" w:type="dxa"/>
            <w:shd w:val="clear" w:color="auto" w:fill="auto"/>
          </w:tcPr>
          <w:p w14:paraId="2BD9FEA2" w14:textId="4020FD52" w:rsidR="00895C2C" w:rsidRPr="00084DBD" w:rsidRDefault="00895C2C" w:rsidP="008A21C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884" w:type="dxa"/>
            <w:shd w:val="clear" w:color="auto" w:fill="auto"/>
          </w:tcPr>
          <w:p w14:paraId="650A4EB6" w14:textId="4CA306A2" w:rsidR="00895C2C" w:rsidRPr="00084DBD" w:rsidRDefault="00895C2C" w:rsidP="008A21C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871" w:type="dxa"/>
            <w:shd w:val="clear" w:color="auto" w:fill="auto"/>
          </w:tcPr>
          <w:p w14:paraId="577A8F5B" w14:textId="25425882" w:rsidR="00895C2C" w:rsidRPr="00084DBD" w:rsidRDefault="00895C2C" w:rsidP="008A21C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1807" w:type="dxa"/>
            <w:gridSpan w:val="2"/>
            <w:vMerge w:val="restart"/>
            <w:shd w:val="clear" w:color="auto" w:fill="auto"/>
          </w:tcPr>
          <w:p w14:paraId="69D9DD4F" w14:textId="35E3179F" w:rsidR="00895C2C" w:rsidRPr="00084DBD" w:rsidRDefault="00895C2C" w:rsidP="00AA3960">
            <w:pPr>
              <w:spacing w:after="0" w:line="240" w:lineRule="auto"/>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 xml:space="preserve">Администрация </w:t>
            </w:r>
            <w:r>
              <w:rPr>
                <w:rFonts w:ascii="Times New Roman" w:eastAsia="Times New Roman" w:hAnsi="Times New Roman"/>
                <w:color w:val="000000" w:themeColor="text1"/>
                <w:sz w:val="16"/>
                <w:szCs w:val="16"/>
                <w:lang w:eastAsia="ru-RU"/>
              </w:rPr>
              <w:t xml:space="preserve">Сергиево-Посадского </w:t>
            </w:r>
            <w:r w:rsidRPr="00084DBD">
              <w:rPr>
                <w:rFonts w:ascii="Times New Roman" w:eastAsia="Times New Roman" w:hAnsi="Times New Roman"/>
                <w:color w:val="000000" w:themeColor="text1"/>
                <w:sz w:val="16"/>
                <w:szCs w:val="16"/>
                <w:lang w:eastAsia="ru-RU"/>
              </w:rPr>
              <w:t>городского округа Московской области</w:t>
            </w:r>
          </w:p>
          <w:p w14:paraId="13DA7DD6" w14:textId="660C1AA8" w:rsidR="00895C2C" w:rsidRPr="00084DBD" w:rsidRDefault="00895C2C" w:rsidP="00AA3960">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 </w:t>
            </w:r>
          </w:p>
        </w:tc>
      </w:tr>
      <w:tr w:rsidR="00895C2C" w:rsidRPr="00084DBD" w14:paraId="51388EEE" w14:textId="77777777" w:rsidTr="00B5644B">
        <w:trPr>
          <w:gridAfter w:val="1"/>
          <w:wAfter w:w="23" w:type="dxa"/>
          <w:trHeight w:val="450"/>
        </w:trPr>
        <w:tc>
          <w:tcPr>
            <w:tcW w:w="491" w:type="dxa"/>
            <w:vMerge/>
            <w:vAlign w:val="center"/>
            <w:hideMark/>
          </w:tcPr>
          <w:p w14:paraId="4AB6261F" w14:textId="77777777" w:rsidR="00895C2C" w:rsidRPr="00084DBD" w:rsidRDefault="00895C2C" w:rsidP="00AA3960">
            <w:pPr>
              <w:spacing w:after="0" w:line="240" w:lineRule="auto"/>
              <w:rPr>
                <w:rFonts w:ascii="Times New Roman" w:eastAsia="Times New Roman" w:hAnsi="Times New Roman"/>
                <w:color w:val="000000" w:themeColor="text1"/>
                <w:sz w:val="16"/>
                <w:szCs w:val="16"/>
                <w:lang w:eastAsia="ru-RU"/>
              </w:rPr>
            </w:pPr>
          </w:p>
        </w:tc>
        <w:tc>
          <w:tcPr>
            <w:tcW w:w="2052" w:type="dxa"/>
            <w:vMerge/>
            <w:vAlign w:val="center"/>
            <w:hideMark/>
          </w:tcPr>
          <w:p w14:paraId="48E160CF" w14:textId="77777777" w:rsidR="00895C2C" w:rsidRPr="00084DBD" w:rsidRDefault="00895C2C" w:rsidP="00AA3960">
            <w:pPr>
              <w:spacing w:after="0" w:line="240" w:lineRule="auto"/>
              <w:rPr>
                <w:rFonts w:ascii="Times New Roman" w:eastAsia="Times New Roman" w:hAnsi="Times New Roman"/>
                <w:color w:val="000000" w:themeColor="text1"/>
                <w:sz w:val="16"/>
                <w:szCs w:val="16"/>
                <w:lang w:eastAsia="ru-RU"/>
              </w:rPr>
            </w:pPr>
          </w:p>
        </w:tc>
        <w:tc>
          <w:tcPr>
            <w:tcW w:w="1183" w:type="dxa"/>
            <w:shd w:val="clear" w:color="auto" w:fill="auto"/>
            <w:hideMark/>
          </w:tcPr>
          <w:p w14:paraId="094BAE1C" w14:textId="15AF1364" w:rsidR="00895C2C" w:rsidRPr="00084DBD" w:rsidRDefault="00895C2C" w:rsidP="008A21CD">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2023-2027</w:t>
            </w:r>
          </w:p>
        </w:tc>
        <w:tc>
          <w:tcPr>
            <w:tcW w:w="1465" w:type="dxa"/>
            <w:shd w:val="clear" w:color="auto" w:fill="auto"/>
            <w:hideMark/>
          </w:tcPr>
          <w:p w14:paraId="37631188" w14:textId="788795D4" w:rsidR="00895C2C" w:rsidRPr="00084DBD" w:rsidRDefault="00895C2C" w:rsidP="00C9661F">
            <w:pPr>
              <w:spacing w:after="0" w:line="240" w:lineRule="auto"/>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Средства бюджета городского округа Московской области</w:t>
            </w:r>
          </w:p>
        </w:tc>
        <w:tc>
          <w:tcPr>
            <w:tcW w:w="969" w:type="dxa"/>
            <w:shd w:val="clear" w:color="auto" w:fill="auto"/>
          </w:tcPr>
          <w:p w14:paraId="6EA4726F" w14:textId="4B917537" w:rsidR="00895C2C" w:rsidRPr="00084DBD" w:rsidRDefault="00895C2C" w:rsidP="008A21CD">
            <w:pPr>
              <w:spacing w:after="0" w:line="240" w:lineRule="auto"/>
              <w:jc w:val="center"/>
              <w:rPr>
                <w:rFonts w:ascii="Times New Roman" w:eastAsia="Times New Roman" w:hAnsi="Times New Roman"/>
                <w:color w:val="000000" w:themeColor="text1"/>
                <w:sz w:val="16"/>
                <w:szCs w:val="16"/>
                <w:lang w:eastAsia="ru-RU"/>
              </w:rPr>
            </w:pPr>
          </w:p>
        </w:tc>
        <w:tc>
          <w:tcPr>
            <w:tcW w:w="4581" w:type="dxa"/>
            <w:gridSpan w:val="22"/>
            <w:shd w:val="clear" w:color="auto" w:fill="auto"/>
          </w:tcPr>
          <w:p w14:paraId="35C6F8F9" w14:textId="2C1F65CF" w:rsidR="00895C2C" w:rsidRPr="00084DBD" w:rsidRDefault="00895C2C" w:rsidP="008A21CD">
            <w:pPr>
              <w:spacing w:after="0" w:line="240" w:lineRule="auto"/>
              <w:jc w:val="center"/>
              <w:rPr>
                <w:rFonts w:ascii="Times New Roman" w:eastAsia="Times New Roman" w:hAnsi="Times New Roman"/>
                <w:color w:val="000000" w:themeColor="text1"/>
                <w:sz w:val="16"/>
                <w:szCs w:val="16"/>
                <w:lang w:eastAsia="ru-RU"/>
              </w:rPr>
            </w:pPr>
          </w:p>
        </w:tc>
        <w:tc>
          <w:tcPr>
            <w:tcW w:w="929" w:type="dxa"/>
            <w:shd w:val="clear" w:color="auto" w:fill="auto"/>
          </w:tcPr>
          <w:p w14:paraId="2D4A2A9F" w14:textId="5E8F8A18" w:rsidR="00895C2C" w:rsidRPr="00084DBD" w:rsidRDefault="00895C2C" w:rsidP="008A21CD">
            <w:pPr>
              <w:spacing w:after="0" w:line="240" w:lineRule="auto"/>
              <w:jc w:val="center"/>
              <w:rPr>
                <w:rFonts w:ascii="Times New Roman" w:eastAsia="Times New Roman" w:hAnsi="Times New Roman"/>
                <w:color w:val="000000" w:themeColor="text1"/>
                <w:sz w:val="16"/>
                <w:szCs w:val="16"/>
                <w:lang w:eastAsia="ru-RU"/>
              </w:rPr>
            </w:pPr>
          </w:p>
        </w:tc>
        <w:tc>
          <w:tcPr>
            <w:tcW w:w="921" w:type="dxa"/>
            <w:shd w:val="clear" w:color="auto" w:fill="auto"/>
          </w:tcPr>
          <w:p w14:paraId="1151D827" w14:textId="12ABA96E" w:rsidR="00895C2C" w:rsidRPr="00084DBD" w:rsidRDefault="00895C2C" w:rsidP="008A21CD">
            <w:pPr>
              <w:spacing w:after="0" w:line="240" w:lineRule="auto"/>
              <w:jc w:val="center"/>
              <w:rPr>
                <w:rFonts w:ascii="Times New Roman" w:eastAsia="Times New Roman" w:hAnsi="Times New Roman"/>
                <w:color w:val="000000" w:themeColor="text1"/>
                <w:sz w:val="16"/>
                <w:szCs w:val="16"/>
                <w:lang w:eastAsia="ru-RU"/>
              </w:rPr>
            </w:pPr>
          </w:p>
        </w:tc>
        <w:tc>
          <w:tcPr>
            <w:tcW w:w="884" w:type="dxa"/>
            <w:shd w:val="clear" w:color="auto" w:fill="auto"/>
          </w:tcPr>
          <w:p w14:paraId="0BDE011A" w14:textId="2D46DD7C" w:rsidR="00895C2C" w:rsidRPr="00084DBD" w:rsidRDefault="00895C2C" w:rsidP="008A21CD">
            <w:pPr>
              <w:spacing w:after="0" w:line="240" w:lineRule="auto"/>
              <w:jc w:val="center"/>
              <w:rPr>
                <w:rFonts w:ascii="Times New Roman" w:eastAsia="Times New Roman" w:hAnsi="Times New Roman"/>
                <w:color w:val="000000" w:themeColor="text1"/>
                <w:sz w:val="16"/>
                <w:szCs w:val="16"/>
                <w:lang w:eastAsia="ru-RU"/>
              </w:rPr>
            </w:pPr>
          </w:p>
        </w:tc>
        <w:tc>
          <w:tcPr>
            <w:tcW w:w="871" w:type="dxa"/>
            <w:shd w:val="clear" w:color="auto" w:fill="auto"/>
          </w:tcPr>
          <w:p w14:paraId="5EDCE702" w14:textId="2FECDF7F" w:rsidR="00895C2C" w:rsidRPr="00084DBD" w:rsidRDefault="00895C2C" w:rsidP="008A21CD">
            <w:pPr>
              <w:spacing w:after="0" w:line="240" w:lineRule="auto"/>
              <w:jc w:val="center"/>
              <w:rPr>
                <w:rFonts w:ascii="Times New Roman" w:eastAsia="Times New Roman" w:hAnsi="Times New Roman"/>
                <w:color w:val="000000" w:themeColor="text1"/>
                <w:sz w:val="16"/>
                <w:szCs w:val="16"/>
                <w:lang w:eastAsia="ru-RU"/>
              </w:rPr>
            </w:pPr>
          </w:p>
        </w:tc>
        <w:tc>
          <w:tcPr>
            <w:tcW w:w="1807" w:type="dxa"/>
            <w:gridSpan w:val="2"/>
            <w:vMerge/>
            <w:vAlign w:val="center"/>
          </w:tcPr>
          <w:p w14:paraId="5B972A24" w14:textId="09F07C36" w:rsidR="00895C2C" w:rsidRPr="00084DBD" w:rsidRDefault="00895C2C" w:rsidP="00AA3960">
            <w:pPr>
              <w:spacing w:after="0" w:line="240" w:lineRule="auto"/>
              <w:jc w:val="center"/>
              <w:rPr>
                <w:rFonts w:ascii="Times New Roman" w:eastAsia="Times New Roman" w:hAnsi="Times New Roman"/>
                <w:color w:val="000000" w:themeColor="text1"/>
                <w:sz w:val="16"/>
                <w:szCs w:val="16"/>
                <w:lang w:eastAsia="ru-RU"/>
              </w:rPr>
            </w:pPr>
          </w:p>
        </w:tc>
      </w:tr>
      <w:tr w:rsidR="00895C2C" w:rsidRPr="00084DBD" w14:paraId="3FC38086" w14:textId="77777777" w:rsidTr="00B5644B">
        <w:trPr>
          <w:gridAfter w:val="1"/>
          <w:wAfter w:w="23" w:type="dxa"/>
          <w:trHeight w:val="480"/>
        </w:trPr>
        <w:tc>
          <w:tcPr>
            <w:tcW w:w="491" w:type="dxa"/>
            <w:vMerge/>
            <w:vAlign w:val="center"/>
          </w:tcPr>
          <w:p w14:paraId="486FFAF8" w14:textId="77777777" w:rsidR="00895C2C" w:rsidRPr="00084DBD" w:rsidRDefault="00895C2C" w:rsidP="00AA3960">
            <w:pPr>
              <w:spacing w:after="0" w:line="240" w:lineRule="auto"/>
              <w:rPr>
                <w:rFonts w:ascii="Times New Roman" w:eastAsia="Times New Roman" w:hAnsi="Times New Roman"/>
                <w:color w:val="000000" w:themeColor="text1"/>
                <w:sz w:val="16"/>
                <w:szCs w:val="16"/>
                <w:lang w:eastAsia="ru-RU"/>
              </w:rPr>
            </w:pPr>
          </w:p>
        </w:tc>
        <w:tc>
          <w:tcPr>
            <w:tcW w:w="2052" w:type="dxa"/>
            <w:vMerge/>
            <w:vAlign w:val="center"/>
          </w:tcPr>
          <w:p w14:paraId="0AFBCA9F" w14:textId="77777777" w:rsidR="00895C2C" w:rsidRPr="00084DBD" w:rsidRDefault="00895C2C" w:rsidP="00AA3960">
            <w:pPr>
              <w:spacing w:after="0" w:line="240" w:lineRule="auto"/>
              <w:rPr>
                <w:rFonts w:ascii="Times New Roman" w:eastAsia="Times New Roman" w:hAnsi="Times New Roman"/>
                <w:color w:val="000000" w:themeColor="text1"/>
                <w:sz w:val="16"/>
                <w:szCs w:val="16"/>
                <w:lang w:eastAsia="ru-RU"/>
              </w:rPr>
            </w:pPr>
          </w:p>
        </w:tc>
        <w:tc>
          <w:tcPr>
            <w:tcW w:w="1183" w:type="dxa"/>
            <w:shd w:val="clear" w:color="auto" w:fill="auto"/>
          </w:tcPr>
          <w:p w14:paraId="7898F705" w14:textId="048BD031" w:rsidR="00895C2C" w:rsidRPr="00084DBD" w:rsidRDefault="00895C2C" w:rsidP="008A21CD">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2023-2027</w:t>
            </w:r>
          </w:p>
        </w:tc>
        <w:tc>
          <w:tcPr>
            <w:tcW w:w="1465" w:type="dxa"/>
            <w:shd w:val="clear" w:color="auto" w:fill="auto"/>
          </w:tcPr>
          <w:p w14:paraId="1F49830A" w14:textId="02BEAA1E" w:rsidR="00895C2C" w:rsidRPr="00084DBD" w:rsidRDefault="00895C2C" w:rsidP="00C9661F">
            <w:pPr>
              <w:spacing w:after="0" w:line="240" w:lineRule="auto"/>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Внебюджетные средства</w:t>
            </w:r>
          </w:p>
        </w:tc>
        <w:tc>
          <w:tcPr>
            <w:tcW w:w="969" w:type="dxa"/>
            <w:shd w:val="clear" w:color="auto" w:fill="auto"/>
          </w:tcPr>
          <w:p w14:paraId="6234D2CC" w14:textId="02E24727" w:rsidR="00895C2C" w:rsidRPr="00084DBD" w:rsidRDefault="00895C2C" w:rsidP="008A21C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4581" w:type="dxa"/>
            <w:gridSpan w:val="22"/>
            <w:shd w:val="clear" w:color="auto" w:fill="auto"/>
          </w:tcPr>
          <w:p w14:paraId="1F87D6D8" w14:textId="337AA395" w:rsidR="00895C2C" w:rsidRPr="00084DBD" w:rsidRDefault="00895C2C" w:rsidP="008A21C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929" w:type="dxa"/>
            <w:shd w:val="clear" w:color="auto" w:fill="auto"/>
          </w:tcPr>
          <w:p w14:paraId="3949E42D" w14:textId="3DD0433D" w:rsidR="00895C2C" w:rsidRPr="00084DBD" w:rsidRDefault="00895C2C" w:rsidP="008A21C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921" w:type="dxa"/>
            <w:shd w:val="clear" w:color="auto" w:fill="auto"/>
          </w:tcPr>
          <w:p w14:paraId="62C365AB" w14:textId="79B04B1C" w:rsidR="00895C2C" w:rsidRPr="00084DBD" w:rsidRDefault="00895C2C" w:rsidP="008A21C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884" w:type="dxa"/>
            <w:shd w:val="clear" w:color="auto" w:fill="auto"/>
          </w:tcPr>
          <w:p w14:paraId="7D202A5B" w14:textId="7B3E5ABE" w:rsidR="00895C2C" w:rsidRPr="00084DBD" w:rsidRDefault="00895C2C" w:rsidP="008A21C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871" w:type="dxa"/>
            <w:shd w:val="clear" w:color="auto" w:fill="auto"/>
          </w:tcPr>
          <w:p w14:paraId="5605F213" w14:textId="222C28AE" w:rsidR="00895C2C" w:rsidRPr="00084DBD" w:rsidRDefault="00895C2C" w:rsidP="008A21C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1807" w:type="dxa"/>
            <w:gridSpan w:val="2"/>
            <w:vMerge/>
            <w:vAlign w:val="center"/>
          </w:tcPr>
          <w:p w14:paraId="3D24970C" w14:textId="42589461" w:rsidR="00895C2C" w:rsidRPr="00084DBD" w:rsidRDefault="00895C2C" w:rsidP="00AA3960">
            <w:pPr>
              <w:spacing w:after="0" w:line="240" w:lineRule="auto"/>
              <w:jc w:val="center"/>
              <w:rPr>
                <w:rFonts w:ascii="Times New Roman" w:eastAsia="Times New Roman" w:hAnsi="Times New Roman"/>
                <w:color w:val="000000" w:themeColor="text1"/>
                <w:sz w:val="16"/>
                <w:szCs w:val="16"/>
                <w:lang w:eastAsia="ru-RU"/>
              </w:rPr>
            </w:pPr>
          </w:p>
        </w:tc>
      </w:tr>
      <w:tr w:rsidR="00895C2C" w:rsidRPr="00084DBD" w14:paraId="07D52A33" w14:textId="77777777" w:rsidTr="00B5644B">
        <w:trPr>
          <w:gridAfter w:val="1"/>
          <w:wAfter w:w="23" w:type="dxa"/>
          <w:trHeight w:val="315"/>
        </w:trPr>
        <w:tc>
          <w:tcPr>
            <w:tcW w:w="491" w:type="dxa"/>
            <w:vMerge/>
            <w:vAlign w:val="center"/>
            <w:hideMark/>
          </w:tcPr>
          <w:p w14:paraId="01D010DD" w14:textId="77777777" w:rsidR="00895C2C" w:rsidRPr="00084DBD" w:rsidRDefault="00895C2C" w:rsidP="00AA3960">
            <w:pPr>
              <w:spacing w:after="0" w:line="240" w:lineRule="auto"/>
              <w:rPr>
                <w:rFonts w:ascii="Times New Roman" w:eastAsia="Times New Roman" w:hAnsi="Times New Roman"/>
                <w:color w:val="000000" w:themeColor="text1"/>
                <w:sz w:val="16"/>
                <w:szCs w:val="16"/>
                <w:lang w:eastAsia="ru-RU"/>
              </w:rPr>
            </w:pPr>
          </w:p>
        </w:tc>
        <w:tc>
          <w:tcPr>
            <w:tcW w:w="2052" w:type="dxa"/>
            <w:vMerge w:val="restart"/>
            <w:shd w:val="clear" w:color="auto" w:fill="auto"/>
            <w:hideMark/>
          </w:tcPr>
          <w:p w14:paraId="0750242B" w14:textId="77777777" w:rsidR="00895C2C" w:rsidRPr="00084DBD" w:rsidRDefault="00895C2C" w:rsidP="00860753">
            <w:pPr>
              <w:spacing w:after="0" w:line="240" w:lineRule="auto"/>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Результат выполнения мероприятия.</w:t>
            </w:r>
          </w:p>
          <w:p w14:paraId="26239DF1" w14:textId="68F74586" w:rsidR="00895C2C" w:rsidRPr="00084DBD" w:rsidRDefault="00895C2C" w:rsidP="00011918">
            <w:pPr>
              <w:spacing w:after="0" w:line="240" w:lineRule="auto"/>
              <w:rPr>
                <w:rFonts w:ascii="Times New Roman" w:eastAsia="Times New Roman" w:hAnsi="Times New Roman"/>
                <w:color w:val="000000" w:themeColor="text1"/>
                <w:sz w:val="16"/>
                <w:szCs w:val="16"/>
                <w:lang w:eastAsia="ru-RU"/>
              </w:rPr>
            </w:pPr>
            <w:r w:rsidRPr="00084DBD">
              <w:rPr>
                <w:rFonts w:ascii="Times New Roman" w:hAnsi="Times New Roman"/>
                <w:sz w:val="16"/>
                <w:szCs w:val="16"/>
              </w:rPr>
              <w:t>Количество закупленного имущества на обеспечение народных дружин необходимой материально-технической базой (ед.)</w:t>
            </w:r>
          </w:p>
        </w:tc>
        <w:tc>
          <w:tcPr>
            <w:tcW w:w="1183" w:type="dxa"/>
            <w:vMerge w:val="restart"/>
            <w:shd w:val="clear" w:color="auto" w:fill="auto"/>
            <w:vAlign w:val="center"/>
            <w:hideMark/>
          </w:tcPr>
          <w:p w14:paraId="3F6EEE1C" w14:textId="77777777" w:rsidR="00895C2C" w:rsidRPr="00084DBD" w:rsidRDefault="00895C2C" w:rsidP="00EB2CF0">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Х</w:t>
            </w:r>
          </w:p>
        </w:tc>
        <w:tc>
          <w:tcPr>
            <w:tcW w:w="1465" w:type="dxa"/>
            <w:vMerge w:val="restart"/>
            <w:shd w:val="clear" w:color="auto" w:fill="auto"/>
            <w:vAlign w:val="center"/>
            <w:hideMark/>
          </w:tcPr>
          <w:p w14:paraId="1DB18490" w14:textId="77777777" w:rsidR="00895C2C" w:rsidRPr="00084DBD" w:rsidRDefault="00895C2C" w:rsidP="00EB2CF0">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Х</w:t>
            </w:r>
          </w:p>
        </w:tc>
        <w:tc>
          <w:tcPr>
            <w:tcW w:w="969" w:type="dxa"/>
            <w:vMerge w:val="restart"/>
            <w:shd w:val="clear" w:color="auto" w:fill="auto"/>
            <w:hideMark/>
          </w:tcPr>
          <w:p w14:paraId="3E373A5D" w14:textId="77777777" w:rsidR="00895C2C" w:rsidRPr="00084DBD" w:rsidRDefault="00895C2C" w:rsidP="00AA3960">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Всего:</w:t>
            </w:r>
          </w:p>
        </w:tc>
        <w:tc>
          <w:tcPr>
            <w:tcW w:w="864" w:type="dxa"/>
            <w:gridSpan w:val="7"/>
            <w:vMerge w:val="restart"/>
            <w:shd w:val="clear" w:color="auto" w:fill="auto"/>
            <w:hideMark/>
          </w:tcPr>
          <w:p w14:paraId="67C6E882" w14:textId="77777777" w:rsidR="00895C2C" w:rsidRPr="00084DBD" w:rsidRDefault="00895C2C" w:rsidP="00AA3960">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Итого 2023 год</w:t>
            </w:r>
          </w:p>
        </w:tc>
        <w:tc>
          <w:tcPr>
            <w:tcW w:w="3717" w:type="dxa"/>
            <w:gridSpan w:val="15"/>
            <w:shd w:val="clear" w:color="auto" w:fill="auto"/>
            <w:hideMark/>
          </w:tcPr>
          <w:p w14:paraId="54D2C48D" w14:textId="77777777" w:rsidR="00895C2C" w:rsidRPr="00084DBD" w:rsidRDefault="00895C2C" w:rsidP="00AA3960">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В том числе по кварталам</w:t>
            </w:r>
          </w:p>
        </w:tc>
        <w:tc>
          <w:tcPr>
            <w:tcW w:w="929" w:type="dxa"/>
            <w:vMerge w:val="restart"/>
            <w:shd w:val="clear" w:color="auto" w:fill="auto"/>
          </w:tcPr>
          <w:p w14:paraId="34CB42B2" w14:textId="64EBDFFA" w:rsidR="00895C2C" w:rsidRPr="00084DBD" w:rsidRDefault="00895C2C" w:rsidP="00AA3960">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921" w:type="dxa"/>
            <w:vMerge w:val="restart"/>
            <w:shd w:val="clear" w:color="auto" w:fill="auto"/>
          </w:tcPr>
          <w:p w14:paraId="74CA6899" w14:textId="47FC7647" w:rsidR="00895C2C" w:rsidRPr="00084DBD" w:rsidRDefault="00895C2C" w:rsidP="00AA3960">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884" w:type="dxa"/>
            <w:vMerge w:val="restart"/>
            <w:shd w:val="clear" w:color="auto" w:fill="auto"/>
          </w:tcPr>
          <w:p w14:paraId="141BAFCB" w14:textId="3B525052" w:rsidR="00895C2C" w:rsidRPr="00084DBD" w:rsidRDefault="00895C2C" w:rsidP="00AA3960">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871" w:type="dxa"/>
            <w:vMerge w:val="restart"/>
            <w:shd w:val="clear" w:color="auto" w:fill="auto"/>
          </w:tcPr>
          <w:p w14:paraId="0533BC1E" w14:textId="5FE01B0D" w:rsidR="00895C2C" w:rsidRPr="00084DBD" w:rsidRDefault="00895C2C" w:rsidP="00AA3960">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1807" w:type="dxa"/>
            <w:gridSpan w:val="2"/>
            <w:vMerge/>
            <w:shd w:val="clear" w:color="auto" w:fill="auto"/>
            <w:vAlign w:val="bottom"/>
            <w:hideMark/>
          </w:tcPr>
          <w:p w14:paraId="2CC4754F" w14:textId="5C5CE096" w:rsidR="00895C2C" w:rsidRPr="00084DBD" w:rsidRDefault="00895C2C" w:rsidP="00AA3960">
            <w:pPr>
              <w:spacing w:after="0" w:line="240" w:lineRule="auto"/>
              <w:jc w:val="center"/>
              <w:rPr>
                <w:rFonts w:ascii="Times New Roman" w:eastAsia="Times New Roman" w:hAnsi="Times New Roman"/>
                <w:color w:val="000000" w:themeColor="text1"/>
                <w:sz w:val="16"/>
                <w:szCs w:val="16"/>
                <w:lang w:eastAsia="ru-RU"/>
              </w:rPr>
            </w:pPr>
          </w:p>
        </w:tc>
      </w:tr>
      <w:tr w:rsidR="00895C2C" w:rsidRPr="00084DBD" w14:paraId="5380A32A" w14:textId="77777777" w:rsidTr="00B5644B">
        <w:trPr>
          <w:gridAfter w:val="1"/>
          <w:wAfter w:w="23" w:type="dxa"/>
          <w:trHeight w:val="255"/>
        </w:trPr>
        <w:tc>
          <w:tcPr>
            <w:tcW w:w="491" w:type="dxa"/>
            <w:vMerge/>
            <w:vAlign w:val="center"/>
            <w:hideMark/>
          </w:tcPr>
          <w:p w14:paraId="17C0997B" w14:textId="77777777" w:rsidR="00895C2C" w:rsidRPr="00084DBD" w:rsidRDefault="00895C2C" w:rsidP="00AA3960">
            <w:pPr>
              <w:spacing w:after="0" w:line="240" w:lineRule="auto"/>
              <w:rPr>
                <w:rFonts w:ascii="Times New Roman" w:eastAsia="Times New Roman" w:hAnsi="Times New Roman"/>
                <w:color w:val="000000" w:themeColor="text1"/>
                <w:sz w:val="16"/>
                <w:szCs w:val="16"/>
                <w:lang w:eastAsia="ru-RU"/>
              </w:rPr>
            </w:pPr>
          </w:p>
        </w:tc>
        <w:tc>
          <w:tcPr>
            <w:tcW w:w="2052" w:type="dxa"/>
            <w:vMerge/>
            <w:vAlign w:val="center"/>
            <w:hideMark/>
          </w:tcPr>
          <w:p w14:paraId="52CCCAF1" w14:textId="77777777" w:rsidR="00895C2C" w:rsidRPr="00084DBD" w:rsidRDefault="00895C2C" w:rsidP="00AA3960">
            <w:pPr>
              <w:spacing w:after="0" w:line="240" w:lineRule="auto"/>
              <w:rPr>
                <w:rFonts w:ascii="Times New Roman" w:eastAsia="Times New Roman" w:hAnsi="Times New Roman"/>
                <w:color w:val="000000" w:themeColor="text1"/>
                <w:sz w:val="16"/>
                <w:szCs w:val="16"/>
                <w:lang w:eastAsia="ru-RU"/>
              </w:rPr>
            </w:pPr>
          </w:p>
        </w:tc>
        <w:tc>
          <w:tcPr>
            <w:tcW w:w="1183" w:type="dxa"/>
            <w:vMerge/>
            <w:vAlign w:val="center"/>
            <w:hideMark/>
          </w:tcPr>
          <w:p w14:paraId="15924F6D" w14:textId="77777777" w:rsidR="00895C2C" w:rsidRPr="00084DBD" w:rsidRDefault="00895C2C" w:rsidP="00AA3960">
            <w:pPr>
              <w:spacing w:after="0" w:line="240" w:lineRule="auto"/>
              <w:rPr>
                <w:rFonts w:ascii="Times New Roman" w:eastAsia="Times New Roman" w:hAnsi="Times New Roman"/>
                <w:color w:val="000000" w:themeColor="text1"/>
                <w:sz w:val="16"/>
                <w:szCs w:val="16"/>
                <w:lang w:eastAsia="ru-RU"/>
              </w:rPr>
            </w:pPr>
          </w:p>
        </w:tc>
        <w:tc>
          <w:tcPr>
            <w:tcW w:w="1465" w:type="dxa"/>
            <w:vMerge/>
            <w:hideMark/>
          </w:tcPr>
          <w:p w14:paraId="28FDD434" w14:textId="77777777" w:rsidR="00895C2C" w:rsidRPr="00084DBD" w:rsidRDefault="00895C2C" w:rsidP="00C9661F">
            <w:pPr>
              <w:spacing w:after="0" w:line="240" w:lineRule="auto"/>
              <w:rPr>
                <w:rFonts w:ascii="Times New Roman" w:eastAsia="Times New Roman" w:hAnsi="Times New Roman"/>
                <w:color w:val="000000" w:themeColor="text1"/>
                <w:sz w:val="16"/>
                <w:szCs w:val="16"/>
                <w:lang w:eastAsia="ru-RU"/>
              </w:rPr>
            </w:pPr>
          </w:p>
        </w:tc>
        <w:tc>
          <w:tcPr>
            <w:tcW w:w="969" w:type="dxa"/>
            <w:vMerge/>
            <w:vAlign w:val="center"/>
            <w:hideMark/>
          </w:tcPr>
          <w:p w14:paraId="2CC28CEF" w14:textId="77777777" w:rsidR="00895C2C" w:rsidRPr="00084DBD" w:rsidRDefault="00895C2C" w:rsidP="00AA3960">
            <w:pPr>
              <w:spacing w:after="0" w:line="240" w:lineRule="auto"/>
              <w:rPr>
                <w:rFonts w:ascii="Times New Roman" w:eastAsia="Times New Roman" w:hAnsi="Times New Roman"/>
                <w:color w:val="000000" w:themeColor="text1"/>
                <w:sz w:val="16"/>
                <w:szCs w:val="16"/>
                <w:lang w:eastAsia="ru-RU"/>
              </w:rPr>
            </w:pPr>
          </w:p>
        </w:tc>
        <w:tc>
          <w:tcPr>
            <w:tcW w:w="864" w:type="dxa"/>
            <w:gridSpan w:val="7"/>
            <w:vMerge/>
            <w:vAlign w:val="center"/>
            <w:hideMark/>
          </w:tcPr>
          <w:p w14:paraId="3EA56F96" w14:textId="77777777" w:rsidR="00895C2C" w:rsidRPr="00084DBD" w:rsidRDefault="00895C2C" w:rsidP="00AA3960">
            <w:pPr>
              <w:spacing w:after="0" w:line="240" w:lineRule="auto"/>
              <w:rPr>
                <w:rFonts w:ascii="Times New Roman" w:eastAsia="Times New Roman" w:hAnsi="Times New Roman"/>
                <w:color w:val="000000" w:themeColor="text1"/>
                <w:sz w:val="16"/>
                <w:szCs w:val="16"/>
                <w:lang w:eastAsia="ru-RU"/>
              </w:rPr>
            </w:pPr>
          </w:p>
        </w:tc>
        <w:tc>
          <w:tcPr>
            <w:tcW w:w="754" w:type="dxa"/>
            <w:gridSpan w:val="6"/>
            <w:shd w:val="clear" w:color="auto" w:fill="auto"/>
            <w:hideMark/>
          </w:tcPr>
          <w:p w14:paraId="6BB6A142" w14:textId="77777777" w:rsidR="00895C2C" w:rsidRPr="00084DBD" w:rsidRDefault="00895C2C" w:rsidP="00AA3960">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I</w:t>
            </w:r>
          </w:p>
        </w:tc>
        <w:tc>
          <w:tcPr>
            <w:tcW w:w="1441" w:type="dxa"/>
            <w:gridSpan w:val="3"/>
            <w:shd w:val="clear" w:color="auto" w:fill="auto"/>
            <w:hideMark/>
          </w:tcPr>
          <w:p w14:paraId="58556406" w14:textId="77777777" w:rsidR="00895C2C" w:rsidRPr="00084DBD" w:rsidRDefault="00895C2C" w:rsidP="00AA3960">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II</w:t>
            </w:r>
          </w:p>
        </w:tc>
        <w:tc>
          <w:tcPr>
            <w:tcW w:w="796" w:type="dxa"/>
            <w:gridSpan w:val="4"/>
            <w:shd w:val="clear" w:color="auto" w:fill="auto"/>
            <w:hideMark/>
          </w:tcPr>
          <w:p w14:paraId="5EEB2E8B" w14:textId="77777777" w:rsidR="00895C2C" w:rsidRPr="00084DBD" w:rsidRDefault="00895C2C" w:rsidP="00AA3960">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III</w:t>
            </w:r>
          </w:p>
        </w:tc>
        <w:tc>
          <w:tcPr>
            <w:tcW w:w="726" w:type="dxa"/>
            <w:gridSpan w:val="2"/>
            <w:shd w:val="clear" w:color="auto" w:fill="auto"/>
            <w:hideMark/>
          </w:tcPr>
          <w:p w14:paraId="7F6567B4" w14:textId="77777777" w:rsidR="00895C2C" w:rsidRPr="00084DBD" w:rsidRDefault="00895C2C" w:rsidP="00AA3960">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IV</w:t>
            </w:r>
          </w:p>
        </w:tc>
        <w:tc>
          <w:tcPr>
            <w:tcW w:w="929" w:type="dxa"/>
            <w:vMerge/>
            <w:vAlign w:val="center"/>
          </w:tcPr>
          <w:p w14:paraId="70486317" w14:textId="77777777" w:rsidR="00895C2C" w:rsidRPr="00084DBD" w:rsidRDefault="00895C2C" w:rsidP="00AA3960">
            <w:pPr>
              <w:spacing w:after="0" w:line="240" w:lineRule="auto"/>
              <w:rPr>
                <w:rFonts w:ascii="Times New Roman" w:eastAsia="Times New Roman" w:hAnsi="Times New Roman"/>
                <w:color w:val="000000" w:themeColor="text1"/>
                <w:sz w:val="16"/>
                <w:szCs w:val="16"/>
                <w:lang w:eastAsia="ru-RU"/>
              </w:rPr>
            </w:pPr>
          </w:p>
        </w:tc>
        <w:tc>
          <w:tcPr>
            <w:tcW w:w="921" w:type="dxa"/>
            <w:vMerge/>
            <w:vAlign w:val="center"/>
          </w:tcPr>
          <w:p w14:paraId="240E6F8E" w14:textId="77777777" w:rsidR="00895C2C" w:rsidRPr="00084DBD" w:rsidRDefault="00895C2C" w:rsidP="00AA3960">
            <w:pPr>
              <w:spacing w:after="0" w:line="240" w:lineRule="auto"/>
              <w:rPr>
                <w:rFonts w:ascii="Times New Roman" w:eastAsia="Times New Roman" w:hAnsi="Times New Roman"/>
                <w:color w:val="000000" w:themeColor="text1"/>
                <w:sz w:val="16"/>
                <w:szCs w:val="16"/>
                <w:lang w:eastAsia="ru-RU"/>
              </w:rPr>
            </w:pPr>
          </w:p>
        </w:tc>
        <w:tc>
          <w:tcPr>
            <w:tcW w:w="884" w:type="dxa"/>
            <w:vMerge/>
            <w:vAlign w:val="center"/>
          </w:tcPr>
          <w:p w14:paraId="58DA5A59" w14:textId="77777777" w:rsidR="00895C2C" w:rsidRPr="00084DBD" w:rsidRDefault="00895C2C" w:rsidP="00AA3960">
            <w:pPr>
              <w:spacing w:after="0" w:line="240" w:lineRule="auto"/>
              <w:rPr>
                <w:rFonts w:ascii="Times New Roman" w:eastAsia="Times New Roman" w:hAnsi="Times New Roman"/>
                <w:color w:val="000000" w:themeColor="text1"/>
                <w:sz w:val="16"/>
                <w:szCs w:val="16"/>
                <w:lang w:eastAsia="ru-RU"/>
              </w:rPr>
            </w:pPr>
          </w:p>
        </w:tc>
        <w:tc>
          <w:tcPr>
            <w:tcW w:w="871" w:type="dxa"/>
            <w:vMerge/>
            <w:vAlign w:val="center"/>
          </w:tcPr>
          <w:p w14:paraId="4BC8F846" w14:textId="77777777" w:rsidR="00895C2C" w:rsidRPr="00084DBD" w:rsidRDefault="00895C2C" w:rsidP="00AA3960">
            <w:pPr>
              <w:spacing w:after="0" w:line="240" w:lineRule="auto"/>
              <w:rPr>
                <w:rFonts w:ascii="Times New Roman" w:eastAsia="Times New Roman" w:hAnsi="Times New Roman"/>
                <w:color w:val="000000" w:themeColor="text1"/>
                <w:sz w:val="16"/>
                <w:szCs w:val="16"/>
                <w:lang w:eastAsia="ru-RU"/>
              </w:rPr>
            </w:pPr>
          </w:p>
        </w:tc>
        <w:tc>
          <w:tcPr>
            <w:tcW w:w="1807" w:type="dxa"/>
            <w:gridSpan w:val="2"/>
            <w:vMerge/>
            <w:vAlign w:val="center"/>
            <w:hideMark/>
          </w:tcPr>
          <w:p w14:paraId="77E97D81" w14:textId="77777777" w:rsidR="00895C2C" w:rsidRPr="00084DBD" w:rsidRDefault="00895C2C" w:rsidP="00AA3960">
            <w:pPr>
              <w:spacing w:after="0" w:line="240" w:lineRule="auto"/>
              <w:rPr>
                <w:rFonts w:ascii="Times New Roman" w:eastAsia="Times New Roman" w:hAnsi="Times New Roman"/>
                <w:color w:val="000000" w:themeColor="text1"/>
                <w:sz w:val="16"/>
                <w:szCs w:val="16"/>
                <w:lang w:eastAsia="ru-RU"/>
              </w:rPr>
            </w:pPr>
          </w:p>
        </w:tc>
      </w:tr>
      <w:tr w:rsidR="00895C2C" w:rsidRPr="00084DBD" w14:paraId="24969F71" w14:textId="77777777" w:rsidTr="00B5644B">
        <w:trPr>
          <w:gridAfter w:val="1"/>
          <w:wAfter w:w="23" w:type="dxa"/>
          <w:trHeight w:val="345"/>
        </w:trPr>
        <w:tc>
          <w:tcPr>
            <w:tcW w:w="491" w:type="dxa"/>
            <w:vMerge/>
            <w:vAlign w:val="center"/>
            <w:hideMark/>
          </w:tcPr>
          <w:p w14:paraId="09007247" w14:textId="77777777" w:rsidR="00895C2C" w:rsidRPr="00084DBD" w:rsidRDefault="00895C2C" w:rsidP="00AA3960">
            <w:pPr>
              <w:spacing w:after="0" w:line="240" w:lineRule="auto"/>
              <w:rPr>
                <w:rFonts w:ascii="Times New Roman" w:eastAsia="Times New Roman" w:hAnsi="Times New Roman"/>
                <w:color w:val="000000" w:themeColor="text1"/>
                <w:sz w:val="16"/>
                <w:szCs w:val="16"/>
                <w:lang w:eastAsia="ru-RU"/>
              </w:rPr>
            </w:pPr>
          </w:p>
        </w:tc>
        <w:tc>
          <w:tcPr>
            <w:tcW w:w="2052" w:type="dxa"/>
            <w:vMerge/>
            <w:vAlign w:val="center"/>
            <w:hideMark/>
          </w:tcPr>
          <w:p w14:paraId="712CD679" w14:textId="77777777" w:rsidR="00895C2C" w:rsidRPr="00084DBD" w:rsidRDefault="00895C2C" w:rsidP="00AA3960">
            <w:pPr>
              <w:spacing w:after="0" w:line="240" w:lineRule="auto"/>
              <w:rPr>
                <w:rFonts w:ascii="Times New Roman" w:eastAsia="Times New Roman" w:hAnsi="Times New Roman"/>
                <w:color w:val="000000" w:themeColor="text1"/>
                <w:sz w:val="16"/>
                <w:szCs w:val="16"/>
                <w:lang w:eastAsia="ru-RU"/>
              </w:rPr>
            </w:pPr>
          </w:p>
        </w:tc>
        <w:tc>
          <w:tcPr>
            <w:tcW w:w="1183" w:type="dxa"/>
            <w:vMerge/>
            <w:vAlign w:val="center"/>
            <w:hideMark/>
          </w:tcPr>
          <w:p w14:paraId="602CC123" w14:textId="77777777" w:rsidR="00895C2C" w:rsidRPr="00084DBD" w:rsidRDefault="00895C2C" w:rsidP="00AA3960">
            <w:pPr>
              <w:spacing w:after="0" w:line="240" w:lineRule="auto"/>
              <w:rPr>
                <w:rFonts w:ascii="Times New Roman" w:eastAsia="Times New Roman" w:hAnsi="Times New Roman"/>
                <w:color w:val="000000" w:themeColor="text1"/>
                <w:sz w:val="16"/>
                <w:szCs w:val="16"/>
                <w:lang w:eastAsia="ru-RU"/>
              </w:rPr>
            </w:pPr>
          </w:p>
        </w:tc>
        <w:tc>
          <w:tcPr>
            <w:tcW w:w="1465" w:type="dxa"/>
            <w:vMerge/>
            <w:hideMark/>
          </w:tcPr>
          <w:p w14:paraId="2FFA4C2F" w14:textId="77777777" w:rsidR="00895C2C" w:rsidRPr="00084DBD" w:rsidRDefault="00895C2C" w:rsidP="00C9661F">
            <w:pPr>
              <w:spacing w:after="0" w:line="240" w:lineRule="auto"/>
              <w:rPr>
                <w:rFonts w:ascii="Times New Roman" w:eastAsia="Times New Roman" w:hAnsi="Times New Roman"/>
                <w:color w:val="000000" w:themeColor="text1"/>
                <w:sz w:val="16"/>
                <w:szCs w:val="16"/>
                <w:lang w:eastAsia="ru-RU"/>
              </w:rPr>
            </w:pPr>
          </w:p>
        </w:tc>
        <w:tc>
          <w:tcPr>
            <w:tcW w:w="969" w:type="dxa"/>
            <w:shd w:val="clear" w:color="auto" w:fill="auto"/>
          </w:tcPr>
          <w:p w14:paraId="30497334" w14:textId="640DF98A" w:rsidR="00895C2C" w:rsidRPr="00084DBD" w:rsidRDefault="00895C2C" w:rsidP="00AA3960">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864" w:type="dxa"/>
            <w:gridSpan w:val="7"/>
            <w:shd w:val="clear" w:color="auto" w:fill="auto"/>
          </w:tcPr>
          <w:p w14:paraId="0CD55A5A" w14:textId="072B079E" w:rsidR="00895C2C" w:rsidRPr="00084DBD" w:rsidRDefault="00895C2C" w:rsidP="00AA3960">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754" w:type="dxa"/>
            <w:gridSpan w:val="6"/>
            <w:shd w:val="clear" w:color="auto" w:fill="auto"/>
          </w:tcPr>
          <w:p w14:paraId="6FF7D49B" w14:textId="18CFDBC4" w:rsidR="00895C2C" w:rsidRPr="00084DBD" w:rsidRDefault="00895C2C" w:rsidP="00AA3960">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1441" w:type="dxa"/>
            <w:gridSpan w:val="3"/>
            <w:shd w:val="clear" w:color="auto" w:fill="auto"/>
          </w:tcPr>
          <w:p w14:paraId="11A43B11" w14:textId="792EBDD9" w:rsidR="00895C2C" w:rsidRPr="00084DBD" w:rsidRDefault="00895C2C" w:rsidP="00AA3960">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796" w:type="dxa"/>
            <w:gridSpan w:val="4"/>
            <w:shd w:val="clear" w:color="auto" w:fill="auto"/>
          </w:tcPr>
          <w:p w14:paraId="647ABF49" w14:textId="11363142" w:rsidR="00895C2C" w:rsidRPr="00084DBD" w:rsidRDefault="00895C2C" w:rsidP="00AA3960">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726" w:type="dxa"/>
            <w:gridSpan w:val="2"/>
            <w:shd w:val="clear" w:color="auto" w:fill="auto"/>
          </w:tcPr>
          <w:p w14:paraId="540931A1" w14:textId="670C7B87" w:rsidR="00895C2C" w:rsidRPr="00084DBD" w:rsidRDefault="00895C2C" w:rsidP="00AA3960">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929" w:type="dxa"/>
            <w:vMerge/>
            <w:vAlign w:val="center"/>
          </w:tcPr>
          <w:p w14:paraId="7FC1CCB8" w14:textId="77777777" w:rsidR="00895C2C" w:rsidRPr="00084DBD" w:rsidRDefault="00895C2C" w:rsidP="00AA3960">
            <w:pPr>
              <w:spacing w:after="0" w:line="240" w:lineRule="auto"/>
              <w:rPr>
                <w:rFonts w:ascii="Times New Roman" w:eastAsia="Times New Roman" w:hAnsi="Times New Roman"/>
                <w:color w:val="000000" w:themeColor="text1"/>
                <w:sz w:val="16"/>
                <w:szCs w:val="16"/>
                <w:lang w:eastAsia="ru-RU"/>
              </w:rPr>
            </w:pPr>
          </w:p>
        </w:tc>
        <w:tc>
          <w:tcPr>
            <w:tcW w:w="921" w:type="dxa"/>
            <w:vMerge/>
            <w:vAlign w:val="center"/>
          </w:tcPr>
          <w:p w14:paraId="48D7A9E0" w14:textId="77777777" w:rsidR="00895C2C" w:rsidRPr="00084DBD" w:rsidRDefault="00895C2C" w:rsidP="00AA3960">
            <w:pPr>
              <w:spacing w:after="0" w:line="240" w:lineRule="auto"/>
              <w:rPr>
                <w:rFonts w:ascii="Times New Roman" w:eastAsia="Times New Roman" w:hAnsi="Times New Roman"/>
                <w:color w:val="000000" w:themeColor="text1"/>
                <w:sz w:val="16"/>
                <w:szCs w:val="16"/>
                <w:lang w:eastAsia="ru-RU"/>
              </w:rPr>
            </w:pPr>
          </w:p>
        </w:tc>
        <w:tc>
          <w:tcPr>
            <w:tcW w:w="884" w:type="dxa"/>
            <w:vMerge/>
            <w:vAlign w:val="center"/>
          </w:tcPr>
          <w:p w14:paraId="149CDA1C" w14:textId="77777777" w:rsidR="00895C2C" w:rsidRPr="00084DBD" w:rsidRDefault="00895C2C" w:rsidP="00AA3960">
            <w:pPr>
              <w:spacing w:after="0" w:line="240" w:lineRule="auto"/>
              <w:rPr>
                <w:rFonts w:ascii="Times New Roman" w:eastAsia="Times New Roman" w:hAnsi="Times New Roman"/>
                <w:color w:val="000000" w:themeColor="text1"/>
                <w:sz w:val="16"/>
                <w:szCs w:val="16"/>
                <w:lang w:eastAsia="ru-RU"/>
              </w:rPr>
            </w:pPr>
          </w:p>
        </w:tc>
        <w:tc>
          <w:tcPr>
            <w:tcW w:w="871" w:type="dxa"/>
            <w:vMerge/>
            <w:vAlign w:val="center"/>
          </w:tcPr>
          <w:p w14:paraId="60680E94" w14:textId="77777777" w:rsidR="00895C2C" w:rsidRPr="00084DBD" w:rsidRDefault="00895C2C" w:rsidP="00AA3960">
            <w:pPr>
              <w:spacing w:after="0" w:line="240" w:lineRule="auto"/>
              <w:rPr>
                <w:rFonts w:ascii="Times New Roman" w:eastAsia="Times New Roman" w:hAnsi="Times New Roman"/>
                <w:color w:val="000000" w:themeColor="text1"/>
                <w:sz w:val="16"/>
                <w:szCs w:val="16"/>
                <w:lang w:eastAsia="ru-RU"/>
              </w:rPr>
            </w:pPr>
          </w:p>
        </w:tc>
        <w:tc>
          <w:tcPr>
            <w:tcW w:w="1807" w:type="dxa"/>
            <w:gridSpan w:val="2"/>
            <w:vMerge/>
            <w:vAlign w:val="center"/>
            <w:hideMark/>
          </w:tcPr>
          <w:p w14:paraId="13043CA1" w14:textId="77777777" w:rsidR="00895C2C" w:rsidRPr="00084DBD" w:rsidRDefault="00895C2C" w:rsidP="00AA3960">
            <w:pPr>
              <w:spacing w:after="0" w:line="240" w:lineRule="auto"/>
              <w:rPr>
                <w:rFonts w:ascii="Times New Roman" w:eastAsia="Times New Roman" w:hAnsi="Times New Roman"/>
                <w:color w:val="000000" w:themeColor="text1"/>
                <w:sz w:val="16"/>
                <w:szCs w:val="16"/>
                <w:lang w:eastAsia="ru-RU"/>
              </w:rPr>
            </w:pPr>
          </w:p>
        </w:tc>
      </w:tr>
      <w:tr w:rsidR="00895C2C" w:rsidRPr="00084DBD" w14:paraId="017DD66C" w14:textId="77777777" w:rsidTr="00B5644B">
        <w:trPr>
          <w:gridAfter w:val="1"/>
          <w:wAfter w:w="23" w:type="dxa"/>
          <w:trHeight w:val="315"/>
        </w:trPr>
        <w:tc>
          <w:tcPr>
            <w:tcW w:w="491" w:type="dxa"/>
            <w:vMerge w:val="restart"/>
            <w:shd w:val="clear" w:color="auto" w:fill="auto"/>
            <w:hideMark/>
          </w:tcPr>
          <w:p w14:paraId="416F794F" w14:textId="77777777" w:rsidR="00895C2C" w:rsidRPr="00084DBD" w:rsidRDefault="00895C2C" w:rsidP="00B1321D">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2.4</w:t>
            </w:r>
          </w:p>
        </w:tc>
        <w:tc>
          <w:tcPr>
            <w:tcW w:w="2052" w:type="dxa"/>
            <w:vMerge w:val="restart"/>
            <w:shd w:val="clear" w:color="auto" w:fill="auto"/>
            <w:hideMark/>
          </w:tcPr>
          <w:p w14:paraId="6C8D9B92" w14:textId="68FFD849" w:rsidR="00895C2C" w:rsidRPr="00084DBD" w:rsidRDefault="00895C2C" w:rsidP="00797A52">
            <w:pPr>
              <w:spacing w:after="0" w:line="240" w:lineRule="auto"/>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 xml:space="preserve">Мероприятие 02.04 </w:t>
            </w:r>
            <w:r w:rsidRPr="00084DBD">
              <w:rPr>
                <w:rFonts w:ascii="Times New Roman" w:eastAsia="Times New Roman" w:hAnsi="Times New Roman"/>
                <w:color w:val="000000" w:themeColor="text1"/>
                <w:sz w:val="16"/>
                <w:szCs w:val="16"/>
                <w:lang w:eastAsia="ru-RU"/>
              </w:rPr>
              <w:br/>
            </w:r>
            <w:r w:rsidRPr="00084DBD">
              <w:rPr>
                <w:rFonts w:ascii="Times New Roman" w:hAnsi="Times New Roman"/>
                <w:sz w:val="16"/>
                <w:szCs w:val="16"/>
              </w:rPr>
              <w:t>Проведение мероприятий по обеспечению правопорядка и безопасности граждан</w:t>
            </w:r>
          </w:p>
        </w:tc>
        <w:tc>
          <w:tcPr>
            <w:tcW w:w="1183" w:type="dxa"/>
            <w:shd w:val="clear" w:color="auto" w:fill="auto"/>
            <w:hideMark/>
          </w:tcPr>
          <w:p w14:paraId="0F962202" w14:textId="77777777" w:rsidR="00895C2C" w:rsidRPr="00084DBD" w:rsidRDefault="00895C2C" w:rsidP="00AA3960">
            <w:pPr>
              <w:spacing w:after="0" w:line="240" w:lineRule="auto"/>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2023-2027</w:t>
            </w:r>
          </w:p>
        </w:tc>
        <w:tc>
          <w:tcPr>
            <w:tcW w:w="1465" w:type="dxa"/>
            <w:shd w:val="clear" w:color="auto" w:fill="auto"/>
            <w:hideMark/>
          </w:tcPr>
          <w:p w14:paraId="0DA364D8" w14:textId="77777777" w:rsidR="00895C2C" w:rsidRPr="00084DBD" w:rsidRDefault="00895C2C" w:rsidP="00C9661F">
            <w:pPr>
              <w:spacing w:after="0" w:line="240" w:lineRule="auto"/>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Итого:</w:t>
            </w:r>
          </w:p>
        </w:tc>
        <w:tc>
          <w:tcPr>
            <w:tcW w:w="969" w:type="dxa"/>
            <w:shd w:val="clear" w:color="auto" w:fill="auto"/>
            <w:vAlign w:val="bottom"/>
          </w:tcPr>
          <w:p w14:paraId="50607C33" w14:textId="59DFAEA9" w:rsidR="00895C2C" w:rsidRPr="00084DBD" w:rsidRDefault="00895C2C" w:rsidP="00AA3960">
            <w:pPr>
              <w:spacing w:after="0" w:line="240" w:lineRule="auto"/>
              <w:jc w:val="right"/>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4581" w:type="dxa"/>
            <w:gridSpan w:val="22"/>
            <w:shd w:val="clear" w:color="auto" w:fill="auto"/>
            <w:vAlign w:val="bottom"/>
          </w:tcPr>
          <w:p w14:paraId="2089802E" w14:textId="753C5F1C" w:rsidR="00895C2C" w:rsidRPr="00084DBD" w:rsidRDefault="00895C2C" w:rsidP="00AA3960">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929" w:type="dxa"/>
            <w:shd w:val="clear" w:color="auto" w:fill="auto"/>
            <w:vAlign w:val="bottom"/>
          </w:tcPr>
          <w:p w14:paraId="56071B68" w14:textId="2819AD95" w:rsidR="00895C2C" w:rsidRPr="00084DBD" w:rsidRDefault="00895C2C" w:rsidP="00AA3960">
            <w:pPr>
              <w:spacing w:after="0" w:line="240" w:lineRule="auto"/>
              <w:jc w:val="right"/>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921" w:type="dxa"/>
            <w:shd w:val="clear" w:color="auto" w:fill="auto"/>
            <w:vAlign w:val="bottom"/>
          </w:tcPr>
          <w:p w14:paraId="69B3558C" w14:textId="7C250311" w:rsidR="00895C2C" w:rsidRPr="00084DBD" w:rsidRDefault="00895C2C" w:rsidP="00AA3960">
            <w:pPr>
              <w:spacing w:after="0" w:line="240" w:lineRule="auto"/>
              <w:jc w:val="right"/>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884" w:type="dxa"/>
            <w:shd w:val="clear" w:color="auto" w:fill="auto"/>
            <w:vAlign w:val="bottom"/>
          </w:tcPr>
          <w:p w14:paraId="1FE5C3DD" w14:textId="32F3B07E" w:rsidR="00895C2C" w:rsidRPr="00084DBD" w:rsidRDefault="00895C2C" w:rsidP="00AA3960">
            <w:pPr>
              <w:spacing w:after="0" w:line="240" w:lineRule="auto"/>
              <w:jc w:val="right"/>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871" w:type="dxa"/>
            <w:shd w:val="clear" w:color="auto" w:fill="auto"/>
            <w:vAlign w:val="bottom"/>
          </w:tcPr>
          <w:p w14:paraId="4C97AD42" w14:textId="49C69B6D" w:rsidR="00895C2C" w:rsidRPr="00084DBD" w:rsidRDefault="00895C2C" w:rsidP="00AA3960">
            <w:pPr>
              <w:spacing w:after="0" w:line="240" w:lineRule="auto"/>
              <w:jc w:val="right"/>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1807" w:type="dxa"/>
            <w:gridSpan w:val="2"/>
            <w:vMerge w:val="restart"/>
            <w:shd w:val="clear" w:color="auto" w:fill="auto"/>
            <w:hideMark/>
          </w:tcPr>
          <w:p w14:paraId="372353A0" w14:textId="2EE9C963" w:rsidR="00895C2C" w:rsidRPr="00084DBD" w:rsidRDefault="00895C2C" w:rsidP="00AA3960">
            <w:pPr>
              <w:spacing w:after="0" w:line="240" w:lineRule="auto"/>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 xml:space="preserve">Администрация </w:t>
            </w:r>
            <w:proofErr w:type="spellStart"/>
            <w:r>
              <w:rPr>
                <w:rFonts w:ascii="Times New Roman" w:eastAsia="Times New Roman" w:hAnsi="Times New Roman"/>
                <w:color w:val="000000" w:themeColor="text1"/>
                <w:sz w:val="16"/>
                <w:szCs w:val="16"/>
                <w:lang w:eastAsia="ru-RU"/>
              </w:rPr>
              <w:t>Сергимево</w:t>
            </w:r>
            <w:proofErr w:type="spellEnd"/>
            <w:r>
              <w:rPr>
                <w:rFonts w:ascii="Times New Roman" w:eastAsia="Times New Roman" w:hAnsi="Times New Roman"/>
                <w:color w:val="000000" w:themeColor="text1"/>
                <w:sz w:val="16"/>
                <w:szCs w:val="16"/>
                <w:lang w:eastAsia="ru-RU"/>
              </w:rPr>
              <w:t xml:space="preserve">-Посадского городского </w:t>
            </w:r>
            <w:r w:rsidRPr="00084DBD">
              <w:rPr>
                <w:rFonts w:ascii="Times New Roman" w:eastAsia="Times New Roman" w:hAnsi="Times New Roman"/>
                <w:color w:val="000000" w:themeColor="text1"/>
                <w:sz w:val="16"/>
                <w:szCs w:val="16"/>
                <w:lang w:eastAsia="ru-RU"/>
              </w:rPr>
              <w:t xml:space="preserve"> округа Московской области</w:t>
            </w:r>
          </w:p>
          <w:p w14:paraId="71DE8AC0" w14:textId="614BFEEF" w:rsidR="00895C2C" w:rsidRPr="00084DBD" w:rsidRDefault="00895C2C" w:rsidP="00AA3960">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 </w:t>
            </w:r>
          </w:p>
        </w:tc>
      </w:tr>
      <w:tr w:rsidR="00895C2C" w:rsidRPr="00084DBD" w14:paraId="028D44B8" w14:textId="77777777" w:rsidTr="00B5644B">
        <w:trPr>
          <w:gridAfter w:val="1"/>
          <w:wAfter w:w="23" w:type="dxa"/>
          <w:trHeight w:val="301"/>
        </w:trPr>
        <w:tc>
          <w:tcPr>
            <w:tcW w:w="491" w:type="dxa"/>
            <w:vMerge/>
            <w:vAlign w:val="center"/>
            <w:hideMark/>
          </w:tcPr>
          <w:p w14:paraId="5397ABA6" w14:textId="77777777" w:rsidR="00895C2C" w:rsidRPr="00084DBD" w:rsidRDefault="00895C2C" w:rsidP="00AA3960">
            <w:pPr>
              <w:spacing w:after="0" w:line="240" w:lineRule="auto"/>
              <w:rPr>
                <w:rFonts w:ascii="Times New Roman" w:eastAsia="Times New Roman" w:hAnsi="Times New Roman"/>
                <w:color w:val="000000" w:themeColor="text1"/>
                <w:sz w:val="16"/>
                <w:szCs w:val="16"/>
                <w:lang w:eastAsia="ru-RU"/>
              </w:rPr>
            </w:pPr>
          </w:p>
        </w:tc>
        <w:tc>
          <w:tcPr>
            <w:tcW w:w="2052" w:type="dxa"/>
            <w:vMerge/>
            <w:vAlign w:val="center"/>
            <w:hideMark/>
          </w:tcPr>
          <w:p w14:paraId="7CA0E4E8" w14:textId="77777777" w:rsidR="00895C2C" w:rsidRPr="00084DBD" w:rsidRDefault="00895C2C" w:rsidP="00AA3960">
            <w:pPr>
              <w:spacing w:after="0" w:line="240" w:lineRule="auto"/>
              <w:rPr>
                <w:rFonts w:ascii="Times New Roman" w:eastAsia="Times New Roman" w:hAnsi="Times New Roman"/>
                <w:color w:val="000000" w:themeColor="text1"/>
                <w:sz w:val="16"/>
                <w:szCs w:val="16"/>
                <w:lang w:eastAsia="ru-RU"/>
              </w:rPr>
            </w:pPr>
          </w:p>
        </w:tc>
        <w:tc>
          <w:tcPr>
            <w:tcW w:w="1183" w:type="dxa"/>
            <w:shd w:val="clear" w:color="auto" w:fill="auto"/>
            <w:hideMark/>
          </w:tcPr>
          <w:p w14:paraId="437A8946" w14:textId="4F84392A" w:rsidR="00895C2C" w:rsidRPr="00084DBD" w:rsidRDefault="00895C2C" w:rsidP="00AA3960">
            <w:pPr>
              <w:spacing w:after="0" w:line="240" w:lineRule="auto"/>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2023-2027</w:t>
            </w:r>
          </w:p>
        </w:tc>
        <w:tc>
          <w:tcPr>
            <w:tcW w:w="1465" w:type="dxa"/>
            <w:shd w:val="clear" w:color="auto" w:fill="auto"/>
            <w:hideMark/>
          </w:tcPr>
          <w:p w14:paraId="4EF118F9" w14:textId="1E91DA53" w:rsidR="00895C2C" w:rsidRPr="00084DBD" w:rsidRDefault="00895C2C" w:rsidP="00C9661F">
            <w:pPr>
              <w:spacing w:after="0" w:line="240" w:lineRule="auto"/>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Средства бюджета городского округа Московской области</w:t>
            </w:r>
          </w:p>
        </w:tc>
        <w:tc>
          <w:tcPr>
            <w:tcW w:w="969" w:type="dxa"/>
            <w:shd w:val="clear" w:color="auto" w:fill="auto"/>
          </w:tcPr>
          <w:p w14:paraId="1257DA6F" w14:textId="580BA662" w:rsidR="00895C2C" w:rsidRPr="00084DBD" w:rsidRDefault="00895C2C" w:rsidP="00AA3960">
            <w:pPr>
              <w:spacing w:after="0" w:line="240" w:lineRule="auto"/>
              <w:jc w:val="right"/>
              <w:rPr>
                <w:rFonts w:ascii="Times New Roman" w:eastAsia="Times New Roman" w:hAnsi="Times New Roman"/>
                <w:color w:val="000000" w:themeColor="text1"/>
                <w:sz w:val="16"/>
                <w:szCs w:val="16"/>
                <w:lang w:eastAsia="ru-RU"/>
              </w:rPr>
            </w:pPr>
          </w:p>
        </w:tc>
        <w:tc>
          <w:tcPr>
            <w:tcW w:w="4581" w:type="dxa"/>
            <w:gridSpan w:val="22"/>
            <w:shd w:val="clear" w:color="auto" w:fill="auto"/>
          </w:tcPr>
          <w:p w14:paraId="4F637CDC" w14:textId="7EF354DD" w:rsidR="00895C2C" w:rsidRPr="00084DBD" w:rsidRDefault="00895C2C" w:rsidP="00AA3960">
            <w:pPr>
              <w:spacing w:after="0" w:line="240" w:lineRule="auto"/>
              <w:jc w:val="center"/>
              <w:rPr>
                <w:rFonts w:ascii="Times New Roman" w:eastAsia="Times New Roman" w:hAnsi="Times New Roman"/>
                <w:color w:val="000000" w:themeColor="text1"/>
                <w:sz w:val="16"/>
                <w:szCs w:val="16"/>
                <w:lang w:eastAsia="ru-RU"/>
              </w:rPr>
            </w:pPr>
          </w:p>
        </w:tc>
        <w:tc>
          <w:tcPr>
            <w:tcW w:w="929" w:type="dxa"/>
            <w:shd w:val="clear" w:color="auto" w:fill="auto"/>
          </w:tcPr>
          <w:p w14:paraId="36B9E807" w14:textId="2144FEF9" w:rsidR="00895C2C" w:rsidRPr="00084DBD" w:rsidRDefault="00895C2C" w:rsidP="00AA3960">
            <w:pPr>
              <w:spacing w:after="0" w:line="240" w:lineRule="auto"/>
              <w:jc w:val="right"/>
              <w:rPr>
                <w:rFonts w:ascii="Times New Roman" w:eastAsia="Times New Roman" w:hAnsi="Times New Roman"/>
                <w:color w:val="000000" w:themeColor="text1"/>
                <w:sz w:val="16"/>
                <w:szCs w:val="16"/>
                <w:lang w:eastAsia="ru-RU"/>
              </w:rPr>
            </w:pPr>
          </w:p>
        </w:tc>
        <w:tc>
          <w:tcPr>
            <w:tcW w:w="921" w:type="dxa"/>
            <w:shd w:val="clear" w:color="auto" w:fill="auto"/>
          </w:tcPr>
          <w:p w14:paraId="150721CC" w14:textId="71C803C1" w:rsidR="00895C2C" w:rsidRPr="00084DBD" w:rsidRDefault="00895C2C" w:rsidP="00AA3960">
            <w:pPr>
              <w:spacing w:after="0" w:line="240" w:lineRule="auto"/>
              <w:jc w:val="right"/>
              <w:rPr>
                <w:rFonts w:ascii="Times New Roman" w:eastAsia="Times New Roman" w:hAnsi="Times New Roman"/>
                <w:color w:val="000000" w:themeColor="text1"/>
                <w:sz w:val="16"/>
                <w:szCs w:val="16"/>
                <w:lang w:eastAsia="ru-RU"/>
              </w:rPr>
            </w:pPr>
          </w:p>
        </w:tc>
        <w:tc>
          <w:tcPr>
            <w:tcW w:w="884" w:type="dxa"/>
            <w:shd w:val="clear" w:color="auto" w:fill="auto"/>
          </w:tcPr>
          <w:p w14:paraId="4DA84D00" w14:textId="1E34FC84" w:rsidR="00895C2C" w:rsidRPr="00084DBD" w:rsidRDefault="00895C2C" w:rsidP="00AA3960">
            <w:pPr>
              <w:spacing w:after="0" w:line="240" w:lineRule="auto"/>
              <w:jc w:val="right"/>
              <w:rPr>
                <w:rFonts w:ascii="Times New Roman" w:eastAsia="Times New Roman" w:hAnsi="Times New Roman"/>
                <w:color w:val="000000" w:themeColor="text1"/>
                <w:sz w:val="16"/>
                <w:szCs w:val="16"/>
                <w:lang w:eastAsia="ru-RU"/>
              </w:rPr>
            </w:pPr>
          </w:p>
        </w:tc>
        <w:tc>
          <w:tcPr>
            <w:tcW w:w="871" w:type="dxa"/>
            <w:shd w:val="clear" w:color="auto" w:fill="auto"/>
          </w:tcPr>
          <w:p w14:paraId="4C9ED430" w14:textId="2658229F" w:rsidR="00895C2C" w:rsidRPr="00084DBD" w:rsidRDefault="00895C2C" w:rsidP="00AA3960">
            <w:pPr>
              <w:spacing w:after="0" w:line="240" w:lineRule="auto"/>
              <w:jc w:val="right"/>
              <w:rPr>
                <w:rFonts w:ascii="Times New Roman" w:eastAsia="Times New Roman" w:hAnsi="Times New Roman"/>
                <w:color w:val="000000" w:themeColor="text1"/>
                <w:sz w:val="16"/>
                <w:szCs w:val="16"/>
                <w:lang w:eastAsia="ru-RU"/>
              </w:rPr>
            </w:pPr>
          </w:p>
        </w:tc>
        <w:tc>
          <w:tcPr>
            <w:tcW w:w="1807" w:type="dxa"/>
            <w:gridSpan w:val="2"/>
            <w:vMerge/>
            <w:vAlign w:val="center"/>
            <w:hideMark/>
          </w:tcPr>
          <w:p w14:paraId="043F1174" w14:textId="3DD88998" w:rsidR="00895C2C" w:rsidRPr="00084DBD" w:rsidRDefault="00895C2C" w:rsidP="00AA3960">
            <w:pPr>
              <w:spacing w:after="0" w:line="240" w:lineRule="auto"/>
              <w:jc w:val="center"/>
              <w:rPr>
                <w:rFonts w:ascii="Times New Roman" w:eastAsia="Times New Roman" w:hAnsi="Times New Roman"/>
                <w:color w:val="000000" w:themeColor="text1"/>
                <w:sz w:val="16"/>
                <w:szCs w:val="16"/>
                <w:lang w:eastAsia="ru-RU"/>
              </w:rPr>
            </w:pPr>
          </w:p>
        </w:tc>
      </w:tr>
      <w:tr w:rsidR="00895C2C" w:rsidRPr="00084DBD" w14:paraId="0A19EC6D" w14:textId="77777777" w:rsidTr="00B5644B">
        <w:trPr>
          <w:gridAfter w:val="1"/>
          <w:wAfter w:w="23" w:type="dxa"/>
          <w:trHeight w:val="360"/>
        </w:trPr>
        <w:tc>
          <w:tcPr>
            <w:tcW w:w="491" w:type="dxa"/>
            <w:vMerge/>
            <w:vAlign w:val="center"/>
          </w:tcPr>
          <w:p w14:paraId="16723A87" w14:textId="77777777" w:rsidR="00895C2C" w:rsidRPr="00084DBD" w:rsidRDefault="00895C2C" w:rsidP="00AA3960">
            <w:pPr>
              <w:spacing w:after="0" w:line="240" w:lineRule="auto"/>
              <w:rPr>
                <w:rFonts w:ascii="Times New Roman" w:eastAsia="Times New Roman" w:hAnsi="Times New Roman"/>
                <w:color w:val="000000" w:themeColor="text1"/>
                <w:sz w:val="16"/>
                <w:szCs w:val="16"/>
                <w:lang w:eastAsia="ru-RU"/>
              </w:rPr>
            </w:pPr>
          </w:p>
        </w:tc>
        <w:tc>
          <w:tcPr>
            <w:tcW w:w="2052" w:type="dxa"/>
            <w:vMerge/>
            <w:vAlign w:val="center"/>
          </w:tcPr>
          <w:p w14:paraId="373C1952" w14:textId="77777777" w:rsidR="00895C2C" w:rsidRPr="00084DBD" w:rsidRDefault="00895C2C" w:rsidP="00AA3960">
            <w:pPr>
              <w:spacing w:after="0" w:line="240" w:lineRule="auto"/>
              <w:rPr>
                <w:rFonts w:ascii="Times New Roman" w:eastAsia="Times New Roman" w:hAnsi="Times New Roman"/>
                <w:color w:val="000000" w:themeColor="text1"/>
                <w:sz w:val="16"/>
                <w:szCs w:val="16"/>
                <w:lang w:eastAsia="ru-RU"/>
              </w:rPr>
            </w:pPr>
          </w:p>
        </w:tc>
        <w:tc>
          <w:tcPr>
            <w:tcW w:w="1183" w:type="dxa"/>
            <w:shd w:val="clear" w:color="auto" w:fill="auto"/>
          </w:tcPr>
          <w:p w14:paraId="17A4352F" w14:textId="5C71625D" w:rsidR="00895C2C" w:rsidRPr="00084DBD" w:rsidRDefault="00895C2C" w:rsidP="00AA3960">
            <w:pPr>
              <w:spacing w:after="0" w:line="240" w:lineRule="auto"/>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2023-2027</w:t>
            </w:r>
          </w:p>
        </w:tc>
        <w:tc>
          <w:tcPr>
            <w:tcW w:w="1465" w:type="dxa"/>
            <w:shd w:val="clear" w:color="auto" w:fill="auto"/>
          </w:tcPr>
          <w:p w14:paraId="1199101D" w14:textId="04D77D2E" w:rsidR="00895C2C" w:rsidRPr="00084DBD" w:rsidRDefault="00895C2C" w:rsidP="00C9661F">
            <w:pPr>
              <w:spacing w:after="0" w:line="240" w:lineRule="auto"/>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Внебюджетные средства</w:t>
            </w:r>
          </w:p>
        </w:tc>
        <w:tc>
          <w:tcPr>
            <w:tcW w:w="969" w:type="dxa"/>
            <w:shd w:val="clear" w:color="auto" w:fill="auto"/>
          </w:tcPr>
          <w:p w14:paraId="380BD950" w14:textId="634593A4" w:rsidR="00895C2C" w:rsidRPr="00084DBD" w:rsidRDefault="00895C2C" w:rsidP="00AA3960">
            <w:pPr>
              <w:spacing w:after="0" w:line="240" w:lineRule="auto"/>
              <w:jc w:val="right"/>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4581" w:type="dxa"/>
            <w:gridSpan w:val="22"/>
            <w:shd w:val="clear" w:color="auto" w:fill="auto"/>
          </w:tcPr>
          <w:p w14:paraId="399CB56B" w14:textId="7F3DDBC2" w:rsidR="00895C2C" w:rsidRPr="00084DBD" w:rsidRDefault="00895C2C" w:rsidP="00AA3960">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929" w:type="dxa"/>
            <w:shd w:val="clear" w:color="auto" w:fill="auto"/>
          </w:tcPr>
          <w:p w14:paraId="4BE89E2A" w14:textId="032491DF" w:rsidR="00895C2C" w:rsidRPr="00084DBD" w:rsidRDefault="00895C2C" w:rsidP="00AA3960">
            <w:pPr>
              <w:spacing w:after="0" w:line="240" w:lineRule="auto"/>
              <w:jc w:val="right"/>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921" w:type="dxa"/>
            <w:shd w:val="clear" w:color="auto" w:fill="auto"/>
          </w:tcPr>
          <w:p w14:paraId="3608985C" w14:textId="2CFCDD2C" w:rsidR="00895C2C" w:rsidRPr="00084DBD" w:rsidRDefault="00895C2C" w:rsidP="00AA3960">
            <w:pPr>
              <w:spacing w:after="0" w:line="240" w:lineRule="auto"/>
              <w:jc w:val="right"/>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884" w:type="dxa"/>
            <w:shd w:val="clear" w:color="auto" w:fill="auto"/>
          </w:tcPr>
          <w:p w14:paraId="02C9D8DE" w14:textId="7BBDAD8F" w:rsidR="00895C2C" w:rsidRPr="00084DBD" w:rsidRDefault="00895C2C" w:rsidP="00AA3960">
            <w:pPr>
              <w:spacing w:after="0" w:line="240" w:lineRule="auto"/>
              <w:jc w:val="right"/>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871" w:type="dxa"/>
            <w:shd w:val="clear" w:color="auto" w:fill="auto"/>
          </w:tcPr>
          <w:p w14:paraId="14916F27" w14:textId="36B85038" w:rsidR="00895C2C" w:rsidRPr="00084DBD" w:rsidRDefault="00895C2C" w:rsidP="00AA3960">
            <w:pPr>
              <w:spacing w:after="0" w:line="240" w:lineRule="auto"/>
              <w:jc w:val="right"/>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1807" w:type="dxa"/>
            <w:gridSpan w:val="2"/>
            <w:vMerge/>
            <w:vAlign w:val="center"/>
          </w:tcPr>
          <w:p w14:paraId="2A61EEFB" w14:textId="3801D5A9" w:rsidR="00895C2C" w:rsidRPr="00084DBD" w:rsidRDefault="00895C2C" w:rsidP="00AA3960">
            <w:pPr>
              <w:spacing w:after="0" w:line="240" w:lineRule="auto"/>
              <w:jc w:val="center"/>
              <w:rPr>
                <w:rFonts w:ascii="Times New Roman" w:eastAsia="Times New Roman" w:hAnsi="Times New Roman"/>
                <w:color w:val="000000" w:themeColor="text1"/>
                <w:sz w:val="16"/>
                <w:szCs w:val="16"/>
                <w:lang w:eastAsia="ru-RU"/>
              </w:rPr>
            </w:pPr>
          </w:p>
        </w:tc>
      </w:tr>
      <w:tr w:rsidR="00895C2C" w:rsidRPr="00084DBD" w14:paraId="7692761A" w14:textId="77777777" w:rsidTr="00B5644B">
        <w:trPr>
          <w:gridAfter w:val="1"/>
          <w:wAfter w:w="23" w:type="dxa"/>
          <w:trHeight w:val="315"/>
        </w:trPr>
        <w:tc>
          <w:tcPr>
            <w:tcW w:w="491" w:type="dxa"/>
            <w:vMerge/>
            <w:vAlign w:val="center"/>
            <w:hideMark/>
          </w:tcPr>
          <w:p w14:paraId="0091F574" w14:textId="77777777" w:rsidR="00895C2C" w:rsidRPr="00084DBD" w:rsidRDefault="00895C2C" w:rsidP="00AA3960">
            <w:pPr>
              <w:spacing w:after="0" w:line="240" w:lineRule="auto"/>
              <w:rPr>
                <w:rFonts w:ascii="Times New Roman" w:eastAsia="Times New Roman" w:hAnsi="Times New Roman"/>
                <w:color w:val="000000" w:themeColor="text1"/>
                <w:sz w:val="16"/>
                <w:szCs w:val="16"/>
                <w:lang w:eastAsia="ru-RU"/>
              </w:rPr>
            </w:pPr>
          </w:p>
        </w:tc>
        <w:tc>
          <w:tcPr>
            <w:tcW w:w="2052" w:type="dxa"/>
            <w:vMerge w:val="restart"/>
            <w:shd w:val="clear" w:color="auto" w:fill="auto"/>
            <w:hideMark/>
          </w:tcPr>
          <w:p w14:paraId="7A8215DE" w14:textId="2666EFE6" w:rsidR="00895C2C" w:rsidRPr="00084DBD" w:rsidRDefault="00895C2C" w:rsidP="00011918">
            <w:pPr>
              <w:spacing w:after="0" w:line="240" w:lineRule="auto"/>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 xml:space="preserve">Результат выполнения </w:t>
            </w:r>
            <w:r w:rsidRPr="00084DBD">
              <w:rPr>
                <w:rFonts w:ascii="Times New Roman" w:eastAsia="Times New Roman" w:hAnsi="Times New Roman"/>
                <w:color w:val="000000" w:themeColor="text1"/>
                <w:sz w:val="16"/>
                <w:szCs w:val="16"/>
                <w:lang w:eastAsia="ru-RU"/>
              </w:rPr>
              <w:lastRenderedPageBreak/>
              <w:t>мероприятия.</w:t>
            </w:r>
            <w:r w:rsidRPr="00084DBD">
              <w:rPr>
                <w:rFonts w:ascii="Times New Roman" w:eastAsia="Times New Roman" w:hAnsi="Times New Roman"/>
                <w:color w:val="000000" w:themeColor="text1"/>
                <w:sz w:val="16"/>
                <w:szCs w:val="16"/>
                <w:lang w:eastAsia="ru-RU"/>
              </w:rPr>
              <w:br/>
            </w:r>
            <w:r w:rsidRPr="00084DBD">
              <w:rPr>
                <w:rFonts w:ascii="Times New Roman" w:hAnsi="Times New Roman"/>
                <w:sz w:val="16"/>
                <w:szCs w:val="16"/>
              </w:rPr>
              <w:t>Количество дополнительных мероприятий по обеспечению правопорядка и безопасности граждан (ед.)</w:t>
            </w:r>
          </w:p>
        </w:tc>
        <w:tc>
          <w:tcPr>
            <w:tcW w:w="1183" w:type="dxa"/>
            <w:vMerge w:val="restart"/>
            <w:shd w:val="clear" w:color="auto" w:fill="auto"/>
            <w:vAlign w:val="center"/>
            <w:hideMark/>
          </w:tcPr>
          <w:p w14:paraId="6B8DD55C" w14:textId="77777777" w:rsidR="00895C2C" w:rsidRPr="00084DBD" w:rsidRDefault="00895C2C" w:rsidP="00AA3960">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lastRenderedPageBreak/>
              <w:t>Х</w:t>
            </w:r>
          </w:p>
        </w:tc>
        <w:tc>
          <w:tcPr>
            <w:tcW w:w="1465" w:type="dxa"/>
            <w:vMerge w:val="restart"/>
            <w:shd w:val="clear" w:color="auto" w:fill="auto"/>
            <w:vAlign w:val="center"/>
            <w:hideMark/>
          </w:tcPr>
          <w:p w14:paraId="3B3F10D9" w14:textId="77777777" w:rsidR="00895C2C" w:rsidRPr="00084DBD" w:rsidRDefault="00895C2C" w:rsidP="00B1321D">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Х</w:t>
            </w:r>
          </w:p>
        </w:tc>
        <w:tc>
          <w:tcPr>
            <w:tcW w:w="969" w:type="dxa"/>
            <w:vMerge w:val="restart"/>
            <w:shd w:val="clear" w:color="auto" w:fill="auto"/>
            <w:hideMark/>
          </w:tcPr>
          <w:p w14:paraId="7D763A5B" w14:textId="77777777" w:rsidR="00895C2C" w:rsidRPr="00084DBD" w:rsidRDefault="00895C2C" w:rsidP="00AA3960">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Всего:</w:t>
            </w:r>
          </w:p>
        </w:tc>
        <w:tc>
          <w:tcPr>
            <w:tcW w:w="864" w:type="dxa"/>
            <w:gridSpan w:val="7"/>
            <w:vMerge w:val="restart"/>
            <w:shd w:val="clear" w:color="auto" w:fill="auto"/>
            <w:hideMark/>
          </w:tcPr>
          <w:p w14:paraId="3BA9B9FB" w14:textId="77777777" w:rsidR="00895C2C" w:rsidRPr="00084DBD" w:rsidRDefault="00895C2C" w:rsidP="00AA3960">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 xml:space="preserve">Итого </w:t>
            </w:r>
            <w:r w:rsidRPr="00084DBD">
              <w:rPr>
                <w:rFonts w:ascii="Times New Roman" w:eastAsia="Times New Roman" w:hAnsi="Times New Roman"/>
                <w:color w:val="000000" w:themeColor="text1"/>
                <w:sz w:val="16"/>
                <w:szCs w:val="16"/>
                <w:lang w:eastAsia="ru-RU"/>
              </w:rPr>
              <w:lastRenderedPageBreak/>
              <w:t>2023 год</w:t>
            </w:r>
          </w:p>
        </w:tc>
        <w:tc>
          <w:tcPr>
            <w:tcW w:w="3717" w:type="dxa"/>
            <w:gridSpan w:val="15"/>
            <w:shd w:val="clear" w:color="auto" w:fill="auto"/>
            <w:hideMark/>
          </w:tcPr>
          <w:p w14:paraId="7950B503" w14:textId="77777777" w:rsidR="00895C2C" w:rsidRPr="00084DBD" w:rsidRDefault="00895C2C" w:rsidP="00AA3960">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lastRenderedPageBreak/>
              <w:t>В том числе по кварталам</w:t>
            </w:r>
          </w:p>
        </w:tc>
        <w:tc>
          <w:tcPr>
            <w:tcW w:w="929" w:type="dxa"/>
            <w:vMerge w:val="restart"/>
            <w:shd w:val="clear" w:color="auto" w:fill="auto"/>
          </w:tcPr>
          <w:p w14:paraId="283D2456" w14:textId="3B7D1FB4" w:rsidR="00895C2C" w:rsidRPr="00084DBD" w:rsidRDefault="00895C2C" w:rsidP="00AA3960">
            <w:pPr>
              <w:spacing w:after="0" w:line="240" w:lineRule="auto"/>
              <w:jc w:val="center"/>
              <w:rPr>
                <w:rFonts w:ascii="Times New Roman" w:eastAsia="Times New Roman" w:hAnsi="Times New Roman"/>
                <w:color w:val="000000" w:themeColor="text1"/>
                <w:sz w:val="16"/>
                <w:szCs w:val="16"/>
                <w:lang w:eastAsia="ru-RU"/>
              </w:rPr>
            </w:pPr>
          </w:p>
        </w:tc>
        <w:tc>
          <w:tcPr>
            <w:tcW w:w="921" w:type="dxa"/>
            <w:vMerge w:val="restart"/>
            <w:shd w:val="clear" w:color="auto" w:fill="auto"/>
          </w:tcPr>
          <w:p w14:paraId="4CA7AE9D" w14:textId="1DDCD251" w:rsidR="00895C2C" w:rsidRPr="00084DBD" w:rsidRDefault="00895C2C" w:rsidP="00AA3960">
            <w:pPr>
              <w:spacing w:after="0" w:line="240" w:lineRule="auto"/>
              <w:jc w:val="center"/>
              <w:rPr>
                <w:rFonts w:ascii="Times New Roman" w:eastAsia="Times New Roman" w:hAnsi="Times New Roman"/>
                <w:color w:val="000000" w:themeColor="text1"/>
                <w:sz w:val="16"/>
                <w:szCs w:val="16"/>
                <w:lang w:eastAsia="ru-RU"/>
              </w:rPr>
            </w:pPr>
          </w:p>
        </w:tc>
        <w:tc>
          <w:tcPr>
            <w:tcW w:w="884" w:type="dxa"/>
            <w:vMerge w:val="restart"/>
            <w:shd w:val="clear" w:color="auto" w:fill="auto"/>
          </w:tcPr>
          <w:p w14:paraId="57E29FCA" w14:textId="7AF4D6AE" w:rsidR="00895C2C" w:rsidRPr="00084DBD" w:rsidRDefault="00895C2C" w:rsidP="00AA3960">
            <w:pPr>
              <w:spacing w:after="0" w:line="240" w:lineRule="auto"/>
              <w:jc w:val="center"/>
              <w:rPr>
                <w:rFonts w:ascii="Times New Roman" w:eastAsia="Times New Roman" w:hAnsi="Times New Roman"/>
                <w:color w:val="000000" w:themeColor="text1"/>
                <w:sz w:val="16"/>
                <w:szCs w:val="16"/>
                <w:lang w:eastAsia="ru-RU"/>
              </w:rPr>
            </w:pPr>
          </w:p>
        </w:tc>
        <w:tc>
          <w:tcPr>
            <w:tcW w:w="871" w:type="dxa"/>
            <w:vMerge w:val="restart"/>
            <w:shd w:val="clear" w:color="auto" w:fill="auto"/>
          </w:tcPr>
          <w:p w14:paraId="2C18F1A9" w14:textId="6EF653AC" w:rsidR="00895C2C" w:rsidRPr="00084DBD" w:rsidRDefault="00895C2C" w:rsidP="00AA3960">
            <w:pPr>
              <w:spacing w:after="0" w:line="240" w:lineRule="auto"/>
              <w:jc w:val="center"/>
              <w:rPr>
                <w:rFonts w:ascii="Times New Roman" w:eastAsia="Times New Roman" w:hAnsi="Times New Roman"/>
                <w:color w:val="000000" w:themeColor="text1"/>
                <w:sz w:val="16"/>
                <w:szCs w:val="16"/>
                <w:lang w:eastAsia="ru-RU"/>
              </w:rPr>
            </w:pPr>
          </w:p>
        </w:tc>
        <w:tc>
          <w:tcPr>
            <w:tcW w:w="1807" w:type="dxa"/>
            <w:gridSpan w:val="2"/>
            <w:vMerge/>
            <w:shd w:val="clear" w:color="auto" w:fill="auto"/>
            <w:vAlign w:val="bottom"/>
            <w:hideMark/>
          </w:tcPr>
          <w:p w14:paraId="53FB9BBD" w14:textId="5E1B8A34" w:rsidR="00895C2C" w:rsidRPr="00084DBD" w:rsidRDefault="00895C2C" w:rsidP="00AA3960">
            <w:pPr>
              <w:spacing w:after="0" w:line="240" w:lineRule="auto"/>
              <w:jc w:val="center"/>
              <w:rPr>
                <w:rFonts w:ascii="Times New Roman" w:eastAsia="Times New Roman" w:hAnsi="Times New Roman"/>
                <w:color w:val="000000" w:themeColor="text1"/>
                <w:sz w:val="16"/>
                <w:szCs w:val="16"/>
                <w:lang w:eastAsia="ru-RU"/>
              </w:rPr>
            </w:pPr>
          </w:p>
        </w:tc>
      </w:tr>
      <w:tr w:rsidR="00895C2C" w:rsidRPr="00084DBD" w14:paraId="17B0805F" w14:textId="77777777" w:rsidTr="00B5644B">
        <w:trPr>
          <w:gridAfter w:val="1"/>
          <w:wAfter w:w="23" w:type="dxa"/>
          <w:trHeight w:val="255"/>
        </w:trPr>
        <w:tc>
          <w:tcPr>
            <w:tcW w:w="491" w:type="dxa"/>
            <w:vMerge/>
            <w:vAlign w:val="center"/>
            <w:hideMark/>
          </w:tcPr>
          <w:p w14:paraId="6BC9B87B" w14:textId="77777777" w:rsidR="00895C2C" w:rsidRPr="00084DBD" w:rsidRDefault="00895C2C" w:rsidP="00AA3960">
            <w:pPr>
              <w:spacing w:after="0" w:line="240" w:lineRule="auto"/>
              <w:rPr>
                <w:rFonts w:ascii="Times New Roman" w:eastAsia="Times New Roman" w:hAnsi="Times New Roman"/>
                <w:color w:val="000000" w:themeColor="text1"/>
                <w:sz w:val="16"/>
                <w:szCs w:val="16"/>
                <w:lang w:eastAsia="ru-RU"/>
              </w:rPr>
            </w:pPr>
          </w:p>
        </w:tc>
        <w:tc>
          <w:tcPr>
            <w:tcW w:w="2052" w:type="dxa"/>
            <w:vMerge/>
            <w:vAlign w:val="center"/>
            <w:hideMark/>
          </w:tcPr>
          <w:p w14:paraId="34B73C66" w14:textId="77777777" w:rsidR="00895C2C" w:rsidRPr="00084DBD" w:rsidRDefault="00895C2C" w:rsidP="00AA3960">
            <w:pPr>
              <w:spacing w:after="0" w:line="240" w:lineRule="auto"/>
              <w:rPr>
                <w:rFonts w:ascii="Times New Roman" w:eastAsia="Times New Roman" w:hAnsi="Times New Roman"/>
                <w:color w:val="000000" w:themeColor="text1"/>
                <w:sz w:val="16"/>
                <w:szCs w:val="16"/>
                <w:lang w:eastAsia="ru-RU"/>
              </w:rPr>
            </w:pPr>
          </w:p>
        </w:tc>
        <w:tc>
          <w:tcPr>
            <w:tcW w:w="1183" w:type="dxa"/>
            <w:vMerge/>
            <w:vAlign w:val="center"/>
            <w:hideMark/>
          </w:tcPr>
          <w:p w14:paraId="7494D650" w14:textId="77777777" w:rsidR="00895C2C" w:rsidRPr="00084DBD" w:rsidRDefault="00895C2C" w:rsidP="00AA3960">
            <w:pPr>
              <w:spacing w:after="0" w:line="240" w:lineRule="auto"/>
              <w:rPr>
                <w:rFonts w:ascii="Times New Roman" w:eastAsia="Times New Roman" w:hAnsi="Times New Roman"/>
                <w:color w:val="000000" w:themeColor="text1"/>
                <w:sz w:val="16"/>
                <w:szCs w:val="16"/>
                <w:lang w:eastAsia="ru-RU"/>
              </w:rPr>
            </w:pPr>
          </w:p>
        </w:tc>
        <w:tc>
          <w:tcPr>
            <w:tcW w:w="1465" w:type="dxa"/>
            <w:vMerge/>
            <w:hideMark/>
          </w:tcPr>
          <w:p w14:paraId="0CEEC349" w14:textId="77777777" w:rsidR="00895C2C" w:rsidRPr="00084DBD" w:rsidRDefault="00895C2C" w:rsidP="00C9661F">
            <w:pPr>
              <w:spacing w:after="0" w:line="240" w:lineRule="auto"/>
              <w:rPr>
                <w:rFonts w:ascii="Times New Roman" w:eastAsia="Times New Roman" w:hAnsi="Times New Roman"/>
                <w:color w:val="000000" w:themeColor="text1"/>
                <w:sz w:val="16"/>
                <w:szCs w:val="16"/>
                <w:lang w:eastAsia="ru-RU"/>
              </w:rPr>
            </w:pPr>
          </w:p>
        </w:tc>
        <w:tc>
          <w:tcPr>
            <w:tcW w:w="969" w:type="dxa"/>
            <w:vMerge/>
            <w:vAlign w:val="center"/>
            <w:hideMark/>
          </w:tcPr>
          <w:p w14:paraId="3EC683B0" w14:textId="77777777" w:rsidR="00895C2C" w:rsidRPr="00084DBD" w:rsidRDefault="00895C2C" w:rsidP="00AA3960">
            <w:pPr>
              <w:spacing w:after="0" w:line="240" w:lineRule="auto"/>
              <w:rPr>
                <w:rFonts w:ascii="Times New Roman" w:eastAsia="Times New Roman" w:hAnsi="Times New Roman"/>
                <w:color w:val="000000" w:themeColor="text1"/>
                <w:sz w:val="16"/>
                <w:szCs w:val="16"/>
                <w:lang w:eastAsia="ru-RU"/>
              </w:rPr>
            </w:pPr>
          </w:p>
        </w:tc>
        <w:tc>
          <w:tcPr>
            <w:tcW w:w="864" w:type="dxa"/>
            <w:gridSpan w:val="7"/>
            <w:vMerge/>
            <w:vAlign w:val="center"/>
            <w:hideMark/>
          </w:tcPr>
          <w:p w14:paraId="60B6CB4E" w14:textId="77777777" w:rsidR="00895C2C" w:rsidRPr="00084DBD" w:rsidRDefault="00895C2C" w:rsidP="00AA3960">
            <w:pPr>
              <w:spacing w:after="0" w:line="240" w:lineRule="auto"/>
              <w:rPr>
                <w:rFonts w:ascii="Times New Roman" w:eastAsia="Times New Roman" w:hAnsi="Times New Roman"/>
                <w:color w:val="000000" w:themeColor="text1"/>
                <w:sz w:val="16"/>
                <w:szCs w:val="16"/>
                <w:lang w:eastAsia="ru-RU"/>
              </w:rPr>
            </w:pPr>
          </w:p>
        </w:tc>
        <w:tc>
          <w:tcPr>
            <w:tcW w:w="754" w:type="dxa"/>
            <w:gridSpan w:val="6"/>
            <w:shd w:val="clear" w:color="auto" w:fill="auto"/>
            <w:hideMark/>
          </w:tcPr>
          <w:p w14:paraId="5FA25D67" w14:textId="77777777" w:rsidR="00895C2C" w:rsidRPr="00084DBD" w:rsidRDefault="00895C2C" w:rsidP="00AA3960">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I</w:t>
            </w:r>
          </w:p>
        </w:tc>
        <w:tc>
          <w:tcPr>
            <w:tcW w:w="1441" w:type="dxa"/>
            <w:gridSpan w:val="3"/>
            <w:shd w:val="clear" w:color="auto" w:fill="auto"/>
            <w:hideMark/>
          </w:tcPr>
          <w:p w14:paraId="72E63219" w14:textId="77777777" w:rsidR="00895C2C" w:rsidRPr="00084DBD" w:rsidRDefault="00895C2C" w:rsidP="00AA3960">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II</w:t>
            </w:r>
          </w:p>
        </w:tc>
        <w:tc>
          <w:tcPr>
            <w:tcW w:w="796" w:type="dxa"/>
            <w:gridSpan w:val="4"/>
            <w:shd w:val="clear" w:color="auto" w:fill="auto"/>
            <w:hideMark/>
          </w:tcPr>
          <w:p w14:paraId="041CE8B0" w14:textId="77777777" w:rsidR="00895C2C" w:rsidRPr="00084DBD" w:rsidRDefault="00895C2C" w:rsidP="00AA3960">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III</w:t>
            </w:r>
          </w:p>
        </w:tc>
        <w:tc>
          <w:tcPr>
            <w:tcW w:w="726" w:type="dxa"/>
            <w:gridSpan w:val="2"/>
            <w:shd w:val="clear" w:color="auto" w:fill="auto"/>
            <w:hideMark/>
          </w:tcPr>
          <w:p w14:paraId="6417684D" w14:textId="77777777" w:rsidR="00895C2C" w:rsidRPr="00084DBD" w:rsidRDefault="00895C2C" w:rsidP="00AA3960">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IV</w:t>
            </w:r>
          </w:p>
        </w:tc>
        <w:tc>
          <w:tcPr>
            <w:tcW w:w="929" w:type="dxa"/>
            <w:vMerge/>
            <w:vAlign w:val="center"/>
          </w:tcPr>
          <w:p w14:paraId="71092CEF" w14:textId="77777777" w:rsidR="00895C2C" w:rsidRPr="00084DBD" w:rsidRDefault="00895C2C" w:rsidP="00AA3960">
            <w:pPr>
              <w:spacing w:after="0" w:line="240" w:lineRule="auto"/>
              <w:rPr>
                <w:rFonts w:ascii="Times New Roman" w:eastAsia="Times New Roman" w:hAnsi="Times New Roman"/>
                <w:color w:val="000000" w:themeColor="text1"/>
                <w:sz w:val="16"/>
                <w:szCs w:val="16"/>
                <w:lang w:eastAsia="ru-RU"/>
              </w:rPr>
            </w:pPr>
          </w:p>
        </w:tc>
        <w:tc>
          <w:tcPr>
            <w:tcW w:w="921" w:type="dxa"/>
            <w:vMerge/>
            <w:vAlign w:val="center"/>
          </w:tcPr>
          <w:p w14:paraId="080DBA4C" w14:textId="77777777" w:rsidR="00895C2C" w:rsidRPr="00084DBD" w:rsidRDefault="00895C2C" w:rsidP="00AA3960">
            <w:pPr>
              <w:spacing w:after="0" w:line="240" w:lineRule="auto"/>
              <w:rPr>
                <w:rFonts w:ascii="Times New Roman" w:eastAsia="Times New Roman" w:hAnsi="Times New Roman"/>
                <w:color w:val="000000" w:themeColor="text1"/>
                <w:sz w:val="16"/>
                <w:szCs w:val="16"/>
                <w:lang w:eastAsia="ru-RU"/>
              </w:rPr>
            </w:pPr>
          </w:p>
        </w:tc>
        <w:tc>
          <w:tcPr>
            <w:tcW w:w="884" w:type="dxa"/>
            <w:vMerge/>
            <w:vAlign w:val="center"/>
          </w:tcPr>
          <w:p w14:paraId="11B0B7A0" w14:textId="77777777" w:rsidR="00895C2C" w:rsidRPr="00084DBD" w:rsidRDefault="00895C2C" w:rsidP="00AA3960">
            <w:pPr>
              <w:spacing w:after="0" w:line="240" w:lineRule="auto"/>
              <w:rPr>
                <w:rFonts w:ascii="Times New Roman" w:eastAsia="Times New Roman" w:hAnsi="Times New Roman"/>
                <w:color w:val="000000" w:themeColor="text1"/>
                <w:sz w:val="16"/>
                <w:szCs w:val="16"/>
                <w:lang w:eastAsia="ru-RU"/>
              </w:rPr>
            </w:pPr>
          </w:p>
        </w:tc>
        <w:tc>
          <w:tcPr>
            <w:tcW w:w="871" w:type="dxa"/>
            <w:vMerge/>
            <w:vAlign w:val="center"/>
          </w:tcPr>
          <w:p w14:paraId="43812993" w14:textId="77777777" w:rsidR="00895C2C" w:rsidRPr="00084DBD" w:rsidRDefault="00895C2C" w:rsidP="00AA3960">
            <w:pPr>
              <w:spacing w:after="0" w:line="240" w:lineRule="auto"/>
              <w:rPr>
                <w:rFonts w:ascii="Times New Roman" w:eastAsia="Times New Roman" w:hAnsi="Times New Roman"/>
                <w:color w:val="000000" w:themeColor="text1"/>
                <w:sz w:val="16"/>
                <w:szCs w:val="16"/>
                <w:lang w:eastAsia="ru-RU"/>
              </w:rPr>
            </w:pPr>
          </w:p>
        </w:tc>
        <w:tc>
          <w:tcPr>
            <w:tcW w:w="1807" w:type="dxa"/>
            <w:gridSpan w:val="2"/>
            <w:vMerge/>
            <w:vAlign w:val="center"/>
            <w:hideMark/>
          </w:tcPr>
          <w:p w14:paraId="4D24CBEF" w14:textId="77777777" w:rsidR="00895C2C" w:rsidRPr="00084DBD" w:rsidRDefault="00895C2C" w:rsidP="00AA3960">
            <w:pPr>
              <w:spacing w:after="0" w:line="240" w:lineRule="auto"/>
              <w:rPr>
                <w:rFonts w:ascii="Times New Roman" w:eastAsia="Times New Roman" w:hAnsi="Times New Roman"/>
                <w:color w:val="000000" w:themeColor="text1"/>
                <w:sz w:val="16"/>
                <w:szCs w:val="16"/>
                <w:lang w:eastAsia="ru-RU"/>
              </w:rPr>
            </w:pPr>
          </w:p>
        </w:tc>
      </w:tr>
      <w:tr w:rsidR="00895C2C" w:rsidRPr="00084DBD" w14:paraId="104C1567" w14:textId="77777777" w:rsidTr="00B5644B">
        <w:trPr>
          <w:gridAfter w:val="1"/>
          <w:wAfter w:w="23" w:type="dxa"/>
          <w:trHeight w:val="405"/>
        </w:trPr>
        <w:tc>
          <w:tcPr>
            <w:tcW w:w="491" w:type="dxa"/>
            <w:vMerge/>
            <w:vAlign w:val="center"/>
            <w:hideMark/>
          </w:tcPr>
          <w:p w14:paraId="6939693E" w14:textId="77777777" w:rsidR="00895C2C" w:rsidRPr="00084DBD" w:rsidRDefault="00895C2C" w:rsidP="00AA3960">
            <w:pPr>
              <w:spacing w:after="0" w:line="240" w:lineRule="auto"/>
              <w:rPr>
                <w:rFonts w:ascii="Times New Roman" w:eastAsia="Times New Roman" w:hAnsi="Times New Roman"/>
                <w:color w:val="000000" w:themeColor="text1"/>
                <w:sz w:val="16"/>
                <w:szCs w:val="16"/>
                <w:lang w:eastAsia="ru-RU"/>
              </w:rPr>
            </w:pPr>
          </w:p>
        </w:tc>
        <w:tc>
          <w:tcPr>
            <w:tcW w:w="2052" w:type="dxa"/>
            <w:vMerge/>
            <w:vAlign w:val="center"/>
            <w:hideMark/>
          </w:tcPr>
          <w:p w14:paraId="5A875A38" w14:textId="77777777" w:rsidR="00895C2C" w:rsidRPr="00084DBD" w:rsidRDefault="00895C2C" w:rsidP="00AA3960">
            <w:pPr>
              <w:spacing w:after="0" w:line="240" w:lineRule="auto"/>
              <w:rPr>
                <w:rFonts w:ascii="Times New Roman" w:eastAsia="Times New Roman" w:hAnsi="Times New Roman"/>
                <w:color w:val="000000" w:themeColor="text1"/>
                <w:sz w:val="16"/>
                <w:szCs w:val="16"/>
                <w:lang w:eastAsia="ru-RU"/>
              </w:rPr>
            </w:pPr>
          </w:p>
        </w:tc>
        <w:tc>
          <w:tcPr>
            <w:tcW w:w="1183" w:type="dxa"/>
            <w:vMerge/>
            <w:vAlign w:val="center"/>
            <w:hideMark/>
          </w:tcPr>
          <w:p w14:paraId="159D095D" w14:textId="77777777" w:rsidR="00895C2C" w:rsidRPr="00084DBD" w:rsidRDefault="00895C2C" w:rsidP="00AA3960">
            <w:pPr>
              <w:spacing w:after="0" w:line="240" w:lineRule="auto"/>
              <w:rPr>
                <w:rFonts w:ascii="Times New Roman" w:eastAsia="Times New Roman" w:hAnsi="Times New Roman"/>
                <w:color w:val="000000" w:themeColor="text1"/>
                <w:sz w:val="16"/>
                <w:szCs w:val="16"/>
                <w:lang w:eastAsia="ru-RU"/>
              </w:rPr>
            </w:pPr>
          </w:p>
        </w:tc>
        <w:tc>
          <w:tcPr>
            <w:tcW w:w="1465" w:type="dxa"/>
            <w:vMerge/>
            <w:hideMark/>
          </w:tcPr>
          <w:p w14:paraId="447CE14B" w14:textId="77777777" w:rsidR="00895C2C" w:rsidRPr="00084DBD" w:rsidRDefault="00895C2C" w:rsidP="00C9661F">
            <w:pPr>
              <w:spacing w:after="0" w:line="240" w:lineRule="auto"/>
              <w:rPr>
                <w:rFonts w:ascii="Times New Roman" w:eastAsia="Times New Roman" w:hAnsi="Times New Roman"/>
                <w:color w:val="000000" w:themeColor="text1"/>
                <w:sz w:val="16"/>
                <w:szCs w:val="16"/>
                <w:lang w:eastAsia="ru-RU"/>
              </w:rPr>
            </w:pPr>
          </w:p>
        </w:tc>
        <w:tc>
          <w:tcPr>
            <w:tcW w:w="969" w:type="dxa"/>
            <w:shd w:val="clear" w:color="auto" w:fill="auto"/>
          </w:tcPr>
          <w:p w14:paraId="05DBD00B" w14:textId="0889C165" w:rsidR="00895C2C" w:rsidRPr="00084DBD" w:rsidRDefault="00895C2C" w:rsidP="00AA3960">
            <w:pPr>
              <w:spacing w:after="0" w:line="240" w:lineRule="auto"/>
              <w:jc w:val="center"/>
              <w:rPr>
                <w:rFonts w:ascii="Times New Roman" w:eastAsia="Times New Roman" w:hAnsi="Times New Roman"/>
                <w:color w:val="000000" w:themeColor="text1"/>
                <w:sz w:val="16"/>
                <w:szCs w:val="16"/>
                <w:lang w:eastAsia="ru-RU"/>
              </w:rPr>
            </w:pPr>
          </w:p>
        </w:tc>
        <w:tc>
          <w:tcPr>
            <w:tcW w:w="864" w:type="dxa"/>
            <w:gridSpan w:val="7"/>
            <w:shd w:val="clear" w:color="auto" w:fill="auto"/>
          </w:tcPr>
          <w:p w14:paraId="5CC8E8A5" w14:textId="54D19D3B" w:rsidR="00895C2C" w:rsidRPr="00084DBD" w:rsidRDefault="00895C2C" w:rsidP="00AA3960">
            <w:pPr>
              <w:spacing w:after="0" w:line="240" w:lineRule="auto"/>
              <w:jc w:val="center"/>
              <w:rPr>
                <w:rFonts w:ascii="Times New Roman" w:eastAsia="Times New Roman" w:hAnsi="Times New Roman"/>
                <w:color w:val="000000" w:themeColor="text1"/>
                <w:sz w:val="16"/>
                <w:szCs w:val="16"/>
                <w:lang w:eastAsia="ru-RU"/>
              </w:rPr>
            </w:pPr>
          </w:p>
        </w:tc>
        <w:tc>
          <w:tcPr>
            <w:tcW w:w="754" w:type="dxa"/>
            <w:gridSpan w:val="6"/>
            <w:shd w:val="clear" w:color="auto" w:fill="auto"/>
          </w:tcPr>
          <w:p w14:paraId="2291FA0E" w14:textId="524C5123" w:rsidR="00895C2C" w:rsidRPr="00084DBD" w:rsidRDefault="00895C2C" w:rsidP="00AA3960">
            <w:pPr>
              <w:spacing w:after="0" w:line="240" w:lineRule="auto"/>
              <w:jc w:val="center"/>
              <w:rPr>
                <w:rFonts w:ascii="Times New Roman" w:eastAsia="Times New Roman" w:hAnsi="Times New Roman"/>
                <w:color w:val="000000" w:themeColor="text1"/>
                <w:sz w:val="16"/>
                <w:szCs w:val="16"/>
                <w:lang w:eastAsia="ru-RU"/>
              </w:rPr>
            </w:pPr>
          </w:p>
        </w:tc>
        <w:tc>
          <w:tcPr>
            <w:tcW w:w="1441" w:type="dxa"/>
            <w:gridSpan w:val="3"/>
            <w:shd w:val="clear" w:color="auto" w:fill="auto"/>
          </w:tcPr>
          <w:p w14:paraId="5532A514" w14:textId="0826C47B" w:rsidR="00895C2C" w:rsidRPr="00084DBD" w:rsidRDefault="00895C2C" w:rsidP="00AA3960">
            <w:pPr>
              <w:spacing w:after="0" w:line="240" w:lineRule="auto"/>
              <w:jc w:val="center"/>
              <w:rPr>
                <w:rFonts w:ascii="Times New Roman" w:eastAsia="Times New Roman" w:hAnsi="Times New Roman"/>
                <w:color w:val="000000" w:themeColor="text1"/>
                <w:sz w:val="16"/>
                <w:szCs w:val="16"/>
                <w:lang w:eastAsia="ru-RU"/>
              </w:rPr>
            </w:pPr>
          </w:p>
        </w:tc>
        <w:tc>
          <w:tcPr>
            <w:tcW w:w="796" w:type="dxa"/>
            <w:gridSpan w:val="4"/>
            <w:shd w:val="clear" w:color="auto" w:fill="auto"/>
          </w:tcPr>
          <w:p w14:paraId="12F3E0BC" w14:textId="2080CC35" w:rsidR="00895C2C" w:rsidRPr="00084DBD" w:rsidRDefault="00895C2C" w:rsidP="00AA3960">
            <w:pPr>
              <w:spacing w:after="0" w:line="240" w:lineRule="auto"/>
              <w:jc w:val="center"/>
              <w:rPr>
                <w:rFonts w:ascii="Times New Roman" w:eastAsia="Times New Roman" w:hAnsi="Times New Roman"/>
                <w:color w:val="000000" w:themeColor="text1"/>
                <w:sz w:val="16"/>
                <w:szCs w:val="16"/>
                <w:lang w:eastAsia="ru-RU"/>
              </w:rPr>
            </w:pPr>
          </w:p>
        </w:tc>
        <w:tc>
          <w:tcPr>
            <w:tcW w:w="726" w:type="dxa"/>
            <w:gridSpan w:val="2"/>
            <w:shd w:val="clear" w:color="auto" w:fill="auto"/>
          </w:tcPr>
          <w:p w14:paraId="3101586D" w14:textId="51FAE06E" w:rsidR="00895C2C" w:rsidRPr="00084DBD" w:rsidRDefault="00895C2C" w:rsidP="00AA3960">
            <w:pPr>
              <w:spacing w:after="0" w:line="240" w:lineRule="auto"/>
              <w:jc w:val="center"/>
              <w:rPr>
                <w:rFonts w:ascii="Times New Roman" w:eastAsia="Times New Roman" w:hAnsi="Times New Roman"/>
                <w:color w:val="000000" w:themeColor="text1"/>
                <w:sz w:val="16"/>
                <w:szCs w:val="16"/>
                <w:lang w:eastAsia="ru-RU"/>
              </w:rPr>
            </w:pPr>
          </w:p>
        </w:tc>
        <w:tc>
          <w:tcPr>
            <w:tcW w:w="929" w:type="dxa"/>
            <w:vMerge/>
            <w:vAlign w:val="center"/>
          </w:tcPr>
          <w:p w14:paraId="1BAA160E" w14:textId="77777777" w:rsidR="00895C2C" w:rsidRPr="00084DBD" w:rsidRDefault="00895C2C" w:rsidP="00AA3960">
            <w:pPr>
              <w:spacing w:after="0" w:line="240" w:lineRule="auto"/>
              <w:rPr>
                <w:rFonts w:ascii="Times New Roman" w:eastAsia="Times New Roman" w:hAnsi="Times New Roman"/>
                <w:color w:val="000000" w:themeColor="text1"/>
                <w:sz w:val="16"/>
                <w:szCs w:val="16"/>
                <w:lang w:eastAsia="ru-RU"/>
              </w:rPr>
            </w:pPr>
          </w:p>
        </w:tc>
        <w:tc>
          <w:tcPr>
            <w:tcW w:w="921" w:type="dxa"/>
            <w:vMerge/>
            <w:vAlign w:val="center"/>
          </w:tcPr>
          <w:p w14:paraId="671CE35C" w14:textId="77777777" w:rsidR="00895C2C" w:rsidRPr="00084DBD" w:rsidRDefault="00895C2C" w:rsidP="00AA3960">
            <w:pPr>
              <w:spacing w:after="0" w:line="240" w:lineRule="auto"/>
              <w:rPr>
                <w:rFonts w:ascii="Times New Roman" w:eastAsia="Times New Roman" w:hAnsi="Times New Roman"/>
                <w:color w:val="000000" w:themeColor="text1"/>
                <w:sz w:val="16"/>
                <w:szCs w:val="16"/>
                <w:lang w:eastAsia="ru-RU"/>
              </w:rPr>
            </w:pPr>
          </w:p>
        </w:tc>
        <w:tc>
          <w:tcPr>
            <w:tcW w:w="884" w:type="dxa"/>
            <w:vMerge/>
            <w:vAlign w:val="center"/>
          </w:tcPr>
          <w:p w14:paraId="5A4B3D2D" w14:textId="77777777" w:rsidR="00895C2C" w:rsidRPr="00084DBD" w:rsidRDefault="00895C2C" w:rsidP="00AA3960">
            <w:pPr>
              <w:spacing w:after="0" w:line="240" w:lineRule="auto"/>
              <w:rPr>
                <w:rFonts w:ascii="Times New Roman" w:eastAsia="Times New Roman" w:hAnsi="Times New Roman"/>
                <w:color w:val="000000" w:themeColor="text1"/>
                <w:sz w:val="16"/>
                <w:szCs w:val="16"/>
                <w:lang w:eastAsia="ru-RU"/>
              </w:rPr>
            </w:pPr>
          </w:p>
        </w:tc>
        <w:tc>
          <w:tcPr>
            <w:tcW w:w="871" w:type="dxa"/>
            <w:vMerge/>
            <w:vAlign w:val="center"/>
          </w:tcPr>
          <w:p w14:paraId="1376D1C0" w14:textId="77777777" w:rsidR="00895C2C" w:rsidRPr="00084DBD" w:rsidRDefault="00895C2C" w:rsidP="00AA3960">
            <w:pPr>
              <w:spacing w:after="0" w:line="240" w:lineRule="auto"/>
              <w:rPr>
                <w:rFonts w:ascii="Times New Roman" w:eastAsia="Times New Roman" w:hAnsi="Times New Roman"/>
                <w:color w:val="000000" w:themeColor="text1"/>
                <w:sz w:val="16"/>
                <w:szCs w:val="16"/>
                <w:lang w:eastAsia="ru-RU"/>
              </w:rPr>
            </w:pPr>
          </w:p>
        </w:tc>
        <w:tc>
          <w:tcPr>
            <w:tcW w:w="1807" w:type="dxa"/>
            <w:gridSpan w:val="2"/>
            <w:vMerge/>
            <w:vAlign w:val="center"/>
            <w:hideMark/>
          </w:tcPr>
          <w:p w14:paraId="50596387" w14:textId="77777777" w:rsidR="00895C2C" w:rsidRPr="00084DBD" w:rsidRDefault="00895C2C" w:rsidP="00AA3960">
            <w:pPr>
              <w:spacing w:after="0" w:line="240" w:lineRule="auto"/>
              <w:rPr>
                <w:rFonts w:ascii="Times New Roman" w:eastAsia="Times New Roman" w:hAnsi="Times New Roman"/>
                <w:color w:val="000000" w:themeColor="text1"/>
                <w:sz w:val="16"/>
                <w:szCs w:val="16"/>
                <w:lang w:eastAsia="ru-RU"/>
              </w:rPr>
            </w:pPr>
          </w:p>
        </w:tc>
      </w:tr>
      <w:tr w:rsidR="00895C2C" w:rsidRPr="00084DBD" w14:paraId="04169121" w14:textId="77777777" w:rsidTr="00B5644B">
        <w:trPr>
          <w:gridAfter w:val="1"/>
          <w:wAfter w:w="23" w:type="dxa"/>
          <w:trHeight w:val="315"/>
        </w:trPr>
        <w:tc>
          <w:tcPr>
            <w:tcW w:w="491" w:type="dxa"/>
            <w:vMerge w:val="restart"/>
            <w:shd w:val="clear" w:color="auto" w:fill="auto"/>
            <w:hideMark/>
          </w:tcPr>
          <w:p w14:paraId="51DDBE59" w14:textId="77777777" w:rsidR="00895C2C" w:rsidRPr="00084DBD" w:rsidRDefault="00895C2C" w:rsidP="00B1321D">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2.5</w:t>
            </w:r>
          </w:p>
        </w:tc>
        <w:tc>
          <w:tcPr>
            <w:tcW w:w="2052" w:type="dxa"/>
            <w:vMerge w:val="restart"/>
            <w:shd w:val="clear" w:color="auto" w:fill="auto"/>
            <w:hideMark/>
          </w:tcPr>
          <w:p w14:paraId="664662C0" w14:textId="77777777" w:rsidR="00895C2C" w:rsidRPr="00084DBD" w:rsidRDefault="00895C2C" w:rsidP="00B1321D">
            <w:pPr>
              <w:spacing w:after="0" w:line="240" w:lineRule="auto"/>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Мероприятие 02.05</w:t>
            </w:r>
          </w:p>
          <w:p w14:paraId="42DC436F" w14:textId="35BE02DF" w:rsidR="00895C2C" w:rsidRPr="00084DBD" w:rsidRDefault="00895C2C" w:rsidP="00B1321D">
            <w:pPr>
              <w:spacing w:after="0" w:line="240" w:lineRule="auto"/>
              <w:rPr>
                <w:rFonts w:ascii="Times New Roman" w:eastAsia="Times New Roman" w:hAnsi="Times New Roman"/>
                <w:color w:val="000000" w:themeColor="text1"/>
                <w:sz w:val="16"/>
                <w:szCs w:val="16"/>
                <w:lang w:eastAsia="ru-RU"/>
              </w:rPr>
            </w:pPr>
            <w:r w:rsidRPr="00084DBD">
              <w:rPr>
                <w:rFonts w:ascii="Times New Roman" w:hAnsi="Times New Roman"/>
                <w:sz w:val="16"/>
                <w:szCs w:val="16"/>
              </w:rPr>
              <w:t>Осуществление мероприятий по обучению народных дружинников</w:t>
            </w:r>
          </w:p>
        </w:tc>
        <w:tc>
          <w:tcPr>
            <w:tcW w:w="1183" w:type="dxa"/>
            <w:shd w:val="clear" w:color="auto" w:fill="auto"/>
            <w:hideMark/>
          </w:tcPr>
          <w:p w14:paraId="1713D0C5" w14:textId="77777777" w:rsidR="00895C2C" w:rsidRPr="00084DBD" w:rsidRDefault="00895C2C" w:rsidP="00B409F1">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2023-2027</w:t>
            </w:r>
          </w:p>
        </w:tc>
        <w:tc>
          <w:tcPr>
            <w:tcW w:w="1465" w:type="dxa"/>
            <w:shd w:val="clear" w:color="auto" w:fill="auto"/>
            <w:hideMark/>
          </w:tcPr>
          <w:p w14:paraId="6E3CC811" w14:textId="77777777" w:rsidR="00895C2C" w:rsidRPr="00084DBD" w:rsidRDefault="00895C2C" w:rsidP="00C9661F">
            <w:pPr>
              <w:spacing w:after="0" w:line="240" w:lineRule="auto"/>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Итого:</w:t>
            </w:r>
          </w:p>
        </w:tc>
        <w:tc>
          <w:tcPr>
            <w:tcW w:w="969" w:type="dxa"/>
            <w:shd w:val="clear" w:color="auto" w:fill="auto"/>
            <w:vAlign w:val="bottom"/>
          </w:tcPr>
          <w:p w14:paraId="2CD41E5A" w14:textId="02D2025F" w:rsidR="00895C2C" w:rsidRPr="00084DBD" w:rsidRDefault="00895C2C" w:rsidP="00AA3960">
            <w:pPr>
              <w:spacing w:after="0" w:line="240" w:lineRule="auto"/>
              <w:jc w:val="right"/>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4581" w:type="dxa"/>
            <w:gridSpan w:val="22"/>
            <w:shd w:val="clear" w:color="auto" w:fill="auto"/>
            <w:vAlign w:val="bottom"/>
          </w:tcPr>
          <w:p w14:paraId="609D2501" w14:textId="4DB1B8E6" w:rsidR="00895C2C" w:rsidRPr="00084DBD" w:rsidRDefault="00895C2C" w:rsidP="00AA3960">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929" w:type="dxa"/>
            <w:shd w:val="clear" w:color="auto" w:fill="auto"/>
            <w:vAlign w:val="bottom"/>
          </w:tcPr>
          <w:p w14:paraId="07A18E0E" w14:textId="360F26D9" w:rsidR="00895C2C" w:rsidRPr="00084DBD" w:rsidRDefault="00895C2C" w:rsidP="00AA3960">
            <w:pPr>
              <w:spacing w:after="0" w:line="240" w:lineRule="auto"/>
              <w:jc w:val="right"/>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921" w:type="dxa"/>
            <w:shd w:val="clear" w:color="auto" w:fill="auto"/>
            <w:vAlign w:val="bottom"/>
          </w:tcPr>
          <w:p w14:paraId="5BD357C5" w14:textId="7E5234C3" w:rsidR="00895C2C" w:rsidRPr="00084DBD" w:rsidRDefault="00895C2C" w:rsidP="00AA3960">
            <w:pPr>
              <w:spacing w:after="0" w:line="240" w:lineRule="auto"/>
              <w:jc w:val="right"/>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884" w:type="dxa"/>
            <w:shd w:val="clear" w:color="auto" w:fill="auto"/>
            <w:vAlign w:val="bottom"/>
          </w:tcPr>
          <w:p w14:paraId="55DB129B" w14:textId="32BF0631" w:rsidR="00895C2C" w:rsidRPr="00084DBD" w:rsidRDefault="00895C2C" w:rsidP="00AA3960">
            <w:pPr>
              <w:spacing w:after="0" w:line="240" w:lineRule="auto"/>
              <w:jc w:val="right"/>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871" w:type="dxa"/>
            <w:shd w:val="clear" w:color="auto" w:fill="auto"/>
            <w:vAlign w:val="bottom"/>
          </w:tcPr>
          <w:p w14:paraId="5065AFAE" w14:textId="655D4843" w:rsidR="00895C2C" w:rsidRPr="00084DBD" w:rsidRDefault="00895C2C" w:rsidP="00AA3960">
            <w:pPr>
              <w:spacing w:after="0" w:line="240" w:lineRule="auto"/>
              <w:jc w:val="right"/>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1807" w:type="dxa"/>
            <w:gridSpan w:val="2"/>
            <w:vMerge w:val="restart"/>
            <w:shd w:val="clear" w:color="auto" w:fill="auto"/>
            <w:hideMark/>
          </w:tcPr>
          <w:p w14:paraId="74154044" w14:textId="77777777" w:rsidR="00895C2C" w:rsidRPr="00084DBD" w:rsidRDefault="00895C2C" w:rsidP="00AA3960">
            <w:pPr>
              <w:spacing w:after="0" w:line="240" w:lineRule="auto"/>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Администрация городского округа Московской области</w:t>
            </w:r>
          </w:p>
          <w:p w14:paraId="68118B36" w14:textId="6E4F59D3" w:rsidR="00895C2C" w:rsidRPr="00084DBD" w:rsidRDefault="00895C2C" w:rsidP="00AA3960">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 </w:t>
            </w:r>
          </w:p>
        </w:tc>
      </w:tr>
      <w:tr w:rsidR="00895C2C" w:rsidRPr="00084DBD" w14:paraId="30F4D48C" w14:textId="77777777" w:rsidTr="00B5644B">
        <w:trPr>
          <w:gridAfter w:val="1"/>
          <w:wAfter w:w="23" w:type="dxa"/>
          <w:trHeight w:val="534"/>
        </w:trPr>
        <w:tc>
          <w:tcPr>
            <w:tcW w:w="491" w:type="dxa"/>
            <w:vMerge/>
            <w:vAlign w:val="center"/>
            <w:hideMark/>
          </w:tcPr>
          <w:p w14:paraId="70CA51C9" w14:textId="77777777" w:rsidR="00895C2C" w:rsidRPr="00084DBD" w:rsidRDefault="00895C2C" w:rsidP="00AA3960">
            <w:pPr>
              <w:spacing w:after="0" w:line="240" w:lineRule="auto"/>
              <w:rPr>
                <w:rFonts w:ascii="Times New Roman" w:eastAsia="Times New Roman" w:hAnsi="Times New Roman"/>
                <w:color w:val="000000" w:themeColor="text1"/>
                <w:sz w:val="16"/>
                <w:szCs w:val="16"/>
                <w:lang w:eastAsia="ru-RU"/>
              </w:rPr>
            </w:pPr>
          </w:p>
        </w:tc>
        <w:tc>
          <w:tcPr>
            <w:tcW w:w="2052" w:type="dxa"/>
            <w:vMerge/>
            <w:vAlign w:val="center"/>
            <w:hideMark/>
          </w:tcPr>
          <w:p w14:paraId="1CB09212" w14:textId="77777777" w:rsidR="00895C2C" w:rsidRPr="00084DBD" w:rsidRDefault="00895C2C" w:rsidP="00AA3960">
            <w:pPr>
              <w:spacing w:after="0" w:line="240" w:lineRule="auto"/>
              <w:rPr>
                <w:rFonts w:ascii="Times New Roman" w:eastAsia="Times New Roman" w:hAnsi="Times New Roman"/>
                <w:color w:val="000000" w:themeColor="text1"/>
                <w:sz w:val="16"/>
                <w:szCs w:val="16"/>
                <w:lang w:eastAsia="ru-RU"/>
              </w:rPr>
            </w:pPr>
          </w:p>
        </w:tc>
        <w:tc>
          <w:tcPr>
            <w:tcW w:w="1183" w:type="dxa"/>
            <w:shd w:val="clear" w:color="auto" w:fill="auto"/>
            <w:hideMark/>
          </w:tcPr>
          <w:p w14:paraId="3CE06E5E" w14:textId="154CC3C5" w:rsidR="00895C2C" w:rsidRPr="00084DBD" w:rsidRDefault="00895C2C" w:rsidP="00B409F1">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2023-2027</w:t>
            </w:r>
          </w:p>
        </w:tc>
        <w:tc>
          <w:tcPr>
            <w:tcW w:w="1465" w:type="dxa"/>
            <w:shd w:val="clear" w:color="auto" w:fill="auto"/>
            <w:hideMark/>
          </w:tcPr>
          <w:p w14:paraId="08F6DDF9" w14:textId="3CFF0F5E" w:rsidR="00895C2C" w:rsidRPr="00084DBD" w:rsidRDefault="00895C2C" w:rsidP="00C9661F">
            <w:pPr>
              <w:spacing w:after="0" w:line="240" w:lineRule="auto"/>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Средства бюджета городского округа Московской области</w:t>
            </w:r>
          </w:p>
        </w:tc>
        <w:tc>
          <w:tcPr>
            <w:tcW w:w="969" w:type="dxa"/>
            <w:shd w:val="clear" w:color="auto" w:fill="auto"/>
          </w:tcPr>
          <w:p w14:paraId="01AE5A6D" w14:textId="4E906F12" w:rsidR="00895C2C" w:rsidRPr="00084DBD" w:rsidRDefault="00895C2C" w:rsidP="00AA3960">
            <w:pPr>
              <w:spacing w:after="0" w:line="240" w:lineRule="auto"/>
              <w:jc w:val="right"/>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4581" w:type="dxa"/>
            <w:gridSpan w:val="22"/>
            <w:shd w:val="clear" w:color="auto" w:fill="auto"/>
          </w:tcPr>
          <w:p w14:paraId="18CFA738" w14:textId="46AA1099" w:rsidR="00895C2C" w:rsidRPr="00084DBD" w:rsidRDefault="00895C2C" w:rsidP="00AA3960">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929" w:type="dxa"/>
            <w:shd w:val="clear" w:color="auto" w:fill="auto"/>
          </w:tcPr>
          <w:p w14:paraId="714EDBD8" w14:textId="054BAAC2" w:rsidR="00895C2C" w:rsidRPr="00084DBD" w:rsidRDefault="00895C2C" w:rsidP="00AA3960">
            <w:pPr>
              <w:spacing w:after="0" w:line="240" w:lineRule="auto"/>
              <w:jc w:val="right"/>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921" w:type="dxa"/>
            <w:shd w:val="clear" w:color="auto" w:fill="auto"/>
          </w:tcPr>
          <w:p w14:paraId="7954EFC4" w14:textId="42E27A8A" w:rsidR="00895C2C" w:rsidRPr="00084DBD" w:rsidRDefault="00895C2C" w:rsidP="00AA3960">
            <w:pPr>
              <w:spacing w:after="0" w:line="240" w:lineRule="auto"/>
              <w:jc w:val="right"/>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884" w:type="dxa"/>
            <w:shd w:val="clear" w:color="auto" w:fill="auto"/>
          </w:tcPr>
          <w:p w14:paraId="4A7F2D9C" w14:textId="0583E477" w:rsidR="00895C2C" w:rsidRPr="00084DBD" w:rsidRDefault="00895C2C" w:rsidP="00AA3960">
            <w:pPr>
              <w:spacing w:after="0" w:line="240" w:lineRule="auto"/>
              <w:jc w:val="right"/>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871" w:type="dxa"/>
            <w:shd w:val="clear" w:color="auto" w:fill="auto"/>
          </w:tcPr>
          <w:p w14:paraId="0C0599CF" w14:textId="2FE06506" w:rsidR="00895C2C" w:rsidRPr="00084DBD" w:rsidRDefault="00895C2C" w:rsidP="00AA3960">
            <w:pPr>
              <w:spacing w:after="0" w:line="240" w:lineRule="auto"/>
              <w:jc w:val="right"/>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1807" w:type="dxa"/>
            <w:gridSpan w:val="2"/>
            <w:vMerge/>
            <w:vAlign w:val="center"/>
            <w:hideMark/>
          </w:tcPr>
          <w:p w14:paraId="4DEA4F66" w14:textId="508AB381" w:rsidR="00895C2C" w:rsidRPr="00084DBD" w:rsidRDefault="00895C2C" w:rsidP="00AA3960">
            <w:pPr>
              <w:spacing w:after="0" w:line="240" w:lineRule="auto"/>
              <w:jc w:val="center"/>
              <w:rPr>
                <w:rFonts w:ascii="Times New Roman" w:eastAsia="Times New Roman" w:hAnsi="Times New Roman"/>
                <w:color w:val="000000" w:themeColor="text1"/>
                <w:sz w:val="16"/>
                <w:szCs w:val="16"/>
                <w:lang w:eastAsia="ru-RU"/>
              </w:rPr>
            </w:pPr>
          </w:p>
        </w:tc>
      </w:tr>
      <w:tr w:rsidR="00895C2C" w:rsidRPr="00084DBD" w14:paraId="2DEC33DD" w14:textId="77777777" w:rsidTr="00B5644B">
        <w:trPr>
          <w:gridAfter w:val="1"/>
          <w:wAfter w:w="23" w:type="dxa"/>
          <w:trHeight w:val="453"/>
        </w:trPr>
        <w:tc>
          <w:tcPr>
            <w:tcW w:w="491" w:type="dxa"/>
            <w:vMerge/>
            <w:vAlign w:val="center"/>
          </w:tcPr>
          <w:p w14:paraId="26A0A820" w14:textId="77777777" w:rsidR="00895C2C" w:rsidRPr="00084DBD" w:rsidRDefault="00895C2C" w:rsidP="00AA3960">
            <w:pPr>
              <w:spacing w:after="0" w:line="240" w:lineRule="auto"/>
              <w:rPr>
                <w:rFonts w:ascii="Times New Roman" w:eastAsia="Times New Roman" w:hAnsi="Times New Roman"/>
                <w:color w:val="000000" w:themeColor="text1"/>
                <w:sz w:val="16"/>
                <w:szCs w:val="16"/>
                <w:lang w:eastAsia="ru-RU"/>
              </w:rPr>
            </w:pPr>
          </w:p>
        </w:tc>
        <w:tc>
          <w:tcPr>
            <w:tcW w:w="2052" w:type="dxa"/>
            <w:vMerge/>
            <w:vAlign w:val="center"/>
          </w:tcPr>
          <w:p w14:paraId="7C5E8BBE" w14:textId="77777777" w:rsidR="00895C2C" w:rsidRPr="00084DBD" w:rsidRDefault="00895C2C" w:rsidP="00AA3960">
            <w:pPr>
              <w:spacing w:after="0" w:line="240" w:lineRule="auto"/>
              <w:rPr>
                <w:rFonts w:ascii="Times New Roman" w:eastAsia="Times New Roman" w:hAnsi="Times New Roman"/>
                <w:color w:val="000000" w:themeColor="text1"/>
                <w:sz w:val="16"/>
                <w:szCs w:val="16"/>
                <w:lang w:eastAsia="ru-RU"/>
              </w:rPr>
            </w:pPr>
          </w:p>
        </w:tc>
        <w:tc>
          <w:tcPr>
            <w:tcW w:w="1183" w:type="dxa"/>
            <w:shd w:val="clear" w:color="auto" w:fill="auto"/>
          </w:tcPr>
          <w:p w14:paraId="5223FA19" w14:textId="1FFD68D6" w:rsidR="00895C2C" w:rsidRPr="00084DBD" w:rsidRDefault="00895C2C" w:rsidP="00AA3960">
            <w:pPr>
              <w:spacing w:after="0" w:line="240" w:lineRule="auto"/>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2023-2027</w:t>
            </w:r>
          </w:p>
        </w:tc>
        <w:tc>
          <w:tcPr>
            <w:tcW w:w="1465" w:type="dxa"/>
            <w:shd w:val="clear" w:color="auto" w:fill="auto"/>
          </w:tcPr>
          <w:p w14:paraId="493E7782" w14:textId="57AB8B7E" w:rsidR="00895C2C" w:rsidRPr="00084DBD" w:rsidRDefault="00895C2C" w:rsidP="00C9661F">
            <w:pPr>
              <w:spacing w:after="0" w:line="240" w:lineRule="auto"/>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Внебюджетные средства</w:t>
            </w:r>
          </w:p>
        </w:tc>
        <w:tc>
          <w:tcPr>
            <w:tcW w:w="969" w:type="dxa"/>
            <w:shd w:val="clear" w:color="auto" w:fill="auto"/>
          </w:tcPr>
          <w:p w14:paraId="7C7B9BAD" w14:textId="1601E1DB" w:rsidR="00895C2C" w:rsidRPr="00084DBD" w:rsidRDefault="00895C2C" w:rsidP="00AA3960">
            <w:pPr>
              <w:spacing w:after="0" w:line="240" w:lineRule="auto"/>
              <w:jc w:val="right"/>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4581" w:type="dxa"/>
            <w:gridSpan w:val="22"/>
            <w:shd w:val="clear" w:color="auto" w:fill="auto"/>
          </w:tcPr>
          <w:p w14:paraId="2D1039CE" w14:textId="614239A4" w:rsidR="00895C2C" w:rsidRPr="00084DBD" w:rsidRDefault="00895C2C" w:rsidP="00AA3960">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929" w:type="dxa"/>
            <w:shd w:val="clear" w:color="auto" w:fill="auto"/>
          </w:tcPr>
          <w:p w14:paraId="62865459" w14:textId="44AA336D" w:rsidR="00895C2C" w:rsidRPr="00084DBD" w:rsidRDefault="00895C2C" w:rsidP="00AA3960">
            <w:pPr>
              <w:spacing w:after="0" w:line="240" w:lineRule="auto"/>
              <w:jc w:val="right"/>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921" w:type="dxa"/>
            <w:shd w:val="clear" w:color="auto" w:fill="auto"/>
          </w:tcPr>
          <w:p w14:paraId="565EC33B" w14:textId="5083B72F" w:rsidR="00895C2C" w:rsidRPr="00084DBD" w:rsidRDefault="00895C2C" w:rsidP="00AA3960">
            <w:pPr>
              <w:spacing w:after="0" w:line="240" w:lineRule="auto"/>
              <w:jc w:val="right"/>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884" w:type="dxa"/>
            <w:shd w:val="clear" w:color="auto" w:fill="auto"/>
          </w:tcPr>
          <w:p w14:paraId="0C7493AA" w14:textId="68177710" w:rsidR="00895C2C" w:rsidRPr="00084DBD" w:rsidRDefault="00895C2C" w:rsidP="00AA3960">
            <w:pPr>
              <w:spacing w:after="0" w:line="240" w:lineRule="auto"/>
              <w:jc w:val="right"/>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871" w:type="dxa"/>
            <w:shd w:val="clear" w:color="auto" w:fill="auto"/>
          </w:tcPr>
          <w:p w14:paraId="6F51A371" w14:textId="673F9DB7" w:rsidR="00895C2C" w:rsidRPr="00084DBD" w:rsidRDefault="00895C2C" w:rsidP="00AA3960">
            <w:pPr>
              <w:spacing w:after="0" w:line="240" w:lineRule="auto"/>
              <w:jc w:val="right"/>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1807" w:type="dxa"/>
            <w:gridSpan w:val="2"/>
            <w:vMerge/>
            <w:vAlign w:val="center"/>
          </w:tcPr>
          <w:p w14:paraId="29F81938" w14:textId="185D9621" w:rsidR="00895C2C" w:rsidRPr="00084DBD" w:rsidRDefault="00895C2C" w:rsidP="00AA3960">
            <w:pPr>
              <w:spacing w:after="0" w:line="240" w:lineRule="auto"/>
              <w:jc w:val="center"/>
              <w:rPr>
                <w:rFonts w:ascii="Times New Roman" w:eastAsia="Times New Roman" w:hAnsi="Times New Roman"/>
                <w:color w:val="000000" w:themeColor="text1"/>
                <w:sz w:val="16"/>
                <w:szCs w:val="16"/>
                <w:lang w:eastAsia="ru-RU"/>
              </w:rPr>
            </w:pPr>
          </w:p>
        </w:tc>
      </w:tr>
      <w:tr w:rsidR="00895C2C" w:rsidRPr="00084DBD" w14:paraId="6F3E7D72" w14:textId="77777777" w:rsidTr="00B5644B">
        <w:trPr>
          <w:gridAfter w:val="1"/>
          <w:wAfter w:w="23" w:type="dxa"/>
          <w:trHeight w:val="315"/>
        </w:trPr>
        <w:tc>
          <w:tcPr>
            <w:tcW w:w="491" w:type="dxa"/>
            <w:vMerge/>
            <w:vAlign w:val="center"/>
            <w:hideMark/>
          </w:tcPr>
          <w:p w14:paraId="3B8AC631" w14:textId="77777777" w:rsidR="00895C2C" w:rsidRPr="00084DBD" w:rsidRDefault="00895C2C" w:rsidP="00AA3960">
            <w:pPr>
              <w:spacing w:after="0" w:line="240" w:lineRule="auto"/>
              <w:rPr>
                <w:rFonts w:ascii="Times New Roman" w:eastAsia="Times New Roman" w:hAnsi="Times New Roman"/>
                <w:color w:val="000000" w:themeColor="text1"/>
                <w:sz w:val="16"/>
                <w:szCs w:val="16"/>
                <w:lang w:eastAsia="ru-RU"/>
              </w:rPr>
            </w:pPr>
          </w:p>
        </w:tc>
        <w:tc>
          <w:tcPr>
            <w:tcW w:w="2052" w:type="dxa"/>
            <w:vMerge w:val="restart"/>
            <w:shd w:val="clear" w:color="auto" w:fill="auto"/>
            <w:hideMark/>
          </w:tcPr>
          <w:p w14:paraId="5E71AD6C" w14:textId="4627E1AF" w:rsidR="00895C2C" w:rsidRPr="00084DBD" w:rsidRDefault="00895C2C" w:rsidP="00011918">
            <w:pPr>
              <w:spacing w:after="0" w:line="240" w:lineRule="auto"/>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Результат выполнения мероприятия.</w:t>
            </w:r>
            <w:r w:rsidRPr="00084DBD">
              <w:rPr>
                <w:rFonts w:ascii="Times New Roman" w:eastAsia="Times New Roman" w:hAnsi="Times New Roman"/>
                <w:color w:val="000000" w:themeColor="text1"/>
                <w:sz w:val="16"/>
                <w:szCs w:val="16"/>
                <w:lang w:eastAsia="ru-RU"/>
              </w:rPr>
              <w:br/>
            </w:r>
            <w:r w:rsidRPr="00084DBD">
              <w:rPr>
                <w:rFonts w:ascii="Times New Roman" w:hAnsi="Times New Roman"/>
                <w:sz w:val="16"/>
                <w:szCs w:val="16"/>
              </w:rPr>
              <w:t>Кол-во обученных народных дружинников (ед.)</w:t>
            </w:r>
          </w:p>
        </w:tc>
        <w:tc>
          <w:tcPr>
            <w:tcW w:w="1183" w:type="dxa"/>
            <w:vMerge w:val="restart"/>
            <w:shd w:val="clear" w:color="auto" w:fill="auto"/>
            <w:vAlign w:val="center"/>
            <w:hideMark/>
          </w:tcPr>
          <w:p w14:paraId="4A16ED03" w14:textId="77777777" w:rsidR="00895C2C" w:rsidRPr="00084DBD" w:rsidRDefault="00895C2C" w:rsidP="009D2C48">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Х</w:t>
            </w:r>
          </w:p>
        </w:tc>
        <w:tc>
          <w:tcPr>
            <w:tcW w:w="1465" w:type="dxa"/>
            <w:vMerge w:val="restart"/>
            <w:shd w:val="clear" w:color="auto" w:fill="auto"/>
            <w:vAlign w:val="center"/>
            <w:hideMark/>
          </w:tcPr>
          <w:p w14:paraId="6C8F71B1" w14:textId="77777777" w:rsidR="00895C2C" w:rsidRPr="00084DBD" w:rsidRDefault="00895C2C" w:rsidP="009D2C48">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Х</w:t>
            </w:r>
          </w:p>
        </w:tc>
        <w:tc>
          <w:tcPr>
            <w:tcW w:w="969" w:type="dxa"/>
            <w:vMerge w:val="restart"/>
            <w:shd w:val="clear" w:color="auto" w:fill="auto"/>
            <w:hideMark/>
          </w:tcPr>
          <w:p w14:paraId="560978D4" w14:textId="77777777" w:rsidR="00895C2C" w:rsidRPr="00084DBD" w:rsidRDefault="00895C2C" w:rsidP="00AA3960">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Всего:</w:t>
            </w:r>
          </w:p>
        </w:tc>
        <w:tc>
          <w:tcPr>
            <w:tcW w:w="864" w:type="dxa"/>
            <w:gridSpan w:val="7"/>
            <w:vMerge w:val="restart"/>
            <w:shd w:val="clear" w:color="auto" w:fill="auto"/>
            <w:hideMark/>
          </w:tcPr>
          <w:p w14:paraId="446D3BA6" w14:textId="77777777" w:rsidR="00895C2C" w:rsidRPr="00084DBD" w:rsidRDefault="00895C2C" w:rsidP="00AA3960">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Итого 2023 год</w:t>
            </w:r>
          </w:p>
        </w:tc>
        <w:tc>
          <w:tcPr>
            <w:tcW w:w="3717" w:type="dxa"/>
            <w:gridSpan w:val="15"/>
            <w:shd w:val="clear" w:color="auto" w:fill="auto"/>
            <w:hideMark/>
          </w:tcPr>
          <w:p w14:paraId="2D9638F4" w14:textId="77777777" w:rsidR="00895C2C" w:rsidRPr="00084DBD" w:rsidRDefault="00895C2C" w:rsidP="00AA3960">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В том числе по кварталам</w:t>
            </w:r>
          </w:p>
        </w:tc>
        <w:tc>
          <w:tcPr>
            <w:tcW w:w="929" w:type="dxa"/>
            <w:vMerge w:val="restart"/>
            <w:shd w:val="clear" w:color="auto" w:fill="auto"/>
          </w:tcPr>
          <w:p w14:paraId="7713C6D3" w14:textId="5AFCF40A" w:rsidR="00895C2C" w:rsidRPr="00084DBD" w:rsidRDefault="00895C2C" w:rsidP="00AA3960">
            <w:pPr>
              <w:spacing w:after="0" w:line="240" w:lineRule="auto"/>
              <w:jc w:val="center"/>
              <w:rPr>
                <w:rFonts w:ascii="Times New Roman" w:eastAsia="Times New Roman" w:hAnsi="Times New Roman"/>
                <w:color w:val="000000" w:themeColor="text1"/>
                <w:sz w:val="16"/>
                <w:szCs w:val="16"/>
                <w:lang w:eastAsia="ru-RU"/>
              </w:rPr>
            </w:pPr>
          </w:p>
        </w:tc>
        <w:tc>
          <w:tcPr>
            <w:tcW w:w="921" w:type="dxa"/>
            <w:vMerge w:val="restart"/>
            <w:shd w:val="clear" w:color="auto" w:fill="auto"/>
          </w:tcPr>
          <w:p w14:paraId="4CBF72DB" w14:textId="7D199F30" w:rsidR="00895C2C" w:rsidRPr="00084DBD" w:rsidRDefault="00895C2C" w:rsidP="00AA3960">
            <w:pPr>
              <w:spacing w:after="0" w:line="240" w:lineRule="auto"/>
              <w:jc w:val="center"/>
              <w:rPr>
                <w:rFonts w:ascii="Times New Roman" w:eastAsia="Times New Roman" w:hAnsi="Times New Roman"/>
                <w:color w:val="000000" w:themeColor="text1"/>
                <w:sz w:val="16"/>
                <w:szCs w:val="16"/>
                <w:lang w:eastAsia="ru-RU"/>
              </w:rPr>
            </w:pPr>
          </w:p>
        </w:tc>
        <w:tc>
          <w:tcPr>
            <w:tcW w:w="884" w:type="dxa"/>
            <w:vMerge w:val="restart"/>
            <w:shd w:val="clear" w:color="auto" w:fill="auto"/>
          </w:tcPr>
          <w:p w14:paraId="67A60C1B" w14:textId="5E3D9F6A" w:rsidR="00895C2C" w:rsidRPr="00084DBD" w:rsidRDefault="00895C2C" w:rsidP="00AA3960">
            <w:pPr>
              <w:spacing w:after="0" w:line="240" w:lineRule="auto"/>
              <w:jc w:val="center"/>
              <w:rPr>
                <w:rFonts w:ascii="Times New Roman" w:eastAsia="Times New Roman" w:hAnsi="Times New Roman"/>
                <w:color w:val="000000" w:themeColor="text1"/>
                <w:sz w:val="16"/>
                <w:szCs w:val="16"/>
                <w:lang w:eastAsia="ru-RU"/>
              </w:rPr>
            </w:pPr>
          </w:p>
        </w:tc>
        <w:tc>
          <w:tcPr>
            <w:tcW w:w="871" w:type="dxa"/>
            <w:vMerge w:val="restart"/>
            <w:shd w:val="clear" w:color="auto" w:fill="auto"/>
          </w:tcPr>
          <w:p w14:paraId="682B4BC3" w14:textId="10EC8F2E" w:rsidR="00895C2C" w:rsidRPr="00084DBD" w:rsidRDefault="00895C2C" w:rsidP="00AA3960">
            <w:pPr>
              <w:spacing w:after="0" w:line="240" w:lineRule="auto"/>
              <w:jc w:val="center"/>
              <w:rPr>
                <w:rFonts w:ascii="Times New Roman" w:eastAsia="Times New Roman" w:hAnsi="Times New Roman"/>
                <w:color w:val="000000" w:themeColor="text1"/>
                <w:sz w:val="16"/>
                <w:szCs w:val="16"/>
                <w:lang w:eastAsia="ru-RU"/>
              </w:rPr>
            </w:pPr>
          </w:p>
        </w:tc>
        <w:tc>
          <w:tcPr>
            <w:tcW w:w="1807" w:type="dxa"/>
            <w:gridSpan w:val="2"/>
            <w:vMerge/>
            <w:shd w:val="clear" w:color="auto" w:fill="auto"/>
            <w:vAlign w:val="bottom"/>
            <w:hideMark/>
          </w:tcPr>
          <w:p w14:paraId="60065D84" w14:textId="07AFA1BF" w:rsidR="00895C2C" w:rsidRPr="00084DBD" w:rsidRDefault="00895C2C" w:rsidP="00AA3960">
            <w:pPr>
              <w:spacing w:after="0" w:line="240" w:lineRule="auto"/>
              <w:jc w:val="center"/>
              <w:rPr>
                <w:rFonts w:ascii="Times New Roman" w:eastAsia="Times New Roman" w:hAnsi="Times New Roman"/>
                <w:color w:val="000000" w:themeColor="text1"/>
                <w:sz w:val="16"/>
                <w:szCs w:val="16"/>
                <w:lang w:eastAsia="ru-RU"/>
              </w:rPr>
            </w:pPr>
          </w:p>
        </w:tc>
      </w:tr>
      <w:tr w:rsidR="00895C2C" w:rsidRPr="00084DBD" w14:paraId="65D9C737" w14:textId="77777777" w:rsidTr="00B5644B">
        <w:trPr>
          <w:gridAfter w:val="1"/>
          <w:wAfter w:w="23" w:type="dxa"/>
          <w:trHeight w:val="255"/>
        </w:trPr>
        <w:tc>
          <w:tcPr>
            <w:tcW w:w="491" w:type="dxa"/>
            <w:vMerge/>
            <w:vAlign w:val="center"/>
            <w:hideMark/>
          </w:tcPr>
          <w:p w14:paraId="4B5F7F37" w14:textId="77777777" w:rsidR="00895C2C" w:rsidRPr="00084DBD" w:rsidRDefault="00895C2C" w:rsidP="00AA3960">
            <w:pPr>
              <w:spacing w:after="0" w:line="240" w:lineRule="auto"/>
              <w:rPr>
                <w:rFonts w:ascii="Times New Roman" w:eastAsia="Times New Roman" w:hAnsi="Times New Roman"/>
                <w:color w:val="000000" w:themeColor="text1"/>
                <w:sz w:val="16"/>
                <w:szCs w:val="16"/>
                <w:lang w:eastAsia="ru-RU"/>
              </w:rPr>
            </w:pPr>
          </w:p>
        </w:tc>
        <w:tc>
          <w:tcPr>
            <w:tcW w:w="2052" w:type="dxa"/>
            <w:vMerge/>
            <w:vAlign w:val="center"/>
            <w:hideMark/>
          </w:tcPr>
          <w:p w14:paraId="29A0441D" w14:textId="77777777" w:rsidR="00895C2C" w:rsidRPr="00084DBD" w:rsidRDefault="00895C2C" w:rsidP="00AA3960">
            <w:pPr>
              <w:spacing w:after="0" w:line="240" w:lineRule="auto"/>
              <w:rPr>
                <w:rFonts w:ascii="Times New Roman" w:eastAsia="Times New Roman" w:hAnsi="Times New Roman"/>
                <w:color w:val="000000" w:themeColor="text1"/>
                <w:sz w:val="16"/>
                <w:szCs w:val="16"/>
                <w:lang w:eastAsia="ru-RU"/>
              </w:rPr>
            </w:pPr>
          </w:p>
        </w:tc>
        <w:tc>
          <w:tcPr>
            <w:tcW w:w="1183" w:type="dxa"/>
            <w:vMerge/>
            <w:vAlign w:val="center"/>
            <w:hideMark/>
          </w:tcPr>
          <w:p w14:paraId="0461CBEE" w14:textId="77777777" w:rsidR="00895C2C" w:rsidRPr="00084DBD" w:rsidRDefault="00895C2C" w:rsidP="00AA3960">
            <w:pPr>
              <w:spacing w:after="0" w:line="240" w:lineRule="auto"/>
              <w:rPr>
                <w:rFonts w:ascii="Times New Roman" w:eastAsia="Times New Roman" w:hAnsi="Times New Roman"/>
                <w:color w:val="000000" w:themeColor="text1"/>
                <w:sz w:val="16"/>
                <w:szCs w:val="16"/>
                <w:lang w:eastAsia="ru-RU"/>
              </w:rPr>
            </w:pPr>
          </w:p>
        </w:tc>
        <w:tc>
          <w:tcPr>
            <w:tcW w:w="1465" w:type="dxa"/>
            <w:vMerge/>
            <w:hideMark/>
          </w:tcPr>
          <w:p w14:paraId="36D91033" w14:textId="77777777" w:rsidR="00895C2C" w:rsidRPr="00084DBD" w:rsidRDefault="00895C2C" w:rsidP="00C9661F">
            <w:pPr>
              <w:spacing w:after="0" w:line="240" w:lineRule="auto"/>
              <w:rPr>
                <w:rFonts w:ascii="Times New Roman" w:eastAsia="Times New Roman" w:hAnsi="Times New Roman"/>
                <w:color w:val="000000" w:themeColor="text1"/>
                <w:sz w:val="16"/>
                <w:szCs w:val="16"/>
                <w:lang w:eastAsia="ru-RU"/>
              </w:rPr>
            </w:pPr>
          </w:p>
        </w:tc>
        <w:tc>
          <w:tcPr>
            <w:tcW w:w="969" w:type="dxa"/>
            <w:vMerge/>
            <w:vAlign w:val="center"/>
            <w:hideMark/>
          </w:tcPr>
          <w:p w14:paraId="404F4AD8" w14:textId="77777777" w:rsidR="00895C2C" w:rsidRPr="00084DBD" w:rsidRDefault="00895C2C" w:rsidP="00AA3960">
            <w:pPr>
              <w:spacing w:after="0" w:line="240" w:lineRule="auto"/>
              <w:rPr>
                <w:rFonts w:ascii="Times New Roman" w:eastAsia="Times New Roman" w:hAnsi="Times New Roman"/>
                <w:color w:val="000000" w:themeColor="text1"/>
                <w:sz w:val="16"/>
                <w:szCs w:val="16"/>
                <w:lang w:eastAsia="ru-RU"/>
              </w:rPr>
            </w:pPr>
          </w:p>
        </w:tc>
        <w:tc>
          <w:tcPr>
            <w:tcW w:w="864" w:type="dxa"/>
            <w:gridSpan w:val="7"/>
            <w:vMerge/>
            <w:vAlign w:val="center"/>
            <w:hideMark/>
          </w:tcPr>
          <w:p w14:paraId="3CF723E6" w14:textId="77777777" w:rsidR="00895C2C" w:rsidRPr="00084DBD" w:rsidRDefault="00895C2C" w:rsidP="00AA3960">
            <w:pPr>
              <w:spacing w:after="0" w:line="240" w:lineRule="auto"/>
              <w:rPr>
                <w:rFonts w:ascii="Times New Roman" w:eastAsia="Times New Roman" w:hAnsi="Times New Roman"/>
                <w:color w:val="000000" w:themeColor="text1"/>
                <w:sz w:val="16"/>
                <w:szCs w:val="16"/>
                <w:lang w:eastAsia="ru-RU"/>
              </w:rPr>
            </w:pPr>
          </w:p>
        </w:tc>
        <w:tc>
          <w:tcPr>
            <w:tcW w:w="754" w:type="dxa"/>
            <w:gridSpan w:val="6"/>
            <w:shd w:val="clear" w:color="auto" w:fill="auto"/>
            <w:hideMark/>
          </w:tcPr>
          <w:p w14:paraId="702909D1" w14:textId="77777777" w:rsidR="00895C2C" w:rsidRPr="00084DBD" w:rsidRDefault="00895C2C" w:rsidP="00AA3960">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I</w:t>
            </w:r>
          </w:p>
        </w:tc>
        <w:tc>
          <w:tcPr>
            <w:tcW w:w="1441" w:type="dxa"/>
            <w:gridSpan w:val="3"/>
            <w:shd w:val="clear" w:color="auto" w:fill="auto"/>
            <w:hideMark/>
          </w:tcPr>
          <w:p w14:paraId="716A79E7" w14:textId="77777777" w:rsidR="00895C2C" w:rsidRPr="00084DBD" w:rsidRDefault="00895C2C" w:rsidP="00AA3960">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II</w:t>
            </w:r>
          </w:p>
        </w:tc>
        <w:tc>
          <w:tcPr>
            <w:tcW w:w="796" w:type="dxa"/>
            <w:gridSpan w:val="4"/>
            <w:shd w:val="clear" w:color="auto" w:fill="auto"/>
            <w:hideMark/>
          </w:tcPr>
          <w:p w14:paraId="1CD3912D" w14:textId="77777777" w:rsidR="00895C2C" w:rsidRPr="00084DBD" w:rsidRDefault="00895C2C" w:rsidP="00AA3960">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III</w:t>
            </w:r>
          </w:p>
        </w:tc>
        <w:tc>
          <w:tcPr>
            <w:tcW w:w="726" w:type="dxa"/>
            <w:gridSpan w:val="2"/>
            <w:shd w:val="clear" w:color="auto" w:fill="auto"/>
            <w:hideMark/>
          </w:tcPr>
          <w:p w14:paraId="7B75215E" w14:textId="77777777" w:rsidR="00895C2C" w:rsidRPr="00084DBD" w:rsidRDefault="00895C2C" w:rsidP="00AA3960">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IV</w:t>
            </w:r>
          </w:p>
        </w:tc>
        <w:tc>
          <w:tcPr>
            <w:tcW w:w="929" w:type="dxa"/>
            <w:vMerge/>
            <w:vAlign w:val="center"/>
          </w:tcPr>
          <w:p w14:paraId="578E11ED" w14:textId="77777777" w:rsidR="00895C2C" w:rsidRPr="00084DBD" w:rsidRDefault="00895C2C" w:rsidP="00AA3960">
            <w:pPr>
              <w:spacing w:after="0" w:line="240" w:lineRule="auto"/>
              <w:rPr>
                <w:rFonts w:ascii="Times New Roman" w:eastAsia="Times New Roman" w:hAnsi="Times New Roman"/>
                <w:color w:val="000000" w:themeColor="text1"/>
                <w:sz w:val="16"/>
                <w:szCs w:val="16"/>
                <w:lang w:eastAsia="ru-RU"/>
              </w:rPr>
            </w:pPr>
          </w:p>
        </w:tc>
        <w:tc>
          <w:tcPr>
            <w:tcW w:w="921" w:type="dxa"/>
            <w:vMerge/>
            <w:vAlign w:val="center"/>
          </w:tcPr>
          <w:p w14:paraId="005297D4" w14:textId="77777777" w:rsidR="00895C2C" w:rsidRPr="00084DBD" w:rsidRDefault="00895C2C" w:rsidP="00AA3960">
            <w:pPr>
              <w:spacing w:after="0" w:line="240" w:lineRule="auto"/>
              <w:rPr>
                <w:rFonts w:ascii="Times New Roman" w:eastAsia="Times New Roman" w:hAnsi="Times New Roman"/>
                <w:color w:val="000000" w:themeColor="text1"/>
                <w:sz w:val="16"/>
                <w:szCs w:val="16"/>
                <w:lang w:eastAsia="ru-RU"/>
              </w:rPr>
            </w:pPr>
          </w:p>
        </w:tc>
        <w:tc>
          <w:tcPr>
            <w:tcW w:w="884" w:type="dxa"/>
            <w:vMerge/>
            <w:vAlign w:val="center"/>
          </w:tcPr>
          <w:p w14:paraId="7B97549D" w14:textId="77777777" w:rsidR="00895C2C" w:rsidRPr="00084DBD" w:rsidRDefault="00895C2C" w:rsidP="00AA3960">
            <w:pPr>
              <w:spacing w:after="0" w:line="240" w:lineRule="auto"/>
              <w:rPr>
                <w:rFonts w:ascii="Times New Roman" w:eastAsia="Times New Roman" w:hAnsi="Times New Roman"/>
                <w:color w:val="000000" w:themeColor="text1"/>
                <w:sz w:val="16"/>
                <w:szCs w:val="16"/>
                <w:lang w:eastAsia="ru-RU"/>
              </w:rPr>
            </w:pPr>
          </w:p>
        </w:tc>
        <w:tc>
          <w:tcPr>
            <w:tcW w:w="871" w:type="dxa"/>
            <w:vMerge/>
            <w:vAlign w:val="center"/>
          </w:tcPr>
          <w:p w14:paraId="7795F881" w14:textId="77777777" w:rsidR="00895C2C" w:rsidRPr="00084DBD" w:rsidRDefault="00895C2C" w:rsidP="00AA3960">
            <w:pPr>
              <w:spacing w:after="0" w:line="240" w:lineRule="auto"/>
              <w:rPr>
                <w:rFonts w:ascii="Times New Roman" w:eastAsia="Times New Roman" w:hAnsi="Times New Roman"/>
                <w:color w:val="000000" w:themeColor="text1"/>
                <w:sz w:val="16"/>
                <w:szCs w:val="16"/>
                <w:lang w:eastAsia="ru-RU"/>
              </w:rPr>
            </w:pPr>
          </w:p>
        </w:tc>
        <w:tc>
          <w:tcPr>
            <w:tcW w:w="1807" w:type="dxa"/>
            <w:gridSpan w:val="2"/>
            <w:vMerge/>
            <w:vAlign w:val="center"/>
            <w:hideMark/>
          </w:tcPr>
          <w:p w14:paraId="4F6B63A0" w14:textId="77777777" w:rsidR="00895C2C" w:rsidRPr="00084DBD" w:rsidRDefault="00895C2C" w:rsidP="00AA3960">
            <w:pPr>
              <w:spacing w:after="0" w:line="240" w:lineRule="auto"/>
              <w:rPr>
                <w:rFonts w:ascii="Times New Roman" w:eastAsia="Times New Roman" w:hAnsi="Times New Roman"/>
                <w:color w:val="000000" w:themeColor="text1"/>
                <w:sz w:val="16"/>
                <w:szCs w:val="16"/>
                <w:lang w:eastAsia="ru-RU"/>
              </w:rPr>
            </w:pPr>
          </w:p>
        </w:tc>
      </w:tr>
      <w:tr w:rsidR="00895C2C" w:rsidRPr="00084DBD" w14:paraId="08164C34" w14:textId="77777777" w:rsidTr="00B5644B">
        <w:trPr>
          <w:gridAfter w:val="1"/>
          <w:wAfter w:w="23" w:type="dxa"/>
          <w:trHeight w:val="403"/>
        </w:trPr>
        <w:tc>
          <w:tcPr>
            <w:tcW w:w="491" w:type="dxa"/>
            <w:vMerge/>
            <w:vAlign w:val="center"/>
            <w:hideMark/>
          </w:tcPr>
          <w:p w14:paraId="6EBC7DDE" w14:textId="77777777" w:rsidR="00895C2C" w:rsidRPr="00084DBD" w:rsidRDefault="00895C2C" w:rsidP="00AA3960">
            <w:pPr>
              <w:spacing w:after="0" w:line="240" w:lineRule="auto"/>
              <w:rPr>
                <w:rFonts w:ascii="Times New Roman" w:eastAsia="Times New Roman" w:hAnsi="Times New Roman"/>
                <w:color w:val="000000" w:themeColor="text1"/>
                <w:sz w:val="16"/>
                <w:szCs w:val="16"/>
                <w:lang w:eastAsia="ru-RU"/>
              </w:rPr>
            </w:pPr>
          </w:p>
        </w:tc>
        <w:tc>
          <w:tcPr>
            <w:tcW w:w="2052" w:type="dxa"/>
            <w:vMerge/>
            <w:vAlign w:val="center"/>
            <w:hideMark/>
          </w:tcPr>
          <w:p w14:paraId="50359546" w14:textId="77777777" w:rsidR="00895C2C" w:rsidRPr="00084DBD" w:rsidRDefault="00895C2C" w:rsidP="00AA3960">
            <w:pPr>
              <w:spacing w:after="0" w:line="240" w:lineRule="auto"/>
              <w:rPr>
                <w:rFonts w:ascii="Times New Roman" w:eastAsia="Times New Roman" w:hAnsi="Times New Roman"/>
                <w:color w:val="000000" w:themeColor="text1"/>
                <w:sz w:val="16"/>
                <w:szCs w:val="16"/>
                <w:lang w:eastAsia="ru-RU"/>
              </w:rPr>
            </w:pPr>
          </w:p>
        </w:tc>
        <w:tc>
          <w:tcPr>
            <w:tcW w:w="1183" w:type="dxa"/>
            <w:vMerge/>
            <w:vAlign w:val="center"/>
            <w:hideMark/>
          </w:tcPr>
          <w:p w14:paraId="32AC805D" w14:textId="77777777" w:rsidR="00895C2C" w:rsidRPr="00084DBD" w:rsidRDefault="00895C2C" w:rsidP="00AA3960">
            <w:pPr>
              <w:spacing w:after="0" w:line="240" w:lineRule="auto"/>
              <w:rPr>
                <w:rFonts w:ascii="Times New Roman" w:eastAsia="Times New Roman" w:hAnsi="Times New Roman"/>
                <w:color w:val="000000" w:themeColor="text1"/>
                <w:sz w:val="16"/>
                <w:szCs w:val="16"/>
                <w:lang w:eastAsia="ru-RU"/>
              </w:rPr>
            </w:pPr>
          </w:p>
        </w:tc>
        <w:tc>
          <w:tcPr>
            <w:tcW w:w="1465" w:type="dxa"/>
            <w:vMerge/>
            <w:hideMark/>
          </w:tcPr>
          <w:p w14:paraId="1EC532C6" w14:textId="77777777" w:rsidR="00895C2C" w:rsidRPr="00084DBD" w:rsidRDefault="00895C2C" w:rsidP="00C9661F">
            <w:pPr>
              <w:spacing w:after="0" w:line="240" w:lineRule="auto"/>
              <w:rPr>
                <w:rFonts w:ascii="Times New Roman" w:eastAsia="Times New Roman" w:hAnsi="Times New Roman"/>
                <w:color w:val="000000" w:themeColor="text1"/>
                <w:sz w:val="16"/>
                <w:szCs w:val="16"/>
                <w:lang w:eastAsia="ru-RU"/>
              </w:rPr>
            </w:pPr>
          </w:p>
        </w:tc>
        <w:tc>
          <w:tcPr>
            <w:tcW w:w="969" w:type="dxa"/>
            <w:shd w:val="clear" w:color="auto" w:fill="auto"/>
          </w:tcPr>
          <w:p w14:paraId="0E39983F" w14:textId="3426E61E" w:rsidR="00895C2C" w:rsidRPr="00084DBD" w:rsidRDefault="00895C2C" w:rsidP="00AA3960">
            <w:pPr>
              <w:spacing w:after="0" w:line="240" w:lineRule="auto"/>
              <w:jc w:val="center"/>
              <w:rPr>
                <w:rFonts w:ascii="Times New Roman" w:eastAsia="Times New Roman" w:hAnsi="Times New Roman"/>
                <w:color w:val="000000" w:themeColor="text1"/>
                <w:sz w:val="16"/>
                <w:szCs w:val="16"/>
                <w:lang w:eastAsia="ru-RU"/>
              </w:rPr>
            </w:pPr>
          </w:p>
        </w:tc>
        <w:tc>
          <w:tcPr>
            <w:tcW w:w="864" w:type="dxa"/>
            <w:gridSpan w:val="7"/>
            <w:shd w:val="clear" w:color="auto" w:fill="auto"/>
          </w:tcPr>
          <w:p w14:paraId="529252D9" w14:textId="482F2EB6" w:rsidR="00895C2C" w:rsidRPr="00084DBD" w:rsidRDefault="00895C2C" w:rsidP="00AA3960">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754" w:type="dxa"/>
            <w:gridSpan w:val="6"/>
            <w:shd w:val="clear" w:color="auto" w:fill="auto"/>
          </w:tcPr>
          <w:p w14:paraId="52811DE1" w14:textId="6564B7C1" w:rsidR="00895C2C" w:rsidRPr="00084DBD" w:rsidRDefault="00895C2C" w:rsidP="00AA3960">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1441" w:type="dxa"/>
            <w:gridSpan w:val="3"/>
            <w:shd w:val="clear" w:color="auto" w:fill="auto"/>
          </w:tcPr>
          <w:p w14:paraId="3E6432C8" w14:textId="41432AF8" w:rsidR="00895C2C" w:rsidRPr="00084DBD" w:rsidRDefault="00895C2C" w:rsidP="009235C8">
            <w:pPr>
              <w:spacing w:after="0" w:line="240" w:lineRule="auto"/>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796" w:type="dxa"/>
            <w:gridSpan w:val="4"/>
            <w:shd w:val="clear" w:color="auto" w:fill="auto"/>
          </w:tcPr>
          <w:p w14:paraId="24FCE7AB" w14:textId="12E7AF5C" w:rsidR="00895C2C" w:rsidRPr="00084DBD" w:rsidRDefault="00895C2C" w:rsidP="00AA3960">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726" w:type="dxa"/>
            <w:gridSpan w:val="2"/>
            <w:shd w:val="clear" w:color="auto" w:fill="auto"/>
          </w:tcPr>
          <w:p w14:paraId="155049C4" w14:textId="235FFAD8" w:rsidR="00895C2C" w:rsidRPr="00084DBD" w:rsidRDefault="00895C2C" w:rsidP="00AA3960">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929" w:type="dxa"/>
            <w:vMerge/>
            <w:vAlign w:val="center"/>
          </w:tcPr>
          <w:p w14:paraId="442A91FC" w14:textId="77777777" w:rsidR="00895C2C" w:rsidRPr="00084DBD" w:rsidRDefault="00895C2C" w:rsidP="00AA3960">
            <w:pPr>
              <w:spacing w:after="0" w:line="240" w:lineRule="auto"/>
              <w:rPr>
                <w:rFonts w:ascii="Times New Roman" w:eastAsia="Times New Roman" w:hAnsi="Times New Roman"/>
                <w:color w:val="000000" w:themeColor="text1"/>
                <w:sz w:val="16"/>
                <w:szCs w:val="16"/>
                <w:lang w:eastAsia="ru-RU"/>
              </w:rPr>
            </w:pPr>
          </w:p>
        </w:tc>
        <w:tc>
          <w:tcPr>
            <w:tcW w:w="921" w:type="dxa"/>
            <w:vMerge/>
            <w:vAlign w:val="center"/>
          </w:tcPr>
          <w:p w14:paraId="302F49B6" w14:textId="77777777" w:rsidR="00895C2C" w:rsidRPr="00084DBD" w:rsidRDefault="00895C2C" w:rsidP="00AA3960">
            <w:pPr>
              <w:spacing w:after="0" w:line="240" w:lineRule="auto"/>
              <w:rPr>
                <w:rFonts w:ascii="Times New Roman" w:eastAsia="Times New Roman" w:hAnsi="Times New Roman"/>
                <w:color w:val="000000" w:themeColor="text1"/>
                <w:sz w:val="16"/>
                <w:szCs w:val="16"/>
                <w:lang w:eastAsia="ru-RU"/>
              </w:rPr>
            </w:pPr>
          </w:p>
        </w:tc>
        <w:tc>
          <w:tcPr>
            <w:tcW w:w="884" w:type="dxa"/>
            <w:vMerge/>
            <w:vAlign w:val="center"/>
          </w:tcPr>
          <w:p w14:paraId="212BAACE" w14:textId="77777777" w:rsidR="00895C2C" w:rsidRPr="00084DBD" w:rsidRDefault="00895C2C" w:rsidP="00AA3960">
            <w:pPr>
              <w:spacing w:after="0" w:line="240" w:lineRule="auto"/>
              <w:rPr>
                <w:rFonts w:ascii="Times New Roman" w:eastAsia="Times New Roman" w:hAnsi="Times New Roman"/>
                <w:color w:val="000000" w:themeColor="text1"/>
                <w:sz w:val="16"/>
                <w:szCs w:val="16"/>
                <w:lang w:eastAsia="ru-RU"/>
              </w:rPr>
            </w:pPr>
          </w:p>
        </w:tc>
        <w:tc>
          <w:tcPr>
            <w:tcW w:w="871" w:type="dxa"/>
            <w:vMerge/>
            <w:vAlign w:val="center"/>
          </w:tcPr>
          <w:p w14:paraId="23445297" w14:textId="77777777" w:rsidR="00895C2C" w:rsidRPr="00084DBD" w:rsidRDefault="00895C2C" w:rsidP="00AA3960">
            <w:pPr>
              <w:spacing w:after="0" w:line="240" w:lineRule="auto"/>
              <w:rPr>
                <w:rFonts w:ascii="Times New Roman" w:eastAsia="Times New Roman" w:hAnsi="Times New Roman"/>
                <w:color w:val="000000" w:themeColor="text1"/>
                <w:sz w:val="16"/>
                <w:szCs w:val="16"/>
                <w:lang w:eastAsia="ru-RU"/>
              </w:rPr>
            </w:pPr>
          </w:p>
        </w:tc>
        <w:tc>
          <w:tcPr>
            <w:tcW w:w="1807" w:type="dxa"/>
            <w:gridSpan w:val="2"/>
            <w:vMerge/>
            <w:vAlign w:val="center"/>
            <w:hideMark/>
          </w:tcPr>
          <w:p w14:paraId="0F2135B6" w14:textId="77777777" w:rsidR="00895C2C" w:rsidRPr="00084DBD" w:rsidRDefault="00895C2C" w:rsidP="00AA3960">
            <w:pPr>
              <w:spacing w:after="0" w:line="240" w:lineRule="auto"/>
              <w:rPr>
                <w:rFonts w:ascii="Times New Roman" w:eastAsia="Times New Roman" w:hAnsi="Times New Roman"/>
                <w:color w:val="000000" w:themeColor="text1"/>
                <w:sz w:val="16"/>
                <w:szCs w:val="16"/>
                <w:lang w:eastAsia="ru-RU"/>
              </w:rPr>
            </w:pPr>
          </w:p>
        </w:tc>
      </w:tr>
      <w:tr w:rsidR="00895C2C" w:rsidRPr="00084DBD" w14:paraId="0B7A5AFC" w14:textId="77777777" w:rsidTr="00B5644B">
        <w:trPr>
          <w:gridAfter w:val="1"/>
          <w:wAfter w:w="23" w:type="dxa"/>
          <w:trHeight w:val="255"/>
        </w:trPr>
        <w:tc>
          <w:tcPr>
            <w:tcW w:w="491" w:type="dxa"/>
            <w:vMerge w:val="restart"/>
            <w:shd w:val="clear" w:color="auto" w:fill="auto"/>
            <w:hideMark/>
          </w:tcPr>
          <w:p w14:paraId="5A762C7F" w14:textId="77777777" w:rsidR="00895C2C" w:rsidRPr="00084DBD" w:rsidRDefault="00895C2C" w:rsidP="007D4C3B">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3</w:t>
            </w:r>
          </w:p>
        </w:tc>
        <w:tc>
          <w:tcPr>
            <w:tcW w:w="2052" w:type="dxa"/>
            <w:vMerge w:val="restart"/>
            <w:shd w:val="clear" w:color="auto" w:fill="auto"/>
            <w:hideMark/>
          </w:tcPr>
          <w:p w14:paraId="0295FA87" w14:textId="20646D31" w:rsidR="00895C2C" w:rsidRPr="00084DBD" w:rsidRDefault="00895C2C" w:rsidP="000A0857">
            <w:pPr>
              <w:spacing w:after="0" w:line="240" w:lineRule="auto"/>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Основное мероприятие 03</w:t>
            </w:r>
            <w:r w:rsidRPr="00084DBD">
              <w:rPr>
                <w:rFonts w:ascii="Times New Roman" w:eastAsia="Times New Roman" w:hAnsi="Times New Roman"/>
                <w:color w:val="000000" w:themeColor="text1"/>
                <w:sz w:val="16"/>
                <w:szCs w:val="16"/>
                <w:lang w:eastAsia="ru-RU"/>
              </w:rPr>
              <w:br/>
              <w:t xml:space="preserve">Реализация мероприятий по обеспечению общественного порядка и общественной безопасности, профилактике проявлений экстремизма </w:t>
            </w:r>
          </w:p>
        </w:tc>
        <w:tc>
          <w:tcPr>
            <w:tcW w:w="1183" w:type="dxa"/>
            <w:shd w:val="clear" w:color="auto" w:fill="auto"/>
            <w:hideMark/>
          </w:tcPr>
          <w:p w14:paraId="4EB8C038" w14:textId="77777777" w:rsidR="00895C2C" w:rsidRPr="00084DBD" w:rsidRDefault="00895C2C" w:rsidP="00B409F1">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2023-2027</w:t>
            </w:r>
          </w:p>
        </w:tc>
        <w:tc>
          <w:tcPr>
            <w:tcW w:w="1465" w:type="dxa"/>
            <w:shd w:val="clear" w:color="auto" w:fill="auto"/>
            <w:hideMark/>
          </w:tcPr>
          <w:p w14:paraId="20B30083" w14:textId="77777777" w:rsidR="00895C2C" w:rsidRPr="00084DBD" w:rsidRDefault="00895C2C" w:rsidP="00C9661F">
            <w:pPr>
              <w:spacing w:after="0" w:line="240" w:lineRule="auto"/>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Итого:</w:t>
            </w:r>
          </w:p>
        </w:tc>
        <w:tc>
          <w:tcPr>
            <w:tcW w:w="969" w:type="dxa"/>
            <w:shd w:val="clear" w:color="auto" w:fill="auto"/>
          </w:tcPr>
          <w:p w14:paraId="0E2755BE" w14:textId="5D3F2507" w:rsidR="00895C2C" w:rsidRPr="00084DBD" w:rsidRDefault="00895C2C" w:rsidP="00A77B62">
            <w:pPr>
              <w:spacing w:after="0" w:line="240" w:lineRule="auto"/>
              <w:ind w:left="-155" w:right="-201"/>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4581" w:type="dxa"/>
            <w:gridSpan w:val="22"/>
            <w:shd w:val="clear" w:color="auto" w:fill="auto"/>
            <w:vAlign w:val="bottom"/>
          </w:tcPr>
          <w:p w14:paraId="16111DB0" w14:textId="5A7C57C1" w:rsidR="00895C2C" w:rsidRPr="00084DBD" w:rsidRDefault="00895C2C" w:rsidP="00A77B62">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929" w:type="dxa"/>
            <w:shd w:val="clear" w:color="auto" w:fill="auto"/>
            <w:vAlign w:val="bottom"/>
          </w:tcPr>
          <w:p w14:paraId="29AC9D3D" w14:textId="6F3F7BA0" w:rsidR="00895C2C" w:rsidRPr="00084DBD" w:rsidRDefault="00895C2C" w:rsidP="003F2FAD">
            <w:pPr>
              <w:spacing w:after="0" w:line="240" w:lineRule="auto"/>
              <w:ind w:left="-15"/>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921" w:type="dxa"/>
            <w:shd w:val="clear" w:color="auto" w:fill="auto"/>
            <w:vAlign w:val="bottom"/>
          </w:tcPr>
          <w:p w14:paraId="5E18FEC1" w14:textId="71769445" w:rsidR="00895C2C" w:rsidRPr="00084DBD" w:rsidRDefault="00895C2C" w:rsidP="00AA3960">
            <w:pPr>
              <w:spacing w:after="0" w:line="240" w:lineRule="auto"/>
              <w:jc w:val="right"/>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884" w:type="dxa"/>
            <w:shd w:val="clear" w:color="auto" w:fill="auto"/>
            <w:vAlign w:val="bottom"/>
          </w:tcPr>
          <w:p w14:paraId="7FF22AE5" w14:textId="6D2311AD" w:rsidR="00895C2C" w:rsidRPr="00084DBD" w:rsidRDefault="00895C2C" w:rsidP="003F2FAD">
            <w:pPr>
              <w:spacing w:after="0" w:line="240" w:lineRule="auto"/>
              <w:ind w:left="-91" w:right="-123"/>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871" w:type="dxa"/>
            <w:shd w:val="clear" w:color="auto" w:fill="auto"/>
            <w:vAlign w:val="bottom"/>
          </w:tcPr>
          <w:p w14:paraId="08648BE8" w14:textId="756A085D" w:rsidR="00895C2C" w:rsidRPr="00084DBD" w:rsidRDefault="00895C2C" w:rsidP="003F2FAD">
            <w:pPr>
              <w:spacing w:after="0" w:line="240" w:lineRule="auto"/>
              <w:ind w:left="-93" w:right="-155"/>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1807" w:type="dxa"/>
            <w:gridSpan w:val="2"/>
            <w:vMerge w:val="restart"/>
            <w:shd w:val="clear" w:color="auto" w:fill="auto"/>
            <w:vAlign w:val="bottom"/>
            <w:hideMark/>
          </w:tcPr>
          <w:p w14:paraId="5F8C4DC2" w14:textId="77777777" w:rsidR="00895C2C" w:rsidRPr="00084DBD" w:rsidRDefault="00895C2C" w:rsidP="00AA3960">
            <w:pPr>
              <w:spacing w:after="0" w:line="240" w:lineRule="auto"/>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 </w:t>
            </w:r>
          </w:p>
          <w:p w14:paraId="1457E860" w14:textId="248FEBB0" w:rsidR="00895C2C" w:rsidRPr="00084DBD" w:rsidRDefault="00895C2C" w:rsidP="00AA3960">
            <w:pPr>
              <w:spacing w:after="0" w:line="240" w:lineRule="auto"/>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 </w:t>
            </w:r>
          </w:p>
        </w:tc>
      </w:tr>
      <w:tr w:rsidR="00895C2C" w:rsidRPr="00084DBD" w14:paraId="5BC124B5" w14:textId="77777777" w:rsidTr="00B5644B">
        <w:trPr>
          <w:gridAfter w:val="1"/>
          <w:wAfter w:w="23" w:type="dxa"/>
          <w:trHeight w:val="409"/>
        </w:trPr>
        <w:tc>
          <w:tcPr>
            <w:tcW w:w="491" w:type="dxa"/>
            <w:vMerge/>
            <w:vAlign w:val="center"/>
            <w:hideMark/>
          </w:tcPr>
          <w:p w14:paraId="70011A2F" w14:textId="77777777" w:rsidR="00895C2C" w:rsidRPr="00084DBD" w:rsidRDefault="00895C2C" w:rsidP="00AA3960">
            <w:pPr>
              <w:spacing w:after="0" w:line="240" w:lineRule="auto"/>
              <w:rPr>
                <w:rFonts w:ascii="Times New Roman" w:eastAsia="Times New Roman" w:hAnsi="Times New Roman"/>
                <w:color w:val="000000" w:themeColor="text1"/>
                <w:sz w:val="16"/>
                <w:szCs w:val="16"/>
                <w:lang w:eastAsia="ru-RU"/>
              </w:rPr>
            </w:pPr>
          </w:p>
        </w:tc>
        <w:tc>
          <w:tcPr>
            <w:tcW w:w="2052" w:type="dxa"/>
            <w:vMerge/>
            <w:vAlign w:val="center"/>
            <w:hideMark/>
          </w:tcPr>
          <w:p w14:paraId="75567675" w14:textId="77777777" w:rsidR="00895C2C" w:rsidRPr="00084DBD" w:rsidRDefault="00895C2C" w:rsidP="00AA3960">
            <w:pPr>
              <w:spacing w:after="0" w:line="240" w:lineRule="auto"/>
              <w:rPr>
                <w:rFonts w:ascii="Times New Roman" w:eastAsia="Times New Roman" w:hAnsi="Times New Roman"/>
                <w:color w:val="000000" w:themeColor="text1"/>
                <w:sz w:val="16"/>
                <w:szCs w:val="16"/>
                <w:lang w:eastAsia="ru-RU"/>
              </w:rPr>
            </w:pPr>
          </w:p>
        </w:tc>
        <w:tc>
          <w:tcPr>
            <w:tcW w:w="1183" w:type="dxa"/>
            <w:shd w:val="clear" w:color="auto" w:fill="auto"/>
            <w:hideMark/>
          </w:tcPr>
          <w:p w14:paraId="110B4A3D" w14:textId="3C21A168" w:rsidR="00895C2C" w:rsidRPr="00084DBD" w:rsidRDefault="00895C2C" w:rsidP="00B409F1">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2023-2027</w:t>
            </w:r>
          </w:p>
        </w:tc>
        <w:tc>
          <w:tcPr>
            <w:tcW w:w="1465" w:type="dxa"/>
            <w:shd w:val="clear" w:color="auto" w:fill="auto"/>
            <w:hideMark/>
          </w:tcPr>
          <w:p w14:paraId="792BB0A4" w14:textId="7139E81F" w:rsidR="00895C2C" w:rsidRPr="00084DBD" w:rsidRDefault="00895C2C" w:rsidP="00C9661F">
            <w:pPr>
              <w:spacing w:after="0" w:line="240" w:lineRule="auto"/>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Средства бюджета Московской области</w:t>
            </w:r>
          </w:p>
        </w:tc>
        <w:tc>
          <w:tcPr>
            <w:tcW w:w="969" w:type="dxa"/>
            <w:shd w:val="clear" w:color="auto" w:fill="auto"/>
          </w:tcPr>
          <w:p w14:paraId="1C248369" w14:textId="7FCFD4FD" w:rsidR="00895C2C" w:rsidRPr="00084DBD" w:rsidRDefault="00895C2C" w:rsidP="00A77B62">
            <w:pPr>
              <w:spacing w:after="0" w:line="240" w:lineRule="auto"/>
              <w:ind w:left="-13" w:right="-59"/>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4581" w:type="dxa"/>
            <w:gridSpan w:val="22"/>
            <w:shd w:val="clear" w:color="auto" w:fill="auto"/>
          </w:tcPr>
          <w:p w14:paraId="3FD20220" w14:textId="632ADBD4" w:rsidR="00895C2C" w:rsidRPr="00084DBD" w:rsidRDefault="00895C2C" w:rsidP="00A77B62">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929" w:type="dxa"/>
            <w:shd w:val="clear" w:color="auto" w:fill="auto"/>
          </w:tcPr>
          <w:p w14:paraId="76A85B31" w14:textId="7E403FD5" w:rsidR="00895C2C" w:rsidRPr="00084DBD" w:rsidRDefault="00895C2C" w:rsidP="007D4C3B">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921" w:type="dxa"/>
            <w:shd w:val="clear" w:color="auto" w:fill="auto"/>
          </w:tcPr>
          <w:p w14:paraId="33BF5146" w14:textId="01DDDD32" w:rsidR="00895C2C" w:rsidRPr="00084DBD" w:rsidRDefault="00895C2C" w:rsidP="007D4C3B">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884" w:type="dxa"/>
            <w:shd w:val="clear" w:color="auto" w:fill="auto"/>
          </w:tcPr>
          <w:p w14:paraId="4D9DC89D" w14:textId="377B82BC" w:rsidR="00895C2C" w:rsidRPr="00084DBD" w:rsidRDefault="00895C2C" w:rsidP="003F2FAD">
            <w:pPr>
              <w:spacing w:after="0" w:line="240" w:lineRule="auto"/>
              <w:ind w:left="-91" w:right="-123"/>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871" w:type="dxa"/>
            <w:shd w:val="clear" w:color="auto" w:fill="auto"/>
          </w:tcPr>
          <w:p w14:paraId="3926153D" w14:textId="1853294A" w:rsidR="00895C2C" w:rsidRPr="00084DBD" w:rsidRDefault="00895C2C" w:rsidP="003F2FAD">
            <w:pPr>
              <w:spacing w:after="0" w:line="240" w:lineRule="auto"/>
              <w:ind w:left="-93" w:right="-155"/>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1807" w:type="dxa"/>
            <w:gridSpan w:val="2"/>
            <w:vMerge/>
            <w:shd w:val="clear" w:color="auto" w:fill="auto"/>
            <w:vAlign w:val="bottom"/>
            <w:hideMark/>
          </w:tcPr>
          <w:p w14:paraId="050995B6" w14:textId="6410474D" w:rsidR="00895C2C" w:rsidRPr="00084DBD" w:rsidRDefault="00895C2C" w:rsidP="00AA3960">
            <w:pPr>
              <w:spacing w:after="0" w:line="240" w:lineRule="auto"/>
              <w:rPr>
                <w:rFonts w:ascii="Times New Roman" w:eastAsia="Times New Roman" w:hAnsi="Times New Roman"/>
                <w:color w:val="000000" w:themeColor="text1"/>
                <w:sz w:val="16"/>
                <w:szCs w:val="16"/>
                <w:lang w:eastAsia="ru-RU"/>
              </w:rPr>
            </w:pPr>
          </w:p>
        </w:tc>
      </w:tr>
      <w:tr w:rsidR="00895C2C" w:rsidRPr="00084DBD" w14:paraId="6A9248B7" w14:textId="77777777" w:rsidTr="00B5644B">
        <w:trPr>
          <w:gridAfter w:val="1"/>
          <w:wAfter w:w="23" w:type="dxa"/>
          <w:trHeight w:val="420"/>
        </w:trPr>
        <w:tc>
          <w:tcPr>
            <w:tcW w:w="491" w:type="dxa"/>
            <w:vMerge/>
            <w:vAlign w:val="center"/>
          </w:tcPr>
          <w:p w14:paraId="79F832F1" w14:textId="77777777" w:rsidR="00895C2C" w:rsidRPr="00084DBD" w:rsidRDefault="00895C2C" w:rsidP="00AA3960">
            <w:pPr>
              <w:spacing w:after="0" w:line="240" w:lineRule="auto"/>
              <w:rPr>
                <w:rFonts w:ascii="Times New Roman" w:eastAsia="Times New Roman" w:hAnsi="Times New Roman"/>
                <w:color w:val="000000" w:themeColor="text1"/>
                <w:sz w:val="16"/>
                <w:szCs w:val="16"/>
                <w:lang w:eastAsia="ru-RU"/>
              </w:rPr>
            </w:pPr>
          </w:p>
        </w:tc>
        <w:tc>
          <w:tcPr>
            <w:tcW w:w="2052" w:type="dxa"/>
            <w:vMerge/>
            <w:vAlign w:val="center"/>
          </w:tcPr>
          <w:p w14:paraId="41C73253" w14:textId="77777777" w:rsidR="00895C2C" w:rsidRPr="00084DBD" w:rsidRDefault="00895C2C" w:rsidP="00AA3960">
            <w:pPr>
              <w:spacing w:after="0" w:line="240" w:lineRule="auto"/>
              <w:rPr>
                <w:rFonts w:ascii="Times New Roman" w:eastAsia="Times New Roman" w:hAnsi="Times New Roman"/>
                <w:color w:val="000000" w:themeColor="text1"/>
                <w:sz w:val="16"/>
                <w:szCs w:val="16"/>
                <w:lang w:eastAsia="ru-RU"/>
              </w:rPr>
            </w:pPr>
          </w:p>
        </w:tc>
        <w:tc>
          <w:tcPr>
            <w:tcW w:w="1183" w:type="dxa"/>
            <w:shd w:val="clear" w:color="auto" w:fill="auto"/>
          </w:tcPr>
          <w:p w14:paraId="11E26DDA" w14:textId="4CFCB6A2" w:rsidR="00895C2C" w:rsidRPr="00084DBD" w:rsidRDefault="00895C2C" w:rsidP="00AA3960">
            <w:pPr>
              <w:spacing w:after="0" w:line="240" w:lineRule="auto"/>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2023-2027</w:t>
            </w:r>
          </w:p>
        </w:tc>
        <w:tc>
          <w:tcPr>
            <w:tcW w:w="1465" w:type="dxa"/>
            <w:shd w:val="clear" w:color="auto" w:fill="auto"/>
          </w:tcPr>
          <w:p w14:paraId="369CF38D" w14:textId="4C60191D" w:rsidR="00895C2C" w:rsidRPr="00084DBD" w:rsidRDefault="00895C2C" w:rsidP="00C9661F">
            <w:pPr>
              <w:spacing w:after="0" w:line="240" w:lineRule="auto"/>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Средства бюджета городского округа Московской области</w:t>
            </w:r>
          </w:p>
        </w:tc>
        <w:tc>
          <w:tcPr>
            <w:tcW w:w="969" w:type="dxa"/>
            <w:shd w:val="clear" w:color="auto" w:fill="auto"/>
          </w:tcPr>
          <w:p w14:paraId="3E383A45" w14:textId="4963AED5" w:rsidR="00895C2C" w:rsidRPr="00084DBD" w:rsidRDefault="00895C2C" w:rsidP="00A77B62">
            <w:pPr>
              <w:spacing w:after="0" w:line="240" w:lineRule="auto"/>
              <w:ind w:left="-13" w:right="-59"/>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4581" w:type="dxa"/>
            <w:gridSpan w:val="22"/>
            <w:shd w:val="clear" w:color="auto" w:fill="auto"/>
          </w:tcPr>
          <w:p w14:paraId="0E203EF0" w14:textId="10370F01" w:rsidR="00895C2C" w:rsidRPr="00084DBD" w:rsidRDefault="00895C2C" w:rsidP="00A77B62">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929" w:type="dxa"/>
            <w:shd w:val="clear" w:color="auto" w:fill="auto"/>
          </w:tcPr>
          <w:p w14:paraId="061B36D0" w14:textId="2B4742E0" w:rsidR="00895C2C" w:rsidRPr="00084DBD" w:rsidRDefault="00895C2C" w:rsidP="007D4C3B">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921" w:type="dxa"/>
            <w:shd w:val="clear" w:color="auto" w:fill="auto"/>
          </w:tcPr>
          <w:p w14:paraId="5D1270D3" w14:textId="67DD56FA" w:rsidR="00895C2C" w:rsidRPr="00084DBD" w:rsidRDefault="00895C2C" w:rsidP="007D4C3B">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884" w:type="dxa"/>
            <w:shd w:val="clear" w:color="auto" w:fill="auto"/>
          </w:tcPr>
          <w:p w14:paraId="277F2F63" w14:textId="315E993A" w:rsidR="00895C2C" w:rsidRPr="00084DBD" w:rsidRDefault="00895C2C" w:rsidP="003F2FAD">
            <w:pPr>
              <w:spacing w:after="0" w:line="240" w:lineRule="auto"/>
              <w:ind w:left="-91" w:right="-123"/>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871" w:type="dxa"/>
            <w:shd w:val="clear" w:color="auto" w:fill="auto"/>
          </w:tcPr>
          <w:p w14:paraId="5549AF8C" w14:textId="152908D6" w:rsidR="00895C2C" w:rsidRPr="00084DBD" w:rsidRDefault="00895C2C" w:rsidP="003F2FAD">
            <w:pPr>
              <w:spacing w:after="0" w:line="240" w:lineRule="auto"/>
              <w:ind w:left="-93" w:right="-155"/>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1807" w:type="dxa"/>
            <w:gridSpan w:val="2"/>
            <w:vMerge/>
            <w:shd w:val="clear" w:color="auto" w:fill="auto"/>
            <w:vAlign w:val="bottom"/>
          </w:tcPr>
          <w:p w14:paraId="06E06BC0" w14:textId="77777777" w:rsidR="00895C2C" w:rsidRPr="00084DBD" w:rsidRDefault="00895C2C" w:rsidP="00AA3960">
            <w:pPr>
              <w:spacing w:after="0" w:line="240" w:lineRule="auto"/>
              <w:rPr>
                <w:rFonts w:ascii="Times New Roman" w:eastAsia="Times New Roman" w:hAnsi="Times New Roman"/>
                <w:color w:val="000000" w:themeColor="text1"/>
                <w:sz w:val="16"/>
                <w:szCs w:val="16"/>
                <w:lang w:eastAsia="ru-RU"/>
              </w:rPr>
            </w:pPr>
          </w:p>
        </w:tc>
      </w:tr>
      <w:tr w:rsidR="00895C2C" w:rsidRPr="00084DBD" w14:paraId="4EEF9974" w14:textId="77777777" w:rsidTr="00B5644B">
        <w:trPr>
          <w:gridAfter w:val="1"/>
          <w:wAfter w:w="23" w:type="dxa"/>
          <w:trHeight w:val="420"/>
        </w:trPr>
        <w:tc>
          <w:tcPr>
            <w:tcW w:w="491" w:type="dxa"/>
            <w:vMerge/>
            <w:vAlign w:val="center"/>
          </w:tcPr>
          <w:p w14:paraId="7536B804" w14:textId="77777777" w:rsidR="00895C2C" w:rsidRPr="00084DBD" w:rsidRDefault="00895C2C" w:rsidP="00AA3960">
            <w:pPr>
              <w:spacing w:after="0" w:line="240" w:lineRule="auto"/>
              <w:rPr>
                <w:rFonts w:ascii="Times New Roman" w:eastAsia="Times New Roman" w:hAnsi="Times New Roman"/>
                <w:color w:val="000000" w:themeColor="text1"/>
                <w:sz w:val="16"/>
                <w:szCs w:val="16"/>
                <w:lang w:eastAsia="ru-RU"/>
              </w:rPr>
            </w:pPr>
          </w:p>
        </w:tc>
        <w:tc>
          <w:tcPr>
            <w:tcW w:w="2052" w:type="dxa"/>
            <w:vMerge/>
            <w:vAlign w:val="center"/>
          </w:tcPr>
          <w:p w14:paraId="4F3E75B4" w14:textId="77777777" w:rsidR="00895C2C" w:rsidRPr="00084DBD" w:rsidRDefault="00895C2C" w:rsidP="00AA3960">
            <w:pPr>
              <w:spacing w:after="0" w:line="240" w:lineRule="auto"/>
              <w:rPr>
                <w:rFonts w:ascii="Times New Roman" w:eastAsia="Times New Roman" w:hAnsi="Times New Roman"/>
                <w:color w:val="000000" w:themeColor="text1"/>
                <w:sz w:val="16"/>
                <w:szCs w:val="16"/>
                <w:lang w:eastAsia="ru-RU"/>
              </w:rPr>
            </w:pPr>
          </w:p>
        </w:tc>
        <w:tc>
          <w:tcPr>
            <w:tcW w:w="1183" w:type="dxa"/>
            <w:shd w:val="clear" w:color="auto" w:fill="auto"/>
          </w:tcPr>
          <w:p w14:paraId="2A365BB9" w14:textId="4196455D" w:rsidR="00895C2C" w:rsidRPr="00084DBD" w:rsidRDefault="00895C2C" w:rsidP="00AA3960">
            <w:pPr>
              <w:spacing w:after="0" w:line="240" w:lineRule="auto"/>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2023-2027</w:t>
            </w:r>
          </w:p>
        </w:tc>
        <w:tc>
          <w:tcPr>
            <w:tcW w:w="1465" w:type="dxa"/>
            <w:shd w:val="clear" w:color="auto" w:fill="auto"/>
          </w:tcPr>
          <w:p w14:paraId="0269A02D" w14:textId="3CEFCDBD" w:rsidR="00895C2C" w:rsidRPr="00084DBD" w:rsidRDefault="00895C2C" w:rsidP="00C9661F">
            <w:pPr>
              <w:spacing w:after="0" w:line="240" w:lineRule="auto"/>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Внебюджетные средства</w:t>
            </w:r>
          </w:p>
        </w:tc>
        <w:tc>
          <w:tcPr>
            <w:tcW w:w="969" w:type="dxa"/>
            <w:shd w:val="clear" w:color="auto" w:fill="auto"/>
          </w:tcPr>
          <w:p w14:paraId="29329B44" w14:textId="6244A726" w:rsidR="00895C2C" w:rsidRPr="00084DBD" w:rsidRDefault="00895C2C" w:rsidP="00A77B62">
            <w:pPr>
              <w:spacing w:after="0" w:line="240" w:lineRule="auto"/>
              <w:ind w:left="-13" w:right="-59"/>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4581" w:type="dxa"/>
            <w:gridSpan w:val="22"/>
            <w:shd w:val="clear" w:color="auto" w:fill="auto"/>
          </w:tcPr>
          <w:p w14:paraId="157B4D09" w14:textId="7ECD397D" w:rsidR="00895C2C" w:rsidRPr="00084DBD" w:rsidRDefault="00895C2C" w:rsidP="00A77B62">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929" w:type="dxa"/>
            <w:shd w:val="clear" w:color="auto" w:fill="auto"/>
          </w:tcPr>
          <w:p w14:paraId="364707C5" w14:textId="222364B3" w:rsidR="00895C2C" w:rsidRPr="00084DBD" w:rsidRDefault="00895C2C" w:rsidP="007D4C3B">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921" w:type="dxa"/>
            <w:shd w:val="clear" w:color="auto" w:fill="auto"/>
          </w:tcPr>
          <w:p w14:paraId="5E01DE91" w14:textId="42DAFD45" w:rsidR="00895C2C" w:rsidRPr="00084DBD" w:rsidRDefault="00895C2C" w:rsidP="007D4C3B">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884" w:type="dxa"/>
            <w:shd w:val="clear" w:color="auto" w:fill="auto"/>
          </w:tcPr>
          <w:p w14:paraId="08C43DE4" w14:textId="66331C87" w:rsidR="00895C2C" w:rsidRPr="00084DBD" w:rsidRDefault="00895C2C" w:rsidP="003F2FAD">
            <w:pPr>
              <w:spacing w:after="0" w:line="240" w:lineRule="auto"/>
              <w:ind w:left="-91" w:right="-123"/>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871" w:type="dxa"/>
            <w:shd w:val="clear" w:color="auto" w:fill="auto"/>
          </w:tcPr>
          <w:p w14:paraId="6B8705CE" w14:textId="51DA466D" w:rsidR="00895C2C" w:rsidRPr="00084DBD" w:rsidRDefault="00895C2C" w:rsidP="003F2FAD">
            <w:pPr>
              <w:spacing w:after="0" w:line="240" w:lineRule="auto"/>
              <w:ind w:left="-93" w:right="-155"/>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1807" w:type="dxa"/>
            <w:gridSpan w:val="2"/>
            <w:vMerge/>
            <w:shd w:val="clear" w:color="auto" w:fill="auto"/>
            <w:vAlign w:val="bottom"/>
          </w:tcPr>
          <w:p w14:paraId="35F68F98" w14:textId="77777777" w:rsidR="00895C2C" w:rsidRPr="00084DBD" w:rsidRDefault="00895C2C" w:rsidP="00AA3960">
            <w:pPr>
              <w:spacing w:after="0" w:line="240" w:lineRule="auto"/>
              <w:rPr>
                <w:rFonts w:ascii="Times New Roman" w:eastAsia="Times New Roman" w:hAnsi="Times New Roman"/>
                <w:color w:val="000000" w:themeColor="text1"/>
                <w:sz w:val="16"/>
                <w:szCs w:val="16"/>
                <w:lang w:eastAsia="ru-RU"/>
              </w:rPr>
            </w:pPr>
          </w:p>
        </w:tc>
      </w:tr>
      <w:tr w:rsidR="00895C2C" w:rsidRPr="00084DBD" w14:paraId="51A74272" w14:textId="77777777" w:rsidTr="00B5644B">
        <w:trPr>
          <w:gridAfter w:val="1"/>
          <w:wAfter w:w="23" w:type="dxa"/>
          <w:trHeight w:val="425"/>
        </w:trPr>
        <w:tc>
          <w:tcPr>
            <w:tcW w:w="491" w:type="dxa"/>
            <w:vMerge w:val="restart"/>
            <w:shd w:val="clear" w:color="auto" w:fill="auto"/>
            <w:hideMark/>
          </w:tcPr>
          <w:p w14:paraId="1BAA196F" w14:textId="417C1269" w:rsidR="00895C2C" w:rsidRPr="00084DBD" w:rsidRDefault="00895C2C" w:rsidP="00D76B33">
            <w:pPr>
              <w:spacing w:after="0" w:line="240" w:lineRule="auto"/>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3.1</w:t>
            </w:r>
          </w:p>
        </w:tc>
        <w:tc>
          <w:tcPr>
            <w:tcW w:w="2052" w:type="dxa"/>
            <w:vMerge w:val="restart"/>
            <w:shd w:val="clear" w:color="auto" w:fill="auto"/>
            <w:hideMark/>
          </w:tcPr>
          <w:p w14:paraId="679E7D74" w14:textId="78AB588B" w:rsidR="00895C2C" w:rsidRPr="00084DBD" w:rsidRDefault="00895C2C" w:rsidP="007935F2">
            <w:pPr>
              <w:spacing w:after="0" w:line="240" w:lineRule="auto"/>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Мероприятие 03.01</w:t>
            </w:r>
            <w:r w:rsidRPr="00084DBD">
              <w:rPr>
                <w:rFonts w:ascii="Times New Roman" w:eastAsia="Times New Roman" w:hAnsi="Times New Roman"/>
                <w:color w:val="000000" w:themeColor="text1"/>
                <w:sz w:val="16"/>
                <w:szCs w:val="16"/>
                <w:lang w:eastAsia="ru-RU"/>
              </w:rPr>
              <w:br/>
            </w:r>
            <w:r w:rsidRPr="00084DBD">
              <w:rPr>
                <w:rFonts w:ascii="Times New Roman" w:hAnsi="Times New Roman"/>
                <w:sz w:val="16"/>
                <w:szCs w:val="16"/>
              </w:rPr>
              <w:t xml:space="preserve">Участие в мероприятиях по профилактике терроризма и рейдах в местах массового отдыха и скопления молодежи с целью выявления </w:t>
            </w:r>
            <w:proofErr w:type="spellStart"/>
            <w:r w:rsidRPr="00084DBD">
              <w:rPr>
                <w:rFonts w:ascii="Times New Roman" w:hAnsi="Times New Roman"/>
                <w:sz w:val="16"/>
                <w:szCs w:val="16"/>
              </w:rPr>
              <w:t>экстремистски</w:t>
            </w:r>
            <w:proofErr w:type="spellEnd"/>
            <w:r w:rsidRPr="00084DBD">
              <w:rPr>
                <w:rFonts w:ascii="Times New Roman" w:hAnsi="Times New Roman"/>
                <w:sz w:val="16"/>
                <w:szCs w:val="16"/>
              </w:rPr>
              <w:t xml:space="preserve"> настроенных лиц</w:t>
            </w:r>
          </w:p>
        </w:tc>
        <w:tc>
          <w:tcPr>
            <w:tcW w:w="1183" w:type="dxa"/>
            <w:shd w:val="clear" w:color="auto" w:fill="auto"/>
            <w:hideMark/>
          </w:tcPr>
          <w:p w14:paraId="463FCBF1" w14:textId="77777777" w:rsidR="00895C2C" w:rsidRPr="00084DBD" w:rsidRDefault="00895C2C" w:rsidP="00AA3960">
            <w:pPr>
              <w:spacing w:after="0" w:line="240" w:lineRule="auto"/>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2023-2027</w:t>
            </w:r>
          </w:p>
        </w:tc>
        <w:tc>
          <w:tcPr>
            <w:tcW w:w="1465" w:type="dxa"/>
            <w:shd w:val="clear" w:color="auto" w:fill="auto"/>
            <w:hideMark/>
          </w:tcPr>
          <w:p w14:paraId="187FBF9C" w14:textId="77777777" w:rsidR="00895C2C" w:rsidRPr="00084DBD" w:rsidRDefault="00895C2C" w:rsidP="00C9661F">
            <w:pPr>
              <w:spacing w:after="0" w:line="240" w:lineRule="auto"/>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Итого:</w:t>
            </w:r>
          </w:p>
        </w:tc>
        <w:tc>
          <w:tcPr>
            <w:tcW w:w="969" w:type="dxa"/>
            <w:shd w:val="clear" w:color="auto" w:fill="auto"/>
          </w:tcPr>
          <w:p w14:paraId="77E67C17" w14:textId="3DCCA634" w:rsidR="00895C2C" w:rsidRPr="00084DBD" w:rsidRDefault="00895C2C" w:rsidP="007D4C3B">
            <w:pPr>
              <w:spacing w:after="0" w:line="240" w:lineRule="auto"/>
              <w:ind w:left="-13" w:right="-201"/>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4581" w:type="dxa"/>
            <w:gridSpan w:val="22"/>
            <w:shd w:val="clear" w:color="auto" w:fill="auto"/>
          </w:tcPr>
          <w:p w14:paraId="603375F0" w14:textId="6F10F43A" w:rsidR="00895C2C" w:rsidRPr="00084DBD" w:rsidRDefault="00895C2C" w:rsidP="007D4C3B">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929" w:type="dxa"/>
            <w:shd w:val="clear" w:color="auto" w:fill="auto"/>
          </w:tcPr>
          <w:p w14:paraId="3140747F" w14:textId="78763F04" w:rsidR="00895C2C" w:rsidRPr="00084DBD" w:rsidRDefault="00895C2C" w:rsidP="007D4C3B">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921" w:type="dxa"/>
            <w:shd w:val="clear" w:color="auto" w:fill="auto"/>
          </w:tcPr>
          <w:p w14:paraId="10C1ECBA" w14:textId="6B5C76A9" w:rsidR="00895C2C" w:rsidRPr="00084DBD" w:rsidRDefault="00895C2C" w:rsidP="007D4C3B">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884" w:type="dxa"/>
            <w:shd w:val="clear" w:color="auto" w:fill="auto"/>
          </w:tcPr>
          <w:p w14:paraId="7AA36512" w14:textId="55411520" w:rsidR="00895C2C" w:rsidRPr="00084DBD" w:rsidRDefault="00895C2C" w:rsidP="007D4C3B">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871" w:type="dxa"/>
            <w:shd w:val="clear" w:color="auto" w:fill="auto"/>
          </w:tcPr>
          <w:p w14:paraId="69696B02" w14:textId="3CD43D79" w:rsidR="00895C2C" w:rsidRPr="00084DBD" w:rsidRDefault="00895C2C" w:rsidP="007D4C3B">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1807" w:type="dxa"/>
            <w:gridSpan w:val="2"/>
            <w:vMerge w:val="restart"/>
            <w:shd w:val="clear" w:color="auto" w:fill="auto"/>
            <w:hideMark/>
          </w:tcPr>
          <w:p w14:paraId="0C3B1527" w14:textId="663FA061" w:rsidR="00895C2C" w:rsidRPr="00084DBD" w:rsidRDefault="00895C2C" w:rsidP="009235C8">
            <w:pPr>
              <w:spacing w:after="0" w:line="240" w:lineRule="auto"/>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 xml:space="preserve">Администрация </w:t>
            </w:r>
            <w:r>
              <w:rPr>
                <w:rFonts w:ascii="Times New Roman" w:eastAsia="Times New Roman" w:hAnsi="Times New Roman"/>
                <w:color w:val="000000" w:themeColor="text1"/>
                <w:sz w:val="16"/>
                <w:szCs w:val="16"/>
                <w:lang w:eastAsia="ru-RU"/>
              </w:rPr>
              <w:t xml:space="preserve"> Сергиево-</w:t>
            </w:r>
            <w:proofErr w:type="spellStart"/>
            <w:r>
              <w:rPr>
                <w:rFonts w:ascii="Times New Roman" w:eastAsia="Times New Roman" w:hAnsi="Times New Roman"/>
                <w:color w:val="000000" w:themeColor="text1"/>
                <w:sz w:val="16"/>
                <w:szCs w:val="16"/>
                <w:lang w:eastAsia="ru-RU"/>
              </w:rPr>
              <w:t>Посадского</w:t>
            </w:r>
            <w:r w:rsidRPr="00084DBD">
              <w:rPr>
                <w:rFonts w:ascii="Times New Roman" w:eastAsia="Times New Roman" w:hAnsi="Times New Roman"/>
                <w:color w:val="000000" w:themeColor="text1"/>
                <w:sz w:val="16"/>
                <w:szCs w:val="16"/>
                <w:lang w:eastAsia="ru-RU"/>
              </w:rPr>
              <w:t>городского</w:t>
            </w:r>
            <w:proofErr w:type="spellEnd"/>
            <w:r w:rsidRPr="00084DBD">
              <w:rPr>
                <w:rFonts w:ascii="Times New Roman" w:eastAsia="Times New Roman" w:hAnsi="Times New Roman"/>
                <w:color w:val="000000" w:themeColor="text1"/>
                <w:sz w:val="16"/>
                <w:szCs w:val="16"/>
                <w:lang w:eastAsia="ru-RU"/>
              </w:rPr>
              <w:t xml:space="preserve"> округа Московской области</w:t>
            </w:r>
            <w:proofErr w:type="gramStart"/>
            <w:r w:rsidRPr="00084DBD">
              <w:rPr>
                <w:rFonts w:ascii="Times New Roman" w:eastAsia="Times New Roman" w:hAnsi="Times New Roman"/>
                <w:color w:val="000000" w:themeColor="text1"/>
                <w:sz w:val="16"/>
                <w:szCs w:val="16"/>
                <w:lang w:eastAsia="ru-RU"/>
              </w:rPr>
              <w:t xml:space="preserve"> ,</w:t>
            </w:r>
            <w:proofErr w:type="gramEnd"/>
            <w:r w:rsidRPr="00084DBD">
              <w:rPr>
                <w:rFonts w:ascii="Times New Roman" w:eastAsia="Times New Roman" w:hAnsi="Times New Roman"/>
                <w:color w:val="000000" w:themeColor="text1"/>
                <w:sz w:val="16"/>
                <w:szCs w:val="16"/>
                <w:lang w:eastAsia="ru-RU"/>
              </w:rPr>
              <w:t xml:space="preserve"> У МВД </w:t>
            </w:r>
            <w:proofErr w:type="spellStart"/>
            <w:r>
              <w:rPr>
                <w:rFonts w:ascii="Times New Roman" w:eastAsia="Times New Roman" w:hAnsi="Times New Roman"/>
                <w:color w:val="000000" w:themeColor="text1"/>
                <w:sz w:val="16"/>
                <w:szCs w:val="16"/>
                <w:lang w:eastAsia="ru-RU"/>
              </w:rPr>
              <w:t>Росии</w:t>
            </w:r>
            <w:proofErr w:type="spellEnd"/>
            <w:r>
              <w:rPr>
                <w:rFonts w:ascii="Times New Roman" w:eastAsia="Times New Roman" w:hAnsi="Times New Roman"/>
                <w:color w:val="000000" w:themeColor="text1"/>
                <w:sz w:val="16"/>
                <w:szCs w:val="16"/>
                <w:lang w:eastAsia="ru-RU"/>
              </w:rPr>
              <w:t xml:space="preserve"> по Сергиево-Посадскому городскому округу </w:t>
            </w:r>
            <w:r w:rsidRPr="00084DBD">
              <w:rPr>
                <w:rFonts w:ascii="Times New Roman" w:eastAsia="Times New Roman" w:hAnsi="Times New Roman"/>
                <w:color w:val="000000" w:themeColor="text1"/>
                <w:sz w:val="16"/>
                <w:szCs w:val="16"/>
                <w:lang w:eastAsia="ru-RU"/>
              </w:rPr>
              <w:t xml:space="preserve"> Московской области</w:t>
            </w:r>
          </w:p>
        </w:tc>
      </w:tr>
      <w:tr w:rsidR="00895C2C" w:rsidRPr="00084DBD" w14:paraId="39A53361" w14:textId="77777777" w:rsidTr="00B5644B">
        <w:trPr>
          <w:gridAfter w:val="1"/>
          <w:wAfter w:w="23" w:type="dxa"/>
          <w:trHeight w:val="1050"/>
        </w:trPr>
        <w:tc>
          <w:tcPr>
            <w:tcW w:w="491" w:type="dxa"/>
            <w:vMerge/>
            <w:vAlign w:val="center"/>
            <w:hideMark/>
          </w:tcPr>
          <w:p w14:paraId="18AD01FB" w14:textId="77777777" w:rsidR="00895C2C" w:rsidRPr="00084DBD" w:rsidRDefault="00895C2C" w:rsidP="00AA3960">
            <w:pPr>
              <w:spacing w:after="0" w:line="240" w:lineRule="auto"/>
              <w:rPr>
                <w:rFonts w:ascii="Times New Roman" w:eastAsia="Times New Roman" w:hAnsi="Times New Roman"/>
                <w:color w:val="000000" w:themeColor="text1"/>
                <w:sz w:val="16"/>
                <w:szCs w:val="16"/>
                <w:lang w:eastAsia="ru-RU"/>
              </w:rPr>
            </w:pPr>
          </w:p>
        </w:tc>
        <w:tc>
          <w:tcPr>
            <w:tcW w:w="2052" w:type="dxa"/>
            <w:vMerge/>
            <w:vAlign w:val="center"/>
            <w:hideMark/>
          </w:tcPr>
          <w:p w14:paraId="4031C99C" w14:textId="77777777" w:rsidR="00895C2C" w:rsidRPr="00084DBD" w:rsidRDefault="00895C2C" w:rsidP="00AA3960">
            <w:pPr>
              <w:spacing w:after="0" w:line="240" w:lineRule="auto"/>
              <w:rPr>
                <w:rFonts w:ascii="Times New Roman" w:eastAsia="Times New Roman" w:hAnsi="Times New Roman"/>
                <w:color w:val="000000" w:themeColor="text1"/>
                <w:sz w:val="16"/>
                <w:szCs w:val="16"/>
                <w:lang w:eastAsia="ru-RU"/>
              </w:rPr>
            </w:pPr>
          </w:p>
        </w:tc>
        <w:tc>
          <w:tcPr>
            <w:tcW w:w="1183" w:type="dxa"/>
            <w:shd w:val="clear" w:color="auto" w:fill="auto"/>
            <w:hideMark/>
          </w:tcPr>
          <w:p w14:paraId="51102DD4" w14:textId="77777777" w:rsidR="00895C2C" w:rsidRPr="00084DBD" w:rsidRDefault="00895C2C" w:rsidP="00AA3960">
            <w:pPr>
              <w:spacing w:after="0" w:line="240" w:lineRule="auto"/>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2023-2027</w:t>
            </w:r>
          </w:p>
        </w:tc>
        <w:tc>
          <w:tcPr>
            <w:tcW w:w="1465" w:type="dxa"/>
            <w:shd w:val="clear" w:color="auto" w:fill="auto"/>
            <w:hideMark/>
          </w:tcPr>
          <w:p w14:paraId="74BAF4C8" w14:textId="7A68BB96" w:rsidR="00895C2C" w:rsidRPr="00084DBD" w:rsidRDefault="00895C2C" w:rsidP="00C9661F">
            <w:pPr>
              <w:spacing w:after="0" w:line="240" w:lineRule="auto"/>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Средства бюджета городского округа Московской области</w:t>
            </w:r>
          </w:p>
        </w:tc>
        <w:tc>
          <w:tcPr>
            <w:tcW w:w="969" w:type="dxa"/>
            <w:shd w:val="clear" w:color="auto" w:fill="auto"/>
          </w:tcPr>
          <w:p w14:paraId="434D8388" w14:textId="31F89549" w:rsidR="00895C2C" w:rsidRPr="00084DBD" w:rsidRDefault="00895C2C" w:rsidP="00BE6631">
            <w:pPr>
              <w:spacing w:after="0" w:line="240" w:lineRule="auto"/>
              <w:ind w:left="-13" w:right="-59"/>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4581" w:type="dxa"/>
            <w:gridSpan w:val="22"/>
            <w:shd w:val="clear" w:color="auto" w:fill="auto"/>
          </w:tcPr>
          <w:p w14:paraId="0FBBE162" w14:textId="2883E883" w:rsidR="00895C2C" w:rsidRPr="00084DBD" w:rsidRDefault="00895C2C" w:rsidP="00AA3960">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929" w:type="dxa"/>
            <w:shd w:val="clear" w:color="auto" w:fill="auto"/>
          </w:tcPr>
          <w:p w14:paraId="35C23270" w14:textId="677BBF02" w:rsidR="00895C2C" w:rsidRPr="00084DBD" w:rsidRDefault="00895C2C" w:rsidP="00AA3960">
            <w:pPr>
              <w:spacing w:after="0" w:line="240" w:lineRule="auto"/>
              <w:jc w:val="right"/>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921" w:type="dxa"/>
            <w:shd w:val="clear" w:color="auto" w:fill="auto"/>
          </w:tcPr>
          <w:p w14:paraId="7615B140" w14:textId="115B8C44" w:rsidR="00895C2C" w:rsidRPr="00084DBD" w:rsidRDefault="00895C2C" w:rsidP="00AA3960">
            <w:pPr>
              <w:spacing w:after="0" w:line="240" w:lineRule="auto"/>
              <w:jc w:val="right"/>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884" w:type="dxa"/>
            <w:shd w:val="clear" w:color="auto" w:fill="auto"/>
          </w:tcPr>
          <w:p w14:paraId="393DD7CA" w14:textId="0020CCB2" w:rsidR="00895C2C" w:rsidRPr="00084DBD" w:rsidRDefault="00895C2C" w:rsidP="00AA3960">
            <w:pPr>
              <w:spacing w:after="0" w:line="240" w:lineRule="auto"/>
              <w:jc w:val="right"/>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871" w:type="dxa"/>
            <w:shd w:val="clear" w:color="auto" w:fill="auto"/>
          </w:tcPr>
          <w:p w14:paraId="148C3DD2" w14:textId="055980CA" w:rsidR="00895C2C" w:rsidRPr="00084DBD" w:rsidRDefault="00895C2C" w:rsidP="00AA3960">
            <w:pPr>
              <w:spacing w:after="0" w:line="240" w:lineRule="auto"/>
              <w:jc w:val="right"/>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1807" w:type="dxa"/>
            <w:gridSpan w:val="2"/>
            <w:vMerge/>
            <w:vAlign w:val="center"/>
            <w:hideMark/>
          </w:tcPr>
          <w:p w14:paraId="632C682B" w14:textId="77777777" w:rsidR="00895C2C" w:rsidRPr="00084DBD" w:rsidRDefault="00895C2C" w:rsidP="00AA3960">
            <w:pPr>
              <w:spacing w:after="0" w:line="240" w:lineRule="auto"/>
              <w:rPr>
                <w:rFonts w:ascii="Times New Roman" w:eastAsia="Times New Roman" w:hAnsi="Times New Roman"/>
                <w:color w:val="000000" w:themeColor="text1"/>
                <w:sz w:val="16"/>
                <w:szCs w:val="16"/>
                <w:lang w:eastAsia="ru-RU"/>
              </w:rPr>
            </w:pPr>
          </w:p>
        </w:tc>
      </w:tr>
      <w:tr w:rsidR="00895C2C" w:rsidRPr="00084DBD" w14:paraId="75174422" w14:textId="77777777" w:rsidTr="00B5644B">
        <w:trPr>
          <w:gridAfter w:val="1"/>
          <w:wAfter w:w="23" w:type="dxa"/>
          <w:trHeight w:val="475"/>
        </w:trPr>
        <w:tc>
          <w:tcPr>
            <w:tcW w:w="491" w:type="dxa"/>
            <w:vMerge/>
            <w:vAlign w:val="center"/>
          </w:tcPr>
          <w:p w14:paraId="312C5186" w14:textId="77777777" w:rsidR="00895C2C" w:rsidRPr="00084DBD" w:rsidRDefault="00895C2C" w:rsidP="00AA3960">
            <w:pPr>
              <w:spacing w:after="0" w:line="240" w:lineRule="auto"/>
              <w:rPr>
                <w:rFonts w:ascii="Times New Roman" w:eastAsia="Times New Roman" w:hAnsi="Times New Roman"/>
                <w:color w:val="000000" w:themeColor="text1"/>
                <w:sz w:val="16"/>
                <w:szCs w:val="16"/>
                <w:lang w:eastAsia="ru-RU"/>
              </w:rPr>
            </w:pPr>
          </w:p>
        </w:tc>
        <w:tc>
          <w:tcPr>
            <w:tcW w:w="2052" w:type="dxa"/>
            <w:vMerge/>
            <w:vAlign w:val="center"/>
          </w:tcPr>
          <w:p w14:paraId="0C40487E" w14:textId="77777777" w:rsidR="00895C2C" w:rsidRPr="00084DBD" w:rsidRDefault="00895C2C" w:rsidP="00AA3960">
            <w:pPr>
              <w:spacing w:after="0" w:line="240" w:lineRule="auto"/>
              <w:rPr>
                <w:rFonts w:ascii="Times New Roman" w:eastAsia="Times New Roman" w:hAnsi="Times New Roman"/>
                <w:color w:val="000000" w:themeColor="text1"/>
                <w:sz w:val="16"/>
                <w:szCs w:val="16"/>
                <w:lang w:eastAsia="ru-RU"/>
              </w:rPr>
            </w:pPr>
          </w:p>
        </w:tc>
        <w:tc>
          <w:tcPr>
            <w:tcW w:w="1183" w:type="dxa"/>
            <w:shd w:val="clear" w:color="auto" w:fill="auto"/>
          </w:tcPr>
          <w:p w14:paraId="1929AFD7" w14:textId="48D8C178" w:rsidR="00895C2C" w:rsidRPr="00084DBD" w:rsidRDefault="00895C2C" w:rsidP="00AA3960">
            <w:pPr>
              <w:spacing w:after="0" w:line="240" w:lineRule="auto"/>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2023-2027</w:t>
            </w:r>
          </w:p>
        </w:tc>
        <w:tc>
          <w:tcPr>
            <w:tcW w:w="1465" w:type="dxa"/>
            <w:shd w:val="clear" w:color="auto" w:fill="auto"/>
          </w:tcPr>
          <w:p w14:paraId="6F4B8912" w14:textId="3E82EFF6" w:rsidR="00895C2C" w:rsidRPr="00084DBD" w:rsidRDefault="00895C2C" w:rsidP="00C9661F">
            <w:pPr>
              <w:spacing w:after="0" w:line="240" w:lineRule="auto"/>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Внебюджетные средства</w:t>
            </w:r>
          </w:p>
        </w:tc>
        <w:tc>
          <w:tcPr>
            <w:tcW w:w="969" w:type="dxa"/>
            <w:shd w:val="clear" w:color="auto" w:fill="auto"/>
          </w:tcPr>
          <w:p w14:paraId="3FD659B2" w14:textId="55AE7ABB" w:rsidR="00895C2C" w:rsidRPr="00084DBD" w:rsidRDefault="00895C2C" w:rsidP="00BE6631">
            <w:pPr>
              <w:spacing w:after="0" w:line="240" w:lineRule="auto"/>
              <w:ind w:left="-13" w:right="-59"/>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4581" w:type="dxa"/>
            <w:gridSpan w:val="22"/>
            <w:shd w:val="clear" w:color="auto" w:fill="auto"/>
          </w:tcPr>
          <w:p w14:paraId="1D3BD9B5" w14:textId="21A74CBC" w:rsidR="00895C2C" w:rsidRPr="00084DBD" w:rsidRDefault="00895C2C" w:rsidP="00AA3960">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929" w:type="dxa"/>
            <w:shd w:val="clear" w:color="auto" w:fill="auto"/>
          </w:tcPr>
          <w:p w14:paraId="1C1BB8A4" w14:textId="2A37921A" w:rsidR="00895C2C" w:rsidRPr="00084DBD" w:rsidRDefault="00895C2C" w:rsidP="00AA3960">
            <w:pPr>
              <w:spacing w:after="0" w:line="240" w:lineRule="auto"/>
              <w:jc w:val="right"/>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921" w:type="dxa"/>
            <w:shd w:val="clear" w:color="auto" w:fill="auto"/>
          </w:tcPr>
          <w:p w14:paraId="6E8734C8" w14:textId="30ECC610" w:rsidR="00895C2C" w:rsidRPr="00084DBD" w:rsidRDefault="00895C2C" w:rsidP="00AA3960">
            <w:pPr>
              <w:spacing w:after="0" w:line="240" w:lineRule="auto"/>
              <w:jc w:val="right"/>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884" w:type="dxa"/>
            <w:shd w:val="clear" w:color="auto" w:fill="auto"/>
          </w:tcPr>
          <w:p w14:paraId="5400C841" w14:textId="24FCB2E5" w:rsidR="00895C2C" w:rsidRPr="00084DBD" w:rsidRDefault="00895C2C" w:rsidP="00AA3960">
            <w:pPr>
              <w:spacing w:after="0" w:line="240" w:lineRule="auto"/>
              <w:jc w:val="right"/>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871" w:type="dxa"/>
            <w:shd w:val="clear" w:color="auto" w:fill="auto"/>
          </w:tcPr>
          <w:p w14:paraId="3D0F3929" w14:textId="06772CC2" w:rsidR="00895C2C" w:rsidRPr="00084DBD" w:rsidRDefault="00895C2C" w:rsidP="00AA3960">
            <w:pPr>
              <w:spacing w:after="0" w:line="240" w:lineRule="auto"/>
              <w:jc w:val="right"/>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1807" w:type="dxa"/>
            <w:gridSpan w:val="2"/>
            <w:vMerge/>
            <w:vAlign w:val="center"/>
          </w:tcPr>
          <w:p w14:paraId="0C10A1AE" w14:textId="77777777" w:rsidR="00895C2C" w:rsidRPr="00084DBD" w:rsidRDefault="00895C2C" w:rsidP="00AA3960">
            <w:pPr>
              <w:spacing w:after="0" w:line="240" w:lineRule="auto"/>
              <w:rPr>
                <w:rFonts w:ascii="Times New Roman" w:eastAsia="Times New Roman" w:hAnsi="Times New Roman"/>
                <w:color w:val="000000" w:themeColor="text1"/>
                <w:sz w:val="16"/>
                <w:szCs w:val="16"/>
                <w:lang w:eastAsia="ru-RU"/>
              </w:rPr>
            </w:pPr>
          </w:p>
        </w:tc>
      </w:tr>
      <w:tr w:rsidR="00895C2C" w:rsidRPr="00084DBD" w14:paraId="66CC8815" w14:textId="77777777" w:rsidTr="00B5644B">
        <w:trPr>
          <w:gridAfter w:val="1"/>
          <w:wAfter w:w="23" w:type="dxa"/>
          <w:trHeight w:val="1012"/>
        </w:trPr>
        <w:tc>
          <w:tcPr>
            <w:tcW w:w="491" w:type="dxa"/>
            <w:vMerge/>
            <w:vAlign w:val="center"/>
            <w:hideMark/>
          </w:tcPr>
          <w:p w14:paraId="11B0F073" w14:textId="77777777" w:rsidR="00895C2C" w:rsidRPr="00084DBD" w:rsidRDefault="00895C2C" w:rsidP="00AA3960">
            <w:pPr>
              <w:spacing w:after="0" w:line="240" w:lineRule="auto"/>
              <w:rPr>
                <w:rFonts w:ascii="Times New Roman" w:eastAsia="Times New Roman" w:hAnsi="Times New Roman"/>
                <w:color w:val="000000" w:themeColor="text1"/>
                <w:sz w:val="16"/>
                <w:szCs w:val="16"/>
                <w:lang w:eastAsia="ru-RU"/>
              </w:rPr>
            </w:pPr>
          </w:p>
        </w:tc>
        <w:tc>
          <w:tcPr>
            <w:tcW w:w="2052" w:type="dxa"/>
            <w:vMerge w:val="restart"/>
            <w:shd w:val="clear" w:color="auto" w:fill="auto"/>
            <w:hideMark/>
          </w:tcPr>
          <w:p w14:paraId="4C0527F2" w14:textId="4FC121DC" w:rsidR="00895C2C" w:rsidRPr="00084DBD" w:rsidRDefault="00895C2C" w:rsidP="00011918">
            <w:pPr>
              <w:spacing w:after="0" w:line="240" w:lineRule="auto"/>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Результат выполнения мероприятия.</w:t>
            </w:r>
            <w:r w:rsidRPr="00084DBD">
              <w:rPr>
                <w:rFonts w:ascii="Times New Roman" w:eastAsia="Times New Roman" w:hAnsi="Times New Roman"/>
                <w:color w:val="000000" w:themeColor="text1"/>
                <w:sz w:val="16"/>
                <w:szCs w:val="16"/>
                <w:lang w:eastAsia="ru-RU"/>
              </w:rPr>
              <w:br/>
            </w:r>
            <w:r w:rsidRPr="00084DBD">
              <w:rPr>
                <w:rFonts w:ascii="Times New Roman" w:hAnsi="Times New Roman"/>
                <w:sz w:val="16"/>
                <w:szCs w:val="16"/>
              </w:rPr>
              <w:t xml:space="preserve">Количество мероприятий по профилактике терроризма в местах </w:t>
            </w:r>
            <w:r w:rsidRPr="00084DBD">
              <w:rPr>
                <w:rFonts w:ascii="Times New Roman" w:hAnsi="Times New Roman"/>
                <w:sz w:val="16"/>
                <w:szCs w:val="16"/>
              </w:rPr>
              <w:lastRenderedPageBreak/>
              <w:t xml:space="preserve">массового отдыха и скопления молодежи с целью выявления </w:t>
            </w:r>
            <w:proofErr w:type="spellStart"/>
            <w:r w:rsidRPr="00084DBD">
              <w:rPr>
                <w:rFonts w:ascii="Times New Roman" w:hAnsi="Times New Roman"/>
                <w:sz w:val="16"/>
                <w:szCs w:val="16"/>
              </w:rPr>
              <w:t>экстремистски</w:t>
            </w:r>
            <w:proofErr w:type="spellEnd"/>
            <w:r w:rsidRPr="00084DBD">
              <w:rPr>
                <w:rFonts w:ascii="Times New Roman" w:hAnsi="Times New Roman"/>
                <w:sz w:val="16"/>
                <w:szCs w:val="16"/>
              </w:rPr>
              <w:t xml:space="preserve"> настроенных лиц (ед.)</w:t>
            </w:r>
          </w:p>
        </w:tc>
        <w:tc>
          <w:tcPr>
            <w:tcW w:w="1183" w:type="dxa"/>
            <w:vMerge w:val="restart"/>
            <w:shd w:val="clear" w:color="auto" w:fill="auto"/>
            <w:vAlign w:val="center"/>
            <w:hideMark/>
          </w:tcPr>
          <w:p w14:paraId="7CDA4348" w14:textId="77777777" w:rsidR="00895C2C" w:rsidRPr="00084DBD" w:rsidRDefault="00895C2C" w:rsidP="00AA3960">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lastRenderedPageBreak/>
              <w:t>Х</w:t>
            </w:r>
          </w:p>
        </w:tc>
        <w:tc>
          <w:tcPr>
            <w:tcW w:w="1465" w:type="dxa"/>
            <w:vMerge w:val="restart"/>
            <w:shd w:val="clear" w:color="auto" w:fill="auto"/>
            <w:vAlign w:val="center"/>
            <w:hideMark/>
          </w:tcPr>
          <w:p w14:paraId="5C540F39" w14:textId="77777777" w:rsidR="00895C2C" w:rsidRPr="00084DBD" w:rsidRDefault="00895C2C" w:rsidP="009322B5">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Х</w:t>
            </w:r>
          </w:p>
        </w:tc>
        <w:tc>
          <w:tcPr>
            <w:tcW w:w="969" w:type="dxa"/>
            <w:vMerge w:val="restart"/>
            <w:shd w:val="clear" w:color="auto" w:fill="auto"/>
            <w:hideMark/>
          </w:tcPr>
          <w:p w14:paraId="1FD8F778" w14:textId="77777777" w:rsidR="00895C2C" w:rsidRPr="00084DBD" w:rsidRDefault="00895C2C" w:rsidP="00AA3960">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Всего:</w:t>
            </w:r>
          </w:p>
        </w:tc>
        <w:tc>
          <w:tcPr>
            <w:tcW w:w="864" w:type="dxa"/>
            <w:gridSpan w:val="7"/>
            <w:vMerge w:val="restart"/>
            <w:shd w:val="clear" w:color="auto" w:fill="auto"/>
            <w:hideMark/>
          </w:tcPr>
          <w:p w14:paraId="619A7070" w14:textId="77777777" w:rsidR="00895C2C" w:rsidRPr="00084DBD" w:rsidRDefault="00895C2C" w:rsidP="00AA3960">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Итого 2023 год</w:t>
            </w:r>
          </w:p>
        </w:tc>
        <w:tc>
          <w:tcPr>
            <w:tcW w:w="3717" w:type="dxa"/>
            <w:gridSpan w:val="15"/>
            <w:shd w:val="clear" w:color="auto" w:fill="auto"/>
            <w:hideMark/>
          </w:tcPr>
          <w:p w14:paraId="7CD85B37" w14:textId="77777777" w:rsidR="00895C2C" w:rsidRPr="00084DBD" w:rsidRDefault="00895C2C" w:rsidP="00AA3960">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В том числе по кварталам</w:t>
            </w:r>
          </w:p>
        </w:tc>
        <w:tc>
          <w:tcPr>
            <w:tcW w:w="929" w:type="dxa"/>
            <w:vMerge w:val="restart"/>
            <w:shd w:val="clear" w:color="auto" w:fill="auto"/>
          </w:tcPr>
          <w:p w14:paraId="133047B7" w14:textId="6F2533F6" w:rsidR="00895C2C" w:rsidRPr="00084DBD" w:rsidRDefault="00895C2C" w:rsidP="00AA3960">
            <w:pPr>
              <w:spacing w:after="0" w:line="240" w:lineRule="auto"/>
              <w:jc w:val="center"/>
              <w:rPr>
                <w:rFonts w:ascii="Times New Roman" w:eastAsia="Times New Roman" w:hAnsi="Times New Roman"/>
                <w:color w:val="000000" w:themeColor="text1"/>
                <w:sz w:val="16"/>
                <w:szCs w:val="16"/>
                <w:lang w:eastAsia="ru-RU"/>
              </w:rPr>
            </w:pPr>
          </w:p>
        </w:tc>
        <w:tc>
          <w:tcPr>
            <w:tcW w:w="921" w:type="dxa"/>
            <w:vMerge w:val="restart"/>
            <w:shd w:val="clear" w:color="auto" w:fill="auto"/>
          </w:tcPr>
          <w:p w14:paraId="3E3BFF56" w14:textId="18F44C70" w:rsidR="00895C2C" w:rsidRPr="00084DBD" w:rsidRDefault="00895C2C" w:rsidP="00AA3960">
            <w:pPr>
              <w:spacing w:after="0" w:line="240" w:lineRule="auto"/>
              <w:jc w:val="center"/>
              <w:rPr>
                <w:rFonts w:ascii="Times New Roman" w:eastAsia="Times New Roman" w:hAnsi="Times New Roman"/>
                <w:color w:val="000000" w:themeColor="text1"/>
                <w:sz w:val="16"/>
                <w:szCs w:val="16"/>
                <w:lang w:eastAsia="ru-RU"/>
              </w:rPr>
            </w:pPr>
          </w:p>
        </w:tc>
        <w:tc>
          <w:tcPr>
            <w:tcW w:w="884" w:type="dxa"/>
            <w:vMerge w:val="restart"/>
            <w:shd w:val="clear" w:color="auto" w:fill="auto"/>
          </w:tcPr>
          <w:p w14:paraId="1EBF6780" w14:textId="67D95DE7" w:rsidR="00895C2C" w:rsidRPr="00084DBD" w:rsidRDefault="00895C2C" w:rsidP="00AA3960">
            <w:pPr>
              <w:spacing w:after="0" w:line="240" w:lineRule="auto"/>
              <w:jc w:val="center"/>
              <w:rPr>
                <w:rFonts w:ascii="Times New Roman" w:eastAsia="Times New Roman" w:hAnsi="Times New Roman"/>
                <w:color w:val="000000" w:themeColor="text1"/>
                <w:sz w:val="16"/>
                <w:szCs w:val="16"/>
                <w:lang w:eastAsia="ru-RU"/>
              </w:rPr>
            </w:pPr>
          </w:p>
        </w:tc>
        <w:tc>
          <w:tcPr>
            <w:tcW w:w="871" w:type="dxa"/>
            <w:vMerge w:val="restart"/>
            <w:shd w:val="clear" w:color="auto" w:fill="auto"/>
          </w:tcPr>
          <w:p w14:paraId="2FF26A80" w14:textId="0AEAAC1C" w:rsidR="00895C2C" w:rsidRPr="00084DBD" w:rsidRDefault="00895C2C" w:rsidP="00AA3960">
            <w:pPr>
              <w:spacing w:after="0" w:line="240" w:lineRule="auto"/>
              <w:jc w:val="center"/>
              <w:rPr>
                <w:rFonts w:ascii="Times New Roman" w:eastAsia="Times New Roman" w:hAnsi="Times New Roman"/>
                <w:color w:val="000000" w:themeColor="text1"/>
                <w:sz w:val="16"/>
                <w:szCs w:val="16"/>
                <w:lang w:eastAsia="ru-RU"/>
              </w:rPr>
            </w:pPr>
          </w:p>
        </w:tc>
        <w:tc>
          <w:tcPr>
            <w:tcW w:w="1807" w:type="dxa"/>
            <w:gridSpan w:val="2"/>
            <w:vMerge w:val="restart"/>
            <w:shd w:val="clear" w:color="auto" w:fill="auto"/>
            <w:vAlign w:val="bottom"/>
            <w:hideMark/>
          </w:tcPr>
          <w:p w14:paraId="01EC718B" w14:textId="77777777" w:rsidR="00895C2C" w:rsidRPr="00084DBD" w:rsidRDefault="00895C2C" w:rsidP="00AA3960">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 </w:t>
            </w:r>
          </w:p>
        </w:tc>
      </w:tr>
      <w:tr w:rsidR="00895C2C" w:rsidRPr="00084DBD" w14:paraId="25838778" w14:textId="77777777" w:rsidTr="00B5644B">
        <w:trPr>
          <w:gridAfter w:val="1"/>
          <w:wAfter w:w="23" w:type="dxa"/>
          <w:trHeight w:val="255"/>
        </w:trPr>
        <w:tc>
          <w:tcPr>
            <w:tcW w:w="491" w:type="dxa"/>
            <w:vMerge/>
            <w:vAlign w:val="center"/>
            <w:hideMark/>
          </w:tcPr>
          <w:p w14:paraId="4F8D7C60" w14:textId="77777777" w:rsidR="00895C2C" w:rsidRPr="00084DBD" w:rsidRDefault="00895C2C" w:rsidP="00AA3960">
            <w:pPr>
              <w:spacing w:after="0" w:line="240" w:lineRule="auto"/>
              <w:rPr>
                <w:rFonts w:ascii="Times New Roman" w:eastAsia="Times New Roman" w:hAnsi="Times New Roman"/>
                <w:color w:val="000000" w:themeColor="text1"/>
                <w:sz w:val="16"/>
                <w:szCs w:val="16"/>
                <w:lang w:eastAsia="ru-RU"/>
              </w:rPr>
            </w:pPr>
          </w:p>
        </w:tc>
        <w:tc>
          <w:tcPr>
            <w:tcW w:w="2052" w:type="dxa"/>
            <w:vMerge/>
            <w:vAlign w:val="center"/>
            <w:hideMark/>
          </w:tcPr>
          <w:p w14:paraId="01E94B31" w14:textId="77777777" w:rsidR="00895C2C" w:rsidRPr="00084DBD" w:rsidRDefault="00895C2C" w:rsidP="00AA3960">
            <w:pPr>
              <w:spacing w:after="0" w:line="240" w:lineRule="auto"/>
              <w:rPr>
                <w:rFonts w:ascii="Times New Roman" w:eastAsia="Times New Roman" w:hAnsi="Times New Roman"/>
                <w:color w:val="000000" w:themeColor="text1"/>
                <w:sz w:val="16"/>
                <w:szCs w:val="16"/>
                <w:lang w:eastAsia="ru-RU"/>
              </w:rPr>
            </w:pPr>
          </w:p>
        </w:tc>
        <w:tc>
          <w:tcPr>
            <w:tcW w:w="1183" w:type="dxa"/>
            <w:vMerge/>
            <w:vAlign w:val="center"/>
            <w:hideMark/>
          </w:tcPr>
          <w:p w14:paraId="6DF641E2" w14:textId="77777777" w:rsidR="00895C2C" w:rsidRPr="00084DBD" w:rsidRDefault="00895C2C" w:rsidP="00AA3960">
            <w:pPr>
              <w:spacing w:after="0" w:line="240" w:lineRule="auto"/>
              <w:rPr>
                <w:rFonts w:ascii="Times New Roman" w:eastAsia="Times New Roman" w:hAnsi="Times New Roman"/>
                <w:color w:val="000000" w:themeColor="text1"/>
                <w:sz w:val="16"/>
                <w:szCs w:val="16"/>
                <w:lang w:eastAsia="ru-RU"/>
              </w:rPr>
            </w:pPr>
          </w:p>
        </w:tc>
        <w:tc>
          <w:tcPr>
            <w:tcW w:w="1465" w:type="dxa"/>
            <w:vMerge/>
            <w:hideMark/>
          </w:tcPr>
          <w:p w14:paraId="1B4A65F4" w14:textId="77777777" w:rsidR="00895C2C" w:rsidRPr="00084DBD" w:rsidRDefault="00895C2C" w:rsidP="00C9661F">
            <w:pPr>
              <w:spacing w:after="0" w:line="240" w:lineRule="auto"/>
              <w:rPr>
                <w:rFonts w:ascii="Times New Roman" w:eastAsia="Times New Roman" w:hAnsi="Times New Roman"/>
                <w:color w:val="000000" w:themeColor="text1"/>
                <w:sz w:val="16"/>
                <w:szCs w:val="16"/>
                <w:lang w:eastAsia="ru-RU"/>
              </w:rPr>
            </w:pPr>
          </w:p>
        </w:tc>
        <w:tc>
          <w:tcPr>
            <w:tcW w:w="969" w:type="dxa"/>
            <w:vMerge/>
            <w:vAlign w:val="center"/>
            <w:hideMark/>
          </w:tcPr>
          <w:p w14:paraId="10360CF2" w14:textId="77777777" w:rsidR="00895C2C" w:rsidRPr="00084DBD" w:rsidRDefault="00895C2C" w:rsidP="00AA3960">
            <w:pPr>
              <w:spacing w:after="0" w:line="240" w:lineRule="auto"/>
              <w:rPr>
                <w:rFonts w:ascii="Times New Roman" w:eastAsia="Times New Roman" w:hAnsi="Times New Roman"/>
                <w:color w:val="000000" w:themeColor="text1"/>
                <w:sz w:val="16"/>
                <w:szCs w:val="16"/>
                <w:lang w:eastAsia="ru-RU"/>
              </w:rPr>
            </w:pPr>
          </w:p>
        </w:tc>
        <w:tc>
          <w:tcPr>
            <w:tcW w:w="864" w:type="dxa"/>
            <w:gridSpan w:val="7"/>
            <w:vMerge/>
            <w:vAlign w:val="center"/>
            <w:hideMark/>
          </w:tcPr>
          <w:p w14:paraId="049B6873" w14:textId="77777777" w:rsidR="00895C2C" w:rsidRPr="00084DBD" w:rsidRDefault="00895C2C" w:rsidP="00AA3960">
            <w:pPr>
              <w:spacing w:after="0" w:line="240" w:lineRule="auto"/>
              <w:rPr>
                <w:rFonts w:ascii="Times New Roman" w:eastAsia="Times New Roman" w:hAnsi="Times New Roman"/>
                <w:color w:val="000000" w:themeColor="text1"/>
                <w:sz w:val="16"/>
                <w:szCs w:val="16"/>
                <w:lang w:eastAsia="ru-RU"/>
              </w:rPr>
            </w:pPr>
          </w:p>
        </w:tc>
        <w:tc>
          <w:tcPr>
            <w:tcW w:w="754" w:type="dxa"/>
            <w:gridSpan w:val="6"/>
            <w:shd w:val="clear" w:color="auto" w:fill="auto"/>
            <w:hideMark/>
          </w:tcPr>
          <w:p w14:paraId="5902B0A8" w14:textId="77777777" w:rsidR="00895C2C" w:rsidRPr="00084DBD" w:rsidRDefault="00895C2C" w:rsidP="00AA3960">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I</w:t>
            </w:r>
          </w:p>
        </w:tc>
        <w:tc>
          <w:tcPr>
            <w:tcW w:w="1441" w:type="dxa"/>
            <w:gridSpan w:val="3"/>
            <w:shd w:val="clear" w:color="auto" w:fill="auto"/>
            <w:hideMark/>
          </w:tcPr>
          <w:p w14:paraId="574015AA" w14:textId="77777777" w:rsidR="00895C2C" w:rsidRPr="00084DBD" w:rsidRDefault="00895C2C" w:rsidP="00AA3960">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II</w:t>
            </w:r>
          </w:p>
        </w:tc>
        <w:tc>
          <w:tcPr>
            <w:tcW w:w="796" w:type="dxa"/>
            <w:gridSpan w:val="4"/>
            <w:shd w:val="clear" w:color="auto" w:fill="auto"/>
            <w:hideMark/>
          </w:tcPr>
          <w:p w14:paraId="508C0588" w14:textId="77777777" w:rsidR="00895C2C" w:rsidRPr="00084DBD" w:rsidRDefault="00895C2C" w:rsidP="00AA3960">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III</w:t>
            </w:r>
          </w:p>
        </w:tc>
        <w:tc>
          <w:tcPr>
            <w:tcW w:w="726" w:type="dxa"/>
            <w:gridSpan w:val="2"/>
            <w:shd w:val="clear" w:color="auto" w:fill="auto"/>
            <w:hideMark/>
          </w:tcPr>
          <w:p w14:paraId="26BD0607" w14:textId="77777777" w:rsidR="00895C2C" w:rsidRPr="00084DBD" w:rsidRDefault="00895C2C" w:rsidP="00AA3960">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IV</w:t>
            </w:r>
          </w:p>
        </w:tc>
        <w:tc>
          <w:tcPr>
            <w:tcW w:w="929" w:type="dxa"/>
            <w:vMerge/>
            <w:vAlign w:val="center"/>
          </w:tcPr>
          <w:p w14:paraId="3C9D094B" w14:textId="77777777" w:rsidR="00895C2C" w:rsidRPr="00084DBD" w:rsidRDefault="00895C2C" w:rsidP="00AA3960">
            <w:pPr>
              <w:spacing w:after="0" w:line="240" w:lineRule="auto"/>
              <w:rPr>
                <w:rFonts w:ascii="Times New Roman" w:eastAsia="Times New Roman" w:hAnsi="Times New Roman"/>
                <w:color w:val="000000" w:themeColor="text1"/>
                <w:sz w:val="16"/>
                <w:szCs w:val="16"/>
                <w:lang w:eastAsia="ru-RU"/>
              </w:rPr>
            </w:pPr>
          </w:p>
        </w:tc>
        <w:tc>
          <w:tcPr>
            <w:tcW w:w="921" w:type="dxa"/>
            <w:vMerge/>
            <w:vAlign w:val="center"/>
          </w:tcPr>
          <w:p w14:paraId="6F7A5869" w14:textId="77777777" w:rsidR="00895C2C" w:rsidRPr="00084DBD" w:rsidRDefault="00895C2C" w:rsidP="00AA3960">
            <w:pPr>
              <w:spacing w:after="0" w:line="240" w:lineRule="auto"/>
              <w:rPr>
                <w:rFonts w:ascii="Times New Roman" w:eastAsia="Times New Roman" w:hAnsi="Times New Roman"/>
                <w:color w:val="000000" w:themeColor="text1"/>
                <w:sz w:val="16"/>
                <w:szCs w:val="16"/>
                <w:lang w:eastAsia="ru-RU"/>
              </w:rPr>
            </w:pPr>
          </w:p>
        </w:tc>
        <w:tc>
          <w:tcPr>
            <w:tcW w:w="884" w:type="dxa"/>
            <w:vMerge/>
            <w:vAlign w:val="center"/>
          </w:tcPr>
          <w:p w14:paraId="439EB000" w14:textId="77777777" w:rsidR="00895C2C" w:rsidRPr="00084DBD" w:rsidRDefault="00895C2C" w:rsidP="00AA3960">
            <w:pPr>
              <w:spacing w:after="0" w:line="240" w:lineRule="auto"/>
              <w:rPr>
                <w:rFonts w:ascii="Times New Roman" w:eastAsia="Times New Roman" w:hAnsi="Times New Roman"/>
                <w:color w:val="000000" w:themeColor="text1"/>
                <w:sz w:val="16"/>
                <w:szCs w:val="16"/>
                <w:lang w:eastAsia="ru-RU"/>
              </w:rPr>
            </w:pPr>
          </w:p>
        </w:tc>
        <w:tc>
          <w:tcPr>
            <w:tcW w:w="871" w:type="dxa"/>
            <w:vMerge/>
            <w:vAlign w:val="center"/>
          </w:tcPr>
          <w:p w14:paraId="39D2D395" w14:textId="77777777" w:rsidR="00895C2C" w:rsidRPr="00084DBD" w:rsidRDefault="00895C2C" w:rsidP="00AA3960">
            <w:pPr>
              <w:spacing w:after="0" w:line="240" w:lineRule="auto"/>
              <w:rPr>
                <w:rFonts w:ascii="Times New Roman" w:eastAsia="Times New Roman" w:hAnsi="Times New Roman"/>
                <w:color w:val="000000" w:themeColor="text1"/>
                <w:sz w:val="16"/>
                <w:szCs w:val="16"/>
                <w:lang w:eastAsia="ru-RU"/>
              </w:rPr>
            </w:pPr>
          </w:p>
        </w:tc>
        <w:tc>
          <w:tcPr>
            <w:tcW w:w="1807" w:type="dxa"/>
            <w:gridSpan w:val="2"/>
            <w:vMerge/>
            <w:vAlign w:val="center"/>
            <w:hideMark/>
          </w:tcPr>
          <w:p w14:paraId="680BBDF6" w14:textId="77777777" w:rsidR="00895C2C" w:rsidRPr="00084DBD" w:rsidRDefault="00895C2C" w:rsidP="00AA3960">
            <w:pPr>
              <w:spacing w:after="0" w:line="240" w:lineRule="auto"/>
              <w:rPr>
                <w:rFonts w:ascii="Times New Roman" w:eastAsia="Times New Roman" w:hAnsi="Times New Roman"/>
                <w:color w:val="000000" w:themeColor="text1"/>
                <w:sz w:val="16"/>
                <w:szCs w:val="16"/>
                <w:lang w:eastAsia="ru-RU"/>
              </w:rPr>
            </w:pPr>
          </w:p>
        </w:tc>
      </w:tr>
      <w:tr w:rsidR="00895C2C" w:rsidRPr="00084DBD" w14:paraId="7D7E9DD3" w14:textId="77777777" w:rsidTr="00B5644B">
        <w:trPr>
          <w:gridAfter w:val="1"/>
          <w:wAfter w:w="23" w:type="dxa"/>
          <w:trHeight w:val="433"/>
        </w:trPr>
        <w:tc>
          <w:tcPr>
            <w:tcW w:w="491" w:type="dxa"/>
            <w:vMerge/>
            <w:vAlign w:val="center"/>
            <w:hideMark/>
          </w:tcPr>
          <w:p w14:paraId="41F0DF29" w14:textId="77777777" w:rsidR="00895C2C" w:rsidRPr="00084DBD" w:rsidRDefault="00895C2C" w:rsidP="00AA3960">
            <w:pPr>
              <w:spacing w:after="0" w:line="240" w:lineRule="auto"/>
              <w:rPr>
                <w:rFonts w:ascii="Times New Roman" w:eastAsia="Times New Roman" w:hAnsi="Times New Roman"/>
                <w:color w:val="000000" w:themeColor="text1"/>
                <w:sz w:val="16"/>
                <w:szCs w:val="16"/>
                <w:lang w:eastAsia="ru-RU"/>
              </w:rPr>
            </w:pPr>
          </w:p>
        </w:tc>
        <w:tc>
          <w:tcPr>
            <w:tcW w:w="2052" w:type="dxa"/>
            <w:vMerge/>
            <w:vAlign w:val="center"/>
            <w:hideMark/>
          </w:tcPr>
          <w:p w14:paraId="50ADF632" w14:textId="77777777" w:rsidR="00895C2C" w:rsidRPr="00084DBD" w:rsidRDefault="00895C2C" w:rsidP="00AA3960">
            <w:pPr>
              <w:spacing w:after="0" w:line="240" w:lineRule="auto"/>
              <w:rPr>
                <w:rFonts w:ascii="Times New Roman" w:eastAsia="Times New Roman" w:hAnsi="Times New Roman"/>
                <w:color w:val="000000" w:themeColor="text1"/>
                <w:sz w:val="16"/>
                <w:szCs w:val="16"/>
                <w:lang w:eastAsia="ru-RU"/>
              </w:rPr>
            </w:pPr>
          </w:p>
        </w:tc>
        <w:tc>
          <w:tcPr>
            <w:tcW w:w="1183" w:type="dxa"/>
            <w:vMerge/>
            <w:vAlign w:val="center"/>
            <w:hideMark/>
          </w:tcPr>
          <w:p w14:paraId="3CCAAEE3" w14:textId="77777777" w:rsidR="00895C2C" w:rsidRPr="00084DBD" w:rsidRDefault="00895C2C" w:rsidP="00AA3960">
            <w:pPr>
              <w:spacing w:after="0" w:line="240" w:lineRule="auto"/>
              <w:rPr>
                <w:rFonts w:ascii="Times New Roman" w:eastAsia="Times New Roman" w:hAnsi="Times New Roman"/>
                <w:color w:val="000000" w:themeColor="text1"/>
                <w:sz w:val="16"/>
                <w:szCs w:val="16"/>
                <w:lang w:eastAsia="ru-RU"/>
              </w:rPr>
            </w:pPr>
          </w:p>
        </w:tc>
        <w:tc>
          <w:tcPr>
            <w:tcW w:w="1465" w:type="dxa"/>
            <w:vMerge/>
            <w:hideMark/>
          </w:tcPr>
          <w:p w14:paraId="46A40252" w14:textId="77777777" w:rsidR="00895C2C" w:rsidRPr="00084DBD" w:rsidRDefault="00895C2C" w:rsidP="00C9661F">
            <w:pPr>
              <w:spacing w:after="0" w:line="240" w:lineRule="auto"/>
              <w:rPr>
                <w:rFonts w:ascii="Times New Roman" w:eastAsia="Times New Roman" w:hAnsi="Times New Roman"/>
                <w:color w:val="000000" w:themeColor="text1"/>
                <w:sz w:val="16"/>
                <w:szCs w:val="16"/>
                <w:lang w:eastAsia="ru-RU"/>
              </w:rPr>
            </w:pPr>
          </w:p>
        </w:tc>
        <w:tc>
          <w:tcPr>
            <w:tcW w:w="969" w:type="dxa"/>
            <w:shd w:val="clear" w:color="auto" w:fill="auto"/>
          </w:tcPr>
          <w:p w14:paraId="1CF9E50C" w14:textId="0D67B94F" w:rsidR="00895C2C" w:rsidRPr="00084DBD" w:rsidRDefault="00895C2C" w:rsidP="00AA3960">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3</w:t>
            </w:r>
          </w:p>
        </w:tc>
        <w:tc>
          <w:tcPr>
            <w:tcW w:w="864" w:type="dxa"/>
            <w:gridSpan w:val="7"/>
            <w:shd w:val="clear" w:color="auto" w:fill="auto"/>
          </w:tcPr>
          <w:p w14:paraId="39D4CE5C" w14:textId="5F3CD56D" w:rsidR="00895C2C" w:rsidRPr="00084DBD" w:rsidRDefault="00895C2C" w:rsidP="00AA3960">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3</w:t>
            </w:r>
          </w:p>
        </w:tc>
        <w:tc>
          <w:tcPr>
            <w:tcW w:w="754" w:type="dxa"/>
            <w:gridSpan w:val="6"/>
            <w:shd w:val="clear" w:color="auto" w:fill="auto"/>
          </w:tcPr>
          <w:p w14:paraId="33FD6076" w14:textId="3BD4AC9C" w:rsidR="00895C2C" w:rsidRPr="00084DBD" w:rsidRDefault="00895C2C" w:rsidP="00AA3960">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1441" w:type="dxa"/>
            <w:gridSpan w:val="3"/>
            <w:shd w:val="clear" w:color="auto" w:fill="auto"/>
          </w:tcPr>
          <w:p w14:paraId="1A6A5BD2" w14:textId="68EEB9BB" w:rsidR="00895C2C" w:rsidRPr="00084DBD" w:rsidRDefault="00895C2C" w:rsidP="00AA3960">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w:t>
            </w:r>
          </w:p>
        </w:tc>
        <w:tc>
          <w:tcPr>
            <w:tcW w:w="796" w:type="dxa"/>
            <w:gridSpan w:val="4"/>
            <w:shd w:val="clear" w:color="auto" w:fill="auto"/>
          </w:tcPr>
          <w:p w14:paraId="7D514FAB" w14:textId="29582BB4" w:rsidR="00895C2C" w:rsidRPr="00084DBD" w:rsidRDefault="00895C2C" w:rsidP="00AA3960">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2</w:t>
            </w:r>
          </w:p>
        </w:tc>
        <w:tc>
          <w:tcPr>
            <w:tcW w:w="726" w:type="dxa"/>
            <w:gridSpan w:val="2"/>
            <w:shd w:val="clear" w:color="auto" w:fill="auto"/>
          </w:tcPr>
          <w:p w14:paraId="336A3ECB" w14:textId="36915A07" w:rsidR="00895C2C" w:rsidRPr="00084DBD" w:rsidRDefault="00895C2C" w:rsidP="00AA3960">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929" w:type="dxa"/>
            <w:vMerge/>
            <w:vAlign w:val="center"/>
          </w:tcPr>
          <w:p w14:paraId="0DF7CC56" w14:textId="77777777" w:rsidR="00895C2C" w:rsidRPr="00084DBD" w:rsidRDefault="00895C2C" w:rsidP="00AA3960">
            <w:pPr>
              <w:spacing w:after="0" w:line="240" w:lineRule="auto"/>
              <w:rPr>
                <w:rFonts w:ascii="Times New Roman" w:eastAsia="Times New Roman" w:hAnsi="Times New Roman"/>
                <w:color w:val="000000" w:themeColor="text1"/>
                <w:sz w:val="16"/>
                <w:szCs w:val="16"/>
                <w:lang w:eastAsia="ru-RU"/>
              </w:rPr>
            </w:pPr>
          </w:p>
        </w:tc>
        <w:tc>
          <w:tcPr>
            <w:tcW w:w="921" w:type="dxa"/>
            <w:vMerge/>
            <w:vAlign w:val="center"/>
          </w:tcPr>
          <w:p w14:paraId="7666C9DE" w14:textId="77777777" w:rsidR="00895C2C" w:rsidRPr="00084DBD" w:rsidRDefault="00895C2C" w:rsidP="00AA3960">
            <w:pPr>
              <w:spacing w:after="0" w:line="240" w:lineRule="auto"/>
              <w:rPr>
                <w:rFonts w:ascii="Times New Roman" w:eastAsia="Times New Roman" w:hAnsi="Times New Roman"/>
                <w:color w:val="000000" w:themeColor="text1"/>
                <w:sz w:val="16"/>
                <w:szCs w:val="16"/>
                <w:lang w:eastAsia="ru-RU"/>
              </w:rPr>
            </w:pPr>
          </w:p>
        </w:tc>
        <w:tc>
          <w:tcPr>
            <w:tcW w:w="884" w:type="dxa"/>
            <w:vMerge/>
            <w:vAlign w:val="center"/>
          </w:tcPr>
          <w:p w14:paraId="605B468D" w14:textId="77777777" w:rsidR="00895C2C" w:rsidRPr="00084DBD" w:rsidRDefault="00895C2C" w:rsidP="00AA3960">
            <w:pPr>
              <w:spacing w:after="0" w:line="240" w:lineRule="auto"/>
              <w:rPr>
                <w:rFonts w:ascii="Times New Roman" w:eastAsia="Times New Roman" w:hAnsi="Times New Roman"/>
                <w:color w:val="000000" w:themeColor="text1"/>
                <w:sz w:val="16"/>
                <w:szCs w:val="16"/>
                <w:lang w:eastAsia="ru-RU"/>
              </w:rPr>
            </w:pPr>
          </w:p>
        </w:tc>
        <w:tc>
          <w:tcPr>
            <w:tcW w:w="871" w:type="dxa"/>
            <w:vMerge/>
            <w:vAlign w:val="center"/>
          </w:tcPr>
          <w:p w14:paraId="28AE87A2" w14:textId="77777777" w:rsidR="00895C2C" w:rsidRPr="00084DBD" w:rsidRDefault="00895C2C" w:rsidP="00AA3960">
            <w:pPr>
              <w:spacing w:after="0" w:line="240" w:lineRule="auto"/>
              <w:rPr>
                <w:rFonts w:ascii="Times New Roman" w:eastAsia="Times New Roman" w:hAnsi="Times New Roman"/>
                <w:color w:val="000000" w:themeColor="text1"/>
                <w:sz w:val="16"/>
                <w:szCs w:val="16"/>
                <w:lang w:eastAsia="ru-RU"/>
              </w:rPr>
            </w:pPr>
          </w:p>
        </w:tc>
        <w:tc>
          <w:tcPr>
            <w:tcW w:w="1807" w:type="dxa"/>
            <w:gridSpan w:val="2"/>
            <w:vMerge/>
            <w:vAlign w:val="center"/>
            <w:hideMark/>
          </w:tcPr>
          <w:p w14:paraId="4A9627B8" w14:textId="77777777" w:rsidR="00895C2C" w:rsidRPr="00084DBD" w:rsidRDefault="00895C2C" w:rsidP="00AA3960">
            <w:pPr>
              <w:spacing w:after="0" w:line="240" w:lineRule="auto"/>
              <w:rPr>
                <w:rFonts w:ascii="Times New Roman" w:eastAsia="Times New Roman" w:hAnsi="Times New Roman"/>
                <w:color w:val="000000" w:themeColor="text1"/>
                <w:sz w:val="16"/>
                <w:szCs w:val="16"/>
                <w:lang w:eastAsia="ru-RU"/>
              </w:rPr>
            </w:pPr>
          </w:p>
        </w:tc>
      </w:tr>
      <w:tr w:rsidR="00895C2C" w:rsidRPr="00084DBD" w14:paraId="65471A69" w14:textId="77777777" w:rsidTr="00B5644B">
        <w:trPr>
          <w:gridAfter w:val="1"/>
          <w:wAfter w:w="23" w:type="dxa"/>
          <w:trHeight w:val="315"/>
        </w:trPr>
        <w:tc>
          <w:tcPr>
            <w:tcW w:w="491" w:type="dxa"/>
            <w:vMerge w:val="restart"/>
            <w:shd w:val="clear" w:color="auto" w:fill="auto"/>
            <w:hideMark/>
          </w:tcPr>
          <w:p w14:paraId="7D799BA3" w14:textId="2316875A" w:rsidR="00895C2C" w:rsidRPr="00084DBD" w:rsidRDefault="00895C2C" w:rsidP="009A27B0">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3.2</w:t>
            </w:r>
          </w:p>
        </w:tc>
        <w:tc>
          <w:tcPr>
            <w:tcW w:w="2052" w:type="dxa"/>
            <w:vMerge w:val="restart"/>
            <w:shd w:val="clear" w:color="auto" w:fill="auto"/>
            <w:hideMark/>
          </w:tcPr>
          <w:p w14:paraId="3D54C350" w14:textId="7EF9694D" w:rsidR="00895C2C" w:rsidRPr="00084DBD" w:rsidRDefault="00895C2C" w:rsidP="009A27B0">
            <w:pPr>
              <w:spacing w:after="0" w:line="240" w:lineRule="auto"/>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Мероприятие 03.02</w:t>
            </w:r>
            <w:r w:rsidRPr="00084DBD">
              <w:rPr>
                <w:rFonts w:ascii="Times New Roman" w:eastAsia="Times New Roman" w:hAnsi="Times New Roman"/>
                <w:color w:val="000000" w:themeColor="text1"/>
                <w:sz w:val="16"/>
                <w:szCs w:val="16"/>
                <w:lang w:eastAsia="ru-RU"/>
              </w:rPr>
              <w:br/>
            </w:r>
            <w:r w:rsidRPr="00084DBD">
              <w:rPr>
                <w:rFonts w:ascii="Times New Roman" w:hAnsi="Times New Roman"/>
                <w:sz w:val="16"/>
                <w:szCs w:val="16"/>
              </w:rPr>
              <w:t>Проведение мероприятий по профилактике экстремизма</w:t>
            </w:r>
          </w:p>
        </w:tc>
        <w:tc>
          <w:tcPr>
            <w:tcW w:w="1183" w:type="dxa"/>
            <w:shd w:val="clear" w:color="auto" w:fill="auto"/>
            <w:hideMark/>
          </w:tcPr>
          <w:p w14:paraId="77D59AB8" w14:textId="77777777" w:rsidR="00895C2C" w:rsidRPr="00084DBD" w:rsidRDefault="00895C2C" w:rsidP="00394368">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2023-2027</w:t>
            </w:r>
          </w:p>
        </w:tc>
        <w:tc>
          <w:tcPr>
            <w:tcW w:w="1465" w:type="dxa"/>
            <w:shd w:val="clear" w:color="auto" w:fill="auto"/>
            <w:hideMark/>
          </w:tcPr>
          <w:p w14:paraId="589D69B2" w14:textId="77777777" w:rsidR="00895C2C" w:rsidRPr="00084DBD" w:rsidRDefault="00895C2C" w:rsidP="00C9661F">
            <w:pPr>
              <w:spacing w:after="0" w:line="240" w:lineRule="auto"/>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Итого:</w:t>
            </w:r>
          </w:p>
        </w:tc>
        <w:tc>
          <w:tcPr>
            <w:tcW w:w="969" w:type="dxa"/>
            <w:shd w:val="clear" w:color="auto" w:fill="auto"/>
          </w:tcPr>
          <w:p w14:paraId="29ECBE63" w14:textId="01379CE2" w:rsidR="00895C2C" w:rsidRPr="00084DBD" w:rsidRDefault="00895C2C" w:rsidP="00394368">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4581" w:type="dxa"/>
            <w:gridSpan w:val="22"/>
            <w:shd w:val="clear" w:color="auto" w:fill="auto"/>
          </w:tcPr>
          <w:p w14:paraId="7A50A4F1" w14:textId="4D8A3183" w:rsidR="00895C2C" w:rsidRPr="00084DBD" w:rsidRDefault="00895C2C" w:rsidP="00394368">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929" w:type="dxa"/>
            <w:shd w:val="clear" w:color="auto" w:fill="auto"/>
          </w:tcPr>
          <w:p w14:paraId="02D4AE9C" w14:textId="499A5D43" w:rsidR="00895C2C" w:rsidRPr="00084DBD" w:rsidRDefault="00895C2C" w:rsidP="00394368">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921" w:type="dxa"/>
            <w:shd w:val="clear" w:color="auto" w:fill="auto"/>
          </w:tcPr>
          <w:p w14:paraId="343B504B" w14:textId="41F89D25" w:rsidR="00895C2C" w:rsidRPr="00084DBD" w:rsidRDefault="00895C2C" w:rsidP="00394368">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884" w:type="dxa"/>
            <w:shd w:val="clear" w:color="auto" w:fill="auto"/>
          </w:tcPr>
          <w:p w14:paraId="62841ADF" w14:textId="2664F764" w:rsidR="00895C2C" w:rsidRPr="00084DBD" w:rsidRDefault="00895C2C" w:rsidP="00394368">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871" w:type="dxa"/>
            <w:shd w:val="clear" w:color="auto" w:fill="auto"/>
          </w:tcPr>
          <w:p w14:paraId="0107D4C0" w14:textId="79B16B0E" w:rsidR="00895C2C" w:rsidRPr="00084DBD" w:rsidRDefault="00895C2C" w:rsidP="00394368">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1807" w:type="dxa"/>
            <w:gridSpan w:val="2"/>
            <w:vMerge w:val="restart"/>
            <w:shd w:val="clear" w:color="auto" w:fill="auto"/>
            <w:hideMark/>
          </w:tcPr>
          <w:p w14:paraId="24798745" w14:textId="0BF04FA1" w:rsidR="00895C2C" w:rsidRPr="00084DBD" w:rsidRDefault="00895C2C" w:rsidP="009235C8">
            <w:pPr>
              <w:spacing w:after="0" w:line="240" w:lineRule="auto"/>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 xml:space="preserve">Администрация </w:t>
            </w:r>
            <w:r>
              <w:rPr>
                <w:rFonts w:ascii="Times New Roman" w:eastAsia="Times New Roman" w:hAnsi="Times New Roman"/>
                <w:color w:val="000000" w:themeColor="text1"/>
                <w:sz w:val="16"/>
                <w:szCs w:val="16"/>
                <w:lang w:eastAsia="ru-RU"/>
              </w:rPr>
              <w:t xml:space="preserve"> Сергиево-</w:t>
            </w:r>
            <w:proofErr w:type="spellStart"/>
            <w:r>
              <w:rPr>
                <w:rFonts w:ascii="Times New Roman" w:eastAsia="Times New Roman" w:hAnsi="Times New Roman"/>
                <w:color w:val="000000" w:themeColor="text1"/>
                <w:sz w:val="16"/>
                <w:szCs w:val="16"/>
                <w:lang w:eastAsia="ru-RU"/>
              </w:rPr>
              <w:t>Посадкого</w:t>
            </w:r>
            <w:proofErr w:type="spellEnd"/>
            <w:r>
              <w:rPr>
                <w:rFonts w:ascii="Times New Roman" w:eastAsia="Times New Roman" w:hAnsi="Times New Roman"/>
                <w:color w:val="000000" w:themeColor="text1"/>
                <w:sz w:val="16"/>
                <w:szCs w:val="16"/>
                <w:lang w:eastAsia="ru-RU"/>
              </w:rPr>
              <w:t xml:space="preserve"> </w:t>
            </w:r>
            <w:r w:rsidRPr="00084DBD">
              <w:rPr>
                <w:rFonts w:ascii="Times New Roman" w:eastAsia="Times New Roman" w:hAnsi="Times New Roman"/>
                <w:color w:val="000000" w:themeColor="text1"/>
                <w:sz w:val="16"/>
                <w:szCs w:val="16"/>
                <w:lang w:eastAsia="ru-RU"/>
              </w:rPr>
              <w:t>городско</w:t>
            </w:r>
            <w:r>
              <w:rPr>
                <w:rFonts w:ascii="Times New Roman" w:eastAsia="Times New Roman" w:hAnsi="Times New Roman"/>
                <w:color w:val="000000" w:themeColor="text1"/>
                <w:sz w:val="16"/>
                <w:szCs w:val="16"/>
                <w:lang w:eastAsia="ru-RU"/>
              </w:rPr>
              <w:t>го округа Московской области</w:t>
            </w:r>
            <w:proofErr w:type="gramStart"/>
            <w:r>
              <w:rPr>
                <w:rFonts w:ascii="Times New Roman" w:eastAsia="Times New Roman" w:hAnsi="Times New Roman"/>
                <w:color w:val="000000" w:themeColor="text1"/>
                <w:sz w:val="16"/>
                <w:szCs w:val="16"/>
                <w:lang w:eastAsia="ru-RU"/>
              </w:rPr>
              <w:t xml:space="preserve"> ,</w:t>
            </w:r>
            <w:proofErr w:type="gramEnd"/>
            <w:r>
              <w:rPr>
                <w:rFonts w:ascii="Times New Roman" w:eastAsia="Times New Roman" w:hAnsi="Times New Roman"/>
                <w:color w:val="000000" w:themeColor="text1"/>
                <w:sz w:val="16"/>
                <w:szCs w:val="16"/>
                <w:lang w:eastAsia="ru-RU"/>
              </w:rPr>
              <w:t xml:space="preserve">  У</w:t>
            </w:r>
            <w:r w:rsidRPr="00084DBD">
              <w:rPr>
                <w:rFonts w:ascii="Times New Roman" w:eastAsia="Times New Roman" w:hAnsi="Times New Roman"/>
                <w:color w:val="000000" w:themeColor="text1"/>
                <w:sz w:val="16"/>
                <w:szCs w:val="16"/>
                <w:lang w:eastAsia="ru-RU"/>
              </w:rPr>
              <w:t>МВД  по Московской области</w:t>
            </w:r>
          </w:p>
        </w:tc>
      </w:tr>
      <w:tr w:rsidR="00895C2C" w:rsidRPr="00084DBD" w14:paraId="30591E1E" w14:textId="77777777" w:rsidTr="00B5644B">
        <w:trPr>
          <w:gridAfter w:val="1"/>
          <w:wAfter w:w="23" w:type="dxa"/>
          <w:trHeight w:val="765"/>
        </w:trPr>
        <w:tc>
          <w:tcPr>
            <w:tcW w:w="491" w:type="dxa"/>
            <w:vMerge/>
            <w:vAlign w:val="center"/>
            <w:hideMark/>
          </w:tcPr>
          <w:p w14:paraId="73CD2A43" w14:textId="77777777" w:rsidR="00895C2C" w:rsidRPr="00084DBD" w:rsidRDefault="00895C2C" w:rsidP="00AA3960">
            <w:pPr>
              <w:spacing w:after="0" w:line="240" w:lineRule="auto"/>
              <w:rPr>
                <w:rFonts w:ascii="Times New Roman" w:eastAsia="Times New Roman" w:hAnsi="Times New Roman"/>
                <w:color w:val="000000" w:themeColor="text1"/>
                <w:sz w:val="16"/>
                <w:szCs w:val="16"/>
                <w:lang w:eastAsia="ru-RU"/>
              </w:rPr>
            </w:pPr>
          </w:p>
        </w:tc>
        <w:tc>
          <w:tcPr>
            <w:tcW w:w="2052" w:type="dxa"/>
            <w:vMerge/>
            <w:vAlign w:val="center"/>
            <w:hideMark/>
          </w:tcPr>
          <w:p w14:paraId="20DB3518" w14:textId="77777777" w:rsidR="00895C2C" w:rsidRPr="00084DBD" w:rsidRDefault="00895C2C" w:rsidP="00AA3960">
            <w:pPr>
              <w:spacing w:after="0" w:line="240" w:lineRule="auto"/>
              <w:rPr>
                <w:rFonts w:ascii="Times New Roman" w:eastAsia="Times New Roman" w:hAnsi="Times New Roman"/>
                <w:color w:val="000000" w:themeColor="text1"/>
                <w:sz w:val="16"/>
                <w:szCs w:val="16"/>
                <w:lang w:eastAsia="ru-RU"/>
              </w:rPr>
            </w:pPr>
          </w:p>
        </w:tc>
        <w:tc>
          <w:tcPr>
            <w:tcW w:w="1183" w:type="dxa"/>
            <w:shd w:val="clear" w:color="auto" w:fill="auto"/>
            <w:hideMark/>
          </w:tcPr>
          <w:p w14:paraId="14908ACD" w14:textId="78EDD05A" w:rsidR="00895C2C" w:rsidRPr="00084DBD" w:rsidRDefault="00895C2C" w:rsidP="00394368">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2023-2027</w:t>
            </w:r>
          </w:p>
        </w:tc>
        <w:tc>
          <w:tcPr>
            <w:tcW w:w="1465" w:type="dxa"/>
            <w:shd w:val="clear" w:color="auto" w:fill="auto"/>
            <w:hideMark/>
          </w:tcPr>
          <w:p w14:paraId="08298CFA" w14:textId="17DD80F6" w:rsidR="00895C2C" w:rsidRPr="00084DBD" w:rsidRDefault="00895C2C" w:rsidP="00C9661F">
            <w:pPr>
              <w:spacing w:after="0" w:line="240" w:lineRule="auto"/>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Средства бюджета городского округа Московской области</w:t>
            </w:r>
          </w:p>
        </w:tc>
        <w:tc>
          <w:tcPr>
            <w:tcW w:w="969" w:type="dxa"/>
            <w:shd w:val="clear" w:color="auto" w:fill="auto"/>
          </w:tcPr>
          <w:p w14:paraId="3D1216A2" w14:textId="0A73822F" w:rsidR="00895C2C" w:rsidRPr="00084DBD" w:rsidRDefault="00895C2C" w:rsidP="00394368">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4581" w:type="dxa"/>
            <w:gridSpan w:val="22"/>
            <w:shd w:val="clear" w:color="auto" w:fill="auto"/>
          </w:tcPr>
          <w:p w14:paraId="79FB0716" w14:textId="0C560A29" w:rsidR="00895C2C" w:rsidRPr="00084DBD" w:rsidRDefault="00895C2C" w:rsidP="00394368">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929" w:type="dxa"/>
            <w:shd w:val="clear" w:color="auto" w:fill="auto"/>
          </w:tcPr>
          <w:p w14:paraId="2E4BC6B6" w14:textId="5BD08C80" w:rsidR="00895C2C" w:rsidRPr="00084DBD" w:rsidRDefault="00895C2C" w:rsidP="00394368">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921" w:type="dxa"/>
            <w:shd w:val="clear" w:color="auto" w:fill="auto"/>
          </w:tcPr>
          <w:p w14:paraId="2C13075D" w14:textId="6AAB00E2" w:rsidR="00895C2C" w:rsidRPr="00084DBD" w:rsidRDefault="00895C2C" w:rsidP="00394368">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884" w:type="dxa"/>
            <w:shd w:val="clear" w:color="auto" w:fill="auto"/>
          </w:tcPr>
          <w:p w14:paraId="710E4D0E" w14:textId="3D4DDE01" w:rsidR="00895C2C" w:rsidRPr="00084DBD" w:rsidRDefault="00895C2C" w:rsidP="00394368">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871" w:type="dxa"/>
            <w:shd w:val="clear" w:color="auto" w:fill="auto"/>
          </w:tcPr>
          <w:p w14:paraId="4CAEFCDC" w14:textId="6F4AA886" w:rsidR="00895C2C" w:rsidRPr="00084DBD" w:rsidRDefault="00895C2C" w:rsidP="00394368">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1807" w:type="dxa"/>
            <w:gridSpan w:val="2"/>
            <w:vMerge/>
            <w:vAlign w:val="center"/>
            <w:hideMark/>
          </w:tcPr>
          <w:p w14:paraId="7027579D" w14:textId="77777777" w:rsidR="00895C2C" w:rsidRPr="00084DBD" w:rsidRDefault="00895C2C" w:rsidP="00AA3960">
            <w:pPr>
              <w:spacing w:after="0" w:line="240" w:lineRule="auto"/>
              <w:rPr>
                <w:rFonts w:ascii="Times New Roman" w:eastAsia="Times New Roman" w:hAnsi="Times New Roman"/>
                <w:color w:val="000000" w:themeColor="text1"/>
                <w:sz w:val="16"/>
                <w:szCs w:val="16"/>
                <w:lang w:eastAsia="ru-RU"/>
              </w:rPr>
            </w:pPr>
          </w:p>
        </w:tc>
      </w:tr>
      <w:tr w:rsidR="00895C2C" w:rsidRPr="00084DBD" w14:paraId="1D5CC90A" w14:textId="77777777" w:rsidTr="00B5644B">
        <w:trPr>
          <w:gridAfter w:val="1"/>
          <w:wAfter w:w="23" w:type="dxa"/>
          <w:trHeight w:val="600"/>
        </w:trPr>
        <w:tc>
          <w:tcPr>
            <w:tcW w:w="491" w:type="dxa"/>
            <w:vMerge/>
            <w:vAlign w:val="center"/>
          </w:tcPr>
          <w:p w14:paraId="41292740" w14:textId="77777777" w:rsidR="00895C2C" w:rsidRPr="00084DBD" w:rsidRDefault="00895C2C" w:rsidP="00AA3960">
            <w:pPr>
              <w:spacing w:after="0" w:line="240" w:lineRule="auto"/>
              <w:rPr>
                <w:rFonts w:ascii="Times New Roman" w:eastAsia="Times New Roman" w:hAnsi="Times New Roman"/>
                <w:color w:val="000000" w:themeColor="text1"/>
                <w:sz w:val="16"/>
                <w:szCs w:val="16"/>
                <w:lang w:eastAsia="ru-RU"/>
              </w:rPr>
            </w:pPr>
          </w:p>
        </w:tc>
        <w:tc>
          <w:tcPr>
            <w:tcW w:w="2052" w:type="dxa"/>
            <w:vMerge/>
            <w:vAlign w:val="center"/>
          </w:tcPr>
          <w:p w14:paraId="62D3A7B3" w14:textId="77777777" w:rsidR="00895C2C" w:rsidRPr="00084DBD" w:rsidRDefault="00895C2C" w:rsidP="00AA3960">
            <w:pPr>
              <w:spacing w:after="0" w:line="240" w:lineRule="auto"/>
              <w:rPr>
                <w:rFonts w:ascii="Times New Roman" w:eastAsia="Times New Roman" w:hAnsi="Times New Roman"/>
                <w:color w:val="000000" w:themeColor="text1"/>
                <w:sz w:val="16"/>
                <w:szCs w:val="16"/>
                <w:lang w:eastAsia="ru-RU"/>
              </w:rPr>
            </w:pPr>
          </w:p>
        </w:tc>
        <w:tc>
          <w:tcPr>
            <w:tcW w:w="1183" w:type="dxa"/>
            <w:shd w:val="clear" w:color="auto" w:fill="auto"/>
          </w:tcPr>
          <w:p w14:paraId="6CD57BFB" w14:textId="27A921DA" w:rsidR="00895C2C" w:rsidRPr="00084DBD" w:rsidRDefault="00895C2C" w:rsidP="00394368">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2023-2027</w:t>
            </w:r>
          </w:p>
        </w:tc>
        <w:tc>
          <w:tcPr>
            <w:tcW w:w="1465" w:type="dxa"/>
            <w:shd w:val="clear" w:color="auto" w:fill="auto"/>
          </w:tcPr>
          <w:p w14:paraId="550232FC" w14:textId="1E8482C9" w:rsidR="00895C2C" w:rsidRPr="00084DBD" w:rsidRDefault="00895C2C" w:rsidP="00C9661F">
            <w:pPr>
              <w:spacing w:after="0" w:line="240" w:lineRule="auto"/>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Внебюджетные средства</w:t>
            </w:r>
          </w:p>
        </w:tc>
        <w:tc>
          <w:tcPr>
            <w:tcW w:w="969" w:type="dxa"/>
            <w:shd w:val="clear" w:color="auto" w:fill="auto"/>
          </w:tcPr>
          <w:p w14:paraId="506ACF7A" w14:textId="33784263" w:rsidR="00895C2C" w:rsidRPr="00084DBD" w:rsidRDefault="00895C2C" w:rsidP="00394368">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4581" w:type="dxa"/>
            <w:gridSpan w:val="22"/>
            <w:shd w:val="clear" w:color="auto" w:fill="auto"/>
          </w:tcPr>
          <w:p w14:paraId="2CA664AC" w14:textId="1E30068E" w:rsidR="00895C2C" w:rsidRPr="00084DBD" w:rsidRDefault="00895C2C" w:rsidP="00394368">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929" w:type="dxa"/>
            <w:shd w:val="clear" w:color="auto" w:fill="auto"/>
          </w:tcPr>
          <w:p w14:paraId="0670DCCD" w14:textId="2797B0C6" w:rsidR="00895C2C" w:rsidRPr="00084DBD" w:rsidRDefault="00895C2C" w:rsidP="00394368">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921" w:type="dxa"/>
            <w:shd w:val="clear" w:color="auto" w:fill="auto"/>
          </w:tcPr>
          <w:p w14:paraId="32D34E6F" w14:textId="0165697C" w:rsidR="00895C2C" w:rsidRPr="00084DBD" w:rsidRDefault="00895C2C" w:rsidP="00394368">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884" w:type="dxa"/>
            <w:shd w:val="clear" w:color="auto" w:fill="auto"/>
          </w:tcPr>
          <w:p w14:paraId="6F74C75F" w14:textId="2A8C6D73" w:rsidR="00895C2C" w:rsidRPr="00084DBD" w:rsidRDefault="00895C2C" w:rsidP="00394368">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871" w:type="dxa"/>
            <w:shd w:val="clear" w:color="auto" w:fill="auto"/>
          </w:tcPr>
          <w:p w14:paraId="6E11798D" w14:textId="684F9F7B" w:rsidR="00895C2C" w:rsidRPr="00084DBD" w:rsidRDefault="00895C2C" w:rsidP="00394368">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1807" w:type="dxa"/>
            <w:gridSpan w:val="2"/>
            <w:vMerge/>
            <w:vAlign w:val="center"/>
          </w:tcPr>
          <w:p w14:paraId="2F7101BF" w14:textId="77777777" w:rsidR="00895C2C" w:rsidRPr="00084DBD" w:rsidRDefault="00895C2C" w:rsidP="00AA3960">
            <w:pPr>
              <w:spacing w:after="0" w:line="240" w:lineRule="auto"/>
              <w:rPr>
                <w:rFonts w:ascii="Times New Roman" w:eastAsia="Times New Roman" w:hAnsi="Times New Roman"/>
                <w:color w:val="000000" w:themeColor="text1"/>
                <w:sz w:val="16"/>
                <w:szCs w:val="16"/>
                <w:lang w:eastAsia="ru-RU"/>
              </w:rPr>
            </w:pPr>
          </w:p>
        </w:tc>
      </w:tr>
      <w:tr w:rsidR="00895C2C" w:rsidRPr="00084DBD" w14:paraId="0F99236F" w14:textId="77777777" w:rsidTr="00B5644B">
        <w:trPr>
          <w:gridAfter w:val="1"/>
          <w:wAfter w:w="23" w:type="dxa"/>
          <w:trHeight w:val="315"/>
        </w:trPr>
        <w:tc>
          <w:tcPr>
            <w:tcW w:w="491" w:type="dxa"/>
            <w:vMerge/>
            <w:vAlign w:val="center"/>
            <w:hideMark/>
          </w:tcPr>
          <w:p w14:paraId="65E536F1" w14:textId="77777777" w:rsidR="00895C2C" w:rsidRPr="00084DBD" w:rsidRDefault="00895C2C" w:rsidP="00AA3960">
            <w:pPr>
              <w:spacing w:after="0" w:line="240" w:lineRule="auto"/>
              <w:rPr>
                <w:rFonts w:ascii="Times New Roman" w:eastAsia="Times New Roman" w:hAnsi="Times New Roman"/>
                <w:color w:val="000000" w:themeColor="text1"/>
                <w:sz w:val="16"/>
                <w:szCs w:val="16"/>
                <w:lang w:eastAsia="ru-RU"/>
              </w:rPr>
            </w:pPr>
          </w:p>
        </w:tc>
        <w:tc>
          <w:tcPr>
            <w:tcW w:w="2052" w:type="dxa"/>
            <w:vMerge w:val="restart"/>
            <w:shd w:val="clear" w:color="auto" w:fill="auto"/>
            <w:hideMark/>
          </w:tcPr>
          <w:p w14:paraId="2579B7C9" w14:textId="6B7EB930" w:rsidR="00895C2C" w:rsidRPr="00084DBD" w:rsidRDefault="00895C2C" w:rsidP="00011918">
            <w:pPr>
              <w:spacing w:after="0" w:line="240" w:lineRule="auto"/>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Результат выполнения мероприятия.</w:t>
            </w:r>
            <w:r w:rsidRPr="00084DBD">
              <w:rPr>
                <w:rFonts w:ascii="Times New Roman" w:eastAsia="Times New Roman" w:hAnsi="Times New Roman"/>
                <w:color w:val="000000" w:themeColor="text1"/>
                <w:sz w:val="16"/>
                <w:szCs w:val="16"/>
                <w:lang w:eastAsia="ru-RU"/>
              </w:rPr>
              <w:br/>
            </w:r>
            <w:r w:rsidRPr="00084DBD">
              <w:rPr>
                <w:rFonts w:ascii="Times New Roman" w:hAnsi="Times New Roman"/>
                <w:sz w:val="16"/>
                <w:szCs w:val="16"/>
              </w:rPr>
              <w:t>Количество мероприятий по профилактике экстремизма (ед.)</w:t>
            </w:r>
          </w:p>
        </w:tc>
        <w:tc>
          <w:tcPr>
            <w:tcW w:w="1183" w:type="dxa"/>
            <w:vMerge w:val="restart"/>
            <w:shd w:val="clear" w:color="auto" w:fill="auto"/>
            <w:vAlign w:val="center"/>
            <w:hideMark/>
          </w:tcPr>
          <w:p w14:paraId="498C53A4" w14:textId="77777777" w:rsidR="00895C2C" w:rsidRPr="00084DBD" w:rsidRDefault="00895C2C" w:rsidP="00AA3960">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Х</w:t>
            </w:r>
          </w:p>
        </w:tc>
        <w:tc>
          <w:tcPr>
            <w:tcW w:w="1465" w:type="dxa"/>
            <w:vMerge w:val="restart"/>
            <w:shd w:val="clear" w:color="auto" w:fill="auto"/>
            <w:vAlign w:val="center"/>
            <w:hideMark/>
          </w:tcPr>
          <w:p w14:paraId="27718835" w14:textId="77777777" w:rsidR="00895C2C" w:rsidRPr="00084DBD" w:rsidRDefault="00895C2C" w:rsidP="009322B5">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Х</w:t>
            </w:r>
          </w:p>
        </w:tc>
        <w:tc>
          <w:tcPr>
            <w:tcW w:w="969" w:type="dxa"/>
            <w:vMerge w:val="restart"/>
            <w:shd w:val="clear" w:color="auto" w:fill="auto"/>
            <w:hideMark/>
          </w:tcPr>
          <w:p w14:paraId="4983139F" w14:textId="77777777" w:rsidR="00895C2C" w:rsidRPr="00084DBD" w:rsidRDefault="00895C2C" w:rsidP="00AA3960">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Всего:</w:t>
            </w:r>
          </w:p>
        </w:tc>
        <w:tc>
          <w:tcPr>
            <w:tcW w:w="864" w:type="dxa"/>
            <w:gridSpan w:val="7"/>
            <w:vMerge w:val="restart"/>
            <w:shd w:val="clear" w:color="auto" w:fill="auto"/>
            <w:hideMark/>
          </w:tcPr>
          <w:p w14:paraId="4494A7B5" w14:textId="77777777" w:rsidR="00895C2C" w:rsidRPr="00084DBD" w:rsidRDefault="00895C2C" w:rsidP="00AA3960">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Итого 2023 год</w:t>
            </w:r>
          </w:p>
        </w:tc>
        <w:tc>
          <w:tcPr>
            <w:tcW w:w="3717" w:type="dxa"/>
            <w:gridSpan w:val="15"/>
            <w:shd w:val="clear" w:color="auto" w:fill="auto"/>
            <w:hideMark/>
          </w:tcPr>
          <w:p w14:paraId="15F2A8A4" w14:textId="77777777" w:rsidR="00895C2C" w:rsidRPr="00084DBD" w:rsidRDefault="00895C2C" w:rsidP="00AA3960">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В том числе по кварталам</w:t>
            </w:r>
          </w:p>
        </w:tc>
        <w:tc>
          <w:tcPr>
            <w:tcW w:w="929" w:type="dxa"/>
            <w:vMerge w:val="restart"/>
            <w:shd w:val="clear" w:color="auto" w:fill="auto"/>
          </w:tcPr>
          <w:p w14:paraId="193C65E9" w14:textId="37F82F74" w:rsidR="00895C2C" w:rsidRPr="00084DBD" w:rsidRDefault="00895C2C" w:rsidP="00AA3960">
            <w:pPr>
              <w:spacing w:after="0" w:line="240" w:lineRule="auto"/>
              <w:jc w:val="center"/>
              <w:rPr>
                <w:rFonts w:ascii="Times New Roman" w:eastAsia="Times New Roman" w:hAnsi="Times New Roman"/>
                <w:color w:val="000000" w:themeColor="text1"/>
                <w:sz w:val="16"/>
                <w:szCs w:val="16"/>
                <w:lang w:eastAsia="ru-RU"/>
              </w:rPr>
            </w:pPr>
          </w:p>
        </w:tc>
        <w:tc>
          <w:tcPr>
            <w:tcW w:w="921" w:type="dxa"/>
            <w:vMerge w:val="restart"/>
            <w:shd w:val="clear" w:color="auto" w:fill="auto"/>
          </w:tcPr>
          <w:p w14:paraId="3D1E5650" w14:textId="77C76846" w:rsidR="00895C2C" w:rsidRPr="00084DBD" w:rsidRDefault="00895C2C" w:rsidP="00AA3960">
            <w:pPr>
              <w:spacing w:after="0" w:line="240" w:lineRule="auto"/>
              <w:jc w:val="center"/>
              <w:rPr>
                <w:rFonts w:ascii="Times New Roman" w:eastAsia="Times New Roman" w:hAnsi="Times New Roman"/>
                <w:color w:val="000000" w:themeColor="text1"/>
                <w:sz w:val="16"/>
                <w:szCs w:val="16"/>
                <w:lang w:eastAsia="ru-RU"/>
              </w:rPr>
            </w:pPr>
          </w:p>
        </w:tc>
        <w:tc>
          <w:tcPr>
            <w:tcW w:w="884" w:type="dxa"/>
            <w:vMerge w:val="restart"/>
            <w:shd w:val="clear" w:color="auto" w:fill="auto"/>
          </w:tcPr>
          <w:p w14:paraId="4FE21D85" w14:textId="792411AF" w:rsidR="00895C2C" w:rsidRPr="00084DBD" w:rsidRDefault="00895C2C" w:rsidP="00AA3960">
            <w:pPr>
              <w:spacing w:after="0" w:line="240" w:lineRule="auto"/>
              <w:jc w:val="center"/>
              <w:rPr>
                <w:rFonts w:ascii="Times New Roman" w:eastAsia="Times New Roman" w:hAnsi="Times New Roman"/>
                <w:color w:val="000000" w:themeColor="text1"/>
                <w:sz w:val="16"/>
                <w:szCs w:val="16"/>
                <w:lang w:eastAsia="ru-RU"/>
              </w:rPr>
            </w:pPr>
          </w:p>
        </w:tc>
        <w:tc>
          <w:tcPr>
            <w:tcW w:w="871" w:type="dxa"/>
            <w:vMerge w:val="restart"/>
            <w:shd w:val="clear" w:color="auto" w:fill="auto"/>
          </w:tcPr>
          <w:p w14:paraId="309344B8" w14:textId="79F64E3A" w:rsidR="00895C2C" w:rsidRPr="00084DBD" w:rsidRDefault="00895C2C" w:rsidP="00AA3960">
            <w:pPr>
              <w:spacing w:after="0" w:line="240" w:lineRule="auto"/>
              <w:jc w:val="center"/>
              <w:rPr>
                <w:rFonts w:ascii="Times New Roman" w:eastAsia="Times New Roman" w:hAnsi="Times New Roman"/>
                <w:color w:val="000000" w:themeColor="text1"/>
                <w:sz w:val="16"/>
                <w:szCs w:val="16"/>
                <w:lang w:eastAsia="ru-RU"/>
              </w:rPr>
            </w:pPr>
          </w:p>
        </w:tc>
        <w:tc>
          <w:tcPr>
            <w:tcW w:w="1807" w:type="dxa"/>
            <w:gridSpan w:val="2"/>
            <w:vMerge w:val="restart"/>
            <w:shd w:val="clear" w:color="auto" w:fill="auto"/>
            <w:vAlign w:val="bottom"/>
            <w:hideMark/>
          </w:tcPr>
          <w:p w14:paraId="1CC012AC" w14:textId="77777777" w:rsidR="00895C2C" w:rsidRPr="00084DBD" w:rsidRDefault="00895C2C" w:rsidP="00AA3960">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 </w:t>
            </w:r>
          </w:p>
        </w:tc>
      </w:tr>
      <w:tr w:rsidR="00895C2C" w:rsidRPr="00084DBD" w14:paraId="596EB5C8" w14:textId="77777777" w:rsidTr="00B5644B">
        <w:trPr>
          <w:gridAfter w:val="1"/>
          <w:wAfter w:w="23" w:type="dxa"/>
          <w:trHeight w:val="255"/>
        </w:trPr>
        <w:tc>
          <w:tcPr>
            <w:tcW w:w="491" w:type="dxa"/>
            <w:vMerge/>
            <w:vAlign w:val="center"/>
            <w:hideMark/>
          </w:tcPr>
          <w:p w14:paraId="00F10FBA" w14:textId="77777777" w:rsidR="00895C2C" w:rsidRPr="00084DBD" w:rsidRDefault="00895C2C" w:rsidP="00AA3960">
            <w:pPr>
              <w:spacing w:after="0" w:line="240" w:lineRule="auto"/>
              <w:rPr>
                <w:rFonts w:ascii="Times New Roman" w:eastAsia="Times New Roman" w:hAnsi="Times New Roman"/>
                <w:color w:val="000000" w:themeColor="text1"/>
                <w:sz w:val="16"/>
                <w:szCs w:val="16"/>
                <w:lang w:eastAsia="ru-RU"/>
              </w:rPr>
            </w:pPr>
          </w:p>
        </w:tc>
        <w:tc>
          <w:tcPr>
            <w:tcW w:w="2052" w:type="dxa"/>
            <w:vMerge/>
            <w:vAlign w:val="center"/>
            <w:hideMark/>
          </w:tcPr>
          <w:p w14:paraId="3AF5011A" w14:textId="77777777" w:rsidR="00895C2C" w:rsidRPr="00084DBD" w:rsidRDefault="00895C2C" w:rsidP="00AA3960">
            <w:pPr>
              <w:spacing w:after="0" w:line="240" w:lineRule="auto"/>
              <w:rPr>
                <w:rFonts w:ascii="Times New Roman" w:eastAsia="Times New Roman" w:hAnsi="Times New Roman"/>
                <w:color w:val="000000" w:themeColor="text1"/>
                <w:sz w:val="16"/>
                <w:szCs w:val="16"/>
                <w:lang w:eastAsia="ru-RU"/>
              </w:rPr>
            </w:pPr>
          </w:p>
        </w:tc>
        <w:tc>
          <w:tcPr>
            <w:tcW w:w="1183" w:type="dxa"/>
            <w:vMerge/>
            <w:vAlign w:val="center"/>
            <w:hideMark/>
          </w:tcPr>
          <w:p w14:paraId="64381491" w14:textId="77777777" w:rsidR="00895C2C" w:rsidRPr="00084DBD" w:rsidRDefault="00895C2C" w:rsidP="00AA3960">
            <w:pPr>
              <w:spacing w:after="0" w:line="240" w:lineRule="auto"/>
              <w:rPr>
                <w:rFonts w:ascii="Times New Roman" w:eastAsia="Times New Roman" w:hAnsi="Times New Roman"/>
                <w:color w:val="000000" w:themeColor="text1"/>
                <w:sz w:val="16"/>
                <w:szCs w:val="16"/>
                <w:lang w:eastAsia="ru-RU"/>
              </w:rPr>
            </w:pPr>
          </w:p>
        </w:tc>
        <w:tc>
          <w:tcPr>
            <w:tcW w:w="1465" w:type="dxa"/>
            <w:vMerge/>
            <w:hideMark/>
          </w:tcPr>
          <w:p w14:paraId="5679E6FA" w14:textId="77777777" w:rsidR="00895C2C" w:rsidRPr="00084DBD" w:rsidRDefault="00895C2C" w:rsidP="00C9661F">
            <w:pPr>
              <w:spacing w:after="0" w:line="240" w:lineRule="auto"/>
              <w:rPr>
                <w:rFonts w:ascii="Times New Roman" w:eastAsia="Times New Roman" w:hAnsi="Times New Roman"/>
                <w:color w:val="000000" w:themeColor="text1"/>
                <w:sz w:val="16"/>
                <w:szCs w:val="16"/>
                <w:lang w:eastAsia="ru-RU"/>
              </w:rPr>
            </w:pPr>
          </w:p>
        </w:tc>
        <w:tc>
          <w:tcPr>
            <w:tcW w:w="969" w:type="dxa"/>
            <w:vMerge/>
            <w:vAlign w:val="center"/>
            <w:hideMark/>
          </w:tcPr>
          <w:p w14:paraId="1D9ED8AB" w14:textId="77777777" w:rsidR="00895C2C" w:rsidRPr="00084DBD" w:rsidRDefault="00895C2C" w:rsidP="00AA3960">
            <w:pPr>
              <w:spacing w:after="0" w:line="240" w:lineRule="auto"/>
              <w:rPr>
                <w:rFonts w:ascii="Times New Roman" w:eastAsia="Times New Roman" w:hAnsi="Times New Roman"/>
                <w:color w:val="000000" w:themeColor="text1"/>
                <w:sz w:val="16"/>
                <w:szCs w:val="16"/>
                <w:lang w:eastAsia="ru-RU"/>
              </w:rPr>
            </w:pPr>
          </w:p>
        </w:tc>
        <w:tc>
          <w:tcPr>
            <w:tcW w:w="864" w:type="dxa"/>
            <w:gridSpan w:val="7"/>
            <w:vMerge/>
            <w:vAlign w:val="center"/>
            <w:hideMark/>
          </w:tcPr>
          <w:p w14:paraId="71EAD569" w14:textId="77777777" w:rsidR="00895C2C" w:rsidRPr="00084DBD" w:rsidRDefault="00895C2C" w:rsidP="00AA3960">
            <w:pPr>
              <w:spacing w:after="0" w:line="240" w:lineRule="auto"/>
              <w:rPr>
                <w:rFonts w:ascii="Times New Roman" w:eastAsia="Times New Roman" w:hAnsi="Times New Roman"/>
                <w:color w:val="000000" w:themeColor="text1"/>
                <w:sz w:val="16"/>
                <w:szCs w:val="16"/>
                <w:lang w:eastAsia="ru-RU"/>
              </w:rPr>
            </w:pPr>
          </w:p>
        </w:tc>
        <w:tc>
          <w:tcPr>
            <w:tcW w:w="754" w:type="dxa"/>
            <w:gridSpan w:val="6"/>
            <w:shd w:val="clear" w:color="auto" w:fill="auto"/>
            <w:hideMark/>
          </w:tcPr>
          <w:p w14:paraId="590A0D50" w14:textId="77777777" w:rsidR="00895C2C" w:rsidRPr="00084DBD" w:rsidRDefault="00895C2C" w:rsidP="00AA3960">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I</w:t>
            </w:r>
          </w:p>
        </w:tc>
        <w:tc>
          <w:tcPr>
            <w:tcW w:w="1441" w:type="dxa"/>
            <w:gridSpan w:val="3"/>
            <w:shd w:val="clear" w:color="auto" w:fill="auto"/>
            <w:hideMark/>
          </w:tcPr>
          <w:p w14:paraId="71AD8CC0" w14:textId="77777777" w:rsidR="00895C2C" w:rsidRPr="00084DBD" w:rsidRDefault="00895C2C" w:rsidP="00AA3960">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II</w:t>
            </w:r>
          </w:p>
        </w:tc>
        <w:tc>
          <w:tcPr>
            <w:tcW w:w="796" w:type="dxa"/>
            <w:gridSpan w:val="4"/>
            <w:shd w:val="clear" w:color="auto" w:fill="auto"/>
            <w:hideMark/>
          </w:tcPr>
          <w:p w14:paraId="29FDA806" w14:textId="77777777" w:rsidR="00895C2C" w:rsidRPr="00084DBD" w:rsidRDefault="00895C2C" w:rsidP="00AA3960">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III</w:t>
            </w:r>
          </w:p>
        </w:tc>
        <w:tc>
          <w:tcPr>
            <w:tcW w:w="726" w:type="dxa"/>
            <w:gridSpan w:val="2"/>
            <w:shd w:val="clear" w:color="auto" w:fill="auto"/>
            <w:hideMark/>
          </w:tcPr>
          <w:p w14:paraId="0323B4D7" w14:textId="77777777" w:rsidR="00895C2C" w:rsidRPr="00084DBD" w:rsidRDefault="00895C2C" w:rsidP="00AA3960">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IV</w:t>
            </w:r>
          </w:p>
        </w:tc>
        <w:tc>
          <w:tcPr>
            <w:tcW w:w="929" w:type="dxa"/>
            <w:vMerge/>
            <w:vAlign w:val="center"/>
          </w:tcPr>
          <w:p w14:paraId="0BDD5A99" w14:textId="77777777" w:rsidR="00895C2C" w:rsidRPr="00084DBD" w:rsidRDefault="00895C2C" w:rsidP="00AA3960">
            <w:pPr>
              <w:spacing w:after="0" w:line="240" w:lineRule="auto"/>
              <w:rPr>
                <w:rFonts w:ascii="Times New Roman" w:eastAsia="Times New Roman" w:hAnsi="Times New Roman"/>
                <w:color w:val="000000" w:themeColor="text1"/>
                <w:sz w:val="16"/>
                <w:szCs w:val="16"/>
                <w:lang w:eastAsia="ru-RU"/>
              </w:rPr>
            </w:pPr>
          </w:p>
        </w:tc>
        <w:tc>
          <w:tcPr>
            <w:tcW w:w="921" w:type="dxa"/>
            <w:vMerge/>
            <w:vAlign w:val="center"/>
          </w:tcPr>
          <w:p w14:paraId="45E965CB" w14:textId="77777777" w:rsidR="00895C2C" w:rsidRPr="00084DBD" w:rsidRDefault="00895C2C" w:rsidP="00AA3960">
            <w:pPr>
              <w:spacing w:after="0" w:line="240" w:lineRule="auto"/>
              <w:rPr>
                <w:rFonts w:ascii="Times New Roman" w:eastAsia="Times New Roman" w:hAnsi="Times New Roman"/>
                <w:color w:val="000000" w:themeColor="text1"/>
                <w:sz w:val="16"/>
                <w:szCs w:val="16"/>
                <w:lang w:eastAsia="ru-RU"/>
              </w:rPr>
            </w:pPr>
          </w:p>
        </w:tc>
        <w:tc>
          <w:tcPr>
            <w:tcW w:w="884" w:type="dxa"/>
            <w:vMerge/>
            <w:vAlign w:val="center"/>
          </w:tcPr>
          <w:p w14:paraId="25F2EEC9" w14:textId="77777777" w:rsidR="00895C2C" w:rsidRPr="00084DBD" w:rsidRDefault="00895C2C" w:rsidP="00AA3960">
            <w:pPr>
              <w:spacing w:after="0" w:line="240" w:lineRule="auto"/>
              <w:rPr>
                <w:rFonts w:ascii="Times New Roman" w:eastAsia="Times New Roman" w:hAnsi="Times New Roman"/>
                <w:color w:val="000000" w:themeColor="text1"/>
                <w:sz w:val="16"/>
                <w:szCs w:val="16"/>
                <w:lang w:eastAsia="ru-RU"/>
              </w:rPr>
            </w:pPr>
          </w:p>
        </w:tc>
        <w:tc>
          <w:tcPr>
            <w:tcW w:w="871" w:type="dxa"/>
            <w:vMerge/>
            <w:vAlign w:val="center"/>
          </w:tcPr>
          <w:p w14:paraId="73BF5B99" w14:textId="77777777" w:rsidR="00895C2C" w:rsidRPr="00084DBD" w:rsidRDefault="00895C2C" w:rsidP="00AA3960">
            <w:pPr>
              <w:spacing w:after="0" w:line="240" w:lineRule="auto"/>
              <w:rPr>
                <w:rFonts w:ascii="Times New Roman" w:eastAsia="Times New Roman" w:hAnsi="Times New Roman"/>
                <w:color w:val="000000" w:themeColor="text1"/>
                <w:sz w:val="16"/>
                <w:szCs w:val="16"/>
                <w:lang w:eastAsia="ru-RU"/>
              </w:rPr>
            </w:pPr>
          </w:p>
        </w:tc>
        <w:tc>
          <w:tcPr>
            <w:tcW w:w="1807" w:type="dxa"/>
            <w:gridSpan w:val="2"/>
            <w:vMerge/>
            <w:vAlign w:val="center"/>
            <w:hideMark/>
          </w:tcPr>
          <w:p w14:paraId="0F2A00D5" w14:textId="77777777" w:rsidR="00895C2C" w:rsidRPr="00084DBD" w:rsidRDefault="00895C2C" w:rsidP="00AA3960">
            <w:pPr>
              <w:spacing w:after="0" w:line="240" w:lineRule="auto"/>
              <w:rPr>
                <w:rFonts w:ascii="Times New Roman" w:eastAsia="Times New Roman" w:hAnsi="Times New Roman"/>
                <w:color w:val="000000" w:themeColor="text1"/>
                <w:sz w:val="16"/>
                <w:szCs w:val="16"/>
                <w:lang w:eastAsia="ru-RU"/>
              </w:rPr>
            </w:pPr>
          </w:p>
        </w:tc>
      </w:tr>
      <w:tr w:rsidR="00895C2C" w:rsidRPr="00084DBD" w14:paraId="6448F5B1" w14:textId="77777777" w:rsidTr="00B5644B">
        <w:trPr>
          <w:gridAfter w:val="1"/>
          <w:wAfter w:w="23" w:type="dxa"/>
          <w:trHeight w:val="570"/>
        </w:trPr>
        <w:tc>
          <w:tcPr>
            <w:tcW w:w="491" w:type="dxa"/>
            <w:vMerge/>
            <w:vAlign w:val="center"/>
            <w:hideMark/>
          </w:tcPr>
          <w:p w14:paraId="0740A1A9" w14:textId="77777777" w:rsidR="00895C2C" w:rsidRPr="00084DBD" w:rsidRDefault="00895C2C" w:rsidP="00AA3960">
            <w:pPr>
              <w:spacing w:after="0" w:line="240" w:lineRule="auto"/>
              <w:rPr>
                <w:rFonts w:ascii="Times New Roman" w:eastAsia="Times New Roman" w:hAnsi="Times New Roman"/>
                <w:color w:val="000000" w:themeColor="text1"/>
                <w:sz w:val="16"/>
                <w:szCs w:val="16"/>
                <w:lang w:eastAsia="ru-RU"/>
              </w:rPr>
            </w:pPr>
          </w:p>
        </w:tc>
        <w:tc>
          <w:tcPr>
            <w:tcW w:w="2052" w:type="dxa"/>
            <w:vMerge/>
            <w:vAlign w:val="center"/>
            <w:hideMark/>
          </w:tcPr>
          <w:p w14:paraId="5586885D" w14:textId="77777777" w:rsidR="00895C2C" w:rsidRPr="00084DBD" w:rsidRDefault="00895C2C" w:rsidP="00AA3960">
            <w:pPr>
              <w:spacing w:after="0" w:line="240" w:lineRule="auto"/>
              <w:rPr>
                <w:rFonts w:ascii="Times New Roman" w:eastAsia="Times New Roman" w:hAnsi="Times New Roman"/>
                <w:color w:val="000000" w:themeColor="text1"/>
                <w:sz w:val="16"/>
                <w:szCs w:val="16"/>
                <w:lang w:eastAsia="ru-RU"/>
              </w:rPr>
            </w:pPr>
          </w:p>
        </w:tc>
        <w:tc>
          <w:tcPr>
            <w:tcW w:w="1183" w:type="dxa"/>
            <w:vMerge/>
            <w:vAlign w:val="center"/>
            <w:hideMark/>
          </w:tcPr>
          <w:p w14:paraId="252A4BED" w14:textId="77777777" w:rsidR="00895C2C" w:rsidRPr="00084DBD" w:rsidRDefault="00895C2C" w:rsidP="00AA3960">
            <w:pPr>
              <w:spacing w:after="0" w:line="240" w:lineRule="auto"/>
              <w:rPr>
                <w:rFonts w:ascii="Times New Roman" w:eastAsia="Times New Roman" w:hAnsi="Times New Roman"/>
                <w:color w:val="000000" w:themeColor="text1"/>
                <w:sz w:val="16"/>
                <w:szCs w:val="16"/>
                <w:lang w:eastAsia="ru-RU"/>
              </w:rPr>
            </w:pPr>
          </w:p>
        </w:tc>
        <w:tc>
          <w:tcPr>
            <w:tcW w:w="1465" w:type="dxa"/>
            <w:vMerge/>
            <w:hideMark/>
          </w:tcPr>
          <w:p w14:paraId="62AF8B67" w14:textId="77777777" w:rsidR="00895C2C" w:rsidRPr="00084DBD" w:rsidRDefault="00895C2C" w:rsidP="00C9661F">
            <w:pPr>
              <w:spacing w:after="0" w:line="240" w:lineRule="auto"/>
              <w:rPr>
                <w:rFonts w:ascii="Times New Roman" w:eastAsia="Times New Roman" w:hAnsi="Times New Roman"/>
                <w:color w:val="000000" w:themeColor="text1"/>
                <w:sz w:val="16"/>
                <w:szCs w:val="16"/>
                <w:lang w:eastAsia="ru-RU"/>
              </w:rPr>
            </w:pPr>
          </w:p>
        </w:tc>
        <w:tc>
          <w:tcPr>
            <w:tcW w:w="969" w:type="dxa"/>
            <w:shd w:val="clear" w:color="auto" w:fill="auto"/>
          </w:tcPr>
          <w:p w14:paraId="0383D320" w14:textId="37BC282D" w:rsidR="00895C2C" w:rsidRPr="00084DBD" w:rsidRDefault="00895C2C" w:rsidP="00AA3960">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56</w:t>
            </w:r>
          </w:p>
        </w:tc>
        <w:tc>
          <w:tcPr>
            <w:tcW w:w="864" w:type="dxa"/>
            <w:gridSpan w:val="7"/>
            <w:shd w:val="clear" w:color="auto" w:fill="auto"/>
          </w:tcPr>
          <w:p w14:paraId="73472AE5" w14:textId="485E0630" w:rsidR="00895C2C" w:rsidRPr="00084DBD" w:rsidRDefault="00895C2C" w:rsidP="00AA3960">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56</w:t>
            </w:r>
          </w:p>
        </w:tc>
        <w:tc>
          <w:tcPr>
            <w:tcW w:w="754" w:type="dxa"/>
            <w:gridSpan w:val="6"/>
            <w:shd w:val="clear" w:color="auto" w:fill="auto"/>
          </w:tcPr>
          <w:p w14:paraId="0C457CD8" w14:textId="5A202FFC" w:rsidR="00895C2C" w:rsidRPr="00084DBD" w:rsidRDefault="00895C2C" w:rsidP="00AA3960">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12</w:t>
            </w:r>
          </w:p>
        </w:tc>
        <w:tc>
          <w:tcPr>
            <w:tcW w:w="1441" w:type="dxa"/>
            <w:gridSpan w:val="3"/>
            <w:shd w:val="clear" w:color="auto" w:fill="auto"/>
          </w:tcPr>
          <w:p w14:paraId="60D32270" w14:textId="1FDDBA81" w:rsidR="00895C2C" w:rsidRPr="00084DBD" w:rsidRDefault="00895C2C" w:rsidP="00AA3960">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30</w:t>
            </w:r>
          </w:p>
        </w:tc>
        <w:tc>
          <w:tcPr>
            <w:tcW w:w="796" w:type="dxa"/>
            <w:gridSpan w:val="4"/>
            <w:shd w:val="clear" w:color="auto" w:fill="auto"/>
          </w:tcPr>
          <w:p w14:paraId="1EDD16D4" w14:textId="361BF8D8" w:rsidR="00895C2C" w:rsidRPr="00084DBD" w:rsidRDefault="00895C2C" w:rsidP="00AA3960">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14</w:t>
            </w:r>
          </w:p>
        </w:tc>
        <w:tc>
          <w:tcPr>
            <w:tcW w:w="726" w:type="dxa"/>
            <w:gridSpan w:val="2"/>
            <w:shd w:val="clear" w:color="auto" w:fill="auto"/>
          </w:tcPr>
          <w:p w14:paraId="22C18B53" w14:textId="1848A62E" w:rsidR="00895C2C" w:rsidRPr="00084DBD" w:rsidRDefault="00895C2C" w:rsidP="00AA3960">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929" w:type="dxa"/>
            <w:vMerge/>
            <w:vAlign w:val="center"/>
          </w:tcPr>
          <w:p w14:paraId="760AAD7D" w14:textId="77777777" w:rsidR="00895C2C" w:rsidRPr="00084DBD" w:rsidRDefault="00895C2C" w:rsidP="00AA3960">
            <w:pPr>
              <w:spacing w:after="0" w:line="240" w:lineRule="auto"/>
              <w:rPr>
                <w:rFonts w:ascii="Times New Roman" w:eastAsia="Times New Roman" w:hAnsi="Times New Roman"/>
                <w:color w:val="000000" w:themeColor="text1"/>
                <w:sz w:val="16"/>
                <w:szCs w:val="16"/>
                <w:lang w:eastAsia="ru-RU"/>
              </w:rPr>
            </w:pPr>
          </w:p>
        </w:tc>
        <w:tc>
          <w:tcPr>
            <w:tcW w:w="921" w:type="dxa"/>
            <w:vMerge/>
            <w:vAlign w:val="center"/>
          </w:tcPr>
          <w:p w14:paraId="12AE9969" w14:textId="77777777" w:rsidR="00895C2C" w:rsidRPr="00084DBD" w:rsidRDefault="00895C2C" w:rsidP="00AA3960">
            <w:pPr>
              <w:spacing w:after="0" w:line="240" w:lineRule="auto"/>
              <w:rPr>
                <w:rFonts w:ascii="Times New Roman" w:eastAsia="Times New Roman" w:hAnsi="Times New Roman"/>
                <w:color w:val="000000" w:themeColor="text1"/>
                <w:sz w:val="16"/>
                <w:szCs w:val="16"/>
                <w:lang w:eastAsia="ru-RU"/>
              </w:rPr>
            </w:pPr>
          </w:p>
        </w:tc>
        <w:tc>
          <w:tcPr>
            <w:tcW w:w="884" w:type="dxa"/>
            <w:vMerge/>
            <w:vAlign w:val="center"/>
          </w:tcPr>
          <w:p w14:paraId="4F401481" w14:textId="77777777" w:rsidR="00895C2C" w:rsidRPr="00084DBD" w:rsidRDefault="00895C2C" w:rsidP="00AA3960">
            <w:pPr>
              <w:spacing w:after="0" w:line="240" w:lineRule="auto"/>
              <w:rPr>
                <w:rFonts w:ascii="Times New Roman" w:eastAsia="Times New Roman" w:hAnsi="Times New Roman"/>
                <w:color w:val="000000" w:themeColor="text1"/>
                <w:sz w:val="16"/>
                <w:szCs w:val="16"/>
                <w:lang w:eastAsia="ru-RU"/>
              </w:rPr>
            </w:pPr>
          </w:p>
        </w:tc>
        <w:tc>
          <w:tcPr>
            <w:tcW w:w="871" w:type="dxa"/>
            <w:vMerge/>
            <w:vAlign w:val="center"/>
          </w:tcPr>
          <w:p w14:paraId="685F7E04" w14:textId="77777777" w:rsidR="00895C2C" w:rsidRPr="00084DBD" w:rsidRDefault="00895C2C" w:rsidP="00AA3960">
            <w:pPr>
              <w:spacing w:after="0" w:line="240" w:lineRule="auto"/>
              <w:rPr>
                <w:rFonts w:ascii="Times New Roman" w:eastAsia="Times New Roman" w:hAnsi="Times New Roman"/>
                <w:color w:val="000000" w:themeColor="text1"/>
                <w:sz w:val="16"/>
                <w:szCs w:val="16"/>
                <w:lang w:eastAsia="ru-RU"/>
              </w:rPr>
            </w:pPr>
          </w:p>
        </w:tc>
        <w:tc>
          <w:tcPr>
            <w:tcW w:w="1807" w:type="dxa"/>
            <w:gridSpan w:val="2"/>
            <w:vMerge/>
            <w:vAlign w:val="center"/>
            <w:hideMark/>
          </w:tcPr>
          <w:p w14:paraId="32724189" w14:textId="77777777" w:rsidR="00895C2C" w:rsidRPr="00084DBD" w:rsidRDefault="00895C2C" w:rsidP="00AA3960">
            <w:pPr>
              <w:spacing w:after="0" w:line="240" w:lineRule="auto"/>
              <w:rPr>
                <w:rFonts w:ascii="Times New Roman" w:eastAsia="Times New Roman" w:hAnsi="Times New Roman"/>
                <w:color w:val="000000" w:themeColor="text1"/>
                <w:sz w:val="16"/>
                <w:szCs w:val="16"/>
                <w:lang w:eastAsia="ru-RU"/>
              </w:rPr>
            </w:pPr>
          </w:p>
        </w:tc>
      </w:tr>
      <w:tr w:rsidR="00895C2C" w:rsidRPr="00084DBD" w14:paraId="2D916839" w14:textId="77777777" w:rsidTr="00B5644B">
        <w:trPr>
          <w:gridAfter w:val="1"/>
          <w:wAfter w:w="23" w:type="dxa"/>
          <w:trHeight w:val="315"/>
        </w:trPr>
        <w:tc>
          <w:tcPr>
            <w:tcW w:w="491" w:type="dxa"/>
            <w:vMerge w:val="restart"/>
            <w:shd w:val="clear" w:color="auto" w:fill="auto"/>
            <w:hideMark/>
          </w:tcPr>
          <w:p w14:paraId="5E0667BB" w14:textId="59410D3F" w:rsidR="00895C2C" w:rsidRPr="00084DBD" w:rsidRDefault="00895C2C" w:rsidP="009A27B0">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3.3</w:t>
            </w:r>
          </w:p>
        </w:tc>
        <w:tc>
          <w:tcPr>
            <w:tcW w:w="2052" w:type="dxa"/>
            <w:vMerge w:val="restart"/>
            <w:shd w:val="clear" w:color="auto" w:fill="auto"/>
            <w:hideMark/>
          </w:tcPr>
          <w:p w14:paraId="36C6685F" w14:textId="414513CC" w:rsidR="00895C2C" w:rsidRPr="00084DBD" w:rsidRDefault="00895C2C" w:rsidP="009A27B0">
            <w:pPr>
              <w:spacing w:after="0" w:line="240" w:lineRule="auto"/>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Мероприятие 03.03</w:t>
            </w:r>
            <w:r w:rsidRPr="00084DBD">
              <w:rPr>
                <w:rFonts w:ascii="Times New Roman" w:eastAsia="Times New Roman" w:hAnsi="Times New Roman"/>
                <w:color w:val="000000" w:themeColor="text1"/>
                <w:sz w:val="16"/>
                <w:szCs w:val="16"/>
                <w:lang w:eastAsia="ru-RU"/>
              </w:rPr>
              <w:br/>
            </w:r>
            <w:r w:rsidRPr="00084DBD">
              <w:rPr>
                <w:rFonts w:ascii="Times New Roman" w:hAnsi="Times New Roman"/>
                <w:sz w:val="16"/>
                <w:szCs w:val="16"/>
              </w:rPr>
              <w:t>Организация и проведение «круглых столов» с лидерами местных национально-культурных объединений и религиозных организаций по вопросам социальной и культурной адаптации мигрантов, предупреждения конфликтных ситуаций среди молодежи, воспитания  межнациональной и межконфессиональной толерантности</w:t>
            </w:r>
          </w:p>
        </w:tc>
        <w:tc>
          <w:tcPr>
            <w:tcW w:w="1183" w:type="dxa"/>
            <w:shd w:val="clear" w:color="auto" w:fill="auto"/>
            <w:hideMark/>
          </w:tcPr>
          <w:p w14:paraId="749ECC84" w14:textId="77777777" w:rsidR="00895C2C" w:rsidRPr="00084DBD" w:rsidRDefault="00895C2C" w:rsidP="00AA3960">
            <w:pPr>
              <w:spacing w:after="0" w:line="240" w:lineRule="auto"/>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2023-2027</w:t>
            </w:r>
          </w:p>
        </w:tc>
        <w:tc>
          <w:tcPr>
            <w:tcW w:w="1465" w:type="dxa"/>
            <w:shd w:val="clear" w:color="auto" w:fill="auto"/>
            <w:hideMark/>
          </w:tcPr>
          <w:p w14:paraId="0B18D326" w14:textId="77777777" w:rsidR="00895C2C" w:rsidRPr="00084DBD" w:rsidRDefault="00895C2C" w:rsidP="00C9661F">
            <w:pPr>
              <w:spacing w:after="0" w:line="240" w:lineRule="auto"/>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Итого:</w:t>
            </w:r>
          </w:p>
        </w:tc>
        <w:tc>
          <w:tcPr>
            <w:tcW w:w="969" w:type="dxa"/>
            <w:shd w:val="clear" w:color="auto" w:fill="auto"/>
          </w:tcPr>
          <w:p w14:paraId="5269218F" w14:textId="5D5B9EDB" w:rsidR="00895C2C" w:rsidRPr="00084DBD" w:rsidRDefault="00895C2C" w:rsidP="00394368">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4581" w:type="dxa"/>
            <w:gridSpan w:val="22"/>
            <w:shd w:val="clear" w:color="auto" w:fill="auto"/>
          </w:tcPr>
          <w:p w14:paraId="2639531A" w14:textId="1EEA2B40" w:rsidR="00895C2C" w:rsidRPr="00084DBD" w:rsidRDefault="00895C2C" w:rsidP="00394368">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929" w:type="dxa"/>
            <w:shd w:val="clear" w:color="auto" w:fill="auto"/>
          </w:tcPr>
          <w:p w14:paraId="0035D25C" w14:textId="1889FB1D" w:rsidR="00895C2C" w:rsidRPr="00084DBD" w:rsidRDefault="00895C2C" w:rsidP="00394368">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921" w:type="dxa"/>
            <w:shd w:val="clear" w:color="auto" w:fill="auto"/>
          </w:tcPr>
          <w:p w14:paraId="2BD3B298" w14:textId="0073383E" w:rsidR="00895C2C" w:rsidRPr="00084DBD" w:rsidRDefault="00895C2C" w:rsidP="00394368">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884" w:type="dxa"/>
            <w:shd w:val="clear" w:color="auto" w:fill="auto"/>
          </w:tcPr>
          <w:p w14:paraId="73773A46" w14:textId="5F41588C" w:rsidR="00895C2C" w:rsidRPr="00084DBD" w:rsidRDefault="00895C2C" w:rsidP="00394368">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871" w:type="dxa"/>
            <w:shd w:val="clear" w:color="auto" w:fill="auto"/>
          </w:tcPr>
          <w:p w14:paraId="40037B7A" w14:textId="68EECB46" w:rsidR="00895C2C" w:rsidRPr="00084DBD" w:rsidRDefault="00895C2C" w:rsidP="00394368">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1807" w:type="dxa"/>
            <w:gridSpan w:val="2"/>
            <w:vMerge w:val="restart"/>
            <w:shd w:val="clear" w:color="auto" w:fill="auto"/>
            <w:hideMark/>
          </w:tcPr>
          <w:p w14:paraId="60A4CE76" w14:textId="3F5DCD6C" w:rsidR="00895C2C" w:rsidRPr="00084DBD" w:rsidRDefault="00895C2C" w:rsidP="00AA3960">
            <w:pPr>
              <w:spacing w:after="0" w:line="240" w:lineRule="auto"/>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 xml:space="preserve">Администрация </w:t>
            </w:r>
            <w:r>
              <w:rPr>
                <w:rFonts w:ascii="Times New Roman" w:eastAsia="Times New Roman" w:hAnsi="Times New Roman"/>
                <w:color w:val="000000" w:themeColor="text1"/>
                <w:sz w:val="16"/>
                <w:szCs w:val="16"/>
                <w:lang w:eastAsia="ru-RU"/>
              </w:rPr>
              <w:t xml:space="preserve">Сергиево-Посадского </w:t>
            </w:r>
            <w:r w:rsidRPr="00084DBD">
              <w:rPr>
                <w:rFonts w:ascii="Times New Roman" w:eastAsia="Times New Roman" w:hAnsi="Times New Roman"/>
                <w:color w:val="000000" w:themeColor="text1"/>
                <w:sz w:val="16"/>
                <w:szCs w:val="16"/>
                <w:lang w:eastAsia="ru-RU"/>
              </w:rPr>
              <w:t>городского округа Московской области</w:t>
            </w:r>
          </w:p>
        </w:tc>
      </w:tr>
      <w:tr w:rsidR="00895C2C" w:rsidRPr="00084DBD" w14:paraId="0A2FFFB3" w14:textId="77777777" w:rsidTr="00B5644B">
        <w:trPr>
          <w:gridAfter w:val="1"/>
          <w:wAfter w:w="23" w:type="dxa"/>
          <w:trHeight w:val="315"/>
        </w:trPr>
        <w:tc>
          <w:tcPr>
            <w:tcW w:w="491" w:type="dxa"/>
            <w:vMerge/>
            <w:vAlign w:val="center"/>
            <w:hideMark/>
          </w:tcPr>
          <w:p w14:paraId="3E582700" w14:textId="77777777" w:rsidR="00895C2C" w:rsidRPr="00084DBD" w:rsidRDefault="00895C2C" w:rsidP="00AA3960">
            <w:pPr>
              <w:spacing w:after="0" w:line="240" w:lineRule="auto"/>
              <w:rPr>
                <w:rFonts w:ascii="Times New Roman" w:eastAsia="Times New Roman" w:hAnsi="Times New Roman"/>
                <w:color w:val="000000" w:themeColor="text1"/>
                <w:sz w:val="16"/>
                <w:szCs w:val="16"/>
                <w:lang w:eastAsia="ru-RU"/>
              </w:rPr>
            </w:pPr>
          </w:p>
        </w:tc>
        <w:tc>
          <w:tcPr>
            <w:tcW w:w="2052" w:type="dxa"/>
            <w:vMerge/>
            <w:vAlign w:val="center"/>
            <w:hideMark/>
          </w:tcPr>
          <w:p w14:paraId="56DD121A" w14:textId="77777777" w:rsidR="00895C2C" w:rsidRPr="00084DBD" w:rsidRDefault="00895C2C" w:rsidP="00AA3960">
            <w:pPr>
              <w:spacing w:after="0" w:line="240" w:lineRule="auto"/>
              <w:rPr>
                <w:rFonts w:ascii="Times New Roman" w:eastAsia="Times New Roman" w:hAnsi="Times New Roman"/>
                <w:color w:val="000000" w:themeColor="text1"/>
                <w:sz w:val="16"/>
                <w:szCs w:val="16"/>
                <w:lang w:eastAsia="ru-RU"/>
              </w:rPr>
            </w:pPr>
          </w:p>
        </w:tc>
        <w:tc>
          <w:tcPr>
            <w:tcW w:w="1183" w:type="dxa"/>
            <w:shd w:val="clear" w:color="auto" w:fill="auto"/>
            <w:hideMark/>
          </w:tcPr>
          <w:p w14:paraId="7A0C46E2" w14:textId="22B3E9D3" w:rsidR="00895C2C" w:rsidRPr="00084DBD" w:rsidRDefault="00895C2C" w:rsidP="00AA3960">
            <w:pPr>
              <w:spacing w:after="0" w:line="240" w:lineRule="auto"/>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2023-2027</w:t>
            </w:r>
          </w:p>
        </w:tc>
        <w:tc>
          <w:tcPr>
            <w:tcW w:w="1465" w:type="dxa"/>
            <w:shd w:val="clear" w:color="auto" w:fill="auto"/>
            <w:hideMark/>
          </w:tcPr>
          <w:p w14:paraId="44084B54" w14:textId="6B1E0630" w:rsidR="00895C2C" w:rsidRPr="00084DBD" w:rsidRDefault="00895C2C" w:rsidP="00C9661F">
            <w:pPr>
              <w:spacing w:after="0" w:line="240" w:lineRule="auto"/>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Средства бюджета городского округа Московской области</w:t>
            </w:r>
          </w:p>
        </w:tc>
        <w:tc>
          <w:tcPr>
            <w:tcW w:w="969" w:type="dxa"/>
            <w:shd w:val="clear" w:color="auto" w:fill="auto"/>
          </w:tcPr>
          <w:p w14:paraId="0D3EBFD8" w14:textId="2BF92E9F" w:rsidR="00895C2C" w:rsidRPr="00084DBD" w:rsidRDefault="00895C2C" w:rsidP="00394368">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4581" w:type="dxa"/>
            <w:gridSpan w:val="22"/>
            <w:shd w:val="clear" w:color="auto" w:fill="auto"/>
          </w:tcPr>
          <w:p w14:paraId="3B526B48" w14:textId="117E5CB6" w:rsidR="00895C2C" w:rsidRPr="00084DBD" w:rsidRDefault="00895C2C" w:rsidP="00394368">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929" w:type="dxa"/>
            <w:shd w:val="clear" w:color="auto" w:fill="auto"/>
          </w:tcPr>
          <w:p w14:paraId="63EA6A44" w14:textId="37B76884" w:rsidR="00895C2C" w:rsidRPr="00084DBD" w:rsidRDefault="00895C2C" w:rsidP="00394368">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921" w:type="dxa"/>
            <w:shd w:val="clear" w:color="auto" w:fill="auto"/>
          </w:tcPr>
          <w:p w14:paraId="32FBACFD" w14:textId="123164DA" w:rsidR="00895C2C" w:rsidRPr="00084DBD" w:rsidRDefault="00895C2C" w:rsidP="00394368">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884" w:type="dxa"/>
            <w:shd w:val="clear" w:color="auto" w:fill="auto"/>
          </w:tcPr>
          <w:p w14:paraId="7C282A2B" w14:textId="0BF6AAF5" w:rsidR="00895C2C" w:rsidRPr="00084DBD" w:rsidRDefault="00895C2C" w:rsidP="00394368">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871" w:type="dxa"/>
            <w:shd w:val="clear" w:color="auto" w:fill="auto"/>
          </w:tcPr>
          <w:p w14:paraId="2BE69FAB" w14:textId="286F372F" w:rsidR="00895C2C" w:rsidRPr="00084DBD" w:rsidRDefault="00895C2C" w:rsidP="00394368">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00</w:t>
            </w:r>
          </w:p>
        </w:tc>
        <w:tc>
          <w:tcPr>
            <w:tcW w:w="1807" w:type="dxa"/>
            <w:gridSpan w:val="2"/>
            <w:vMerge/>
            <w:vAlign w:val="center"/>
            <w:hideMark/>
          </w:tcPr>
          <w:p w14:paraId="49883A43" w14:textId="77777777" w:rsidR="00895C2C" w:rsidRPr="00084DBD" w:rsidRDefault="00895C2C" w:rsidP="00AA3960">
            <w:pPr>
              <w:spacing w:after="0" w:line="240" w:lineRule="auto"/>
              <w:rPr>
                <w:rFonts w:ascii="Times New Roman" w:eastAsia="Times New Roman" w:hAnsi="Times New Roman"/>
                <w:color w:val="000000" w:themeColor="text1"/>
                <w:sz w:val="16"/>
                <w:szCs w:val="16"/>
                <w:lang w:eastAsia="ru-RU"/>
              </w:rPr>
            </w:pPr>
          </w:p>
        </w:tc>
      </w:tr>
      <w:tr w:rsidR="00895C2C" w:rsidRPr="00084DBD" w14:paraId="7CF58A64" w14:textId="77777777" w:rsidTr="00B5644B">
        <w:trPr>
          <w:gridAfter w:val="1"/>
          <w:wAfter w:w="23" w:type="dxa"/>
          <w:trHeight w:val="281"/>
        </w:trPr>
        <w:tc>
          <w:tcPr>
            <w:tcW w:w="491" w:type="dxa"/>
            <w:vMerge/>
            <w:vAlign w:val="center"/>
          </w:tcPr>
          <w:p w14:paraId="659CEA4B" w14:textId="77777777" w:rsidR="00895C2C" w:rsidRPr="00084DBD" w:rsidRDefault="00895C2C" w:rsidP="00AA3960">
            <w:pPr>
              <w:spacing w:after="0" w:line="240" w:lineRule="auto"/>
              <w:rPr>
                <w:rFonts w:ascii="Times New Roman" w:eastAsia="Times New Roman" w:hAnsi="Times New Roman"/>
                <w:color w:val="000000" w:themeColor="text1"/>
                <w:sz w:val="16"/>
                <w:szCs w:val="16"/>
                <w:lang w:eastAsia="ru-RU"/>
              </w:rPr>
            </w:pPr>
          </w:p>
        </w:tc>
        <w:tc>
          <w:tcPr>
            <w:tcW w:w="2052" w:type="dxa"/>
            <w:vMerge/>
            <w:vAlign w:val="center"/>
          </w:tcPr>
          <w:p w14:paraId="4FD51EB4" w14:textId="77777777" w:rsidR="00895C2C" w:rsidRPr="00084DBD" w:rsidRDefault="00895C2C" w:rsidP="00AA3960">
            <w:pPr>
              <w:spacing w:after="0" w:line="240" w:lineRule="auto"/>
              <w:rPr>
                <w:rFonts w:ascii="Times New Roman" w:eastAsia="Times New Roman" w:hAnsi="Times New Roman"/>
                <w:color w:val="000000" w:themeColor="text1"/>
                <w:sz w:val="16"/>
                <w:szCs w:val="16"/>
                <w:lang w:eastAsia="ru-RU"/>
              </w:rPr>
            </w:pPr>
          </w:p>
        </w:tc>
        <w:tc>
          <w:tcPr>
            <w:tcW w:w="1183" w:type="dxa"/>
            <w:shd w:val="clear" w:color="auto" w:fill="auto"/>
          </w:tcPr>
          <w:p w14:paraId="3E07C8F7" w14:textId="79E044AA" w:rsidR="00895C2C" w:rsidRPr="00084DBD" w:rsidRDefault="00895C2C" w:rsidP="00AA3960">
            <w:pPr>
              <w:spacing w:after="0" w:line="240" w:lineRule="auto"/>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2023-2027</w:t>
            </w:r>
          </w:p>
        </w:tc>
        <w:tc>
          <w:tcPr>
            <w:tcW w:w="1465" w:type="dxa"/>
            <w:shd w:val="clear" w:color="auto" w:fill="auto"/>
          </w:tcPr>
          <w:p w14:paraId="4BB582F2" w14:textId="2BB716E2" w:rsidR="00895C2C" w:rsidRPr="00084DBD" w:rsidRDefault="00895C2C" w:rsidP="00C9661F">
            <w:pPr>
              <w:spacing w:after="0" w:line="240" w:lineRule="auto"/>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Внебюджетные средства</w:t>
            </w:r>
          </w:p>
        </w:tc>
        <w:tc>
          <w:tcPr>
            <w:tcW w:w="969" w:type="dxa"/>
            <w:shd w:val="clear" w:color="auto" w:fill="auto"/>
          </w:tcPr>
          <w:p w14:paraId="0D6D683E" w14:textId="4DA4D413" w:rsidR="00895C2C" w:rsidRPr="00084DBD" w:rsidRDefault="00895C2C" w:rsidP="00394368">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4581" w:type="dxa"/>
            <w:gridSpan w:val="22"/>
            <w:shd w:val="clear" w:color="auto" w:fill="auto"/>
          </w:tcPr>
          <w:p w14:paraId="3944BC56" w14:textId="4768BA1D" w:rsidR="00895C2C" w:rsidRPr="00084DBD" w:rsidRDefault="00895C2C" w:rsidP="00394368">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929" w:type="dxa"/>
            <w:shd w:val="clear" w:color="auto" w:fill="auto"/>
          </w:tcPr>
          <w:p w14:paraId="1CF9F05B" w14:textId="17B8C2E1" w:rsidR="00895C2C" w:rsidRPr="00084DBD" w:rsidRDefault="00895C2C" w:rsidP="00394368">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921" w:type="dxa"/>
            <w:shd w:val="clear" w:color="auto" w:fill="auto"/>
          </w:tcPr>
          <w:p w14:paraId="3B86A6FB" w14:textId="2618EB23" w:rsidR="00895C2C" w:rsidRPr="00084DBD" w:rsidRDefault="00895C2C" w:rsidP="00394368">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884" w:type="dxa"/>
            <w:shd w:val="clear" w:color="auto" w:fill="auto"/>
          </w:tcPr>
          <w:p w14:paraId="37C0AF72" w14:textId="25015670" w:rsidR="00895C2C" w:rsidRPr="00084DBD" w:rsidRDefault="00895C2C" w:rsidP="00394368">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871" w:type="dxa"/>
            <w:shd w:val="clear" w:color="auto" w:fill="auto"/>
          </w:tcPr>
          <w:p w14:paraId="76176E18" w14:textId="77777777" w:rsidR="00895C2C" w:rsidRPr="00084DBD" w:rsidRDefault="00895C2C" w:rsidP="00394368">
            <w:pPr>
              <w:spacing w:after="0" w:line="240" w:lineRule="auto"/>
              <w:jc w:val="center"/>
              <w:rPr>
                <w:rFonts w:ascii="Times New Roman" w:eastAsia="Times New Roman" w:hAnsi="Times New Roman"/>
                <w:color w:val="000000" w:themeColor="text1"/>
                <w:sz w:val="16"/>
                <w:szCs w:val="16"/>
                <w:lang w:eastAsia="ru-RU"/>
              </w:rPr>
            </w:pPr>
          </w:p>
        </w:tc>
        <w:tc>
          <w:tcPr>
            <w:tcW w:w="1807" w:type="dxa"/>
            <w:gridSpan w:val="2"/>
            <w:vMerge/>
            <w:vAlign w:val="center"/>
          </w:tcPr>
          <w:p w14:paraId="7BE78C12" w14:textId="77777777" w:rsidR="00895C2C" w:rsidRPr="00084DBD" w:rsidRDefault="00895C2C" w:rsidP="00AA3960">
            <w:pPr>
              <w:spacing w:after="0" w:line="240" w:lineRule="auto"/>
              <w:rPr>
                <w:rFonts w:ascii="Times New Roman" w:eastAsia="Times New Roman" w:hAnsi="Times New Roman"/>
                <w:color w:val="000000" w:themeColor="text1"/>
                <w:sz w:val="16"/>
                <w:szCs w:val="16"/>
                <w:lang w:eastAsia="ru-RU"/>
              </w:rPr>
            </w:pPr>
          </w:p>
        </w:tc>
      </w:tr>
      <w:tr w:rsidR="00895C2C" w:rsidRPr="00084DBD" w14:paraId="7BCF36B9" w14:textId="77777777" w:rsidTr="00B5644B">
        <w:trPr>
          <w:gridAfter w:val="1"/>
          <w:wAfter w:w="23" w:type="dxa"/>
          <w:trHeight w:val="315"/>
        </w:trPr>
        <w:tc>
          <w:tcPr>
            <w:tcW w:w="491" w:type="dxa"/>
            <w:vMerge/>
            <w:vAlign w:val="center"/>
            <w:hideMark/>
          </w:tcPr>
          <w:p w14:paraId="6E7123F5" w14:textId="77777777" w:rsidR="00895C2C" w:rsidRPr="00084DBD" w:rsidRDefault="00895C2C" w:rsidP="00AA3960">
            <w:pPr>
              <w:spacing w:after="0" w:line="240" w:lineRule="auto"/>
              <w:rPr>
                <w:rFonts w:ascii="Times New Roman" w:eastAsia="Times New Roman" w:hAnsi="Times New Roman"/>
                <w:color w:val="000000" w:themeColor="text1"/>
                <w:sz w:val="16"/>
                <w:szCs w:val="16"/>
                <w:lang w:eastAsia="ru-RU"/>
              </w:rPr>
            </w:pPr>
          </w:p>
        </w:tc>
        <w:tc>
          <w:tcPr>
            <w:tcW w:w="2052" w:type="dxa"/>
            <w:vMerge w:val="restart"/>
            <w:shd w:val="clear" w:color="auto" w:fill="auto"/>
            <w:hideMark/>
          </w:tcPr>
          <w:p w14:paraId="057D551C" w14:textId="4C58C18B" w:rsidR="00895C2C" w:rsidRPr="00084DBD" w:rsidRDefault="00895C2C" w:rsidP="00011918">
            <w:pPr>
              <w:spacing w:after="0" w:line="240" w:lineRule="auto"/>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Результат выполнения мероприятия.</w:t>
            </w:r>
            <w:r w:rsidRPr="00084DBD">
              <w:rPr>
                <w:rFonts w:ascii="Times New Roman" w:eastAsia="Times New Roman" w:hAnsi="Times New Roman"/>
                <w:color w:val="000000" w:themeColor="text1"/>
                <w:sz w:val="16"/>
                <w:szCs w:val="16"/>
                <w:lang w:eastAsia="ru-RU"/>
              </w:rPr>
              <w:br/>
            </w:r>
            <w:r w:rsidRPr="00084DBD">
              <w:rPr>
                <w:rFonts w:ascii="Times New Roman" w:hAnsi="Times New Roman"/>
                <w:sz w:val="16"/>
                <w:szCs w:val="16"/>
              </w:rPr>
              <w:t xml:space="preserve">Количество проведенных  «круглых столов» по формированию толерантных межнациональных отношений (ед.) </w:t>
            </w:r>
          </w:p>
        </w:tc>
        <w:tc>
          <w:tcPr>
            <w:tcW w:w="1183" w:type="dxa"/>
            <w:vMerge w:val="restart"/>
            <w:shd w:val="clear" w:color="auto" w:fill="auto"/>
            <w:vAlign w:val="center"/>
            <w:hideMark/>
          </w:tcPr>
          <w:p w14:paraId="3436C440" w14:textId="77777777" w:rsidR="00895C2C" w:rsidRPr="00084DBD" w:rsidRDefault="00895C2C" w:rsidP="00AA3960">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Х</w:t>
            </w:r>
          </w:p>
        </w:tc>
        <w:tc>
          <w:tcPr>
            <w:tcW w:w="1465" w:type="dxa"/>
            <w:vMerge w:val="restart"/>
            <w:shd w:val="clear" w:color="auto" w:fill="auto"/>
            <w:vAlign w:val="center"/>
            <w:hideMark/>
          </w:tcPr>
          <w:p w14:paraId="3413A41E" w14:textId="77777777" w:rsidR="00895C2C" w:rsidRPr="00084DBD" w:rsidRDefault="00895C2C" w:rsidP="009322B5">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Х</w:t>
            </w:r>
          </w:p>
        </w:tc>
        <w:tc>
          <w:tcPr>
            <w:tcW w:w="969" w:type="dxa"/>
            <w:vMerge w:val="restart"/>
            <w:shd w:val="clear" w:color="auto" w:fill="auto"/>
            <w:hideMark/>
          </w:tcPr>
          <w:p w14:paraId="708BD6B5" w14:textId="77777777" w:rsidR="00895C2C" w:rsidRPr="00084DBD" w:rsidRDefault="00895C2C" w:rsidP="00AA3960">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Всего:</w:t>
            </w:r>
          </w:p>
        </w:tc>
        <w:tc>
          <w:tcPr>
            <w:tcW w:w="864" w:type="dxa"/>
            <w:gridSpan w:val="7"/>
            <w:vMerge w:val="restart"/>
            <w:shd w:val="clear" w:color="auto" w:fill="auto"/>
            <w:hideMark/>
          </w:tcPr>
          <w:p w14:paraId="3FB8C65B" w14:textId="77777777" w:rsidR="00895C2C" w:rsidRPr="00084DBD" w:rsidRDefault="00895C2C" w:rsidP="00AA3960">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Итого 2023 год</w:t>
            </w:r>
          </w:p>
        </w:tc>
        <w:tc>
          <w:tcPr>
            <w:tcW w:w="3717" w:type="dxa"/>
            <w:gridSpan w:val="15"/>
            <w:shd w:val="clear" w:color="auto" w:fill="auto"/>
            <w:hideMark/>
          </w:tcPr>
          <w:p w14:paraId="2E9E5A6A" w14:textId="77777777" w:rsidR="00895C2C" w:rsidRPr="00084DBD" w:rsidRDefault="00895C2C" w:rsidP="00AA3960">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В том числе по кварталам</w:t>
            </w:r>
          </w:p>
        </w:tc>
        <w:tc>
          <w:tcPr>
            <w:tcW w:w="929" w:type="dxa"/>
            <w:vMerge w:val="restart"/>
            <w:shd w:val="clear" w:color="auto" w:fill="auto"/>
          </w:tcPr>
          <w:p w14:paraId="0BFF67AF" w14:textId="22D00217" w:rsidR="00895C2C" w:rsidRPr="00084DBD" w:rsidRDefault="00895C2C" w:rsidP="00AA3960">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921" w:type="dxa"/>
            <w:vMerge w:val="restart"/>
            <w:shd w:val="clear" w:color="auto" w:fill="auto"/>
          </w:tcPr>
          <w:p w14:paraId="60394983" w14:textId="20ECFAE2" w:rsidR="00895C2C" w:rsidRPr="00084DBD" w:rsidRDefault="00895C2C" w:rsidP="00AA3960">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884" w:type="dxa"/>
            <w:vMerge w:val="restart"/>
            <w:shd w:val="clear" w:color="auto" w:fill="auto"/>
          </w:tcPr>
          <w:p w14:paraId="10C6157D" w14:textId="3E61715D" w:rsidR="00895C2C" w:rsidRPr="00084DBD" w:rsidRDefault="00895C2C" w:rsidP="00AA3960">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871" w:type="dxa"/>
            <w:vMerge w:val="restart"/>
            <w:shd w:val="clear" w:color="auto" w:fill="auto"/>
          </w:tcPr>
          <w:p w14:paraId="1A33094B" w14:textId="3B46DEA4" w:rsidR="00895C2C" w:rsidRPr="00084DBD" w:rsidRDefault="00895C2C" w:rsidP="00AA3960">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1807" w:type="dxa"/>
            <w:gridSpan w:val="2"/>
            <w:vMerge w:val="restart"/>
            <w:shd w:val="clear" w:color="auto" w:fill="auto"/>
            <w:vAlign w:val="bottom"/>
            <w:hideMark/>
          </w:tcPr>
          <w:p w14:paraId="32F85485" w14:textId="77777777" w:rsidR="00895C2C" w:rsidRPr="00084DBD" w:rsidRDefault="00895C2C" w:rsidP="00AA3960">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 </w:t>
            </w:r>
          </w:p>
        </w:tc>
      </w:tr>
      <w:tr w:rsidR="00895C2C" w:rsidRPr="00084DBD" w14:paraId="2892E7B5" w14:textId="77777777" w:rsidTr="00B5644B">
        <w:trPr>
          <w:gridAfter w:val="1"/>
          <w:wAfter w:w="23" w:type="dxa"/>
          <w:trHeight w:val="255"/>
        </w:trPr>
        <w:tc>
          <w:tcPr>
            <w:tcW w:w="491" w:type="dxa"/>
            <w:vMerge/>
            <w:vAlign w:val="center"/>
            <w:hideMark/>
          </w:tcPr>
          <w:p w14:paraId="57735130" w14:textId="77777777" w:rsidR="00895C2C" w:rsidRPr="00084DBD" w:rsidRDefault="00895C2C" w:rsidP="00AA3960">
            <w:pPr>
              <w:spacing w:after="0" w:line="240" w:lineRule="auto"/>
              <w:rPr>
                <w:rFonts w:ascii="Times New Roman" w:eastAsia="Times New Roman" w:hAnsi="Times New Roman"/>
                <w:color w:val="000000" w:themeColor="text1"/>
                <w:sz w:val="16"/>
                <w:szCs w:val="16"/>
                <w:lang w:eastAsia="ru-RU"/>
              </w:rPr>
            </w:pPr>
          </w:p>
        </w:tc>
        <w:tc>
          <w:tcPr>
            <w:tcW w:w="2052" w:type="dxa"/>
            <w:vMerge/>
            <w:vAlign w:val="center"/>
            <w:hideMark/>
          </w:tcPr>
          <w:p w14:paraId="7DFE938C" w14:textId="77777777" w:rsidR="00895C2C" w:rsidRPr="00084DBD" w:rsidRDefault="00895C2C" w:rsidP="00AA3960">
            <w:pPr>
              <w:spacing w:after="0" w:line="240" w:lineRule="auto"/>
              <w:rPr>
                <w:rFonts w:ascii="Times New Roman" w:eastAsia="Times New Roman" w:hAnsi="Times New Roman"/>
                <w:color w:val="000000" w:themeColor="text1"/>
                <w:sz w:val="16"/>
                <w:szCs w:val="16"/>
                <w:lang w:eastAsia="ru-RU"/>
              </w:rPr>
            </w:pPr>
          </w:p>
        </w:tc>
        <w:tc>
          <w:tcPr>
            <w:tcW w:w="1183" w:type="dxa"/>
            <w:vMerge/>
            <w:vAlign w:val="center"/>
            <w:hideMark/>
          </w:tcPr>
          <w:p w14:paraId="2A6F5E64" w14:textId="77777777" w:rsidR="00895C2C" w:rsidRPr="00084DBD" w:rsidRDefault="00895C2C" w:rsidP="00AA3960">
            <w:pPr>
              <w:spacing w:after="0" w:line="240" w:lineRule="auto"/>
              <w:rPr>
                <w:rFonts w:ascii="Times New Roman" w:eastAsia="Times New Roman" w:hAnsi="Times New Roman"/>
                <w:color w:val="000000" w:themeColor="text1"/>
                <w:sz w:val="16"/>
                <w:szCs w:val="16"/>
                <w:lang w:eastAsia="ru-RU"/>
              </w:rPr>
            </w:pPr>
          </w:p>
        </w:tc>
        <w:tc>
          <w:tcPr>
            <w:tcW w:w="1465" w:type="dxa"/>
            <w:vMerge/>
            <w:hideMark/>
          </w:tcPr>
          <w:p w14:paraId="0D84F7F9" w14:textId="77777777" w:rsidR="00895C2C" w:rsidRPr="00084DBD" w:rsidRDefault="00895C2C" w:rsidP="00C9661F">
            <w:pPr>
              <w:spacing w:after="0" w:line="240" w:lineRule="auto"/>
              <w:rPr>
                <w:rFonts w:ascii="Times New Roman" w:eastAsia="Times New Roman" w:hAnsi="Times New Roman"/>
                <w:color w:val="000000" w:themeColor="text1"/>
                <w:sz w:val="16"/>
                <w:szCs w:val="16"/>
                <w:lang w:eastAsia="ru-RU"/>
              </w:rPr>
            </w:pPr>
          </w:p>
        </w:tc>
        <w:tc>
          <w:tcPr>
            <w:tcW w:w="969" w:type="dxa"/>
            <w:vMerge/>
            <w:vAlign w:val="center"/>
            <w:hideMark/>
          </w:tcPr>
          <w:p w14:paraId="4129D689" w14:textId="77777777" w:rsidR="00895C2C" w:rsidRPr="00084DBD" w:rsidRDefault="00895C2C" w:rsidP="00AA3960">
            <w:pPr>
              <w:spacing w:after="0" w:line="240" w:lineRule="auto"/>
              <w:rPr>
                <w:rFonts w:ascii="Times New Roman" w:eastAsia="Times New Roman" w:hAnsi="Times New Roman"/>
                <w:color w:val="000000" w:themeColor="text1"/>
                <w:sz w:val="16"/>
                <w:szCs w:val="16"/>
                <w:lang w:eastAsia="ru-RU"/>
              </w:rPr>
            </w:pPr>
          </w:p>
        </w:tc>
        <w:tc>
          <w:tcPr>
            <w:tcW w:w="864" w:type="dxa"/>
            <w:gridSpan w:val="7"/>
            <w:vMerge/>
            <w:vAlign w:val="center"/>
            <w:hideMark/>
          </w:tcPr>
          <w:p w14:paraId="7D181FC1" w14:textId="77777777" w:rsidR="00895C2C" w:rsidRPr="00084DBD" w:rsidRDefault="00895C2C" w:rsidP="00AA3960">
            <w:pPr>
              <w:spacing w:after="0" w:line="240" w:lineRule="auto"/>
              <w:rPr>
                <w:rFonts w:ascii="Times New Roman" w:eastAsia="Times New Roman" w:hAnsi="Times New Roman"/>
                <w:color w:val="000000" w:themeColor="text1"/>
                <w:sz w:val="16"/>
                <w:szCs w:val="16"/>
                <w:lang w:eastAsia="ru-RU"/>
              </w:rPr>
            </w:pPr>
          </w:p>
        </w:tc>
        <w:tc>
          <w:tcPr>
            <w:tcW w:w="754" w:type="dxa"/>
            <w:gridSpan w:val="6"/>
            <w:shd w:val="clear" w:color="auto" w:fill="auto"/>
            <w:hideMark/>
          </w:tcPr>
          <w:p w14:paraId="21873516" w14:textId="77777777" w:rsidR="00895C2C" w:rsidRPr="00084DBD" w:rsidRDefault="00895C2C" w:rsidP="00AA3960">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I</w:t>
            </w:r>
          </w:p>
        </w:tc>
        <w:tc>
          <w:tcPr>
            <w:tcW w:w="1441" w:type="dxa"/>
            <w:gridSpan w:val="3"/>
            <w:shd w:val="clear" w:color="auto" w:fill="auto"/>
            <w:hideMark/>
          </w:tcPr>
          <w:p w14:paraId="5B0C5E23" w14:textId="77777777" w:rsidR="00895C2C" w:rsidRPr="00084DBD" w:rsidRDefault="00895C2C" w:rsidP="00AA3960">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II</w:t>
            </w:r>
          </w:p>
        </w:tc>
        <w:tc>
          <w:tcPr>
            <w:tcW w:w="796" w:type="dxa"/>
            <w:gridSpan w:val="4"/>
            <w:shd w:val="clear" w:color="auto" w:fill="auto"/>
            <w:hideMark/>
          </w:tcPr>
          <w:p w14:paraId="04845A0E" w14:textId="77777777" w:rsidR="00895C2C" w:rsidRPr="00084DBD" w:rsidRDefault="00895C2C" w:rsidP="00AA3960">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III</w:t>
            </w:r>
          </w:p>
        </w:tc>
        <w:tc>
          <w:tcPr>
            <w:tcW w:w="726" w:type="dxa"/>
            <w:gridSpan w:val="2"/>
            <w:shd w:val="clear" w:color="auto" w:fill="auto"/>
            <w:hideMark/>
          </w:tcPr>
          <w:p w14:paraId="647F8FCB" w14:textId="77777777" w:rsidR="00895C2C" w:rsidRPr="00084DBD" w:rsidRDefault="00895C2C" w:rsidP="00AA3960">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IV</w:t>
            </w:r>
          </w:p>
        </w:tc>
        <w:tc>
          <w:tcPr>
            <w:tcW w:w="929" w:type="dxa"/>
            <w:vMerge/>
            <w:vAlign w:val="center"/>
          </w:tcPr>
          <w:p w14:paraId="0CBC4E3E" w14:textId="77777777" w:rsidR="00895C2C" w:rsidRPr="00084DBD" w:rsidRDefault="00895C2C" w:rsidP="00AA3960">
            <w:pPr>
              <w:spacing w:after="0" w:line="240" w:lineRule="auto"/>
              <w:rPr>
                <w:rFonts w:ascii="Times New Roman" w:eastAsia="Times New Roman" w:hAnsi="Times New Roman"/>
                <w:color w:val="000000" w:themeColor="text1"/>
                <w:sz w:val="16"/>
                <w:szCs w:val="16"/>
                <w:lang w:eastAsia="ru-RU"/>
              </w:rPr>
            </w:pPr>
          </w:p>
        </w:tc>
        <w:tc>
          <w:tcPr>
            <w:tcW w:w="921" w:type="dxa"/>
            <w:vMerge/>
            <w:vAlign w:val="center"/>
          </w:tcPr>
          <w:p w14:paraId="2F125ECA" w14:textId="77777777" w:rsidR="00895C2C" w:rsidRPr="00084DBD" w:rsidRDefault="00895C2C" w:rsidP="00AA3960">
            <w:pPr>
              <w:spacing w:after="0" w:line="240" w:lineRule="auto"/>
              <w:rPr>
                <w:rFonts w:ascii="Times New Roman" w:eastAsia="Times New Roman" w:hAnsi="Times New Roman"/>
                <w:color w:val="000000" w:themeColor="text1"/>
                <w:sz w:val="16"/>
                <w:szCs w:val="16"/>
                <w:lang w:eastAsia="ru-RU"/>
              </w:rPr>
            </w:pPr>
          </w:p>
        </w:tc>
        <w:tc>
          <w:tcPr>
            <w:tcW w:w="884" w:type="dxa"/>
            <w:vMerge/>
            <w:vAlign w:val="center"/>
          </w:tcPr>
          <w:p w14:paraId="6ECB430C" w14:textId="77777777" w:rsidR="00895C2C" w:rsidRPr="00084DBD" w:rsidRDefault="00895C2C" w:rsidP="00AA3960">
            <w:pPr>
              <w:spacing w:after="0" w:line="240" w:lineRule="auto"/>
              <w:rPr>
                <w:rFonts w:ascii="Times New Roman" w:eastAsia="Times New Roman" w:hAnsi="Times New Roman"/>
                <w:color w:val="000000" w:themeColor="text1"/>
                <w:sz w:val="16"/>
                <w:szCs w:val="16"/>
                <w:lang w:eastAsia="ru-RU"/>
              </w:rPr>
            </w:pPr>
          </w:p>
        </w:tc>
        <w:tc>
          <w:tcPr>
            <w:tcW w:w="871" w:type="dxa"/>
            <w:vMerge/>
            <w:vAlign w:val="center"/>
          </w:tcPr>
          <w:p w14:paraId="06D81122" w14:textId="77777777" w:rsidR="00895C2C" w:rsidRPr="00084DBD" w:rsidRDefault="00895C2C" w:rsidP="00AA3960">
            <w:pPr>
              <w:spacing w:after="0" w:line="240" w:lineRule="auto"/>
              <w:rPr>
                <w:rFonts w:ascii="Times New Roman" w:eastAsia="Times New Roman" w:hAnsi="Times New Roman"/>
                <w:color w:val="000000" w:themeColor="text1"/>
                <w:sz w:val="16"/>
                <w:szCs w:val="16"/>
                <w:lang w:eastAsia="ru-RU"/>
              </w:rPr>
            </w:pPr>
          </w:p>
        </w:tc>
        <w:tc>
          <w:tcPr>
            <w:tcW w:w="1807" w:type="dxa"/>
            <w:gridSpan w:val="2"/>
            <w:vMerge/>
            <w:vAlign w:val="center"/>
            <w:hideMark/>
          </w:tcPr>
          <w:p w14:paraId="2A15FCE0" w14:textId="77777777" w:rsidR="00895C2C" w:rsidRPr="00084DBD" w:rsidRDefault="00895C2C" w:rsidP="00AA3960">
            <w:pPr>
              <w:spacing w:after="0" w:line="240" w:lineRule="auto"/>
              <w:rPr>
                <w:rFonts w:ascii="Times New Roman" w:eastAsia="Times New Roman" w:hAnsi="Times New Roman"/>
                <w:color w:val="000000" w:themeColor="text1"/>
                <w:sz w:val="16"/>
                <w:szCs w:val="16"/>
                <w:lang w:eastAsia="ru-RU"/>
              </w:rPr>
            </w:pPr>
          </w:p>
        </w:tc>
      </w:tr>
      <w:tr w:rsidR="00895C2C" w:rsidRPr="00084DBD" w14:paraId="5C6761F4" w14:textId="77777777" w:rsidTr="00B5644B">
        <w:trPr>
          <w:gridAfter w:val="1"/>
          <w:wAfter w:w="23" w:type="dxa"/>
          <w:trHeight w:val="726"/>
        </w:trPr>
        <w:tc>
          <w:tcPr>
            <w:tcW w:w="491" w:type="dxa"/>
            <w:vMerge/>
            <w:vAlign w:val="center"/>
            <w:hideMark/>
          </w:tcPr>
          <w:p w14:paraId="26CFC56D" w14:textId="77777777" w:rsidR="00895C2C" w:rsidRPr="00084DBD" w:rsidRDefault="00895C2C" w:rsidP="00AA3960">
            <w:pPr>
              <w:spacing w:after="0" w:line="240" w:lineRule="auto"/>
              <w:rPr>
                <w:rFonts w:ascii="Times New Roman" w:eastAsia="Times New Roman" w:hAnsi="Times New Roman"/>
                <w:color w:val="000000" w:themeColor="text1"/>
                <w:sz w:val="16"/>
                <w:szCs w:val="16"/>
                <w:lang w:eastAsia="ru-RU"/>
              </w:rPr>
            </w:pPr>
          </w:p>
        </w:tc>
        <w:tc>
          <w:tcPr>
            <w:tcW w:w="2052" w:type="dxa"/>
            <w:vMerge/>
            <w:vAlign w:val="center"/>
            <w:hideMark/>
          </w:tcPr>
          <w:p w14:paraId="0BD5A2B2" w14:textId="77777777" w:rsidR="00895C2C" w:rsidRPr="00084DBD" w:rsidRDefault="00895C2C" w:rsidP="00AA3960">
            <w:pPr>
              <w:spacing w:after="0" w:line="240" w:lineRule="auto"/>
              <w:rPr>
                <w:rFonts w:ascii="Times New Roman" w:eastAsia="Times New Roman" w:hAnsi="Times New Roman"/>
                <w:color w:val="000000" w:themeColor="text1"/>
                <w:sz w:val="16"/>
                <w:szCs w:val="16"/>
                <w:lang w:eastAsia="ru-RU"/>
              </w:rPr>
            </w:pPr>
          </w:p>
        </w:tc>
        <w:tc>
          <w:tcPr>
            <w:tcW w:w="1183" w:type="dxa"/>
            <w:vMerge/>
            <w:vAlign w:val="center"/>
            <w:hideMark/>
          </w:tcPr>
          <w:p w14:paraId="1DCF2DB4" w14:textId="77777777" w:rsidR="00895C2C" w:rsidRPr="00084DBD" w:rsidRDefault="00895C2C" w:rsidP="00AA3960">
            <w:pPr>
              <w:spacing w:after="0" w:line="240" w:lineRule="auto"/>
              <w:rPr>
                <w:rFonts w:ascii="Times New Roman" w:eastAsia="Times New Roman" w:hAnsi="Times New Roman"/>
                <w:color w:val="000000" w:themeColor="text1"/>
                <w:sz w:val="16"/>
                <w:szCs w:val="16"/>
                <w:lang w:eastAsia="ru-RU"/>
              </w:rPr>
            </w:pPr>
          </w:p>
        </w:tc>
        <w:tc>
          <w:tcPr>
            <w:tcW w:w="1465" w:type="dxa"/>
            <w:vMerge/>
            <w:hideMark/>
          </w:tcPr>
          <w:p w14:paraId="30191E38" w14:textId="77777777" w:rsidR="00895C2C" w:rsidRPr="00084DBD" w:rsidRDefault="00895C2C" w:rsidP="00C9661F">
            <w:pPr>
              <w:spacing w:after="0" w:line="240" w:lineRule="auto"/>
              <w:rPr>
                <w:rFonts w:ascii="Times New Roman" w:eastAsia="Times New Roman" w:hAnsi="Times New Roman"/>
                <w:color w:val="000000" w:themeColor="text1"/>
                <w:sz w:val="16"/>
                <w:szCs w:val="16"/>
                <w:lang w:eastAsia="ru-RU"/>
              </w:rPr>
            </w:pPr>
          </w:p>
        </w:tc>
        <w:tc>
          <w:tcPr>
            <w:tcW w:w="969" w:type="dxa"/>
            <w:shd w:val="clear" w:color="auto" w:fill="auto"/>
          </w:tcPr>
          <w:p w14:paraId="4EA91D4A" w14:textId="0C9E6DB2" w:rsidR="00895C2C" w:rsidRPr="00084DBD" w:rsidRDefault="00895C2C" w:rsidP="00AA3960">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3</w:t>
            </w:r>
          </w:p>
        </w:tc>
        <w:tc>
          <w:tcPr>
            <w:tcW w:w="864" w:type="dxa"/>
            <w:gridSpan w:val="7"/>
            <w:shd w:val="clear" w:color="auto" w:fill="auto"/>
          </w:tcPr>
          <w:p w14:paraId="48D57CA5" w14:textId="34E307C0" w:rsidR="00895C2C" w:rsidRPr="00084DBD" w:rsidRDefault="00895C2C" w:rsidP="00AA3960">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3</w:t>
            </w:r>
          </w:p>
        </w:tc>
        <w:tc>
          <w:tcPr>
            <w:tcW w:w="754" w:type="dxa"/>
            <w:gridSpan w:val="6"/>
            <w:shd w:val="clear" w:color="auto" w:fill="auto"/>
          </w:tcPr>
          <w:p w14:paraId="411B9AD6" w14:textId="04AD3289" w:rsidR="00895C2C" w:rsidRPr="00084DBD" w:rsidRDefault="00895C2C" w:rsidP="00AA3960">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1441" w:type="dxa"/>
            <w:gridSpan w:val="3"/>
            <w:shd w:val="clear" w:color="auto" w:fill="auto"/>
          </w:tcPr>
          <w:p w14:paraId="5B0FD5DD" w14:textId="037866D3" w:rsidR="00895C2C" w:rsidRPr="00084DBD" w:rsidRDefault="00895C2C" w:rsidP="00AA3960">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2</w:t>
            </w:r>
          </w:p>
        </w:tc>
        <w:tc>
          <w:tcPr>
            <w:tcW w:w="796" w:type="dxa"/>
            <w:gridSpan w:val="4"/>
            <w:shd w:val="clear" w:color="auto" w:fill="auto"/>
          </w:tcPr>
          <w:p w14:paraId="098C5C20" w14:textId="3D0D50D8" w:rsidR="00895C2C" w:rsidRPr="00084DBD" w:rsidRDefault="00895C2C" w:rsidP="00AA3960">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w:t>
            </w:r>
          </w:p>
        </w:tc>
        <w:tc>
          <w:tcPr>
            <w:tcW w:w="726" w:type="dxa"/>
            <w:gridSpan w:val="2"/>
            <w:shd w:val="clear" w:color="auto" w:fill="auto"/>
          </w:tcPr>
          <w:p w14:paraId="68B6ED1F" w14:textId="42E33E0B" w:rsidR="00895C2C" w:rsidRPr="00084DBD" w:rsidRDefault="00895C2C" w:rsidP="00AA3960">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929" w:type="dxa"/>
            <w:vMerge/>
            <w:vAlign w:val="center"/>
          </w:tcPr>
          <w:p w14:paraId="4CB3B2A0" w14:textId="77777777" w:rsidR="00895C2C" w:rsidRPr="00084DBD" w:rsidRDefault="00895C2C" w:rsidP="00AA3960">
            <w:pPr>
              <w:spacing w:after="0" w:line="240" w:lineRule="auto"/>
              <w:rPr>
                <w:rFonts w:ascii="Times New Roman" w:eastAsia="Times New Roman" w:hAnsi="Times New Roman"/>
                <w:color w:val="000000" w:themeColor="text1"/>
                <w:sz w:val="16"/>
                <w:szCs w:val="16"/>
                <w:lang w:eastAsia="ru-RU"/>
              </w:rPr>
            </w:pPr>
          </w:p>
        </w:tc>
        <w:tc>
          <w:tcPr>
            <w:tcW w:w="921" w:type="dxa"/>
            <w:vMerge/>
            <w:vAlign w:val="center"/>
          </w:tcPr>
          <w:p w14:paraId="24D88156" w14:textId="77777777" w:rsidR="00895C2C" w:rsidRPr="00084DBD" w:rsidRDefault="00895C2C" w:rsidP="00AA3960">
            <w:pPr>
              <w:spacing w:after="0" w:line="240" w:lineRule="auto"/>
              <w:rPr>
                <w:rFonts w:ascii="Times New Roman" w:eastAsia="Times New Roman" w:hAnsi="Times New Roman"/>
                <w:color w:val="000000" w:themeColor="text1"/>
                <w:sz w:val="16"/>
                <w:szCs w:val="16"/>
                <w:lang w:eastAsia="ru-RU"/>
              </w:rPr>
            </w:pPr>
          </w:p>
        </w:tc>
        <w:tc>
          <w:tcPr>
            <w:tcW w:w="884" w:type="dxa"/>
            <w:vMerge/>
            <w:vAlign w:val="center"/>
          </w:tcPr>
          <w:p w14:paraId="20E69896" w14:textId="77777777" w:rsidR="00895C2C" w:rsidRPr="00084DBD" w:rsidRDefault="00895C2C" w:rsidP="00AA3960">
            <w:pPr>
              <w:spacing w:after="0" w:line="240" w:lineRule="auto"/>
              <w:rPr>
                <w:rFonts w:ascii="Times New Roman" w:eastAsia="Times New Roman" w:hAnsi="Times New Roman"/>
                <w:color w:val="000000" w:themeColor="text1"/>
                <w:sz w:val="16"/>
                <w:szCs w:val="16"/>
                <w:lang w:eastAsia="ru-RU"/>
              </w:rPr>
            </w:pPr>
          </w:p>
        </w:tc>
        <w:tc>
          <w:tcPr>
            <w:tcW w:w="871" w:type="dxa"/>
            <w:vMerge/>
            <w:vAlign w:val="center"/>
          </w:tcPr>
          <w:p w14:paraId="49786BE3" w14:textId="77777777" w:rsidR="00895C2C" w:rsidRPr="00084DBD" w:rsidRDefault="00895C2C" w:rsidP="00AA3960">
            <w:pPr>
              <w:spacing w:after="0" w:line="240" w:lineRule="auto"/>
              <w:rPr>
                <w:rFonts w:ascii="Times New Roman" w:eastAsia="Times New Roman" w:hAnsi="Times New Roman"/>
                <w:color w:val="000000" w:themeColor="text1"/>
                <w:sz w:val="16"/>
                <w:szCs w:val="16"/>
                <w:lang w:eastAsia="ru-RU"/>
              </w:rPr>
            </w:pPr>
          </w:p>
        </w:tc>
        <w:tc>
          <w:tcPr>
            <w:tcW w:w="1807" w:type="dxa"/>
            <w:gridSpan w:val="2"/>
            <w:vMerge/>
            <w:vAlign w:val="center"/>
            <w:hideMark/>
          </w:tcPr>
          <w:p w14:paraId="2BCFC28D" w14:textId="77777777" w:rsidR="00895C2C" w:rsidRPr="00084DBD" w:rsidRDefault="00895C2C" w:rsidP="00AA3960">
            <w:pPr>
              <w:spacing w:after="0" w:line="240" w:lineRule="auto"/>
              <w:rPr>
                <w:rFonts w:ascii="Times New Roman" w:eastAsia="Times New Roman" w:hAnsi="Times New Roman"/>
                <w:color w:val="000000" w:themeColor="text1"/>
                <w:sz w:val="16"/>
                <w:szCs w:val="16"/>
                <w:lang w:eastAsia="ru-RU"/>
              </w:rPr>
            </w:pPr>
          </w:p>
        </w:tc>
      </w:tr>
      <w:tr w:rsidR="00895C2C" w:rsidRPr="00084DBD" w14:paraId="3420B546" w14:textId="77777777" w:rsidTr="00B5644B">
        <w:trPr>
          <w:gridAfter w:val="1"/>
          <w:wAfter w:w="23" w:type="dxa"/>
          <w:trHeight w:val="444"/>
        </w:trPr>
        <w:tc>
          <w:tcPr>
            <w:tcW w:w="491" w:type="dxa"/>
            <w:vMerge w:val="restart"/>
            <w:shd w:val="clear" w:color="auto" w:fill="auto"/>
            <w:hideMark/>
          </w:tcPr>
          <w:p w14:paraId="0525B977" w14:textId="5C7A1F19" w:rsidR="00895C2C" w:rsidRPr="00084DBD" w:rsidRDefault="00895C2C" w:rsidP="009A27B0">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3.4</w:t>
            </w:r>
          </w:p>
        </w:tc>
        <w:tc>
          <w:tcPr>
            <w:tcW w:w="2052" w:type="dxa"/>
            <w:vMerge w:val="restart"/>
            <w:shd w:val="clear" w:color="auto" w:fill="auto"/>
            <w:hideMark/>
          </w:tcPr>
          <w:p w14:paraId="1348CC52" w14:textId="119E8914" w:rsidR="00895C2C" w:rsidRPr="00084DBD" w:rsidRDefault="00895C2C" w:rsidP="009A27B0">
            <w:pPr>
              <w:spacing w:after="0" w:line="240" w:lineRule="auto"/>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Мероприятие 03.04</w:t>
            </w:r>
            <w:r w:rsidRPr="00084DBD">
              <w:rPr>
                <w:rFonts w:ascii="Times New Roman" w:eastAsia="Times New Roman" w:hAnsi="Times New Roman"/>
                <w:color w:val="000000" w:themeColor="text1"/>
                <w:sz w:val="16"/>
                <w:szCs w:val="16"/>
                <w:lang w:eastAsia="ru-RU"/>
              </w:rPr>
              <w:br/>
            </w:r>
            <w:r w:rsidRPr="00084DBD">
              <w:rPr>
                <w:rFonts w:ascii="Times New Roman" w:hAnsi="Times New Roman"/>
                <w:sz w:val="16"/>
                <w:szCs w:val="16"/>
              </w:rPr>
              <w:t xml:space="preserve">Организация и проведение информационно-пропагандистских мероприятий по разъяснению сущности терроризма и его </w:t>
            </w:r>
            <w:r w:rsidRPr="00084DBD">
              <w:rPr>
                <w:rFonts w:ascii="Times New Roman" w:hAnsi="Times New Roman"/>
                <w:sz w:val="16"/>
                <w:szCs w:val="16"/>
              </w:rPr>
              <w:lastRenderedPageBreak/>
              <w:t>общественной опасности, а также формирование у граждан неприятия идеологии терроризма</w:t>
            </w:r>
          </w:p>
        </w:tc>
        <w:tc>
          <w:tcPr>
            <w:tcW w:w="1183" w:type="dxa"/>
            <w:shd w:val="clear" w:color="auto" w:fill="auto"/>
            <w:hideMark/>
          </w:tcPr>
          <w:p w14:paraId="6AD32134" w14:textId="77777777" w:rsidR="00895C2C" w:rsidRPr="00084DBD" w:rsidRDefault="00895C2C" w:rsidP="00394368">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lastRenderedPageBreak/>
              <w:t>2023-2027</w:t>
            </w:r>
          </w:p>
        </w:tc>
        <w:tc>
          <w:tcPr>
            <w:tcW w:w="1465" w:type="dxa"/>
            <w:shd w:val="clear" w:color="auto" w:fill="auto"/>
            <w:hideMark/>
          </w:tcPr>
          <w:p w14:paraId="40ADC9AB" w14:textId="77777777" w:rsidR="00895C2C" w:rsidRPr="00084DBD" w:rsidRDefault="00895C2C" w:rsidP="00C9661F">
            <w:pPr>
              <w:spacing w:after="0" w:line="240" w:lineRule="auto"/>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Итого:</w:t>
            </w:r>
          </w:p>
        </w:tc>
        <w:tc>
          <w:tcPr>
            <w:tcW w:w="969" w:type="dxa"/>
            <w:shd w:val="clear" w:color="auto" w:fill="auto"/>
          </w:tcPr>
          <w:p w14:paraId="661E6FAC" w14:textId="509A4B99" w:rsidR="00895C2C" w:rsidRPr="00084DBD" w:rsidRDefault="00895C2C" w:rsidP="00394368">
            <w:pPr>
              <w:spacing w:after="0" w:line="240" w:lineRule="auto"/>
              <w:ind w:right="-201"/>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4581" w:type="dxa"/>
            <w:gridSpan w:val="22"/>
            <w:shd w:val="clear" w:color="auto" w:fill="auto"/>
          </w:tcPr>
          <w:p w14:paraId="38AF0F6C" w14:textId="4A52FE07" w:rsidR="00895C2C" w:rsidRPr="00084DBD" w:rsidRDefault="00895C2C" w:rsidP="00394368">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929" w:type="dxa"/>
            <w:shd w:val="clear" w:color="auto" w:fill="auto"/>
          </w:tcPr>
          <w:p w14:paraId="2EEF7854" w14:textId="6CE83D63" w:rsidR="00895C2C" w:rsidRPr="00084DBD" w:rsidRDefault="00895C2C" w:rsidP="00394368">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921" w:type="dxa"/>
            <w:shd w:val="clear" w:color="auto" w:fill="auto"/>
          </w:tcPr>
          <w:p w14:paraId="33E7FD0B" w14:textId="2487FFEB" w:rsidR="00895C2C" w:rsidRPr="00084DBD" w:rsidRDefault="00895C2C" w:rsidP="00394368">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884" w:type="dxa"/>
            <w:shd w:val="clear" w:color="auto" w:fill="auto"/>
          </w:tcPr>
          <w:p w14:paraId="65E35042" w14:textId="1071A514" w:rsidR="00895C2C" w:rsidRPr="00084DBD" w:rsidRDefault="00895C2C" w:rsidP="00394368">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871" w:type="dxa"/>
            <w:shd w:val="clear" w:color="auto" w:fill="auto"/>
          </w:tcPr>
          <w:p w14:paraId="5C8AD5D5" w14:textId="72D6A769" w:rsidR="00895C2C" w:rsidRPr="00084DBD" w:rsidRDefault="00895C2C" w:rsidP="00394368">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1807" w:type="dxa"/>
            <w:gridSpan w:val="2"/>
            <w:vMerge w:val="restart"/>
            <w:shd w:val="clear" w:color="auto" w:fill="auto"/>
            <w:hideMark/>
          </w:tcPr>
          <w:p w14:paraId="553A2EC2" w14:textId="10BD6E8F" w:rsidR="00895C2C" w:rsidRPr="00084DBD" w:rsidRDefault="00895C2C" w:rsidP="00A55FFE">
            <w:pPr>
              <w:spacing w:after="0" w:line="240" w:lineRule="auto"/>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 xml:space="preserve">Администрация </w:t>
            </w:r>
            <w:r>
              <w:rPr>
                <w:rFonts w:ascii="Times New Roman" w:eastAsia="Times New Roman" w:hAnsi="Times New Roman"/>
                <w:color w:val="000000" w:themeColor="text1"/>
                <w:sz w:val="16"/>
                <w:szCs w:val="16"/>
                <w:lang w:eastAsia="ru-RU"/>
              </w:rPr>
              <w:t xml:space="preserve">Сергиево-Посадского </w:t>
            </w:r>
            <w:r w:rsidRPr="00084DBD">
              <w:rPr>
                <w:rFonts w:ascii="Times New Roman" w:eastAsia="Times New Roman" w:hAnsi="Times New Roman"/>
                <w:color w:val="000000" w:themeColor="text1"/>
                <w:sz w:val="16"/>
                <w:szCs w:val="16"/>
                <w:lang w:eastAsia="ru-RU"/>
              </w:rPr>
              <w:t>городского округа Московс</w:t>
            </w:r>
            <w:r>
              <w:rPr>
                <w:rFonts w:ascii="Times New Roman" w:eastAsia="Times New Roman" w:hAnsi="Times New Roman"/>
                <w:color w:val="000000" w:themeColor="text1"/>
                <w:sz w:val="16"/>
                <w:szCs w:val="16"/>
                <w:lang w:eastAsia="ru-RU"/>
              </w:rPr>
              <w:t>кой области</w:t>
            </w:r>
            <w:proofErr w:type="gramStart"/>
            <w:r>
              <w:rPr>
                <w:rFonts w:ascii="Times New Roman" w:eastAsia="Times New Roman" w:hAnsi="Times New Roman"/>
                <w:color w:val="000000" w:themeColor="text1"/>
                <w:sz w:val="16"/>
                <w:szCs w:val="16"/>
                <w:lang w:eastAsia="ru-RU"/>
              </w:rPr>
              <w:t xml:space="preserve"> ,</w:t>
            </w:r>
            <w:proofErr w:type="gramEnd"/>
            <w:r>
              <w:rPr>
                <w:rFonts w:ascii="Times New Roman" w:eastAsia="Times New Roman" w:hAnsi="Times New Roman"/>
                <w:color w:val="000000" w:themeColor="text1"/>
                <w:sz w:val="16"/>
                <w:szCs w:val="16"/>
                <w:lang w:eastAsia="ru-RU"/>
              </w:rPr>
              <w:t xml:space="preserve"> У</w:t>
            </w:r>
            <w:r w:rsidRPr="00084DBD">
              <w:rPr>
                <w:rFonts w:ascii="Times New Roman" w:eastAsia="Times New Roman" w:hAnsi="Times New Roman"/>
                <w:color w:val="000000" w:themeColor="text1"/>
                <w:sz w:val="16"/>
                <w:szCs w:val="16"/>
                <w:lang w:eastAsia="ru-RU"/>
              </w:rPr>
              <w:t xml:space="preserve">МВД </w:t>
            </w:r>
            <w:r>
              <w:rPr>
                <w:rFonts w:ascii="Times New Roman" w:eastAsia="Times New Roman" w:hAnsi="Times New Roman"/>
                <w:color w:val="000000" w:themeColor="text1"/>
                <w:sz w:val="16"/>
                <w:szCs w:val="16"/>
                <w:lang w:eastAsia="ru-RU"/>
              </w:rPr>
              <w:t>России Сергиево-Посадскому городскому округу</w:t>
            </w:r>
            <w:r w:rsidRPr="00084DBD">
              <w:rPr>
                <w:rFonts w:ascii="Times New Roman" w:eastAsia="Times New Roman" w:hAnsi="Times New Roman"/>
                <w:color w:val="000000" w:themeColor="text1"/>
                <w:sz w:val="16"/>
                <w:szCs w:val="16"/>
                <w:lang w:eastAsia="ru-RU"/>
              </w:rPr>
              <w:t xml:space="preserve"> по Московской области</w:t>
            </w:r>
          </w:p>
        </w:tc>
      </w:tr>
      <w:tr w:rsidR="00895C2C" w:rsidRPr="00084DBD" w14:paraId="770632E0" w14:textId="77777777" w:rsidTr="00B5644B">
        <w:trPr>
          <w:gridAfter w:val="1"/>
          <w:wAfter w:w="23" w:type="dxa"/>
          <w:trHeight w:val="943"/>
        </w:trPr>
        <w:tc>
          <w:tcPr>
            <w:tcW w:w="491" w:type="dxa"/>
            <w:vMerge/>
            <w:vAlign w:val="center"/>
            <w:hideMark/>
          </w:tcPr>
          <w:p w14:paraId="65D70E60" w14:textId="77777777" w:rsidR="00895C2C" w:rsidRPr="00084DBD" w:rsidRDefault="00895C2C" w:rsidP="00AA3960">
            <w:pPr>
              <w:spacing w:after="0" w:line="240" w:lineRule="auto"/>
              <w:rPr>
                <w:rFonts w:ascii="Times New Roman" w:eastAsia="Times New Roman" w:hAnsi="Times New Roman"/>
                <w:color w:val="000000" w:themeColor="text1"/>
                <w:sz w:val="16"/>
                <w:szCs w:val="16"/>
                <w:lang w:eastAsia="ru-RU"/>
              </w:rPr>
            </w:pPr>
          </w:p>
        </w:tc>
        <w:tc>
          <w:tcPr>
            <w:tcW w:w="2052" w:type="dxa"/>
            <w:vMerge/>
            <w:vAlign w:val="center"/>
            <w:hideMark/>
          </w:tcPr>
          <w:p w14:paraId="064F71D0" w14:textId="77777777" w:rsidR="00895C2C" w:rsidRPr="00084DBD" w:rsidRDefault="00895C2C" w:rsidP="00AA3960">
            <w:pPr>
              <w:spacing w:after="0" w:line="240" w:lineRule="auto"/>
              <w:rPr>
                <w:rFonts w:ascii="Times New Roman" w:eastAsia="Times New Roman" w:hAnsi="Times New Roman"/>
                <w:color w:val="000000" w:themeColor="text1"/>
                <w:sz w:val="16"/>
                <w:szCs w:val="16"/>
                <w:lang w:eastAsia="ru-RU"/>
              </w:rPr>
            </w:pPr>
          </w:p>
        </w:tc>
        <w:tc>
          <w:tcPr>
            <w:tcW w:w="1183" w:type="dxa"/>
            <w:shd w:val="clear" w:color="auto" w:fill="auto"/>
            <w:hideMark/>
          </w:tcPr>
          <w:p w14:paraId="30CDF27C" w14:textId="3DBDBBB7" w:rsidR="00895C2C" w:rsidRPr="00084DBD" w:rsidRDefault="00895C2C" w:rsidP="00394368">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2023-2027</w:t>
            </w:r>
          </w:p>
        </w:tc>
        <w:tc>
          <w:tcPr>
            <w:tcW w:w="1465" w:type="dxa"/>
            <w:shd w:val="clear" w:color="auto" w:fill="auto"/>
            <w:hideMark/>
          </w:tcPr>
          <w:p w14:paraId="67DC422E" w14:textId="03A70DAA" w:rsidR="00895C2C" w:rsidRPr="00084DBD" w:rsidRDefault="00895C2C" w:rsidP="00C9661F">
            <w:pPr>
              <w:spacing w:after="0" w:line="240" w:lineRule="auto"/>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 xml:space="preserve">Средства бюджета городского округа Московской </w:t>
            </w:r>
            <w:r w:rsidRPr="00084DBD">
              <w:rPr>
                <w:rFonts w:ascii="Times New Roman" w:eastAsia="Times New Roman" w:hAnsi="Times New Roman"/>
                <w:color w:val="000000" w:themeColor="text1"/>
                <w:sz w:val="16"/>
                <w:szCs w:val="16"/>
                <w:lang w:eastAsia="ru-RU"/>
              </w:rPr>
              <w:lastRenderedPageBreak/>
              <w:t>области</w:t>
            </w:r>
          </w:p>
        </w:tc>
        <w:tc>
          <w:tcPr>
            <w:tcW w:w="969" w:type="dxa"/>
            <w:shd w:val="clear" w:color="auto" w:fill="auto"/>
          </w:tcPr>
          <w:p w14:paraId="07E3D553" w14:textId="2FE15B5C" w:rsidR="00895C2C" w:rsidRPr="00084DBD" w:rsidRDefault="00895C2C" w:rsidP="00394368">
            <w:pPr>
              <w:spacing w:after="0" w:line="240" w:lineRule="auto"/>
              <w:ind w:right="-201"/>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lastRenderedPageBreak/>
              <w:t>0</w:t>
            </w:r>
          </w:p>
        </w:tc>
        <w:tc>
          <w:tcPr>
            <w:tcW w:w="4581" w:type="dxa"/>
            <w:gridSpan w:val="22"/>
            <w:shd w:val="clear" w:color="auto" w:fill="auto"/>
          </w:tcPr>
          <w:p w14:paraId="4A7B993C" w14:textId="737AA7C5" w:rsidR="00895C2C" w:rsidRPr="00084DBD" w:rsidRDefault="00895C2C" w:rsidP="00394368">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929" w:type="dxa"/>
            <w:shd w:val="clear" w:color="auto" w:fill="auto"/>
          </w:tcPr>
          <w:p w14:paraId="02B26299" w14:textId="4383181E" w:rsidR="00895C2C" w:rsidRPr="00084DBD" w:rsidRDefault="00895C2C" w:rsidP="00394368">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921" w:type="dxa"/>
            <w:shd w:val="clear" w:color="auto" w:fill="auto"/>
          </w:tcPr>
          <w:p w14:paraId="107D4C38" w14:textId="174111F0" w:rsidR="00895C2C" w:rsidRPr="00084DBD" w:rsidRDefault="00895C2C" w:rsidP="00394368">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884" w:type="dxa"/>
            <w:shd w:val="clear" w:color="auto" w:fill="auto"/>
          </w:tcPr>
          <w:p w14:paraId="31E1C282" w14:textId="3659F244" w:rsidR="00895C2C" w:rsidRPr="00084DBD" w:rsidRDefault="00895C2C" w:rsidP="00394368">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871" w:type="dxa"/>
            <w:shd w:val="clear" w:color="auto" w:fill="auto"/>
          </w:tcPr>
          <w:p w14:paraId="3CEFCE9E" w14:textId="33AFD885" w:rsidR="00895C2C" w:rsidRPr="00084DBD" w:rsidRDefault="00895C2C" w:rsidP="00394368">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1807" w:type="dxa"/>
            <w:gridSpan w:val="2"/>
            <w:vMerge/>
            <w:vAlign w:val="center"/>
            <w:hideMark/>
          </w:tcPr>
          <w:p w14:paraId="56D6519F" w14:textId="77777777" w:rsidR="00895C2C" w:rsidRPr="00084DBD" w:rsidRDefault="00895C2C" w:rsidP="00AA3960">
            <w:pPr>
              <w:spacing w:after="0" w:line="240" w:lineRule="auto"/>
              <w:rPr>
                <w:rFonts w:ascii="Times New Roman" w:eastAsia="Times New Roman" w:hAnsi="Times New Roman"/>
                <w:color w:val="000000" w:themeColor="text1"/>
                <w:sz w:val="16"/>
                <w:szCs w:val="16"/>
                <w:lang w:eastAsia="ru-RU"/>
              </w:rPr>
            </w:pPr>
          </w:p>
        </w:tc>
      </w:tr>
      <w:tr w:rsidR="00895C2C" w:rsidRPr="00084DBD" w14:paraId="7432E99A" w14:textId="77777777" w:rsidTr="00B5644B">
        <w:trPr>
          <w:gridAfter w:val="1"/>
          <w:wAfter w:w="23" w:type="dxa"/>
          <w:trHeight w:val="264"/>
        </w:trPr>
        <w:tc>
          <w:tcPr>
            <w:tcW w:w="491" w:type="dxa"/>
            <w:vMerge/>
            <w:vAlign w:val="center"/>
          </w:tcPr>
          <w:p w14:paraId="33528687" w14:textId="77777777" w:rsidR="00895C2C" w:rsidRPr="00084DBD" w:rsidRDefault="00895C2C" w:rsidP="00AA3960">
            <w:pPr>
              <w:spacing w:after="0" w:line="240" w:lineRule="auto"/>
              <w:rPr>
                <w:rFonts w:ascii="Times New Roman" w:eastAsia="Times New Roman" w:hAnsi="Times New Roman"/>
                <w:color w:val="000000" w:themeColor="text1"/>
                <w:sz w:val="16"/>
                <w:szCs w:val="16"/>
                <w:lang w:eastAsia="ru-RU"/>
              </w:rPr>
            </w:pPr>
          </w:p>
        </w:tc>
        <w:tc>
          <w:tcPr>
            <w:tcW w:w="2052" w:type="dxa"/>
            <w:vMerge/>
            <w:vAlign w:val="center"/>
          </w:tcPr>
          <w:p w14:paraId="7FFFC02E" w14:textId="77777777" w:rsidR="00895C2C" w:rsidRPr="00084DBD" w:rsidRDefault="00895C2C" w:rsidP="00AA3960">
            <w:pPr>
              <w:spacing w:after="0" w:line="240" w:lineRule="auto"/>
              <w:rPr>
                <w:rFonts w:ascii="Times New Roman" w:eastAsia="Times New Roman" w:hAnsi="Times New Roman"/>
                <w:color w:val="000000" w:themeColor="text1"/>
                <w:sz w:val="16"/>
                <w:szCs w:val="16"/>
                <w:lang w:eastAsia="ru-RU"/>
              </w:rPr>
            </w:pPr>
          </w:p>
        </w:tc>
        <w:tc>
          <w:tcPr>
            <w:tcW w:w="1183" w:type="dxa"/>
            <w:shd w:val="clear" w:color="auto" w:fill="auto"/>
          </w:tcPr>
          <w:p w14:paraId="117CAE6F" w14:textId="3AC3F0CD" w:rsidR="00895C2C" w:rsidRPr="00084DBD" w:rsidRDefault="00895C2C" w:rsidP="00394368">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2023-2027</w:t>
            </w:r>
          </w:p>
        </w:tc>
        <w:tc>
          <w:tcPr>
            <w:tcW w:w="1465" w:type="dxa"/>
            <w:shd w:val="clear" w:color="auto" w:fill="auto"/>
          </w:tcPr>
          <w:p w14:paraId="773C8667" w14:textId="09F9AB3D" w:rsidR="00895C2C" w:rsidRPr="00084DBD" w:rsidRDefault="00895C2C" w:rsidP="00C9661F">
            <w:pPr>
              <w:spacing w:after="0" w:line="240" w:lineRule="auto"/>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Внебюджетные средства</w:t>
            </w:r>
          </w:p>
        </w:tc>
        <w:tc>
          <w:tcPr>
            <w:tcW w:w="969" w:type="dxa"/>
            <w:shd w:val="clear" w:color="auto" w:fill="auto"/>
          </w:tcPr>
          <w:p w14:paraId="67FD1274" w14:textId="77777777" w:rsidR="00895C2C" w:rsidRPr="00084DBD" w:rsidRDefault="00895C2C" w:rsidP="00394368">
            <w:pPr>
              <w:spacing w:after="0" w:line="240" w:lineRule="auto"/>
              <w:ind w:right="-201"/>
              <w:jc w:val="center"/>
              <w:rPr>
                <w:rFonts w:ascii="Times New Roman" w:eastAsia="Times New Roman" w:hAnsi="Times New Roman"/>
                <w:color w:val="000000" w:themeColor="text1"/>
                <w:sz w:val="16"/>
                <w:szCs w:val="16"/>
                <w:lang w:eastAsia="ru-RU"/>
              </w:rPr>
            </w:pPr>
          </w:p>
        </w:tc>
        <w:tc>
          <w:tcPr>
            <w:tcW w:w="4581" w:type="dxa"/>
            <w:gridSpan w:val="22"/>
            <w:shd w:val="clear" w:color="auto" w:fill="auto"/>
          </w:tcPr>
          <w:p w14:paraId="72B9E1DA" w14:textId="77777777" w:rsidR="00895C2C" w:rsidRPr="00084DBD" w:rsidRDefault="00895C2C" w:rsidP="00394368">
            <w:pPr>
              <w:spacing w:after="0" w:line="240" w:lineRule="auto"/>
              <w:jc w:val="center"/>
              <w:rPr>
                <w:rFonts w:ascii="Times New Roman" w:eastAsia="Times New Roman" w:hAnsi="Times New Roman"/>
                <w:color w:val="000000" w:themeColor="text1"/>
                <w:sz w:val="16"/>
                <w:szCs w:val="16"/>
                <w:lang w:eastAsia="ru-RU"/>
              </w:rPr>
            </w:pPr>
          </w:p>
        </w:tc>
        <w:tc>
          <w:tcPr>
            <w:tcW w:w="929" w:type="dxa"/>
            <w:shd w:val="clear" w:color="auto" w:fill="auto"/>
          </w:tcPr>
          <w:p w14:paraId="601A4FBF" w14:textId="77777777" w:rsidR="00895C2C" w:rsidRPr="00084DBD" w:rsidRDefault="00895C2C" w:rsidP="00394368">
            <w:pPr>
              <w:spacing w:after="0" w:line="240" w:lineRule="auto"/>
              <w:jc w:val="center"/>
              <w:rPr>
                <w:rFonts w:ascii="Times New Roman" w:eastAsia="Times New Roman" w:hAnsi="Times New Roman"/>
                <w:color w:val="000000" w:themeColor="text1"/>
                <w:sz w:val="16"/>
                <w:szCs w:val="16"/>
                <w:lang w:eastAsia="ru-RU"/>
              </w:rPr>
            </w:pPr>
          </w:p>
        </w:tc>
        <w:tc>
          <w:tcPr>
            <w:tcW w:w="921" w:type="dxa"/>
            <w:shd w:val="clear" w:color="auto" w:fill="auto"/>
          </w:tcPr>
          <w:p w14:paraId="6C722D6C" w14:textId="77777777" w:rsidR="00895C2C" w:rsidRPr="00084DBD" w:rsidRDefault="00895C2C" w:rsidP="00394368">
            <w:pPr>
              <w:spacing w:after="0" w:line="240" w:lineRule="auto"/>
              <w:jc w:val="center"/>
              <w:rPr>
                <w:rFonts w:ascii="Times New Roman" w:eastAsia="Times New Roman" w:hAnsi="Times New Roman"/>
                <w:color w:val="000000" w:themeColor="text1"/>
                <w:sz w:val="16"/>
                <w:szCs w:val="16"/>
                <w:lang w:eastAsia="ru-RU"/>
              </w:rPr>
            </w:pPr>
          </w:p>
        </w:tc>
        <w:tc>
          <w:tcPr>
            <w:tcW w:w="884" w:type="dxa"/>
            <w:shd w:val="clear" w:color="auto" w:fill="auto"/>
          </w:tcPr>
          <w:p w14:paraId="73457CAC" w14:textId="77777777" w:rsidR="00895C2C" w:rsidRPr="00084DBD" w:rsidRDefault="00895C2C" w:rsidP="00394368">
            <w:pPr>
              <w:spacing w:after="0" w:line="240" w:lineRule="auto"/>
              <w:jc w:val="center"/>
              <w:rPr>
                <w:rFonts w:ascii="Times New Roman" w:eastAsia="Times New Roman" w:hAnsi="Times New Roman"/>
                <w:color w:val="000000" w:themeColor="text1"/>
                <w:sz w:val="16"/>
                <w:szCs w:val="16"/>
                <w:lang w:eastAsia="ru-RU"/>
              </w:rPr>
            </w:pPr>
          </w:p>
        </w:tc>
        <w:tc>
          <w:tcPr>
            <w:tcW w:w="871" w:type="dxa"/>
            <w:shd w:val="clear" w:color="auto" w:fill="auto"/>
          </w:tcPr>
          <w:p w14:paraId="4BCCB6D0" w14:textId="77777777" w:rsidR="00895C2C" w:rsidRPr="00084DBD" w:rsidRDefault="00895C2C" w:rsidP="00394368">
            <w:pPr>
              <w:spacing w:after="0" w:line="240" w:lineRule="auto"/>
              <w:jc w:val="center"/>
              <w:rPr>
                <w:rFonts w:ascii="Times New Roman" w:eastAsia="Times New Roman" w:hAnsi="Times New Roman"/>
                <w:color w:val="000000" w:themeColor="text1"/>
                <w:sz w:val="16"/>
                <w:szCs w:val="16"/>
                <w:lang w:eastAsia="ru-RU"/>
              </w:rPr>
            </w:pPr>
          </w:p>
        </w:tc>
        <w:tc>
          <w:tcPr>
            <w:tcW w:w="1807" w:type="dxa"/>
            <w:gridSpan w:val="2"/>
            <w:vAlign w:val="center"/>
          </w:tcPr>
          <w:p w14:paraId="078E2BCC" w14:textId="77777777" w:rsidR="00895C2C" w:rsidRPr="00084DBD" w:rsidRDefault="00895C2C" w:rsidP="00AA3960">
            <w:pPr>
              <w:spacing w:after="0" w:line="240" w:lineRule="auto"/>
              <w:rPr>
                <w:rFonts w:ascii="Times New Roman" w:eastAsia="Times New Roman" w:hAnsi="Times New Roman"/>
                <w:color w:val="000000" w:themeColor="text1"/>
                <w:sz w:val="16"/>
                <w:szCs w:val="16"/>
                <w:lang w:eastAsia="ru-RU"/>
              </w:rPr>
            </w:pPr>
          </w:p>
        </w:tc>
      </w:tr>
      <w:tr w:rsidR="00895C2C" w:rsidRPr="00084DBD" w14:paraId="183ACEBD" w14:textId="77777777" w:rsidTr="00B5644B">
        <w:trPr>
          <w:gridAfter w:val="1"/>
          <w:wAfter w:w="23" w:type="dxa"/>
          <w:trHeight w:val="315"/>
        </w:trPr>
        <w:tc>
          <w:tcPr>
            <w:tcW w:w="491" w:type="dxa"/>
            <w:vMerge/>
            <w:vAlign w:val="center"/>
            <w:hideMark/>
          </w:tcPr>
          <w:p w14:paraId="43DAADB7" w14:textId="77777777" w:rsidR="00895C2C" w:rsidRPr="00084DBD" w:rsidRDefault="00895C2C" w:rsidP="00AA3960">
            <w:pPr>
              <w:spacing w:after="0" w:line="240" w:lineRule="auto"/>
              <w:rPr>
                <w:rFonts w:ascii="Times New Roman" w:eastAsia="Times New Roman" w:hAnsi="Times New Roman"/>
                <w:color w:val="000000" w:themeColor="text1"/>
                <w:sz w:val="16"/>
                <w:szCs w:val="16"/>
                <w:lang w:eastAsia="ru-RU"/>
              </w:rPr>
            </w:pPr>
          </w:p>
        </w:tc>
        <w:tc>
          <w:tcPr>
            <w:tcW w:w="2052" w:type="dxa"/>
            <w:vMerge w:val="restart"/>
            <w:shd w:val="clear" w:color="auto" w:fill="auto"/>
            <w:hideMark/>
          </w:tcPr>
          <w:p w14:paraId="37472683" w14:textId="4423F60A" w:rsidR="00895C2C" w:rsidRPr="00084DBD" w:rsidRDefault="00895C2C" w:rsidP="00011918">
            <w:pPr>
              <w:spacing w:after="0" w:line="240" w:lineRule="auto"/>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Результат выполнения мероприятия.</w:t>
            </w:r>
            <w:r w:rsidRPr="00084DBD">
              <w:rPr>
                <w:rFonts w:ascii="Times New Roman" w:eastAsia="Times New Roman" w:hAnsi="Times New Roman"/>
                <w:color w:val="000000" w:themeColor="text1"/>
                <w:sz w:val="16"/>
                <w:szCs w:val="16"/>
                <w:lang w:eastAsia="ru-RU"/>
              </w:rPr>
              <w:br/>
            </w:r>
            <w:r w:rsidRPr="00084DBD">
              <w:rPr>
                <w:rFonts w:ascii="Times New Roman" w:hAnsi="Times New Roman"/>
                <w:sz w:val="16"/>
                <w:szCs w:val="16"/>
              </w:rPr>
              <w:t>Количество информационно-пропагандистских мероприятий по разъяснению сущности терроризма и его общественной опасности, а также формирование у граждан неприятия идеологии терроризма (ед.)</w:t>
            </w:r>
          </w:p>
        </w:tc>
        <w:tc>
          <w:tcPr>
            <w:tcW w:w="1183" w:type="dxa"/>
            <w:vMerge w:val="restart"/>
            <w:shd w:val="clear" w:color="auto" w:fill="auto"/>
            <w:vAlign w:val="center"/>
            <w:hideMark/>
          </w:tcPr>
          <w:p w14:paraId="3F9D520C" w14:textId="77777777" w:rsidR="00895C2C" w:rsidRPr="00084DBD" w:rsidRDefault="00895C2C" w:rsidP="00AA3960">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Х</w:t>
            </w:r>
          </w:p>
        </w:tc>
        <w:tc>
          <w:tcPr>
            <w:tcW w:w="1465" w:type="dxa"/>
            <w:vMerge w:val="restart"/>
            <w:shd w:val="clear" w:color="auto" w:fill="auto"/>
            <w:vAlign w:val="center"/>
            <w:hideMark/>
          </w:tcPr>
          <w:p w14:paraId="116163C3" w14:textId="77777777" w:rsidR="00895C2C" w:rsidRPr="00084DBD" w:rsidRDefault="00895C2C" w:rsidP="00E0546E">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Х</w:t>
            </w:r>
          </w:p>
        </w:tc>
        <w:tc>
          <w:tcPr>
            <w:tcW w:w="969" w:type="dxa"/>
            <w:vMerge w:val="restart"/>
            <w:shd w:val="clear" w:color="auto" w:fill="auto"/>
            <w:hideMark/>
          </w:tcPr>
          <w:p w14:paraId="603CFBAA" w14:textId="77777777" w:rsidR="00895C2C" w:rsidRPr="00084DBD" w:rsidRDefault="00895C2C" w:rsidP="00AA3960">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Всего:</w:t>
            </w:r>
          </w:p>
        </w:tc>
        <w:tc>
          <w:tcPr>
            <w:tcW w:w="864" w:type="dxa"/>
            <w:gridSpan w:val="7"/>
            <w:vMerge w:val="restart"/>
            <w:shd w:val="clear" w:color="auto" w:fill="auto"/>
            <w:hideMark/>
          </w:tcPr>
          <w:p w14:paraId="1E8FA212" w14:textId="77777777" w:rsidR="00895C2C" w:rsidRPr="00084DBD" w:rsidRDefault="00895C2C" w:rsidP="00AA3960">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Итого 2023 год</w:t>
            </w:r>
          </w:p>
        </w:tc>
        <w:tc>
          <w:tcPr>
            <w:tcW w:w="3717" w:type="dxa"/>
            <w:gridSpan w:val="15"/>
            <w:shd w:val="clear" w:color="auto" w:fill="auto"/>
            <w:hideMark/>
          </w:tcPr>
          <w:p w14:paraId="074942F1" w14:textId="77777777" w:rsidR="00895C2C" w:rsidRPr="00084DBD" w:rsidRDefault="00895C2C" w:rsidP="00AA3960">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В том числе по кварталам</w:t>
            </w:r>
          </w:p>
        </w:tc>
        <w:tc>
          <w:tcPr>
            <w:tcW w:w="929" w:type="dxa"/>
            <w:vMerge w:val="restart"/>
            <w:shd w:val="clear" w:color="auto" w:fill="auto"/>
          </w:tcPr>
          <w:p w14:paraId="2099C615" w14:textId="31E57042" w:rsidR="00895C2C" w:rsidRPr="00084DBD" w:rsidRDefault="00895C2C" w:rsidP="00AA3960">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100</w:t>
            </w:r>
          </w:p>
        </w:tc>
        <w:tc>
          <w:tcPr>
            <w:tcW w:w="921" w:type="dxa"/>
            <w:vMerge w:val="restart"/>
            <w:shd w:val="clear" w:color="auto" w:fill="auto"/>
          </w:tcPr>
          <w:p w14:paraId="4650E5C0" w14:textId="4A1057F0" w:rsidR="00895C2C" w:rsidRPr="00084DBD" w:rsidRDefault="00895C2C" w:rsidP="00AA3960">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100</w:t>
            </w:r>
          </w:p>
        </w:tc>
        <w:tc>
          <w:tcPr>
            <w:tcW w:w="884" w:type="dxa"/>
            <w:vMerge w:val="restart"/>
            <w:shd w:val="clear" w:color="auto" w:fill="auto"/>
          </w:tcPr>
          <w:p w14:paraId="288AD397" w14:textId="700A625C" w:rsidR="00895C2C" w:rsidRPr="00084DBD" w:rsidRDefault="00895C2C" w:rsidP="00AA3960">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100</w:t>
            </w:r>
          </w:p>
        </w:tc>
        <w:tc>
          <w:tcPr>
            <w:tcW w:w="871" w:type="dxa"/>
            <w:vMerge w:val="restart"/>
            <w:shd w:val="clear" w:color="auto" w:fill="auto"/>
          </w:tcPr>
          <w:p w14:paraId="70E3FD5A" w14:textId="596C4AE6" w:rsidR="00895C2C" w:rsidRPr="00084DBD" w:rsidRDefault="00895C2C" w:rsidP="00AA3960">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100</w:t>
            </w:r>
          </w:p>
        </w:tc>
        <w:tc>
          <w:tcPr>
            <w:tcW w:w="1807" w:type="dxa"/>
            <w:gridSpan w:val="2"/>
            <w:vMerge w:val="restart"/>
            <w:shd w:val="clear" w:color="auto" w:fill="auto"/>
            <w:vAlign w:val="bottom"/>
            <w:hideMark/>
          </w:tcPr>
          <w:p w14:paraId="757B5A0E" w14:textId="77777777" w:rsidR="00895C2C" w:rsidRPr="00084DBD" w:rsidRDefault="00895C2C" w:rsidP="00AA3960">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 </w:t>
            </w:r>
          </w:p>
        </w:tc>
      </w:tr>
      <w:tr w:rsidR="00895C2C" w:rsidRPr="00084DBD" w14:paraId="6D8235EB" w14:textId="77777777" w:rsidTr="00B5644B">
        <w:trPr>
          <w:gridAfter w:val="1"/>
          <w:wAfter w:w="23" w:type="dxa"/>
          <w:trHeight w:val="255"/>
        </w:trPr>
        <w:tc>
          <w:tcPr>
            <w:tcW w:w="491" w:type="dxa"/>
            <w:vMerge/>
            <w:vAlign w:val="center"/>
            <w:hideMark/>
          </w:tcPr>
          <w:p w14:paraId="2319E1AF" w14:textId="77777777" w:rsidR="00895C2C" w:rsidRPr="00084DBD" w:rsidRDefault="00895C2C" w:rsidP="00AA3960">
            <w:pPr>
              <w:spacing w:after="0" w:line="240" w:lineRule="auto"/>
              <w:rPr>
                <w:rFonts w:ascii="Times New Roman" w:eastAsia="Times New Roman" w:hAnsi="Times New Roman"/>
                <w:color w:val="000000" w:themeColor="text1"/>
                <w:sz w:val="16"/>
                <w:szCs w:val="16"/>
                <w:lang w:eastAsia="ru-RU"/>
              </w:rPr>
            </w:pPr>
          </w:p>
        </w:tc>
        <w:tc>
          <w:tcPr>
            <w:tcW w:w="2052" w:type="dxa"/>
            <w:vMerge/>
            <w:vAlign w:val="center"/>
            <w:hideMark/>
          </w:tcPr>
          <w:p w14:paraId="32F3B2D1" w14:textId="77777777" w:rsidR="00895C2C" w:rsidRPr="00084DBD" w:rsidRDefault="00895C2C" w:rsidP="00AA3960">
            <w:pPr>
              <w:spacing w:after="0" w:line="240" w:lineRule="auto"/>
              <w:rPr>
                <w:rFonts w:ascii="Times New Roman" w:eastAsia="Times New Roman" w:hAnsi="Times New Roman"/>
                <w:color w:val="000000" w:themeColor="text1"/>
                <w:sz w:val="16"/>
                <w:szCs w:val="16"/>
                <w:lang w:eastAsia="ru-RU"/>
              </w:rPr>
            </w:pPr>
          </w:p>
        </w:tc>
        <w:tc>
          <w:tcPr>
            <w:tcW w:w="1183" w:type="dxa"/>
            <w:vMerge/>
            <w:vAlign w:val="center"/>
            <w:hideMark/>
          </w:tcPr>
          <w:p w14:paraId="4A1FD743" w14:textId="77777777" w:rsidR="00895C2C" w:rsidRPr="00084DBD" w:rsidRDefault="00895C2C" w:rsidP="00AA3960">
            <w:pPr>
              <w:spacing w:after="0" w:line="240" w:lineRule="auto"/>
              <w:rPr>
                <w:rFonts w:ascii="Times New Roman" w:eastAsia="Times New Roman" w:hAnsi="Times New Roman"/>
                <w:color w:val="000000" w:themeColor="text1"/>
                <w:sz w:val="16"/>
                <w:szCs w:val="16"/>
                <w:lang w:eastAsia="ru-RU"/>
              </w:rPr>
            </w:pPr>
          </w:p>
        </w:tc>
        <w:tc>
          <w:tcPr>
            <w:tcW w:w="1465" w:type="dxa"/>
            <w:vMerge/>
            <w:hideMark/>
          </w:tcPr>
          <w:p w14:paraId="42920F4A" w14:textId="77777777" w:rsidR="00895C2C" w:rsidRPr="00084DBD" w:rsidRDefault="00895C2C" w:rsidP="00C9661F">
            <w:pPr>
              <w:spacing w:after="0" w:line="240" w:lineRule="auto"/>
              <w:rPr>
                <w:rFonts w:ascii="Times New Roman" w:eastAsia="Times New Roman" w:hAnsi="Times New Roman"/>
                <w:color w:val="000000" w:themeColor="text1"/>
                <w:sz w:val="16"/>
                <w:szCs w:val="16"/>
                <w:lang w:eastAsia="ru-RU"/>
              </w:rPr>
            </w:pPr>
          </w:p>
        </w:tc>
        <w:tc>
          <w:tcPr>
            <w:tcW w:w="969" w:type="dxa"/>
            <w:vMerge/>
            <w:vAlign w:val="center"/>
            <w:hideMark/>
          </w:tcPr>
          <w:p w14:paraId="78615D93" w14:textId="77777777" w:rsidR="00895C2C" w:rsidRPr="00084DBD" w:rsidRDefault="00895C2C" w:rsidP="00AA3960">
            <w:pPr>
              <w:spacing w:after="0" w:line="240" w:lineRule="auto"/>
              <w:rPr>
                <w:rFonts w:ascii="Times New Roman" w:eastAsia="Times New Roman" w:hAnsi="Times New Roman"/>
                <w:color w:val="000000" w:themeColor="text1"/>
                <w:sz w:val="16"/>
                <w:szCs w:val="16"/>
                <w:lang w:eastAsia="ru-RU"/>
              </w:rPr>
            </w:pPr>
          </w:p>
        </w:tc>
        <w:tc>
          <w:tcPr>
            <w:tcW w:w="864" w:type="dxa"/>
            <w:gridSpan w:val="7"/>
            <w:vMerge/>
            <w:vAlign w:val="center"/>
            <w:hideMark/>
          </w:tcPr>
          <w:p w14:paraId="4A4FCC7C" w14:textId="77777777" w:rsidR="00895C2C" w:rsidRPr="00084DBD" w:rsidRDefault="00895C2C" w:rsidP="00AA3960">
            <w:pPr>
              <w:spacing w:after="0" w:line="240" w:lineRule="auto"/>
              <w:rPr>
                <w:rFonts w:ascii="Times New Roman" w:eastAsia="Times New Roman" w:hAnsi="Times New Roman"/>
                <w:color w:val="000000" w:themeColor="text1"/>
                <w:sz w:val="16"/>
                <w:szCs w:val="16"/>
                <w:lang w:eastAsia="ru-RU"/>
              </w:rPr>
            </w:pPr>
          </w:p>
        </w:tc>
        <w:tc>
          <w:tcPr>
            <w:tcW w:w="754" w:type="dxa"/>
            <w:gridSpan w:val="6"/>
            <w:shd w:val="clear" w:color="auto" w:fill="auto"/>
            <w:hideMark/>
          </w:tcPr>
          <w:p w14:paraId="72648317" w14:textId="77777777" w:rsidR="00895C2C" w:rsidRPr="00084DBD" w:rsidRDefault="00895C2C" w:rsidP="00AA3960">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I</w:t>
            </w:r>
          </w:p>
        </w:tc>
        <w:tc>
          <w:tcPr>
            <w:tcW w:w="1441" w:type="dxa"/>
            <w:gridSpan w:val="3"/>
            <w:shd w:val="clear" w:color="auto" w:fill="auto"/>
            <w:hideMark/>
          </w:tcPr>
          <w:p w14:paraId="15060597" w14:textId="77777777" w:rsidR="00895C2C" w:rsidRPr="00084DBD" w:rsidRDefault="00895C2C" w:rsidP="00AA3960">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II</w:t>
            </w:r>
          </w:p>
        </w:tc>
        <w:tc>
          <w:tcPr>
            <w:tcW w:w="796" w:type="dxa"/>
            <w:gridSpan w:val="4"/>
            <w:shd w:val="clear" w:color="auto" w:fill="auto"/>
            <w:hideMark/>
          </w:tcPr>
          <w:p w14:paraId="23112BA1" w14:textId="77777777" w:rsidR="00895C2C" w:rsidRPr="00084DBD" w:rsidRDefault="00895C2C" w:rsidP="00AA3960">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III</w:t>
            </w:r>
          </w:p>
        </w:tc>
        <w:tc>
          <w:tcPr>
            <w:tcW w:w="726" w:type="dxa"/>
            <w:gridSpan w:val="2"/>
            <w:shd w:val="clear" w:color="auto" w:fill="auto"/>
            <w:hideMark/>
          </w:tcPr>
          <w:p w14:paraId="64C374AF" w14:textId="77777777" w:rsidR="00895C2C" w:rsidRPr="00084DBD" w:rsidRDefault="00895C2C" w:rsidP="00AA3960">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IV</w:t>
            </w:r>
          </w:p>
        </w:tc>
        <w:tc>
          <w:tcPr>
            <w:tcW w:w="929" w:type="dxa"/>
            <w:vMerge/>
            <w:vAlign w:val="center"/>
          </w:tcPr>
          <w:p w14:paraId="39605C6E" w14:textId="77777777" w:rsidR="00895C2C" w:rsidRPr="00084DBD" w:rsidRDefault="00895C2C" w:rsidP="00AA3960">
            <w:pPr>
              <w:spacing w:after="0" w:line="240" w:lineRule="auto"/>
              <w:rPr>
                <w:rFonts w:ascii="Times New Roman" w:eastAsia="Times New Roman" w:hAnsi="Times New Roman"/>
                <w:color w:val="000000" w:themeColor="text1"/>
                <w:sz w:val="16"/>
                <w:szCs w:val="16"/>
                <w:lang w:eastAsia="ru-RU"/>
              </w:rPr>
            </w:pPr>
          </w:p>
        </w:tc>
        <w:tc>
          <w:tcPr>
            <w:tcW w:w="921" w:type="dxa"/>
            <w:vMerge/>
            <w:vAlign w:val="center"/>
          </w:tcPr>
          <w:p w14:paraId="40C6AF4B" w14:textId="77777777" w:rsidR="00895C2C" w:rsidRPr="00084DBD" w:rsidRDefault="00895C2C" w:rsidP="00AA3960">
            <w:pPr>
              <w:spacing w:after="0" w:line="240" w:lineRule="auto"/>
              <w:rPr>
                <w:rFonts w:ascii="Times New Roman" w:eastAsia="Times New Roman" w:hAnsi="Times New Roman"/>
                <w:color w:val="000000" w:themeColor="text1"/>
                <w:sz w:val="16"/>
                <w:szCs w:val="16"/>
                <w:lang w:eastAsia="ru-RU"/>
              </w:rPr>
            </w:pPr>
          </w:p>
        </w:tc>
        <w:tc>
          <w:tcPr>
            <w:tcW w:w="884" w:type="dxa"/>
            <w:vMerge/>
            <w:vAlign w:val="center"/>
          </w:tcPr>
          <w:p w14:paraId="213FA717" w14:textId="77777777" w:rsidR="00895C2C" w:rsidRPr="00084DBD" w:rsidRDefault="00895C2C" w:rsidP="00AA3960">
            <w:pPr>
              <w:spacing w:after="0" w:line="240" w:lineRule="auto"/>
              <w:rPr>
                <w:rFonts w:ascii="Times New Roman" w:eastAsia="Times New Roman" w:hAnsi="Times New Roman"/>
                <w:color w:val="000000" w:themeColor="text1"/>
                <w:sz w:val="16"/>
                <w:szCs w:val="16"/>
                <w:lang w:eastAsia="ru-RU"/>
              </w:rPr>
            </w:pPr>
          </w:p>
        </w:tc>
        <w:tc>
          <w:tcPr>
            <w:tcW w:w="871" w:type="dxa"/>
            <w:vMerge/>
            <w:vAlign w:val="center"/>
          </w:tcPr>
          <w:p w14:paraId="21F9E4D7" w14:textId="77777777" w:rsidR="00895C2C" w:rsidRPr="00084DBD" w:rsidRDefault="00895C2C" w:rsidP="00AA3960">
            <w:pPr>
              <w:spacing w:after="0" w:line="240" w:lineRule="auto"/>
              <w:rPr>
                <w:rFonts w:ascii="Times New Roman" w:eastAsia="Times New Roman" w:hAnsi="Times New Roman"/>
                <w:color w:val="000000" w:themeColor="text1"/>
                <w:sz w:val="16"/>
                <w:szCs w:val="16"/>
                <w:lang w:eastAsia="ru-RU"/>
              </w:rPr>
            </w:pPr>
          </w:p>
        </w:tc>
        <w:tc>
          <w:tcPr>
            <w:tcW w:w="1807" w:type="dxa"/>
            <w:gridSpan w:val="2"/>
            <w:vMerge/>
            <w:vAlign w:val="center"/>
            <w:hideMark/>
          </w:tcPr>
          <w:p w14:paraId="0ACCCA86" w14:textId="77777777" w:rsidR="00895C2C" w:rsidRPr="00084DBD" w:rsidRDefault="00895C2C" w:rsidP="00AA3960">
            <w:pPr>
              <w:spacing w:after="0" w:line="240" w:lineRule="auto"/>
              <w:rPr>
                <w:rFonts w:ascii="Times New Roman" w:eastAsia="Times New Roman" w:hAnsi="Times New Roman"/>
                <w:color w:val="000000" w:themeColor="text1"/>
                <w:sz w:val="16"/>
                <w:szCs w:val="16"/>
                <w:lang w:eastAsia="ru-RU"/>
              </w:rPr>
            </w:pPr>
          </w:p>
        </w:tc>
      </w:tr>
      <w:tr w:rsidR="00895C2C" w:rsidRPr="00084DBD" w14:paraId="28735BA4" w14:textId="77777777" w:rsidTr="00B5644B">
        <w:trPr>
          <w:gridAfter w:val="1"/>
          <w:wAfter w:w="23" w:type="dxa"/>
          <w:trHeight w:val="965"/>
        </w:trPr>
        <w:tc>
          <w:tcPr>
            <w:tcW w:w="491" w:type="dxa"/>
            <w:vMerge/>
            <w:vAlign w:val="center"/>
            <w:hideMark/>
          </w:tcPr>
          <w:p w14:paraId="375B5DE6" w14:textId="77777777" w:rsidR="00895C2C" w:rsidRPr="00084DBD" w:rsidRDefault="00895C2C" w:rsidP="00AA3960">
            <w:pPr>
              <w:spacing w:after="0" w:line="240" w:lineRule="auto"/>
              <w:rPr>
                <w:rFonts w:ascii="Times New Roman" w:eastAsia="Times New Roman" w:hAnsi="Times New Roman"/>
                <w:color w:val="000000" w:themeColor="text1"/>
                <w:sz w:val="16"/>
                <w:szCs w:val="16"/>
                <w:lang w:eastAsia="ru-RU"/>
              </w:rPr>
            </w:pPr>
          </w:p>
        </w:tc>
        <w:tc>
          <w:tcPr>
            <w:tcW w:w="2052" w:type="dxa"/>
            <w:vMerge/>
            <w:vAlign w:val="center"/>
            <w:hideMark/>
          </w:tcPr>
          <w:p w14:paraId="472E1F30" w14:textId="77777777" w:rsidR="00895C2C" w:rsidRPr="00084DBD" w:rsidRDefault="00895C2C" w:rsidP="00AA3960">
            <w:pPr>
              <w:spacing w:after="0" w:line="240" w:lineRule="auto"/>
              <w:rPr>
                <w:rFonts w:ascii="Times New Roman" w:eastAsia="Times New Roman" w:hAnsi="Times New Roman"/>
                <w:color w:val="000000" w:themeColor="text1"/>
                <w:sz w:val="16"/>
                <w:szCs w:val="16"/>
                <w:lang w:eastAsia="ru-RU"/>
              </w:rPr>
            </w:pPr>
          </w:p>
        </w:tc>
        <w:tc>
          <w:tcPr>
            <w:tcW w:w="1183" w:type="dxa"/>
            <w:vMerge/>
            <w:vAlign w:val="center"/>
            <w:hideMark/>
          </w:tcPr>
          <w:p w14:paraId="4F6F5E16" w14:textId="77777777" w:rsidR="00895C2C" w:rsidRPr="00084DBD" w:rsidRDefault="00895C2C" w:rsidP="00AA3960">
            <w:pPr>
              <w:spacing w:after="0" w:line="240" w:lineRule="auto"/>
              <w:rPr>
                <w:rFonts w:ascii="Times New Roman" w:eastAsia="Times New Roman" w:hAnsi="Times New Roman"/>
                <w:color w:val="000000" w:themeColor="text1"/>
                <w:sz w:val="16"/>
                <w:szCs w:val="16"/>
                <w:lang w:eastAsia="ru-RU"/>
              </w:rPr>
            </w:pPr>
          </w:p>
        </w:tc>
        <w:tc>
          <w:tcPr>
            <w:tcW w:w="1465" w:type="dxa"/>
            <w:vMerge/>
            <w:hideMark/>
          </w:tcPr>
          <w:p w14:paraId="7E79502C" w14:textId="77777777" w:rsidR="00895C2C" w:rsidRPr="00084DBD" w:rsidRDefault="00895C2C" w:rsidP="00C9661F">
            <w:pPr>
              <w:spacing w:after="0" w:line="240" w:lineRule="auto"/>
              <w:rPr>
                <w:rFonts w:ascii="Times New Roman" w:eastAsia="Times New Roman" w:hAnsi="Times New Roman"/>
                <w:color w:val="000000" w:themeColor="text1"/>
                <w:sz w:val="16"/>
                <w:szCs w:val="16"/>
                <w:lang w:eastAsia="ru-RU"/>
              </w:rPr>
            </w:pPr>
          </w:p>
        </w:tc>
        <w:tc>
          <w:tcPr>
            <w:tcW w:w="969" w:type="dxa"/>
            <w:shd w:val="clear" w:color="auto" w:fill="auto"/>
          </w:tcPr>
          <w:p w14:paraId="0F05B48E" w14:textId="2A822D8D" w:rsidR="00895C2C" w:rsidRPr="00084DBD" w:rsidRDefault="00895C2C" w:rsidP="00AA3960">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600</w:t>
            </w:r>
          </w:p>
        </w:tc>
        <w:tc>
          <w:tcPr>
            <w:tcW w:w="864" w:type="dxa"/>
            <w:gridSpan w:val="7"/>
            <w:shd w:val="clear" w:color="auto" w:fill="auto"/>
          </w:tcPr>
          <w:p w14:paraId="68EC55C5" w14:textId="6A2650E8" w:rsidR="00895C2C" w:rsidRPr="00084DBD" w:rsidRDefault="00895C2C" w:rsidP="00AA3960">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200</w:t>
            </w:r>
          </w:p>
        </w:tc>
        <w:tc>
          <w:tcPr>
            <w:tcW w:w="754" w:type="dxa"/>
            <w:gridSpan w:val="6"/>
            <w:shd w:val="clear" w:color="auto" w:fill="auto"/>
          </w:tcPr>
          <w:p w14:paraId="4DA34A85" w14:textId="5AFAB756" w:rsidR="00895C2C" w:rsidRPr="00084DBD" w:rsidRDefault="00895C2C" w:rsidP="00AA3960">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30</w:t>
            </w:r>
          </w:p>
        </w:tc>
        <w:tc>
          <w:tcPr>
            <w:tcW w:w="1441" w:type="dxa"/>
            <w:gridSpan w:val="3"/>
            <w:shd w:val="clear" w:color="auto" w:fill="auto"/>
          </w:tcPr>
          <w:p w14:paraId="0C6EB5FF" w14:textId="02526326" w:rsidR="00895C2C" w:rsidRPr="00084DBD" w:rsidRDefault="00895C2C" w:rsidP="00AA3960">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60</w:t>
            </w:r>
          </w:p>
        </w:tc>
        <w:tc>
          <w:tcPr>
            <w:tcW w:w="796" w:type="dxa"/>
            <w:gridSpan w:val="4"/>
            <w:shd w:val="clear" w:color="auto" w:fill="auto"/>
          </w:tcPr>
          <w:p w14:paraId="0E48BDC6" w14:textId="5F583D06" w:rsidR="00895C2C" w:rsidRPr="00084DBD" w:rsidRDefault="00895C2C" w:rsidP="00AA3960">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110</w:t>
            </w:r>
          </w:p>
        </w:tc>
        <w:tc>
          <w:tcPr>
            <w:tcW w:w="726" w:type="dxa"/>
            <w:gridSpan w:val="2"/>
            <w:shd w:val="clear" w:color="auto" w:fill="auto"/>
          </w:tcPr>
          <w:p w14:paraId="17A50902" w14:textId="572A06C4" w:rsidR="00895C2C" w:rsidRPr="00084DBD" w:rsidRDefault="00895C2C" w:rsidP="00AA3960">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929" w:type="dxa"/>
            <w:vMerge/>
            <w:vAlign w:val="center"/>
          </w:tcPr>
          <w:p w14:paraId="31574E6B" w14:textId="77777777" w:rsidR="00895C2C" w:rsidRPr="00084DBD" w:rsidRDefault="00895C2C" w:rsidP="00AA3960">
            <w:pPr>
              <w:spacing w:after="0" w:line="240" w:lineRule="auto"/>
              <w:rPr>
                <w:rFonts w:ascii="Times New Roman" w:eastAsia="Times New Roman" w:hAnsi="Times New Roman"/>
                <w:color w:val="000000" w:themeColor="text1"/>
                <w:sz w:val="16"/>
                <w:szCs w:val="16"/>
                <w:lang w:eastAsia="ru-RU"/>
              </w:rPr>
            </w:pPr>
          </w:p>
        </w:tc>
        <w:tc>
          <w:tcPr>
            <w:tcW w:w="921" w:type="dxa"/>
            <w:vMerge/>
            <w:vAlign w:val="center"/>
          </w:tcPr>
          <w:p w14:paraId="7D683DA7" w14:textId="77777777" w:rsidR="00895C2C" w:rsidRPr="00084DBD" w:rsidRDefault="00895C2C" w:rsidP="00AA3960">
            <w:pPr>
              <w:spacing w:after="0" w:line="240" w:lineRule="auto"/>
              <w:rPr>
                <w:rFonts w:ascii="Times New Roman" w:eastAsia="Times New Roman" w:hAnsi="Times New Roman"/>
                <w:color w:val="000000" w:themeColor="text1"/>
                <w:sz w:val="16"/>
                <w:szCs w:val="16"/>
                <w:lang w:eastAsia="ru-RU"/>
              </w:rPr>
            </w:pPr>
          </w:p>
        </w:tc>
        <w:tc>
          <w:tcPr>
            <w:tcW w:w="884" w:type="dxa"/>
            <w:vMerge/>
            <w:vAlign w:val="center"/>
          </w:tcPr>
          <w:p w14:paraId="23122741" w14:textId="77777777" w:rsidR="00895C2C" w:rsidRPr="00084DBD" w:rsidRDefault="00895C2C" w:rsidP="00AA3960">
            <w:pPr>
              <w:spacing w:after="0" w:line="240" w:lineRule="auto"/>
              <w:rPr>
                <w:rFonts w:ascii="Times New Roman" w:eastAsia="Times New Roman" w:hAnsi="Times New Roman"/>
                <w:color w:val="000000" w:themeColor="text1"/>
                <w:sz w:val="16"/>
                <w:szCs w:val="16"/>
                <w:lang w:eastAsia="ru-RU"/>
              </w:rPr>
            </w:pPr>
          </w:p>
        </w:tc>
        <w:tc>
          <w:tcPr>
            <w:tcW w:w="871" w:type="dxa"/>
            <w:vMerge/>
            <w:vAlign w:val="center"/>
          </w:tcPr>
          <w:p w14:paraId="0A78BE8F" w14:textId="77777777" w:rsidR="00895C2C" w:rsidRPr="00084DBD" w:rsidRDefault="00895C2C" w:rsidP="00AA3960">
            <w:pPr>
              <w:spacing w:after="0" w:line="240" w:lineRule="auto"/>
              <w:rPr>
                <w:rFonts w:ascii="Times New Roman" w:eastAsia="Times New Roman" w:hAnsi="Times New Roman"/>
                <w:color w:val="000000" w:themeColor="text1"/>
                <w:sz w:val="16"/>
                <w:szCs w:val="16"/>
                <w:lang w:eastAsia="ru-RU"/>
              </w:rPr>
            </w:pPr>
          </w:p>
        </w:tc>
        <w:tc>
          <w:tcPr>
            <w:tcW w:w="1807" w:type="dxa"/>
            <w:gridSpan w:val="2"/>
            <w:vMerge/>
            <w:vAlign w:val="center"/>
            <w:hideMark/>
          </w:tcPr>
          <w:p w14:paraId="55333489" w14:textId="77777777" w:rsidR="00895C2C" w:rsidRPr="00084DBD" w:rsidRDefault="00895C2C" w:rsidP="00AA3960">
            <w:pPr>
              <w:spacing w:after="0" w:line="240" w:lineRule="auto"/>
              <w:rPr>
                <w:rFonts w:ascii="Times New Roman" w:eastAsia="Times New Roman" w:hAnsi="Times New Roman"/>
                <w:color w:val="000000" w:themeColor="text1"/>
                <w:sz w:val="16"/>
                <w:szCs w:val="16"/>
                <w:lang w:eastAsia="ru-RU"/>
              </w:rPr>
            </w:pPr>
          </w:p>
        </w:tc>
      </w:tr>
      <w:tr w:rsidR="00895C2C" w:rsidRPr="00084DBD" w14:paraId="473EC45F" w14:textId="77777777" w:rsidTr="00B5644B">
        <w:trPr>
          <w:gridAfter w:val="1"/>
          <w:wAfter w:w="23" w:type="dxa"/>
          <w:trHeight w:val="332"/>
        </w:trPr>
        <w:tc>
          <w:tcPr>
            <w:tcW w:w="491" w:type="dxa"/>
            <w:vMerge w:val="restart"/>
            <w:shd w:val="clear" w:color="auto" w:fill="auto"/>
            <w:hideMark/>
          </w:tcPr>
          <w:p w14:paraId="359F8701" w14:textId="77777777" w:rsidR="00895C2C" w:rsidRPr="00084DBD" w:rsidRDefault="00895C2C" w:rsidP="00E35272">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4</w:t>
            </w:r>
          </w:p>
        </w:tc>
        <w:tc>
          <w:tcPr>
            <w:tcW w:w="2052" w:type="dxa"/>
            <w:vMerge w:val="restart"/>
            <w:shd w:val="clear" w:color="auto" w:fill="auto"/>
            <w:hideMark/>
          </w:tcPr>
          <w:p w14:paraId="440AF732" w14:textId="26855199" w:rsidR="00895C2C" w:rsidRPr="00084DBD" w:rsidRDefault="00895C2C" w:rsidP="007F2455">
            <w:pPr>
              <w:spacing w:after="0" w:line="240" w:lineRule="auto"/>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 xml:space="preserve">Основное мероприятие 04.  </w:t>
            </w:r>
            <w:r w:rsidRPr="00084DBD">
              <w:rPr>
                <w:rFonts w:ascii="Times New Roman" w:eastAsia="Times New Roman" w:hAnsi="Times New Roman"/>
                <w:color w:val="000000" w:themeColor="text1"/>
                <w:sz w:val="16"/>
                <w:szCs w:val="16"/>
                <w:lang w:eastAsia="ru-RU"/>
              </w:rPr>
              <w:br/>
              <w:t xml:space="preserve">Развертывание элементов системы технологического обеспечения региональной общественной безопасности и оперативного управления «Безопасный регион» (далее </w:t>
            </w:r>
            <w:proofErr w:type="gramStart"/>
            <w:r w:rsidRPr="00084DBD">
              <w:rPr>
                <w:rFonts w:ascii="Times New Roman" w:eastAsia="Times New Roman" w:hAnsi="Times New Roman"/>
                <w:color w:val="000000" w:themeColor="text1"/>
                <w:sz w:val="16"/>
                <w:szCs w:val="16"/>
                <w:lang w:eastAsia="ru-RU"/>
              </w:rPr>
              <w:t>-с</w:t>
            </w:r>
            <w:proofErr w:type="gramEnd"/>
            <w:r w:rsidRPr="00084DBD">
              <w:rPr>
                <w:rFonts w:ascii="Times New Roman" w:eastAsia="Times New Roman" w:hAnsi="Times New Roman"/>
                <w:color w:val="000000" w:themeColor="text1"/>
                <w:sz w:val="16"/>
                <w:szCs w:val="16"/>
                <w:lang w:eastAsia="ru-RU"/>
              </w:rPr>
              <w:t>истема «Безопасный регион»)</w:t>
            </w:r>
          </w:p>
        </w:tc>
        <w:tc>
          <w:tcPr>
            <w:tcW w:w="1183" w:type="dxa"/>
            <w:shd w:val="clear" w:color="auto" w:fill="auto"/>
            <w:hideMark/>
          </w:tcPr>
          <w:p w14:paraId="73BA1E17" w14:textId="77777777" w:rsidR="00895C2C" w:rsidRPr="00084DBD" w:rsidRDefault="00895C2C" w:rsidP="002A4A1D">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2023-2027</w:t>
            </w:r>
          </w:p>
        </w:tc>
        <w:tc>
          <w:tcPr>
            <w:tcW w:w="1465" w:type="dxa"/>
            <w:shd w:val="clear" w:color="auto" w:fill="auto"/>
            <w:hideMark/>
          </w:tcPr>
          <w:p w14:paraId="46214BE5" w14:textId="77777777" w:rsidR="00895C2C" w:rsidRPr="00084DBD" w:rsidRDefault="00895C2C" w:rsidP="00C9661F">
            <w:pPr>
              <w:spacing w:after="0" w:line="240" w:lineRule="auto"/>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Итого:</w:t>
            </w:r>
          </w:p>
        </w:tc>
        <w:tc>
          <w:tcPr>
            <w:tcW w:w="969" w:type="dxa"/>
            <w:shd w:val="clear" w:color="auto" w:fill="auto"/>
          </w:tcPr>
          <w:p w14:paraId="06696DA1" w14:textId="14315A7B" w:rsidR="00895C2C" w:rsidRPr="00084DBD" w:rsidRDefault="00E1737E" w:rsidP="00394368">
            <w:pPr>
              <w:spacing w:after="0" w:line="240" w:lineRule="auto"/>
              <w:ind w:left="-155" w:right="-108"/>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204522,89</w:t>
            </w:r>
          </w:p>
        </w:tc>
        <w:tc>
          <w:tcPr>
            <w:tcW w:w="4581" w:type="dxa"/>
            <w:gridSpan w:val="22"/>
            <w:shd w:val="clear" w:color="auto" w:fill="auto"/>
          </w:tcPr>
          <w:p w14:paraId="159F8060" w14:textId="7862807A" w:rsidR="00895C2C" w:rsidRPr="00084DBD" w:rsidRDefault="00895C2C" w:rsidP="002A4A1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44640,00</w:t>
            </w:r>
          </w:p>
        </w:tc>
        <w:tc>
          <w:tcPr>
            <w:tcW w:w="929" w:type="dxa"/>
            <w:shd w:val="clear" w:color="auto" w:fill="auto"/>
          </w:tcPr>
          <w:p w14:paraId="230C8FE9" w14:textId="75E7D123" w:rsidR="00895C2C" w:rsidRPr="00084DBD" w:rsidRDefault="00895C2C" w:rsidP="002A4A1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40355,00</w:t>
            </w:r>
          </w:p>
        </w:tc>
        <w:tc>
          <w:tcPr>
            <w:tcW w:w="921" w:type="dxa"/>
            <w:shd w:val="clear" w:color="auto" w:fill="auto"/>
          </w:tcPr>
          <w:p w14:paraId="33F9977E" w14:textId="67CDAF6B" w:rsidR="00895C2C" w:rsidRPr="00084DBD" w:rsidRDefault="00895C2C" w:rsidP="00CF4E02">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39842,</w:t>
            </w:r>
            <w:r w:rsidR="00CF4E02">
              <w:rPr>
                <w:rFonts w:ascii="Times New Roman" w:eastAsia="Times New Roman" w:hAnsi="Times New Roman"/>
                <w:color w:val="000000" w:themeColor="text1"/>
                <w:sz w:val="16"/>
                <w:szCs w:val="16"/>
                <w:lang w:eastAsia="ru-RU"/>
              </w:rPr>
              <w:t>63</w:t>
            </w:r>
          </w:p>
        </w:tc>
        <w:tc>
          <w:tcPr>
            <w:tcW w:w="884" w:type="dxa"/>
            <w:shd w:val="clear" w:color="auto" w:fill="auto"/>
          </w:tcPr>
          <w:p w14:paraId="093578F2" w14:textId="734EBF1F" w:rsidR="00895C2C" w:rsidRPr="00084DBD" w:rsidRDefault="00895C2C" w:rsidP="00CF4E02">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39842,</w:t>
            </w:r>
            <w:r w:rsidR="00CF4E02">
              <w:rPr>
                <w:rFonts w:ascii="Times New Roman" w:eastAsia="Times New Roman" w:hAnsi="Times New Roman"/>
                <w:color w:val="000000" w:themeColor="text1"/>
                <w:sz w:val="16"/>
                <w:szCs w:val="16"/>
                <w:lang w:eastAsia="ru-RU"/>
              </w:rPr>
              <w:t>63</w:t>
            </w:r>
          </w:p>
        </w:tc>
        <w:tc>
          <w:tcPr>
            <w:tcW w:w="871" w:type="dxa"/>
            <w:shd w:val="clear" w:color="auto" w:fill="auto"/>
          </w:tcPr>
          <w:p w14:paraId="636D89EB" w14:textId="68DB233E" w:rsidR="00895C2C" w:rsidRPr="00084DBD" w:rsidRDefault="00895C2C" w:rsidP="00CF4E02">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39842,</w:t>
            </w:r>
            <w:r w:rsidR="00CF4E02">
              <w:rPr>
                <w:rFonts w:ascii="Times New Roman" w:eastAsia="Times New Roman" w:hAnsi="Times New Roman"/>
                <w:color w:val="000000" w:themeColor="text1"/>
                <w:sz w:val="16"/>
                <w:szCs w:val="16"/>
                <w:lang w:eastAsia="ru-RU"/>
              </w:rPr>
              <w:t>63</w:t>
            </w:r>
          </w:p>
        </w:tc>
        <w:tc>
          <w:tcPr>
            <w:tcW w:w="1807" w:type="dxa"/>
            <w:gridSpan w:val="2"/>
            <w:vMerge w:val="restart"/>
            <w:shd w:val="clear" w:color="auto" w:fill="auto"/>
            <w:vAlign w:val="bottom"/>
            <w:hideMark/>
          </w:tcPr>
          <w:p w14:paraId="7C50EA70" w14:textId="77777777" w:rsidR="00895C2C" w:rsidRPr="00084DBD" w:rsidRDefault="00895C2C" w:rsidP="00AA3960">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 </w:t>
            </w:r>
          </w:p>
        </w:tc>
      </w:tr>
      <w:tr w:rsidR="00895C2C" w:rsidRPr="00084DBD" w14:paraId="066BDB7E" w14:textId="77777777" w:rsidTr="00B5644B">
        <w:trPr>
          <w:gridAfter w:val="1"/>
          <w:wAfter w:w="23" w:type="dxa"/>
          <w:trHeight w:val="375"/>
        </w:trPr>
        <w:tc>
          <w:tcPr>
            <w:tcW w:w="491" w:type="dxa"/>
            <w:vMerge/>
            <w:vAlign w:val="center"/>
            <w:hideMark/>
          </w:tcPr>
          <w:p w14:paraId="4E0049C0" w14:textId="77777777" w:rsidR="00895C2C" w:rsidRPr="00084DBD" w:rsidRDefault="00895C2C" w:rsidP="00AA3960">
            <w:pPr>
              <w:spacing w:after="0" w:line="240" w:lineRule="auto"/>
              <w:rPr>
                <w:rFonts w:ascii="Times New Roman" w:eastAsia="Times New Roman" w:hAnsi="Times New Roman"/>
                <w:color w:val="000000" w:themeColor="text1"/>
                <w:sz w:val="16"/>
                <w:szCs w:val="16"/>
                <w:lang w:eastAsia="ru-RU"/>
              </w:rPr>
            </w:pPr>
          </w:p>
        </w:tc>
        <w:tc>
          <w:tcPr>
            <w:tcW w:w="2052" w:type="dxa"/>
            <w:vMerge/>
            <w:vAlign w:val="center"/>
            <w:hideMark/>
          </w:tcPr>
          <w:p w14:paraId="7C1A3166" w14:textId="77777777" w:rsidR="00895C2C" w:rsidRPr="00084DBD" w:rsidRDefault="00895C2C" w:rsidP="00AA3960">
            <w:pPr>
              <w:spacing w:after="0" w:line="240" w:lineRule="auto"/>
              <w:rPr>
                <w:rFonts w:ascii="Times New Roman" w:eastAsia="Times New Roman" w:hAnsi="Times New Roman"/>
                <w:color w:val="000000" w:themeColor="text1"/>
                <w:sz w:val="16"/>
                <w:szCs w:val="16"/>
                <w:lang w:eastAsia="ru-RU"/>
              </w:rPr>
            </w:pPr>
          </w:p>
        </w:tc>
        <w:tc>
          <w:tcPr>
            <w:tcW w:w="1183" w:type="dxa"/>
            <w:shd w:val="clear" w:color="auto" w:fill="auto"/>
            <w:hideMark/>
          </w:tcPr>
          <w:p w14:paraId="13E6106A" w14:textId="77777777" w:rsidR="00895C2C" w:rsidRPr="00084DBD" w:rsidRDefault="00895C2C" w:rsidP="002A4A1D">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2023-2027</w:t>
            </w:r>
          </w:p>
        </w:tc>
        <w:tc>
          <w:tcPr>
            <w:tcW w:w="1465" w:type="dxa"/>
            <w:shd w:val="clear" w:color="auto" w:fill="auto"/>
            <w:hideMark/>
          </w:tcPr>
          <w:p w14:paraId="7C107DCF" w14:textId="0D13E8AE" w:rsidR="00895C2C" w:rsidRPr="00084DBD" w:rsidRDefault="00895C2C" w:rsidP="00C9661F">
            <w:pPr>
              <w:spacing w:after="0" w:line="240" w:lineRule="auto"/>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Средства бюджета городского округа</w:t>
            </w:r>
          </w:p>
        </w:tc>
        <w:tc>
          <w:tcPr>
            <w:tcW w:w="969" w:type="dxa"/>
            <w:shd w:val="clear" w:color="auto" w:fill="auto"/>
          </w:tcPr>
          <w:p w14:paraId="1FB75D18" w14:textId="659C435E" w:rsidR="00895C2C" w:rsidRPr="00084DBD" w:rsidRDefault="00895C2C" w:rsidP="00CF4E02">
            <w:pPr>
              <w:spacing w:after="0" w:line="240" w:lineRule="auto"/>
              <w:ind w:left="-155" w:right="-108"/>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2045</w:t>
            </w:r>
            <w:r w:rsidR="00CF4E02">
              <w:rPr>
                <w:rFonts w:ascii="Times New Roman" w:eastAsia="Times New Roman" w:hAnsi="Times New Roman"/>
                <w:color w:val="000000" w:themeColor="text1"/>
                <w:sz w:val="16"/>
                <w:szCs w:val="16"/>
                <w:lang w:eastAsia="ru-RU"/>
              </w:rPr>
              <w:t>22</w:t>
            </w:r>
            <w:r>
              <w:rPr>
                <w:rFonts w:ascii="Times New Roman" w:eastAsia="Times New Roman" w:hAnsi="Times New Roman"/>
                <w:color w:val="000000" w:themeColor="text1"/>
                <w:sz w:val="16"/>
                <w:szCs w:val="16"/>
                <w:lang w:eastAsia="ru-RU"/>
              </w:rPr>
              <w:t>,</w:t>
            </w:r>
            <w:r w:rsidR="00E1737E">
              <w:rPr>
                <w:rFonts w:ascii="Times New Roman" w:eastAsia="Times New Roman" w:hAnsi="Times New Roman"/>
                <w:color w:val="000000" w:themeColor="text1"/>
                <w:sz w:val="16"/>
                <w:szCs w:val="16"/>
                <w:lang w:eastAsia="ru-RU"/>
              </w:rPr>
              <w:t>89</w:t>
            </w:r>
          </w:p>
        </w:tc>
        <w:tc>
          <w:tcPr>
            <w:tcW w:w="4581" w:type="dxa"/>
            <w:gridSpan w:val="22"/>
            <w:shd w:val="clear" w:color="auto" w:fill="auto"/>
          </w:tcPr>
          <w:p w14:paraId="587B34F7" w14:textId="771CB7D3" w:rsidR="00895C2C" w:rsidRPr="00084DBD" w:rsidRDefault="00895C2C" w:rsidP="002A4A1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44640,00</w:t>
            </w:r>
          </w:p>
        </w:tc>
        <w:tc>
          <w:tcPr>
            <w:tcW w:w="929" w:type="dxa"/>
            <w:shd w:val="clear" w:color="auto" w:fill="auto"/>
          </w:tcPr>
          <w:p w14:paraId="09ABBA01" w14:textId="23C50E3E" w:rsidR="00895C2C" w:rsidRPr="00084DBD" w:rsidRDefault="00895C2C" w:rsidP="002A4A1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40355,00</w:t>
            </w:r>
          </w:p>
        </w:tc>
        <w:tc>
          <w:tcPr>
            <w:tcW w:w="921" w:type="dxa"/>
            <w:shd w:val="clear" w:color="auto" w:fill="auto"/>
          </w:tcPr>
          <w:p w14:paraId="1C0B7CC6" w14:textId="54547ACD" w:rsidR="00895C2C" w:rsidRPr="00084DBD" w:rsidRDefault="00895C2C" w:rsidP="00CF4E02">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39842.</w:t>
            </w:r>
            <w:r w:rsidR="00CF4E02">
              <w:rPr>
                <w:rFonts w:ascii="Times New Roman" w:eastAsia="Times New Roman" w:hAnsi="Times New Roman"/>
                <w:color w:val="000000" w:themeColor="text1"/>
                <w:sz w:val="16"/>
                <w:szCs w:val="16"/>
                <w:lang w:eastAsia="ru-RU"/>
              </w:rPr>
              <w:t>63</w:t>
            </w:r>
          </w:p>
        </w:tc>
        <w:tc>
          <w:tcPr>
            <w:tcW w:w="884" w:type="dxa"/>
            <w:shd w:val="clear" w:color="auto" w:fill="auto"/>
          </w:tcPr>
          <w:p w14:paraId="7FBE8B8C" w14:textId="137A350B" w:rsidR="00895C2C" w:rsidRPr="00084DBD" w:rsidRDefault="00895C2C" w:rsidP="00CF4E02">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39842,</w:t>
            </w:r>
            <w:r w:rsidR="00CF4E02">
              <w:rPr>
                <w:rFonts w:ascii="Times New Roman" w:eastAsia="Times New Roman" w:hAnsi="Times New Roman"/>
                <w:color w:val="000000" w:themeColor="text1"/>
                <w:sz w:val="16"/>
                <w:szCs w:val="16"/>
                <w:lang w:eastAsia="ru-RU"/>
              </w:rPr>
              <w:t>63</w:t>
            </w:r>
          </w:p>
        </w:tc>
        <w:tc>
          <w:tcPr>
            <w:tcW w:w="871" w:type="dxa"/>
            <w:shd w:val="clear" w:color="auto" w:fill="auto"/>
          </w:tcPr>
          <w:p w14:paraId="4BFC6EF9" w14:textId="403231B8" w:rsidR="00895C2C" w:rsidRPr="00084DBD" w:rsidRDefault="00895C2C" w:rsidP="00CF4E02">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39842,</w:t>
            </w:r>
            <w:r w:rsidR="00CF4E02">
              <w:rPr>
                <w:rFonts w:ascii="Times New Roman" w:eastAsia="Times New Roman" w:hAnsi="Times New Roman"/>
                <w:color w:val="000000" w:themeColor="text1"/>
                <w:sz w:val="16"/>
                <w:szCs w:val="16"/>
                <w:lang w:eastAsia="ru-RU"/>
              </w:rPr>
              <w:t>63</w:t>
            </w:r>
          </w:p>
        </w:tc>
        <w:tc>
          <w:tcPr>
            <w:tcW w:w="1807" w:type="dxa"/>
            <w:gridSpan w:val="2"/>
            <w:vMerge/>
            <w:vAlign w:val="center"/>
            <w:hideMark/>
          </w:tcPr>
          <w:p w14:paraId="2E3A1CB3" w14:textId="77777777" w:rsidR="00895C2C" w:rsidRPr="00084DBD" w:rsidRDefault="00895C2C" w:rsidP="00AA3960">
            <w:pPr>
              <w:spacing w:after="0" w:line="240" w:lineRule="auto"/>
              <w:rPr>
                <w:rFonts w:ascii="Times New Roman" w:eastAsia="Times New Roman" w:hAnsi="Times New Roman"/>
                <w:color w:val="000000" w:themeColor="text1"/>
                <w:sz w:val="16"/>
                <w:szCs w:val="16"/>
                <w:lang w:eastAsia="ru-RU"/>
              </w:rPr>
            </w:pPr>
          </w:p>
        </w:tc>
      </w:tr>
      <w:tr w:rsidR="00895C2C" w:rsidRPr="00084DBD" w14:paraId="1488D215" w14:textId="77777777" w:rsidTr="00B5644B">
        <w:trPr>
          <w:gridAfter w:val="1"/>
          <w:wAfter w:w="23" w:type="dxa"/>
          <w:trHeight w:val="653"/>
        </w:trPr>
        <w:tc>
          <w:tcPr>
            <w:tcW w:w="491" w:type="dxa"/>
            <w:vMerge/>
            <w:vAlign w:val="center"/>
            <w:hideMark/>
          </w:tcPr>
          <w:p w14:paraId="72D029CB" w14:textId="77777777" w:rsidR="00895C2C" w:rsidRPr="00084DBD" w:rsidRDefault="00895C2C" w:rsidP="00AA3960">
            <w:pPr>
              <w:spacing w:after="0" w:line="240" w:lineRule="auto"/>
              <w:rPr>
                <w:rFonts w:ascii="Times New Roman" w:eastAsia="Times New Roman" w:hAnsi="Times New Roman"/>
                <w:color w:val="000000" w:themeColor="text1"/>
                <w:sz w:val="16"/>
                <w:szCs w:val="16"/>
                <w:lang w:eastAsia="ru-RU"/>
              </w:rPr>
            </w:pPr>
          </w:p>
        </w:tc>
        <w:tc>
          <w:tcPr>
            <w:tcW w:w="2052" w:type="dxa"/>
            <w:vMerge/>
            <w:vAlign w:val="center"/>
            <w:hideMark/>
          </w:tcPr>
          <w:p w14:paraId="36E0335A" w14:textId="77777777" w:rsidR="00895C2C" w:rsidRPr="00084DBD" w:rsidRDefault="00895C2C" w:rsidP="00AA3960">
            <w:pPr>
              <w:spacing w:after="0" w:line="240" w:lineRule="auto"/>
              <w:rPr>
                <w:rFonts w:ascii="Times New Roman" w:eastAsia="Times New Roman" w:hAnsi="Times New Roman"/>
                <w:color w:val="000000" w:themeColor="text1"/>
                <w:sz w:val="16"/>
                <w:szCs w:val="16"/>
                <w:lang w:eastAsia="ru-RU"/>
              </w:rPr>
            </w:pPr>
          </w:p>
        </w:tc>
        <w:tc>
          <w:tcPr>
            <w:tcW w:w="1183" w:type="dxa"/>
            <w:shd w:val="clear" w:color="auto" w:fill="auto"/>
            <w:hideMark/>
          </w:tcPr>
          <w:p w14:paraId="521EDF08" w14:textId="77777777" w:rsidR="00895C2C" w:rsidRPr="00084DBD" w:rsidRDefault="00895C2C" w:rsidP="002A4A1D">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2023-2027</w:t>
            </w:r>
          </w:p>
        </w:tc>
        <w:tc>
          <w:tcPr>
            <w:tcW w:w="1465" w:type="dxa"/>
            <w:shd w:val="clear" w:color="auto" w:fill="auto"/>
            <w:hideMark/>
          </w:tcPr>
          <w:p w14:paraId="055F1FDC" w14:textId="4FD219C7" w:rsidR="00895C2C" w:rsidRPr="00084DBD" w:rsidRDefault="00895C2C" w:rsidP="001437F8">
            <w:pPr>
              <w:spacing w:after="0" w:line="240" w:lineRule="auto"/>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Внебюджетные средства</w:t>
            </w:r>
          </w:p>
        </w:tc>
        <w:tc>
          <w:tcPr>
            <w:tcW w:w="969" w:type="dxa"/>
            <w:shd w:val="clear" w:color="auto" w:fill="auto"/>
          </w:tcPr>
          <w:p w14:paraId="2D55E841" w14:textId="3C4B26B1" w:rsidR="00895C2C" w:rsidRPr="00084DBD" w:rsidRDefault="00895C2C" w:rsidP="002A4A1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4581" w:type="dxa"/>
            <w:gridSpan w:val="22"/>
            <w:shd w:val="clear" w:color="auto" w:fill="auto"/>
          </w:tcPr>
          <w:p w14:paraId="53BBDB55" w14:textId="2A182E4B" w:rsidR="00895C2C" w:rsidRPr="00084DBD" w:rsidRDefault="00895C2C" w:rsidP="002A4A1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929" w:type="dxa"/>
            <w:shd w:val="clear" w:color="auto" w:fill="auto"/>
          </w:tcPr>
          <w:p w14:paraId="68DA1DEC" w14:textId="7CB4AC7D" w:rsidR="00895C2C" w:rsidRPr="00084DBD" w:rsidRDefault="00895C2C" w:rsidP="002A4A1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921" w:type="dxa"/>
            <w:shd w:val="clear" w:color="auto" w:fill="auto"/>
          </w:tcPr>
          <w:p w14:paraId="12BAE2F8" w14:textId="3A4A2EEC" w:rsidR="00895C2C" w:rsidRPr="00084DBD" w:rsidRDefault="00895C2C" w:rsidP="002A4A1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884" w:type="dxa"/>
            <w:shd w:val="clear" w:color="auto" w:fill="auto"/>
          </w:tcPr>
          <w:p w14:paraId="26A1FDB7" w14:textId="4AF6E2C9" w:rsidR="00895C2C" w:rsidRPr="00084DBD" w:rsidRDefault="00895C2C" w:rsidP="002A4A1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871" w:type="dxa"/>
            <w:shd w:val="clear" w:color="auto" w:fill="auto"/>
          </w:tcPr>
          <w:p w14:paraId="2F8F231C" w14:textId="7C6704B2" w:rsidR="00895C2C" w:rsidRPr="00084DBD" w:rsidRDefault="00895C2C" w:rsidP="002A4A1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1807" w:type="dxa"/>
            <w:gridSpan w:val="2"/>
            <w:vMerge/>
            <w:vAlign w:val="center"/>
            <w:hideMark/>
          </w:tcPr>
          <w:p w14:paraId="2142A38B" w14:textId="77777777" w:rsidR="00895C2C" w:rsidRPr="00084DBD" w:rsidRDefault="00895C2C" w:rsidP="00AA3960">
            <w:pPr>
              <w:spacing w:after="0" w:line="240" w:lineRule="auto"/>
              <w:rPr>
                <w:rFonts w:ascii="Times New Roman" w:eastAsia="Times New Roman" w:hAnsi="Times New Roman"/>
                <w:color w:val="000000" w:themeColor="text1"/>
                <w:sz w:val="16"/>
                <w:szCs w:val="16"/>
                <w:lang w:eastAsia="ru-RU"/>
              </w:rPr>
            </w:pPr>
          </w:p>
        </w:tc>
      </w:tr>
      <w:tr w:rsidR="00895C2C" w:rsidRPr="00084DBD" w14:paraId="5E0C58BD" w14:textId="77777777" w:rsidTr="00B5644B">
        <w:trPr>
          <w:gridAfter w:val="1"/>
          <w:wAfter w:w="23" w:type="dxa"/>
          <w:trHeight w:val="315"/>
        </w:trPr>
        <w:tc>
          <w:tcPr>
            <w:tcW w:w="491" w:type="dxa"/>
            <w:vMerge w:val="restart"/>
            <w:shd w:val="clear" w:color="auto" w:fill="auto"/>
            <w:hideMark/>
          </w:tcPr>
          <w:p w14:paraId="5FF02726" w14:textId="77777777" w:rsidR="00895C2C" w:rsidRPr="00084DBD" w:rsidRDefault="00895C2C" w:rsidP="00B1321D">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4.1</w:t>
            </w:r>
          </w:p>
        </w:tc>
        <w:tc>
          <w:tcPr>
            <w:tcW w:w="2052" w:type="dxa"/>
            <w:vMerge w:val="restart"/>
            <w:shd w:val="clear" w:color="auto" w:fill="auto"/>
            <w:hideMark/>
          </w:tcPr>
          <w:p w14:paraId="36A4EE14" w14:textId="5C4BA512" w:rsidR="00895C2C" w:rsidRPr="00084DBD" w:rsidRDefault="00895C2C" w:rsidP="00B1321D">
            <w:pPr>
              <w:spacing w:after="0" w:line="240" w:lineRule="auto"/>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Мероприятие 04.01</w:t>
            </w:r>
            <w:r w:rsidRPr="00084DBD">
              <w:rPr>
                <w:rFonts w:ascii="Times New Roman" w:eastAsia="Times New Roman" w:hAnsi="Times New Roman"/>
                <w:color w:val="000000" w:themeColor="text1"/>
                <w:sz w:val="16"/>
                <w:szCs w:val="16"/>
                <w:lang w:eastAsia="ru-RU"/>
              </w:rPr>
              <w:br/>
            </w:r>
            <w:r w:rsidRPr="00084DBD">
              <w:rPr>
                <w:rFonts w:ascii="Times New Roman" w:hAnsi="Times New Roman"/>
                <w:sz w:val="16"/>
                <w:szCs w:val="16"/>
              </w:rPr>
              <w:t>Оказание услуг по предоставлению видеоизображения для системы «Безопасный регион» с видеокамер, установленных в местах массового скопления людей, на детских игровых, спортивных площадках и социальных объектах</w:t>
            </w:r>
          </w:p>
        </w:tc>
        <w:tc>
          <w:tcPr>
            <w:tcW w:w="1183" w:type="dxa"/>
            <w:shd w:val="clear" w:color="auto" w:fill="auto"/>
            <w:hideMark/>
          </w:tcPr>
          <w:p w14:paraId="704E42D0" w14:textId="77777777" w:rsidR="00895C2C" w:rsidRPr="00084DBD" w:rsidRDefault="00895C2C" w:rsidP="002A4A1D">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2023-2027</w:t>
            </w:r>
          </w:p>
        </w:tc>
        <w:tc>
          <w:tcPr>
            <w:tcW w:w="1465" w:type="dxa"/>
            <w:shd w:val="clear" w:color="auto" w:fill="auto"/>
            <w:hideMark/>
          </w:tcPr>
          <w:p w14:paraId="056625B2" w14:textId="77777777" w:rsidR="00895C2C" w:rsidRPr="00084DBD" w:rsidRDefault="00895C2C" w:rsidP="00C9661F">
            <w:pPr>
              <w:spacing w:after="0" w:line="240" w:lineRule="auto"/>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Итого:</w:t>
            </w:r>
          </w:p>
        </w:tc>
        <w:tc>
          <w:tcPr>
            <w:tcW w:w="969" w:type="dxa"/>
            <w:shd w:val="clear" w:color="auto" w:fill="auto"/>
          </w:tcPr>
          <w:p w14:paraId="3AC0C228" w14:textId="5162C5A8" w:rsidR="00895C2C" w:rsidRPr="00084DBD" w:rsidRDefault="00895C2C" w:rsidP="002A4A1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180775,19</w:t>
            </w:r>
          </w:p>
        </w:tc>
        <w:tc>
          <w:tcPr>
            <w:tcW w:w="4581" w:type="dxa"/>
            <w:gridSpan w:val="22"/>
            <w:shd w:val="clear" w:color="auto" w:fill="auto"/>
          </w:tcPr>
          <w:p w14:paraId="0FE53D9E" w14:textId="172C0C0A" w:rsidR="00895C2C" w:rsidRPr="00084DBD" w:rsidRDefault="00895C2C" w:rsidP="002A4A1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39640,00</w:t>
            </w:r>
          </w:p>
        </w:tc>
        <w:tc>
          <w:tcPr>
            <w:tcW w:w="929" w:type="dxa"/>
            <w:shd w:val="clear" w:color="auto" w:fill="auto"/>
          </w:tcPr>
          <w:p w14:paraId="68799C01" w14:textId="0FD69A5A" w:rsidR="00895C2C" w:rsidRPr="00084DBD" w:rsidRDefault="00895C2C" w:rsidP="002A4A1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35623,00</w:t>
            </w:r>
          </w:p>
        </w:tc>
        <w:tc>
          <w:tcPr>
            <w:tcW w:w="921" w:type="dxa"/>
            <w:shd w:val="clear" w:color="auto" w:fill="auto"/>
          </w:tcPr>
          <w:p w14:paraId="1C62C8C1" w14:textId="36EC2372" w:rsidR="00895C2C" w:rsidRPr="00084DBD" w:rsidRDefault="00895C2C" w:rsidP="002A4A1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35170,73</w:t>
            </w:r>
          </w:p>
        </w:tc>
        <w:tc>
          <w:tcPr>
            <w:tcW w:w="884" w:type="dxa"/>
            <w:shd w:val="clear" w:color="auto" w:fill="auto"/>
          </w:tcPr>
          <w:p w14:paraId="14BC474B" w14:textId="1C18A176" w:rsidR="00895C2C" w:rsidRPr="00084DBD" w:rsidRDefault="00895C2C" w:rsidP="002A4A1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35170,73</w:t>
            </w:r>
          </w:p>
        </w:tc>
        <w:tc>
          <w:tcPr>
            <w:tcW w:w="871" w:type="dxa"/>
            <w:shd w:val="clear" w:color="auto" w:fill="auto"/>
          </w:tcPr>
          <w:p w14:paraId="1607BE0C" w14:textId="74C63F2E" w:rsidR="00895C2C" w:rsidRPr="00084DBD" w:rsidRDefault="00CF4E02" w:rsidP="00CF4E02">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35170,73</w:t>
            </w:r>
          </w:p>
        </w:tc>
        <w:tc>
          <w:tcPr>
            <w:tcW w:w="1807" w:type="dxa"/>
            <w:gridSpan w:val="2"/>
            <w:vMerge w:val="restart"/>
            <w:shd w:val="clear" w:color="auto" w:fill="auto"/>
            <w:hideMark/>
          </w:tcPr>
          <w:p w14:paraId="421295DF" w14:textId="2AAAE010" w:rsidR="00895C2C" w:rsidRPr="00084DBD" w:rsidRDefault="00895C2C" w:rsidP="00AA3960">
            <w:pPr>
              <w:spacing w:after="0" w:line="240" w:lineRule="auto"/>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 xml:space="preserve">Администрация </w:t>
            </w:r>
            <w:r>
              <w:rPr>
                <w:rFonts w:ascii="Times New Roman" w:eastAsia="Times New Roman" w:hAnsi="Times New Roman"/>
                <w:color w:val="000000" w:themeColor="text1"/>
                <w:sz w:val="16"/>
                <w:szCs w:val="16"/>
                <w:lang w:eastAsia="ru-RU"/>
              </w:rPr>
              <w:t xml:space="preserve"> Сергиево-Посадского </w:t>
            </w:r>
            <w:r w:rsidRPr="00084DBD">
              <w:rPr>
                <w:rFonts w:ascii="Times New Roman" w:eastAsia="Times New Roman" w:hAnsi="Times New Roman"/>
                <w:color w:val="000000" w:themeColor="text1"/>
                <w:sz w:val="16"/>
                <w:szCs w:val="16"/>
                <w:lang w:eastAsia="ru-RU"/>
              </w:rPr>
              <w:t>городского округа Московской области</w:t>
            </w:r>
          </w:p>
        </w:tc>
      </w:tr>
      <w:tr w:rsidR="00895C2C" w:rsidRPr="00084DBD" w14:paraId="67B958F2" w14:textId="77777777" w:rsidTr="00B5644B">
        <w:trPr>
          <w:gridAfter w:val="1"/>
          <w:wAfter w:w="23" w:type="dxa"/>
          <w:trHeight w:val="720"/>
        </w:trPr>
        <w:tc>
          <w:tcPr>
            <w:tcW w:w="491" w:type="dxa"/>
            <w:vMerge/>
            <w:vAlign w:val="center"/>
            <w:hideMark/>
          </w:tcPr>
          <w:p w14:paraId="1AB52480" w14:textId="77777777" w:rsidR="00895C2C" w:rsidRPr="00084DBD" w:rsidRDefault="00895C2C" w:rsidP="00AA3960">
            <w:pPr>
              <w:spacing w:after="0" w:line="240" w:lineRule="auto"/>
              <w:rPr>
                <w:rFonts w:ascii="Times New Roman" w:eastAsia="Times New Roman" w:hAnsi="Times New Roman"/>
                <w:color w:val="000000" w:themeColor="text1"/>
                <w:sz w:val="16"/>
                <w:szCs w:val="16"/>
                <w:lang w:eastAsia="ru-RU"/>
              </w:rPr>
            </w:pPr>
          </w:p>
        </w:tc>
        <w:tc>
          <w:tcPr>
            <w:tcW w:w="2052" w:type="dxa"/>
            <w:vMerge/>
            <w:vAlign w:val="center"/>
            <w:hideMark/>
          </w:tcPr>
          <w:p w14:paraId="3246142C" w14:textId="77777777" w:rsidR="00895C2C" w:rsidRPr="00084DBD" w:rsidRDefault="00895C2C" w:rsidP="00AA3960">
            <w:pPr>
              <w:spacing w:after="0" w:line="240" w:lineRule="auto"/>
              <w:rPr>
                <w:rFonts w:ascii="Times New Roman" w:eastAsia="Times New Roman" w:hAnsi="Times New Roman"/>
                <w:color w:val="000000" w:themeColor="text1"/>
                <w:sz w:val="16"/>
                <w:szCs w:val="16"/>
                <w:lang w:eastAsia="ru-RU"/>
              </w:rPr>
            </w:pPr>
          </w:p>
        </w:tc>
        <w:tc>
          <w:tcPr>
            <w:tcW w:w="1183" w:type="dxa"/>
            <w:shd w:val="clear" w:color="auto" w:fill="auto"/>
            <w:hideMark/>
          </w:tcPr>
          <w:p w14:paraId="4580B560" w14:textId="77777777" w:rsidR="00895C2C" w:rsidRPr="00084DBD" w:rsidRDefault="00895C2C" w:rsidP="002A4A1D">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2023-2027</w:t>
            </w:r>
          </w:p>
        </w:tc>
        <w:tc>
          <w:tcPr>
            <w:tcW w:w="1465" w:type="dxa"/>
            <w:shd w:val="clear" w:color="auto" w:fill="auto"/>
            <w:hideMark/>
          </w:tcPr>
          <w:p w14:paraId="75BAF219" w14:textId="37D4C102" w:rsidR="00895C2C" w:rsidRPr="00084DBD" w:rsidRDefault="00895C2C" w:rsidP="00C9661F">
            <w:pPr>
              <w:spacing w:after="0" w:line="240" w:lineRule="auto"/>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Средства бюджета городского округа</w:t>
            </w:r>
          </w:p>
        </w:tc>
        <w:tc>
          <w:tcPr>
            <w:tcW w:w="969" w:type="dxa"/>
            <w:shd w:val="clear" w:color="auto" w:fill="auto"/>
          </w:tcPr>
          <w:p w14:paraId="1FE69B33" w14:textId="55458FC7" w:rsidR="00895C2C" w:rsidRPr="00084DBD" w:rsidRDefault="00895C2C" w:rsidP="002A4A1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180775,19</w:t>
            </w:r>
          </w:p>
        </w:tc>
        <w:tc>
          <w:tcPr>
            <w:tcW w:w="4581" w:type="dxa"/>
            <w:gridSpan w:val="22"/>
            <w:shd w:val="clear" w:color="auto" w:fill="auto"/>
          </w:tcPr>
          <w:p w14:paraId="6CDCBF94" w14:textId="55D199E8" w:rsidR="00895C2C" w:rsidRPr="00084DBD" w:rsidRDefault="00895C2C" w:rsidP="002A4A1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39640,00</w:t>
            </w:r>
          </w:p>
        </w:tc>
        <w:tc>
          <w:tcPr>
            <w:tcW w:w="929" w:type="dxa"/>
            <w:shd w:val="clear" w:color="auto" w:fill="auto"/>
          </w:tcPr>
          <w:p w14:paraId="6BAE789D" w14:textId="650A35F7" w:rsidR="00895C2C" w:rsidRPr="00084DBD" w:rsidRDefault="00895C2C" w:rsidP="002A4A1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35623,00</w:t>
            </w:r>
          </w:p>
        </w:tc>
        <w:tc>
          <w:tcPr>
            <w:tcW w:w="921" w:type="dxa"/>
            <w:shd w:val="clear" w:color="auto" w:fill="auto"/>
          </w:tcPr>
          <w:p w14:paraId="1F5615F3" w14:textId="53C53905" w:rsidR="00895C2C" w:rsidRPr="00084DBD" w:rsidRDefault="00895C2C" w:rsidP="002A4A1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35170,73</w:t>
            </w:r>
          </w:p>
        </w:tc>
        <w:tc>
          <w:tcPr>
            <w:tcW w:w="884" w:type="dxa"/>
            <w:shd w:val="clear" w:color="auto" w:fill="auto"/>
          </w:tcPr>
          <w:p w14:paraId="4494C8F2" w14:textId="50294B0F" w:rsidR="00895C2C" w:rsidRPr="00084DBD" w:rsidRDefault="00895C2C" w:rsidP="002A4A1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35170,73</w:t>
            </w:r>
          </w:p>
        </w:tc>
        <w:tc>
          <w:tcPr>
            <w:tcW w:w="871" w:type="dxa"/>
            <w:shd w:val="clear" w:color="auto" w:fill="auto"/>
          </w:tcPr>
          <w:p w14:paraId="1AEDB233" w14:textId="022FB6F2" w:rsidR="00895C2C" w:rsidRPr="00084DBD" w:rsidRDefault="00CF4E02" w:rsidP="00CF4E02">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35170,73</w:t>
            </w:r>
          </w:p>
        </w:tc>
        <w:tc>
          <w:tcPr>
            <w:tcW w:w="1807" w:type="dxa"/>
            <w:gridSpan w:val="2"/>
            <w:vMerge/>
            <w:vAlign w:val="center"/>
            <w:hideMark/>
          </w:tcPr>
          <w:p w14:paraId="2BDA108A" w14:textId="77777777" w:rsidR="00895C2C" w:rsidRPr="00084DBD" w:rsidRDefault="00895C2C" w:rsidP="00AA3960">
            <w:pPr>
              <w:spacing w:after="0" w:line="240" w:lineRule="auto"/>
              <w:rPr>
                <w:rFonts w:ascii="Times New Roman" w:eastAsia="Times New Roman" w:hAnsi="Times New Roman"/>
                <w:color w:val="000000" w:themeColor="text1"/>
                <w:sz w:val="16"/>
                <w:szCs w:val="16"/>
                <w:lang w:eastAsia="ru-RU"/>
              </w:rPr>
            </w:pPr>
          </w:p>
        </w:tc>
      </w:tr>
      <w:tr w:rsidR="00895C2C" w:rsidRPr="00084DBD" w14:paraId="2594FFB2" w14:textId="77777777" w:rsidTr="00B5644B">
        <w:trPr>
          <w:gridAfter w:val="1"/>
          <w:wAfter w:w="23" w:type="dxa"/>
          <w:trHeight w:val="686"/>
        </w:trPr>
        <w:tc>
          <w:tcPr>
            <w:tcW w:w="491" w:type="dxa"/>
            <w:vMerge/>
            <w:vAlign w:val="center"/>
          </w:tcPr>
          <w:p w14:paraId="16F5A9AE" w14:textId="77777777" w:rsidR="00895C2C" w:rsidRPr="00084DBD" w:rsidRDefault="00895C2C" w:rsidP="00AA3960">
            <w:pPr>
              <w:spacing w:after="0" w:line="240" w:lineRule="auto"/>
              <w:rPr>
                <w:rFonts w:ascii="Times New Roman" w:eastAsia="Times New Roman" w:hAnsi="Times New Roman"/>
                <w:color w:val="000000" w:themeColor="text1"/>
                <w:sz w:val="16"/>
                <w:szCs w:val="16"/>
                <w:lang w:eastAsia="ru-RU"/>
              </w:rPr>
            </w:pPr>
          </w:p>
        </w:tc>
        <w:tc>
          <w:tcPr>
            <w:tcW w:w="2052" w:type="dxa"/>
            <w:vMerge/>
            <w:vAlign w:val="center"/>
          </w:tcPr>
          <w:p w14:paraId="697B32F4" w14:textId="77777777" w:rsidR="00895C2C" w:rsidRPr="00084DBD" w:rsidRDefault="00895C2C" w:rsidP="00AA3960">
            <w:pPr>
              <w:spacing w:after="0" w:line="240" w:lineRule="auto"/>
              <w:rPr>
                <w:rFonts w:ascii="Times New Roman" w:eastAsia="Times New Roman" w:hAnsi="Times New Roman"/>
                <w:color w:val="000000" w:themeColor="text1"/>
                <w:sz w:val="16"/>
                <w:szCs w:val="16"/>
                <w:lang w:eastAsia="ru-RU"/>
              </w:rPr>
            </w:pPr>
          </w:p>
        </w:tc>
        <w:tc>
          <w:tcPr>
            <w:tcW w:w="1183" w:type="dxa"/>
            <w:shd w:val="clear" w:color="auto" w:fill="auto"/>
          </w:tcPr>
          <w:p w14:paraId="365EA411" w14:textId="77E69934" w:rsidR="00895C2C" w:rsidRPr="00084DBD" w:rsidRDefault="00895C2C" w:rsidP="002A4A1D">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2023-2027</w:t>
            </w:r>
          </w:p>
        </w:tc>
        <w:tc>
          <w:tcPr>
            <w:tcW w:w="1465" w:type="dxa"/>
            <w:shd w:val="clear" w:color="auto" w:fill="auto"/>
          </w:tcPr>
          <w:p w14:paraId="67C8E974" w14:textId="64906257" w:rsidR="00895C2C" w:rsidRPr="00084DBD" w:rsidRDefault="00895C2C" w:rsidP="00C9661F">
            <w:pPr>
              <w:spacing w:after="0" w:line="240" w:lineRule="auto"/>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Внебюджетные средства</w:t>
            </w:r>
          </w:p>
        </w:tc>
        <w:tc>
          <w:tcPr>
            <w:tcW w:w="969" w:type="dxa"/>
            <w:shd w:val="clear" w:color="auto" w:fill="auto"/>
          </w:tcPr>
          <w:p w14:paraId="21B0F9B5" w14:textId="0F797C08" w:rsidR="00895C2C" w:rsidRPr="00084DBD" w:rsidRDefault="00895C2C" w:rsidP="002A4A1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4581" w:type="dxa"/>
            <w:gridSpan w:val="22"/>
            <w:shd w:val="clear" w:color="auto" w:fill="auto"/>
          </w:tcPr>
          <w:p w14:paraId="1D68642E" w14:textId="4297FB26" w:rsidR="00895C2C" w:rsidRPr="00084DBD" w:rsidRDefault="00895C2C" w:rsidP="002A4A1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929" w:type="dxa"/>
            <w:shd w:val="clear" w:color="auto" w:fill="auto"/>
          </w:tcPr>
          <w:p w14:paraId="48D800DE" w14:textId="5B8ABC24" w:rsidR="00895C2C" w:rsidRPr="00084DBD" w:rsidRDefault="00895C2C" w:rsidP="002A4A1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921" w:type="dxa"/>
            <w:shd w:val="clear" w:color="auto" w:fill="auto"/>
          </w:tcPr>
          <w:p w14:paraId="21A61B6B" w14:textId="74609B06" w:rsidR="00895C2C" w:rsidRPr="00084DBD" w:rsidRDefault="00895C2C" w:rsidP="002A4A1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884" w:type="dxa"/>
            <w:shd w:val="clear" w:color="auto" w:fill="auto"/>
          </w:tcPr>
          <w:p w14:paraId="7C769862" w14:textId="39282F3D" w:rsidR="00895C2C" w:rsidRPr="00084DBD" w:rsidRDefault="00895C2C" w:rsidP="002A4A1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871" w:type="dxa"/>
            <w:shd w:val="clear" w:color="auto" w:fill="auto"/>
          </w:tcPr>
          <w:p w14:paraId="6CC0D080" w14:textId="55A90CF4" w:rsidR="00895C2C" w:rsidRPr="00084DBD" w:rsidRDefault="00895C2C" w:rsidP="002A4A1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1807" w:type="dxa"/>
            <w:gridSpan w:val="2"/>
            <w:vMerge/>
            <w:vAlign w:val="center"/>
          </w:tcPr>
          <w:p w14:paraId="3C0BA3BB" w14:textId="77777777" w:rsidR="00895C2C" w:rsidRPr="00084DBD" w:rsidRDefault="00895C2C" w:rsidP="00AA3960">
            <w:pPr>
              <w:spacing w:after="0" w:line="240" w:lineRule="auto"/>
              <w:rPr>
                <w:rFonts w:ascii="Times New Roman" w:eastAsia="Times New Roman" w:hAnsi="Times New Roman"/>
                <w:color w:val="000000" w:themeColor="text1"/>
                <w:sz w:val="16"/>
                <w:szCs w:val="16"/>
                <w:lang w:eastAsia="ru-RU"/>
              </w:rPr>
            </w:pPr>
          </w:p>
        </w:tc>
      </w:tr>
      <w:tr w:rsidR="00895C2C" w:rsidRPr="00084DBD" w14:paraId="5474BA1B" w14:textId="77777777" w:rsidTr="00B5644B">
        <w:trPr>
          <w:gridAfter w:val="1"/>
          <w:wAfter w:w="23" w:type="dxa"/>
          <w:trHeight w:val="315"/>
        </w:trPr>
        <w:tc>
          <w:tcPr>
            <w:tcW w:w="491" w:type="dxa"/>
            <w:vMerge/>
            <w:vAlign w:val="center"/>
            <w:hideMark/>
          </w:tcPr>
          <w:p w14:paraId="4C961B72" w14:textId="77777777" w:rsidR="00895C2C" w:rsidRPr="00084DBD" w:rsidRDefault="00895C2C" w:rsidP="00AA3960">
            <w:pPr>
              <w:spacing w:after="0" w:line="240" w:lineRule="auto"/>
              <w:rPr>
                <w:rFonts w:ascii="Times New Roman" w:eastAsia="Times New Roman" w:hAnsi="Times New Roman"/>
                <w:color w:val="000000" w:themeColor="text1"/>
                <w:sz w:val="16"/>
                <w:szCs w:val="16"/>
                <w:lang w:eastAsia="ru-RU"/>
              </w:rPr>
            </w:pPr>
          </w:p>
        </w:tc>
        <w:tc>
          <w:tcPr>
            <w:tcW w:w="2052" w:type="dxa"/>
            <w:vMerge w:val="restart"/>
            <w:shd w:val="clear" w:color="auto" w:fill="auto"/>
            <w:hideMark/>
          </w:tcPr>
          <w:p w14:paraId="2906CC30" w14:textId="1A9FFDD2" w:rsidR="00895C2C" w:rsidRPr="00084DBD" w:rsidRDefault="00895C2C" w:rsidP="002F2C68">
            <w:pPr>
              <w:spacing w:after="0" w:line="240" w:lineRule="auto"/>
              <w:rPr>
                <w:rFonts w:ascii="Times New Roman" w:hAnsi="Times New Roman"/>
                <w:sz w:val="16"/>
                <w:szCs w:val="16"/>
              </w:rPr>
            </w:pPr>
            <w:r w:rsidRPr="00084DBD">
              <w:rPr>
                <w:rFonts w:ascii="Times New Roman" w:eastAsia="Times New Roman" w:hAnsi="Times New Roman"/>
                <w:color w:val="000000" w:themeColor="text1"/>
                <w:sz w:val="16"/>
                <w:szCs w:val="16"/>
                <w:lang w:eastAsia="ru-RU"/>
              </w:rPr>
              <w:t>Результат выполнения мероприятия.</w:t>
            </w:r>
            <w:r w:rsidRPr="00084DBD">
              <w:rPr>
                <w:rFonts w:ascii="Times New Roman" w:eastAsia="Times New Roman" w:hAnsi="Times New Roman"/>
                <w:color w:val="000000" w:themeColor="text1"/>
                <w:sz w:val="16"/>
                <w:szCs w:val="16"/>
                <w:lang w:eastAsia="ru-RU"/>
              </w:rPr>
              <w:br/>
            </w:r>
            <w:r w:rsidRPr="00084DBD">
              <w:rPr>
                <w:rFonts w:ascii="Times New Roman" w:hAnsi="Times New Roman"/>
                <w:sz w:val="16"/>
                <w:szCs w:val="16"/>
              </w:rPr>
              <w:t xml:space="preserve">Количество видеокамер, установленных на территории городского округа в рамках муниципальных контрактов на оказание услуг по предоставлению видеоизображения для </w:t>
            </w:r>
            <w:r w:rsidRPr="00084DBD">
              <w:rPr>
                <w:rFonts w:ascii="Times New Roman" w:hAnsi="Times New Roman"/>
                <w:sz w:val="16"/>
                <w:szCs w:val="16"/>
              </w:rPr>
              <w:lastRenderedPageBreak/>
              <w:t>системы «Безопасный регион» в местах массового скопления людей, на детских игровых, спортивных площадках и социальных объектах (ед.)</w:t>
            </w:r>
          </w:p>
          <w:p w14:paraId="3F082028" w14:textId="04D42209" w:rsidR="00895C2C" w:rsidRPr="00084DBD" w:rsidRDefault="00895C2C" w:rsidP="001437F8">
            <w:pPr>
              <w:spacing w:after="0" w:line="240" w:lineRule="auto"/>
              <w:rPr>
                <w:rFonts w:ascii="Times New Roman" w:eastAsia="Times New Roman" w:hAnsi="Times New Roman"/>
                <w:color w:val="000000" w:themeColor="text1"/>
                <w:sz w:val="16"/>
                <w:szCs w:val="16"/>
                <w:lang w:eastAsia="ru-RU"/>
              </w:rPr>
            </w:pPr>
            <w:r w:rsidRPr="00084DBD">
              <w:rPr>
                <w:rFonts w:ascii="Times New Roman" w:hAnsi="Times New Roman"/>
                <w:color w:val="000000" w:themeColor="text1"/>
                <w:sz w:val="16"/>
                <w:szCs w:val="16"/>
                <w:lang w:eastAsia="ru-RU"/>
              </w:rPr>
              <w:t xml:space="preserve">Подтверждающие материалы: ссылки на заключенные муниципальные контракты на сайте </w:t>
            </w:r>
            <w:proofErr w:type="spellStart"/>
            <w:r w:rsidRPr="00084DBD">
              <w:rPr>
                <w:rFonts w:ascii="Times New Roman" w:hAnsi="Times New Roman"/>
                <w:color w:val="000000" w:themeColor="text1"/>
                <w:sz w:val="16"/>
                <w:szCs w:val="16"/>
                <w:lang w:val="en-US" w:eastAsia="ru-RU"/>
              </w:rPr>
              <w:t>zakupki</w:t>
            </w:r>
            <w:proofErr w:type="spellEnd"/>
            <w:r w:rsidRPr="00084DBD">
              <w:rPr>
                <w:rFonts w:ascii="Times New Roman" w:hAnsi="Times New Roman"/>
                <w:color w:val="000000" w:themeColor="text1"/>
                <w:sz w:val="16"/>
                <w:szCs w:val="16"/>
                <w:lang w:eastAsia="ru-RU"/>
              </w:rPr>
              <w:t>.</w:t>
            </w:r>
            <w:proofErr w:type="spellStart"/>
            <w:r w:rsidRPr="00084DBD">
              <w:rPr>
                <w:rFonts w:ascii="Times New Roman" w:hAnsi="Times New Roman"/>
                <w:color w:val="000000" w:themeColor="text1"/>
                <w:sz w:val="16"/>
                <w:szCs w:val="16"/>
                <w:lang w:val="en-US" w:eastAsia="ru-RU"/>
              </w:rPr>
              <w:t>gov</w:t>
            </w:r>
            <w:proofErr w:type="spellEnd"/>
            <w:r w:rsidRPr="00084DBD">
              <w:rPr>
                <w:rFonts w:ascii="Times New Roman" w:hAnsi="Times New Roman"/>
                <w:color w:val="000000" w:themeColor="text1"/>
                <w:sz w:val="16"/>
                <w:szCs w:val="16"/>
                <w:lang w:eastAsia="ru-RU"/>
              </w:rPr>
              <w:t>.</w:t>
            </w:r>
            <w:proofErr w:type="spellStart"/>
            <w:r w:rsidRPr="00084DBD">
              <w:rPr>
                <w:rFonts w:ascii="Times New Roman" w:hAnsi="Times New Roman"/>
                <w:color w:val="000000" w:themeColor="text1"/>
                <w:sz w:val="16"/>
                <w:szCs w:val="16"/>
                <w:lang w:val="en-US" w:eastAsia="ru-RU"/>
              </w:rPr>
              <w:t>ru</w:t>
            </w:r>
            <w:proofErr w:type="spellEnd"/>
          </w:p>
        </w:tc>
        <w:tc>
          <w:tcPr>
            <w:tcW w:w="1183" w:type="dxa"/>
            <w:vMerge w:val="restart"/>
            <w:shd w:val="clear" w:color="auto" w:fill="auto"/>
            <w:vAlign w:val="center"/>
            <w:hideMark/>
          </w:tcPr>
          <w:p w14:paraId="35C6669D" w14:textId="77777777" w:rsidR="00895C2C" w:rsidRPr="00084DBD" w:rsidRDefault="00895C2C" w:rsidP="001437F8">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lastRenderedPageBreak/>
              <w:t>Х</w:t>
            </w:r>
          </w:p>
        </w:tc>
        <w:tc>
          <w:tcPr>
            <w:tcW w:w="1465" w:type="dxa"/>
            <w:vMerge w:val="restart"/>
            <w:shd w:val="clear" w:color="auto" w:fill="auto"/>
            <w:vAlign w:val="center"/>
            <w:hideMark/>
          </w:tcPr>
          <w:p w14:paraId="175B64D6" w14:textId="77777777" w:rsidR="00895C2C" w:rsidRPr="00084DBD" w:rsidRDefault="00895C2C" w:rsidP="001437F8">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Х</w:t>
            </w:r>
          </w:p>
        </w:tc>
        <w:tc>
          <w:tcPr>
            <w:tcW w:w="969" w:type="dxa"/>
            <w:vMerge w:val="restart"/>
            <w:shd w:val="clear" w:color="auto" w:fill="auto"/>
            <w:hideMark/>
          </w:tcPr>
          <w:p w14:paraId="28382A61" w14:textId="77777777" w:rsidR="00895C2C" w:rsidRPr="00084DBD" w:rsidRDefault="00895C2C" w:rsidP="00AA3960">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Всего:</w:t>
            </w:r>
          </w:p>
        </w:tc>
        <w:tc>
          <w:tcPr>
            <w:tcW w:w="864" w:type="dxa"/>
            <w:gridSpan w:val="7"/>
            <w:vMerge w:val="restart"/>
            <w:shd w:val="clear" w:color="auto" w:fill="auto"/>
            <w:hideMark/>
          </w:tcPr>
          <w:p w14:paraId="0DBE8D67" w14:textId="77777777" w:rsidR="00895C2C" w:rsidRPr="00084DBD" w:rsidRDefault="00895C2C" w:rsidP="00AA3960">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Итого 2023 год</w:t>
            </w:r>
          </w:p>
        </w:tc>
        <w:tc>
          <w:tcPr>
            <w:tcW w:w="3717" w:type="dxa"/>
            <w:gridSpan w:val="15"/>
            <w:shd w:val="clear" w:color="auto" w:fill="auto"/>
            <w:hideMark/>
          </w:tcPr>
          <w:p w14:paraId="62436ACD" w14:textId="77777777" w:rsidR="00895C2C" w:rsidRPr="00084DBD" w:rsidRDefault="00895C2C" w:rsidP="00AA3960">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В том числе по кварталам</w:t>
            </w:r>
          </w:p>
        </w:tc>
        <w:tc>
          <w:tcPr>
            <w:tcW w:w="929" w:type="dxa"/>
            <w:vMerge w:val="restart"/>
            <w:shd w:val="clear" w:color="auto" w:fill="auto"/>
          </w:tcPr>
          <w:p w14:paraId="4F653820" w14:textId="5919D832" w:rsidR="00895C2C" w:rsidRPr="00084DBD" w:rsidRDefault="00895C2C" w:rsidP="00AA3960">
            <w:pPr>
              <w:spacing w:after="0" w:line="240" w:lineRule="auto"/>
              <w:jc w:val="center"/>
              <w:rPr>
                <w:rFonts w:ascii="Times New Roman" w:eastAsia="Times New Roman" w:hAnsi="Times New Roman"/>
                <w:color w:val="000000" w:themeColor="text1"/>
                <w:sz w:val="16"/>
                <w:szCs w:val="16"/>
                <w:lang w:eastAsia="ru-RU"/>
              </w:rPr>
            </w:pPr>
          </w:p>
        </w:tc>
        <w:tc>
          <w:tcPr>
            <w:tcW w:w="921" w:type="dxa"/>
            <w:vMerge w:val="restart"/>
            <w:shd w:val="clear" w:color="auto" w:fill="auto"/>
          </w:tcPr>
          <w:p w14:paraId="792714EA" w14:textId="1ACD82A6" w:rsidR="00895C2C" w:rsidRPr="00084DBD" w:rsidRDefault="00895C2C" w:rsidP="00AA3960">
            <w:pPr>
              <w:spacing w:after="0" w:line="240" w:lineRule="auto"/>
              <w:jc w:val="center"/>
              <w:rPr>
                <w:rFonts w:ascii="Times New Roman" w:eastAsia="Times New Roman" w:hAnsi="Times New Roman"/>
                <w:color w:val="000000" w:themeColor="text1"/>
                <w:sz w:val="16"/>
                <w:szCs w:val="16"/>
                <w:lang w:eastAsia="ru-RU"/>
              </w:rPr>
            </w:pPr>
          </w:p>
        </w:tc>
        <w:tc>
          <w:tcPr>
            <w:tcW w:w="884" w:type="dxa"/>
            <w:vMerge w:val="restart"/>
            <w:shd w:val="clear" w:color="auto" w:fill="auto"/>
          </w:tcPr>
          <w:p w14:paraId="6B5A476C" w14:textId="4CCACAA9" w:rsidR="00895C2C" w:rsidRPr="00084DBD" w:rsidRDefault="00895C2C" w:rsidP="00AA3960">
            <w:pPr>
              <w:spacing w:after="0" w:line="240" w:lineRule="auto"/>
              <w:jc w:val="center"/>
              <w:rPr>
                <w:rFonts w:ascii="Times New Roman" w:eastAsia="Times New Roman" w:hAnsi="Times New Roman"/>
                <w:color w:val="000000" w:themeColor="text1"/>
                <w:sz w:val="16"/>
                <w:szCs w:val="16"/>
                <w:lang w:eastAsia="ru-RU"/>
              </w:rPr>
            </w:pPr>
          </w:p>
        </w:tc>
        <w:tc>
          <w:tcPr>
            <w:tcW w:w="871" w:type="dxa"/>
            <w:vMerge w:val="restart"/>
            <w:shd w:val="clear" w:color="auto" w:fill="auto"/>
          </w:tcPr>
          <w:p w14:paraId="0172E22A" w14:textId="37943BE6" w:rsidR="00895C2C" w:rsidRPr="00084DBD" w:rsidRDefault="00895C2C" w:rsidP="00AA3960">
            <w:pPr>
              <w:spacing w:after="0" w:line="240" w:lineRule="auto"/>
              <w:jc w:val="center"/>
              <w:rPr>
                <w:rFonts w:ascii="Times New Roman" w:eastAsia="Times New Roman" w:hAnsi="Times New Roman"/>
                <w:color w:val="000000" w:themeColor="text1"/>
                <w:sz w:val="16"/>
                <w:szCs w:val="16"/>
                <w:lang w:eastAsia="ru-RU"/>
              </w:rPr>
            </w:pPr>
          </w:p>
        </w:tc>
        <w:tc>
          <w:tcPr>
            <w:tcW w:w="1807" w:type="dxa"/>
            <w:gridSpan w:val="2"/>
            <w:vMerge w:val="restart"/>
            <w:shd w:val="clear" w:color="auto" w:fill="auto"/>
            <w:vAlign w:val="bottom"/>
            <w:hideMark/>
          </w:tcPr>
          <w:p w14:paraId="2F5B1656" w14:textId="77777777" w:rsidR="00895C2C" w:rsidRPr="00084DBD" w:rsidRDefault="00895C2C" w:rsidP="00AA3960">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 </w:t>
            </w:r>
          </w:p>
        </w:tc>
      </w:tr>
      <w:tr w:rsidR="00895C2C" w:rsidRPr="00084DBD" w14:paraId="3E07FE3C" w14:textId="77777777" w:rsidTr="00B5644B">
        <w:trPr>
          <w:gridAfter w:val="1"/>
          <w:wAfter w:w="23" w:type="dxa"/>
          <w:trHeight w:val="255"/>
        </w:trPr>
        <w:tc>
          <w:tcPr>
            <w:tcW w:w="491" w:type="dxa"/>
            <w:vMerge/>
            <w:vAlign w:val="center"/>
            <w:hideMark/>
          </w:tcPr>
          <w:p w14:paraId="1D14937C" w14:textId="77777777" w:rsidR="00895C2C" w:rsidRPr="00084DBD" w:rsidRDefault="00895C2C" w:rsidP="00AA3960">
            <w:pPr>
              <w:spacing w:after="0" w:line="240" w:lineRule="auto"/>
              <w:rPr>
                <w:rFonts w:ascii="Times New Roman" w:eastAsia="Times New Roman" w:hAnsi="Times New Roman"/>
                <w:color w:val="000000" w:themeColor="text1"/>
                <w:sz w:val="16"/>
                <w:szCs w:val="16"/>
                <w:lang w:eastAsia="ru-RU"/>
              </w:rPr>
            </w:pPr>
          </w:p>
        </w:tc>
        <w:tc>
          <w:tcPr>
            <w:tcW w:w="2052" w:type="dxa"/>
            <w:vMerge/>
            <w:vAlign w:val="center"/>
            <w:hideMark/>
          </w:tcPr>
          <w:p w14:paraId="396ACCF8" w14:textId="77777777" w:rsidR="00895C2C" w:rsidRPr="00084DBD" w:rsidRDefault="00895C2C" w:rsidP="00AA3960">
            <w:pPr>
              <w:spacing w:after="0" w:line="240" w:lineRule="auto"/>
              <w:rPr>
                <w:rFonts w:ascii="Times New Roman" w:eastAsia="Times New Roman" w:hAnsi="Times New Roman"/>
                <w:color w:val="000000" w:themeColor="text1"/>
                <w:sz w:val="16"/>
                <w:szCs w:val="16"/>
                <w:lang w:eastAsia="ru-RU"/>
              </w:rPr>
            </w:pPr>
          </w:p>
        </w:tc>
        <w:tc>
          <w:tcPr>
            <w:tcW w:w="1183" w:type="dxa"/>
            <w:vMerge/>
            <w:vAlign w:val="center"/>
            <w:hideMark/>
          </w:tcPr>
          <w:p w14:paraId="51462687" w14:textId="77777777" w:rsidR="00895C2C" w:rsidRPr="00084DBD" w:rsidRDefault="00895C2C" w:rsidP="00AA3960">
            <w:pPr>
              <w:spacing w:after="0" w:line="240" w:lineRule="auto"/>
              <w:rPr>
                <w:rFonts w:ascii="Times New Roman" w:eastAsia="Times New Roman" w:hAnsi="Times New Roman"/>
                <w:color w:val="000000" w:themeColor="text1"/>
                <w:sz w:val="16"/>
                <w:szCs w:val="16"/>
                <w:lang w:eastAsia="ru-RU"/>
              </w:rPr>
            </w:pPr>
          </w:p>
        </w:tc>
        <w:tc>
          <w:tcPr>
            <w:tcW w:w="1465" w:type="dxa"/>
            <w:vMerge/>
            <w:hideMark/>
          </w:tcPr>
          <w:p w14:paraId="0B40DA1E" w14:textId="77777777" w:rsidR="00895C2C" w:rsidRPr="00084DBD" w:rsidRDefault="00895C2C" w:rsidP="00C9661F">
            <w:pPr>
              <w:spacing w:after="0" w:line="240" w:lineRule="auto"/>
              <w:rPr>
                <w:rFonts w:ascii="Times New Roman" w:eastAsia="Times New Roman" w:hAnsi="Times New Roman"/>
                <w:color w:val="000000" w:themeColor="text1"/>
                <w:sz w:val="16"/>
                <w:szCs w:val="16"/>
                <w:lang w:eastAsia="ru-RU"/>
              </w:rPr>
            </w:pPr>
          </w:p>
        </w:tc>
        <w:tc>
          <w:tcPr>
            <w:tcW w:w="969" w:type="dxa"/>
            <w:vMerge/>
            <w:vAlign w:val="center"/>
            <w:hideMark/>
          </w:tcPr>
          <w:p w14:paraId="51FC78E7" w14:textId="77777777" w:rsidR="00895C2C" w:rsidRPr="00084DBD" w:rsidRDefault="00895C2C" w:rsidP="00AA3960">
            <w:pPr>
              <w:spacing w:after="0" w:line="240" w:lineRule="auto"/>
              <w:rPr>
                <w:rFonts w:ascii="Times New Roman" w:eastAsia="Times New Roman" w:hAnsi="Times New Roman"/>
                <w:color w:val="000000" w:themeColor="text1"/>
                <w:sz w:val="16"/>
                <w:szCs w:val="16"/>
                <w:lang w:eastAsia="ru-RU"/>
              </w:rPr>
            </w:pPr>
          </w:p>
        </w:tc>
        <w:tc>
          <w:tcPr>
            <w:tcW w:w="864" w:type="dxa"/>
            <w:gridSpan w:val="7"/>
            <w:vMerge/>
            <w:vAlign w:val="center"/>
            <w:hideMark/>
          </w:tcPr>
          <w:p w14:paraId="5DB7251C" w14:textId="77777777" w:rsidR="00895C2C" w:rsidRPr="00084DBD" w:rsidRDefault="00895C2C" w:rsidP="00AA3960">
            <w:pPr>
              <w:spacing w:after="0" w:line="240" w:lineRule="auto"/>
              <w:rPr>
                <w:rFonts w:ascii="Times New Roman" w:eastAsia="Times New Roman" w:hAnsi="Times New Roman"/>
                <w:color w:val="000000" w:themeColor="text1"/>
                <w:sz w:val="16"/>
                <w:szCs w:val="16"/>
                <w:lang w:eastAsia="ru-RU"/>
              </w:rPr>
            </w:pPr>
          </w:p>
        </w:tc>
        <w:tc>
          <w:tcPr>
            <w:tcW w:w="754" w:type="dxa"/>
            <w:gridSpan w:val="6"/>
            <w:shd w:val="clear" w:color="auto" w:fill="auto"/>
            <w:hideMark/>
          </w:tcPr>
          <w:p w14:paraId="5617924A" w14:textId="77777777" w:rsidR="00895C2C" w:rsidRPr="00084DBD" w:rsidRDefault="00895C2C" w:rsidP="00AA3960">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I</w:t>
            </w:r>
          </w:p>
        </w:tc>
        <w:tc>
          <w:tcPr>
            <w:tcW w:w="1441" w:type="dxa"/>
            <w:gridSpan w:val="3"/>
            <w:shd w:val="clear" w:color="auto" w:fill="auto"/>
            <w:hideMark/>
          </w:tcPr>
          <w:p w14:paraId="61540908" w14:textId="77777777" w:rsidR="00895C2C" w:rsidRPr="00084DBD" w:rsidRDefault="00895C2C" w:rsidP="00AA3960">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II</w:t>
            </w:r>
          </w:p>
        </w:tc>
        <w:tc>
          <w:tcPr>
            <w:tcW w:w="796" w:type="dxa"/>
            <w:gridSpan w:val="4"/>
            <w:shd w:val="clear" w:color="auto" w:fill="auto"/>
            <w:hideMark/>
          </w:tcPr>
          <w:p w14:paraId="6FEB642D" w14:textId="77777777" w:rsidR="00895C2C" w:rsidRPr="00084DBD" w:rsidRDefault="00895C2C" w:rsidP="00AA3960">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III</w:t>
            </w:r>
          </w:p>
        </w:tc>
        <w:tc>
          <w:tcPr>
            <w:tcW w:w="726" w:type="dxa"/>
            <w:gridSpan w:val="2"/>
            <w:shd w:val="clear" w:color="auto" w:fill="auto"/>
            <w:hideMark/>
          </w:tcPr>
          <w:p w14:paraId="346EFE3F" w14:textId="77777777" w:rsidR="00895C2C" w:rsidRPr="00084DBD" w:rsidRDefault="00895C2C" w:rsidP="00AA3960">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IV</w:t>
            </w:r>
          </w:p>
        </w:tc>
        <w:tc>
          <w:tcPr>
            <w:tcW w:w="929" w:type="dxa"/>
            <w:vMerge/>
            <w:vAlign w:val="center"/>
          </w:tcPr>
          <w:p w14:paraId="211C7FF2" w14:textId="77777777" w:rsidR="00895C2C" w:rsidRPr="00084DBD" w:rsidRDefault="00895C2C" w:rsidP="00AA3960">
            <w:pPr>
              <w:spacing w:after="0" w:line="240" w:lineRule="auto"/>
              <w:rPr>
                <w:rFonts w:ascii="Times New Roman" w:eastAsia="Times New Roman" w:hAnsi="Times New Roman"/>
                <w:color w:val="000000" w:themeColor="text1"/>
                <w:sz w:val="16"/>
                <w:szCs w:val="16"/>
                <w:lang w:eastAsia="ru-RU"/>
              </w:rPr>
            </w:pPr>
          </w:p>
        </w:tc>
        <w:tc>
          <w:tcPr>
            <w:tcW w:w="921" w:type="dxa"/>
            <w:vMerge/>
            <w:vAlign w:val="center"/>
          </w:tcPr>
          <w:p w14:paraId="5D651E36" w14:textId="77777777" w:rsidR="00895C2C" w:rsidRPr="00084DBD" w:rsidRDefault="00895C2C" w:rsidP="00AA3960">
            <w:pPr>
              <w:spacing w:after="0" w:line="240" w:lineRule="auto"/>
              <w:rPr>
                <w:rFonts w:ascii="Times New Roman" w:eastAsia="Times New Roman" w:hAnsi="Times New Roman"/>
                <w:color w:val="000000" w:themeColor="text1"/>
                <w:sz w:val="16"/>
                <w:szCs w:val="16"/>
                <w:lang w:eastAsia="ru-RU"/>
              </w:rPr>
            </w:pPr>
          </w:p>
        </w:tc>
        <w:tc>
          <w:tcPr>
            <w:tcW w:w="884" w:type="dxa"/>
            <w:vMerge/>
            <w:vAlign w:val="center"/>
          </w:tcPr>
          <w:p w14:paraId="0B44D968" w14:textId="77777777" w:rsidR="00895C2C" w:rsidRPr="00084DBD" w:rsidRDefault="00895C2C" w:rsidP="00AA3960">
            <w:pPr>
              <w:spacing w:after="0" w:line="240" w:lineRule="auto"/>
              <w:rPr>
                <w:rFonts w:ascii="Times New Roman" w:eastAsia="Times New Roman" w:hAnsi="Times New Roman"/>
                <w:color w:val="000000" w:themeColor="text1"/>
                <w:sz w:val="16"/>
                <w:szCs w:val="16"/>
                <w:lang w:eastAsia="ru-RU"/>
              </w:rPr>
            </w:pPr>
          </w:p>
        </w:tc>
        <w:tc>
          <w:tcPr>
            <w:tcW w:w="871" w:type="dxa"/>
            <w:vMerge/>
            <w:vAlign w:val="center"/>
          </w:tcPr>
          <w:p w14:paraId="6B5531D0" w14:textId="77777777" w:rsidR="00895C2C" w:rsidRPr="00084DBD" w:rsidRDefault="00895C2C" w:rsidP="00AA3960">
            <w:pPr>
              <w:spacing w:after="0" w:line="240" w:lineRule="auto"/>
              <w:rPr>
                <w:rFonts w:ascii="Times New Roman" w:eastAsia="Times New Roman" w:hAnsi="Times New Roman"/>
                <w:color w:val="000000" w:themeColor="text1"/>
                <w:sz w:val="16"/>
                <w:szCs w:val="16"/>
                <w:lang w:eastAsia="ru-RU"/>
              </w:rPr>
            </w:pPr>
          </w:p>
        </w:tc>
        <w:tc>
          <w:tcPr>
            <w:tcW w:w="1807" w:type="dxa"/>
            <w:gridSpan w:val="2"/>
            <w:vMerge/>
            <w:vAlign w:val="center"/>
            <w:hideMark/>
          </w:tcPr>
          <w:p w14:paraId="3E64D9E5" w14:textId="77777777" w:rsidR="00895C2C" w:rsidRPr="00084DBD" w:rsidRDefault="00895C2C" w:rsidP="00AA3960">
            <w:pPr>
              <w:spacing w:after="0" w:line="240" w:lineRule="auto"/>
              <w:rPr>
                <w:rFonts w:ascii="Times New Roman" w:eastAsia="Times New Roman" w:hAnsi="Times New Roman"/>
                <w:color w:val="000000" w:themeColor="text1"/>
                <w:sz w:val="16"/>
                <w:szCs w:val="16"/>
                <w:lang w:eastAsia="ru-RU"/>
              </w:rPr>
            </w:pPr>
          </w:p>
        </w:tc>
      </w:tr>
      <w:tr w:rsidR="00895C2C" w:rsidRPr="00084DBD" w14:paraId="5F44110D" w14:textId="77777777" w:rsidTr="00B5644B">
        <w:trPr>
          <w:gridAfter w:val="1"/>
          <w:wAfter w:w="23" w:type="dxa"/>
          <w:trHeight w:val="1138"/>
        </w:trPr>
        <w:tc>
          <w:tcPr>
            <w:tcW w:w="491" w:type="dxa"/>
            <w:vMerge/>
            <w:vAlign w:val="center"/>
            <w:hideMark/>
          </w:tcPr>
          <w:p w14:paraId="53B107AE" w14:textId="77777777" w:rsidR="00895C2C" w:rsidRPr="00084DBD" w:rsidRDefault="00895C2C" w:rsidP="00AA3960">
            <w:pPr>
              <w:spacing w:after="0" w:line="240" w:lineRule="auto"/>
              <w:rPr>
                <w:rFonts w:ascii="Times New Roman" w:eastAsia="Times New Roman" w:hAnsi="Times New Roman"/>
                <w:color w:val="000000" w:themeColor="text1"/>
                <w:sz w:val="16"/>
                <w:szCs w:val="16"/>
                <w:lang w:eastAsia="ru-RU"/>
              </w:rPr>
            </w:pPr>
          </w:p>
        </w:tc>
        <w:tc>
          <w:tcPr>
            <w:tcW w:w="2052" w:type="dxa"/>
            <w:vMerge/>
            <w:vAlign w:val="center"/>
            <w:hideMark/>
          </w:tcPr>
          <w:p w14:paraId="49808DC7" w14:textId="77777777" w:rsidR="00895C2C" w:rsidRPr="00084DBD" w:rsidRDefault="00895C2C" w:rsidP="00AA3960">
            <w:pPr>
              <w:spacing w:after="0" w:line="240" w:lineRule="auto"/>
              <w:rPr>
                <w:rFonts w:ascii="Times New Roman" w:eastAsia="Times New Roman" w:hAnsi="Times New Roman"/>
                <w:color w:val="000000" w:themeColor="text1"/>
                <w:sz w:val="16"/>
                <w:szCs w:val="16"/>
                <w:lang w:eastAsia="ru-RU"/>
              </w:rPr>
            </w:pPr>
          </w:p>
        </w:tc>
        <w:tc>
          <w:tcPr>
            <w:tcW w:w="1183" w:type="dxa"/>
            <w:vMerge/>
            <w:vAlign w:val="center"/>
            <w:hideMark/>
          </w:tcPr>
          <w:p w14:paraId="63CBF6E3" w14:textId="77777777" w:rsidR="00895C2C" w:rsidRPr="00084DBD" w:rsidRDefault="00895C2C" w:rsidP="00AA3960">
            <w:pPr>
              <w:spacing w:after="0" w:line="240" w:lineRule="auto"/>
              <w:rPr>
                <w:rFonts w:ascii="Times New Roman" w:eastAsia="Times New Roman" w:hAnsi="Times New Roman"/>
                <w:color w:val="000000" w:themeColor="text1"/>
                <w:sz w:val="16"/>
                <w:szCs w:val="16"/>
                <w:lang w:eastAsia="ru-RU"/>
              </w:rPr>
            </w:pPr>
          </w:p>
        </w:tc>
        <w:tc>
          <w:tcPr>
            <w:tcW w:w="1465" w:type="dxa"/>
            <w:vMerge/>
            <w:hideMark/>
          </w:tcPr>
          <w:p w14:paraId="22CB5C60" w14:textId="77777777" w:rsidR="00895C2C" w:rsidRPr="00084DBD" w:rsidRDefault="00895C2C" w:rsidP="00C9661F">
            <w:pPr>
              <w:spacing w:after="0" w:line="240" w:lineRule="auto"/>
              <w:rPr>
                <w:rFonts w:ascii="Times New Roman" w:eastAsia="Times New Roman" w:hAnsi="Times New Roman"/>
                <w:color w:val="000000" w:themeColor="text1"/>
                <w:sz w:val="16"/>
                <w:szCs w:val="16"/>
                <w:lang w:eastAsia="ru-RU"/>
              </w:rPr>
            </w:pPr>
          </w:p>
        </w:tc>
        <w:tc>
          <w:tcPr>
            <w:tcW w:w="969" w:type="dxa"/>
            <w:shd w:val="clear" w:color="auto" w:fill="auto"/>
          </w:tcPr>
          <w:p w14:paraId="6EA396A7" w14:textId="73B70D3F" w:rsidR="00895C2C" w:rsidRPr="00084DBD" w:rsidRDefault="00895C2C" w:rsidP="00AA3960">
            <w:pPr>
              <w:spacing w:after="0" w:line="240" w:lineRule="auto"/>
              <w:jc w:val="center"/>
              <w:rPr>
                <w:rFonts w:ascii="Times New Roman" w:eastAsia="Times New Roman" w:hAnsi="Times New Roman"/>
                <w:color w:val="000000" w:themeColor="text1"/>
                <w:sz w:val="16"/>
                <w:szCs w:val="16"/>
                <w:lang w:eastAsia="ru-RU"/>
              </w:rPr>
            </w:pPr>
          </w:p>
        </w:tc>
        <w:tc>
          <w:tcPr>
            <w:tcW w:w="864" w:type="dxa"/>
            <w:gridSpan w:val="7"/>
            <w:shd w:val="clear" w:color="auto" w:fill="auto"/>
          </w:tcPr>
          <w:p w14:paraId="14D78553" w14:textId="56B17D5D" w:rsidR="00895C2C" w:rsidRPr="00084DBD" w:rsidRDefault="00996FB9" w:rsidP="00AA3960">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250</w:t>
            </w:r>
          </w:p>
        </w:tc>
        <w:tc>
          <w:tcPr>
            <w:tcW w:w="754" w:type="dxa"/>
            <w:gridSpan w:val="6"/>
            <w:shd w:val="clear" w:color="auto" w:fill="auto"/>
          </w:tcPr>
          <w:p w14:paraId="2B226FFC" w14:textId="17AA4592" w:rsidR="00895C2C" w:rsidRPr="00084DBD" w:rsidRDefault="00996FB9" w:rsidP="00996FB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62</w:t>
            </w:r>
          </w:p>
        </w:tc>
        <w:tc>
          <w:tcPr>
            <w:tcW w:w="1441" w:type="dxa"/>
            <w:gridSpan w:val="3"/>
            <w:shd w:val="clear" w:color="auto" w:fill="auto"/>
          </w:tcPr>
          <w:p w14:paraId="632EDE2D" w14:textId="4E313514" w:rsidR="00895C2C" w:rsidRPr="00084DBD" w:rsidRDefault="00996FB9" w:rsidP="00AA3960">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62</w:t>
            </w:r>
          </w:p>
        </w:tc>
        <w:tc>
          <w:tcPr>
            <w:tcW w:w="796" w:type="dxa"/>
            <w:gridSpan w:val="4"/>
            <w:shd w:val="clear" w:color="auto" w:fill="auto"/>
          </w:tcPr>
          <w:p w14:paraId="180E5711" w14:textId="50CE12E9" w:rsidR="00895C2C" w:rsidRPr="00084DBD" w:rsidRDefault="00996FB9" w:rsidP="00AA3960">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62</w:t>
            </w:r>
          </w:p>
        </w:tc>
        <w:tc>
          <w:tcPr>
            <w:tcW w:w="726" w:type="dxa"/>
            <w:gridSpan w:val="2"/>
            <w:shd w:val="clear" w:color="auto" w:fill="auto"/>
          </w:tcPr>
          <w:p w14:paraId="792EDE2C" w14:textId="7A3BC2A9" w:rsidR="00895C2C" w:rsidRPr="00084DBD" w:rsidRDefault="00996FB9" w:rsidP="00AA3960">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62</w:t>
            </w:r>
          </w:p>
        </w:tc>
        <w:tc>
          <w:tcPr>
            <w:tcW w:w="929" w:type="dxa"/>
            <w:vMerge/>
            <w:vAlign w:val="center"/>
          </w:tcPr>
          <w:p w14:paraId="160E2444" w14:textId="77777777" w:rsidR="00895C2C" w:rsidRPr="00084DBD" w:rsidRDefault="00895C2C" w:rsidP="00AA3960">
            <w:pPr>
              <w:spacing w:after="0" w:line="240" w:lineRule="auto"/>
              <w:rPr>
                <w:rFonts w:ascii="Times New Roman" w:eastAsia="Times New Roman" w:hAnsi="Times New Roman"/>
                <w:color w:val="000000" w:themeColor="text1"/>
                <w:sz w:val="16"/>
                <w:szCs w:val="16"/>
                <w:lang w:eastAsia="ru-RU"/>
              </w:rPr>
            </w:pPr>
          </w:p>
        </w:tc>
        <w:tc>
          <w:tcPr>
            <w:tcW w:w="921" w:type="dxa"/>
            <w:vMerge/>
            <w:vAlign w:val="center"/>
          </w:tcPr>
          <w:p w14:paraId="3791F5EF" w14:textId="77777777" w:rsidR="00895C2C" w:rsidRPr="00084DBD" w:rsidRDefault="00895C2C" w:rsidP="00AA3960">
            <w:pPr>
              <w:spacing w:after="0" w:line="240" w:lineRule="auto"/>
              <w:rPr>
                <w:rFonts w:ascii="Times New Roman" w:eastAsia="Times New Roman" w:hAnsi="Times New Roman"/>
                <w:color w:val="000000" w:themeColor="text1"/>
                <w:sz w:val="16"/>
                <w:szCs w:val="16"/>
                <w:lang w:eastAsia="ru-RU"/>
              </w:rPr>
            </w:pPr>
          </w:p>
        </w:tc>
        <w:tc>
          <w:tcPr>
            <w:tcW w:w="884" w:type="dxa"/>
            <w:vMerge/>
            <w:vAlign w:val="center"/>
          </w:tcPr>
          <w:p w14:paraId="75949242" w14:textId="77777777" w:rsidR="00895C2C" w:rsidRPr="00084DBD" w:rsidRDefault="00895C2C" w:rsidP="00AA3960">
            <w:pPr>
              <w:spacing w:after="0" w:line="240" w:lineRule="auto"/>
              <w:rPr>
                <w:rFonts w:ascii="Times New Roman" w:eastAsia="Times New Roman" w:hAnsi="Times New Roman"/>
                <w:color w:val="000000" w:themeColor="text1"/>
                <w:sz w:val="16"/>
                <w:szCs w:val="16"/>
                <w:lang w:eastAsia="ru-RU"/>
              </w:rPr>
            </w:pPr>
          </w:p>
        </w:tc>
        <w:tc>
          <w:tcPr>
            <w:tcW w:w="871" w:type="dxa"/>
            <w:vMerge/>
            <w:vAlign w:val="center"/>
          </w:tcPr>
          <w:p w14:paraId="5FBBF645" w14:textId="77777777" w:rsidR="00895C2C" w:rsidRPr="00084DBD" w:rsidRDefault="00895C2C" w:rsidP="00AA3960">
            <w:pPr>
              <w:spacing w:after="0" w:line="240" w:lineRule="auto"/>
              <w:rPr>
                <w:rFonts w:ascii="Times New Roman" w:eastAsia="Times New Roman" w:hAnsi="Times New Roman"/>
                <w:color w:val="000000" w:themeColor="text1"/>
                <w:sz w:val="16"/>
                <w:szCs w:val="16"/>
                <w:lang w:eastAsia="ru-RU"/>
              </w:rPr>
            </w:pPr>
          </w:p>
        </w:tc>
        <w:tc>
          <w:tcPr>
            <w:tcW w:w="1807" w:type="dxa"/>
            <w:gridSpan w:val="2"/>
            <w:vMerge/>
            <w:vAlign w:val="center"/>
            <w:hideMark/>
          </w:tcPr>
          <w:p w14:paraId="48E39E7E" w14:textId="77777777" w:rsidR="00895C2C" w:rsidRPr="00084DBD" w:rsidRDefault="00895C2C" w:rsidP="00AA3960">
            <w:pPr>
              <w:spacing w:after="0" w:line="240" w:lineRule="auto"/>
              <w:rPr>
                <w:rFonts w:ascii="Times New Roman" w:eastAsia="Times New Roman" w:hAnsi="Times New Roman"/>
                <w:color w:val="000000" w:themeColor="text1"/>
                <w:sz w:val="16"/>
                <w:szCs w:val="16"/>
                <w:lang w:eastAsia="ru-RU"/>
              </w:rPr>
            </w:pPr>
          </w:p>
        </w:tc>
      </w:tr>
      <w:tr w:rsidR="00895C2C" w:rsidRPr="00084DBD" w14:paraId="36D551C1" w14:textId="77777777" w:rsidTr="00B5644B">
        <w:trPr>
          <w:gridAfter w:val="1"/>
          <w:wAfter w:w="23" w:type="dxa"/>
          <w:trHeight w:val="315"/>
        </w:trPr>
        <w:tc>
          <w:tcPr>
            <w:tcW w:w="491" w:type="dxa"/>
            <w:vMerge w:val="restart"/>
            <w:shd w:val="clear" w:color="auto" w:fill="auto"/>
            <w:hideMark/>
          </w:tcPr>
          <w:p w14:paraId="514F124A" w14:textId="77777777" w:rsidR="00895C2C" w:rsidRPr="00084DBD" w:rsidRDefault="00895C2C" w:rsidP="00B1321D">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lastRenderedPageBreak/>
              <w:t>4.2</w:t>
            </w:r>
          </w:p>
        </w:tc>
        <w:tc>
          <w:tcPr>
            <w:tcW w:w="2052" w:type="dxa"/>
            <w:vMerge w:val="restart"/>
            <w:shd w:val="clear" w:color="auto" w:fill="auto"/>
            <w:hideMark/>
          </w:tcPr>
          <w:p w14:paraId="617D704E" w14:textId="1258D68A" w:rsidR="00895C2C" w:rsidRPr="00084DBD" w:rsidRDefault="00895C2C" w:rsidP="00D76B33">
            <w:pPr>
              <w:spacing w:after="0" w:line="240" w:lineRule="auto"/>
              <w:rPr>
                <w:rFonts w:ascii="Times New Roman" w:eastAsia="Times New Roman" w:hAnsi="Times New Roman"/>
                <w:color w:val="000000" w:themeColor="text1"/>
                <w:sz w:val="16"/>
                <w:szCs w:val="16"/>
                <w:lang w:eastAsia="ru-RU"/>
              </w:rPr>
            </w:pPr>
            <w:proofErr w:type="gramStart"/>
            <w:r w:rsidRPr="00084DBD">
              <w:rPr>
                <w:rFonts w:ascii="Times New Roman" w:eastAsia="Times New Roman" w:hAnsi="Times New Roman"/>
                <w:color w:val="000000" w:themeColor="text1"/>
                <w:sz w:val="16"/>
                <w:szCs w:val="16"/>
                <w:lang w:eastAsia="ru-RU"/>
              </w:rPr>
              <w:t>Мероприятие 04.02</w:t>
            </w:r>
            <w:r w:rsidRPr="00084DBD">
              <w:rPr>
                <w:rFonts w:ascii="Times New Roman" w:eastAsia="Times New Roman" w:hAnsi="Times New Roman"/>
                <w:color w:val="000000" w:themeColor="text1"/>
                <w:sz w:val="16"/>
                <w:szCs w:val="16"/>
                <w:lang w:eastAsia="ru-RU"/>
              </w:rPr>
              <w:br/>
            </w:r>
            <w:r w:rsidRPr="00084DBD">
              <w:rPr>
                <w:rFonts w:ascii="Times New Roman" w:hAnsi="Times New Roman"/>
                <w:sz w:val="16"/>
                <w:szCs w:val="16"/>
              </w:rPr>
              <w:t xml:space="preserve">Проведение работ по установке видеокамер на подъездах многоквартирных домов и подключению их к системе «Безопасный регион» (в </w:t>
            </w:r>
            <w:proofErr w:type="spellStart"/>
            <w:r w:rsidRPr="00084DBD">
              <w:rPr>
                <w:rFonts w:ascii="Times New Roman" w:hAnsi="Times New Roman"/>
                <w:sz w:val="16"/>
                <w:szCs w:val="16"/>
              </w:rPr>
              <w:t>т.ч</w:t>
            </w:r>
            <w:proofErr w:type="spellEnd"/>
            <w:r w:rsidRPr="00084DBD">
              <w:rPr>
                <w:rFonts w:ascii="Times New Roman" w:hAnsi="Times New Roman"/>
                <w:sz w:val="16"/>
                <w:szCs w:val="16"/>
              </w:rPr>
              <w:t>. в рамках муниципальных контрактов на оказание услуг по предоставлению видеоизображений для системы «Безопасный регион»</w:t>
            </w:r>
            <w:proofErr w:type="gramEnd"/>
          </w:p>
        </w:tc>
        <w:tc>
          <w:tcPr>
            <w:tcW w:w="1183" w:type="dxa"/>
            <w:shd w:val="clear" w:color="auto" w:fill="auto"/>
            <w:hideMark/>
          </w:tcPr>
          <w:p w14:paraId="244A4EDB" w14:textId="77777777" w:rsidR="00895C2C" w:rsidRPr="00084DBD" w:rsidRDefault="00895C2C" w:rsidP="002A4A1D">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2023-2027</w:t>
            </w:r>
          </w:p>
        </w:tc>
        <w:tc>
          <w:tcPr>
            <w:tcW w:w="1465" w:type="dxa"/>
            <w:shd w:val="clear" w:color="auto" w:fill="auto"/>
            <w:hideMark/>
          </w:tcPr>
          <w:p w14:paraId="51BFFE53" w14:textId="77777777" w:rsidR="00895C2C" w:rsidRPr="00084DBD" w:rsidRDefault="00895C2C" w:rsidP="00C9661F">
            <w:pPr>
              <w:spacing w:after="0" w:line="240" w:lineRule="auto"/>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Итого:</w:t>
            </w:r>
          </w:p>
        </w:tc>
        <w:tc>
          <w:tcPr>
            <w:tcW w:w="969" w:type="dxa"/>
            <w:shd w:val="clear" w:color="auto" w:fill="auto"/>
          </w:tcPr>
          <w:p w14:paraId="4D8C9D07" w14:textId="27831025" w:rsidR="00895C2C" w:rsidRPr="00084DBD" w:rsidRDefault="00895C2C" w:rsidP="002A4A1D">
            <w:pPr>
              <w:spacing w:after="0" w:line="240" w:lineRule="auto"/>
              <w:jc w:val="center"/>
              <w:rPr>
                <w:rFonts w:ascii="Times New Roman" w:eastAsia="Times New Roman" w:hAnsi="Times New Roman"/>
                <w:color w:val="000000" w:themeColor="text1"/>
                <w:sz w:val="16"/>
                <w:szCs w:val="16"/>
                <w:lang w:eastAsia="ru-RU"/>
              </w:rPr>
            </w:pPr>
          </w:p>
        </w:tc>
        <w:tc>
          <w:tcPr>
            <w:tcW w:w="4581" w:type="dxa"/>
            <w:gridSpan w:val="22"/>
            <w:shd w:val="clear" w:color="auto" w:fill="auto"/>
          </w:tcPr>
          <w:p w14:paraId="2670FE72" w14:textId="383D6CC8" w:rsidR="00895C2C" w:rsidRPr="00084DBD" w:rsidRDefault="00895C2C" w:rsidP="002A4A1D">
            <w:pPr>
              <w:spacing w:after="0" w:line="240" w:lineRule="auto"/>
              <w:jc w:val="center"/>
              <w:rPr>
                <w:rFonts w:ascii="Times New Roman" w:eastAsia="Times New Roman" w:hAnsi="Times New Roman"/>
                <w:color w:val="000000" w:themeColor="text1"/>
                <w:sz w:val="16"/>
                <w:szCs w:val="16"/>
                <w:lang w:eastAsia="ru-RU"/>
              </w:rPr>
            </w:pPr>
          </w:p>
        </w:tc>
        <w:tc>
          <w:tcPr>
            <w:tcW w:w="929" w:type="dxa"/>
            <w:shd w:val="clear" w:color="auto" w:fill="auto"/>
          </w:tcPr>
          <w:p w14:paraId="57DE1A47" w14:textId="259DF7F0" w:rsidR="00895C2C" w:rsidRPr="00084DBD" w:rsidRDefault="00895C2C" w:rsidP="002A4A1D">
            <w:pPr>
              <w:spacing w:after="0" w:line="240" w:lineRule="auto"/>
              <w:jc w:val="center"/>
              <w:rPr>
                <w:rFonts w:ascii="Times New Roman" w:eastAsia="Times New Roman" w:hAnsi="Times New Roman"/>
                <w:color w:val="000000" w:themeColor="text1"/>
                <w:sz w:val="16"/>
                <w:szCs w:val="16"/>
                <w:lang w:eastAsia="ru-RU"/>
              </w:rPr>
            </w:pPr>
          </w:p>
        </w:tc>
        <w:tc>
          <w:tcPr>
            <w:tcW w:w="921" w:type="dxa"/>
            <w:shd w:val="clear" w:color="auto" w:fill="auto"/>
          </w:tcPr>
          <w:p w14:paraId="7EA2FED7" w14:textId="24608368" w:rsidR="00895C2C" w:rsidRPr="00084DBD" w:rsidRDefault="00895C2C" w:rsidP="002A4A1D">
            <w:pPr>
              <w:spacing w:after="0" w:line="240" w:lineRule="auto"/>
              <w:jc w:val="center"/>
              <w:rPr>
                <w:rFonts w:ascii="Times New Roman" w:eastAsia="Times New Roman" w:hAnsi="Times New Roman"/>
                <w:color w:val="000000" w:themeColor="text1"/>
                <w:sz w:val="16"/>
                <w:szCs w:val="16"/>
                <w:lang w:eastAsia="ru-RU"/>
              </w:rPr>
            </w:pPr>
          </w:p>
        </w:tc>
        <w:tc>
          <w:tcPr>
            <w:tcW w:w="884" w:type="dxa"/>
            <w:shd w:val="clear" w:color="auto" w:fill="auto"/>
          </w:tcPr>
          <w:p w14:paraId="4E177145" w14:textId="784FB1AF" w:rsidR="00895C2C" w:rsidRPr="00084DBD" w:rsidRDefault="00895C2C" w:rsidP="002A4A1D">
            <w:pPr>
              <w:spacing w:after="0" w:line="240" w:lineRule="auto"/>
              <w:jc w:val="center"/>
              <w:rPr>
                <w:rFonts w:ascii="Times New Roman" w:eastAsia="Times New Roman" w:hAnsi="Times New Roman"/>
                <w:color w:val="000000" w:themeColor="text1"/>
                <w:sz w:val="16"/>
                <w:szCs w:val="16"/>
                <w:lang w:eastAsia="ru-RU"/>
              </w:rPr>
            </w:pPr>
          </w:p>
        </w:tc>
        <w:tc>
          <w:tcPr>
            <w:tcW w:w="871" w:type="dxa"/>
            <w:shd w:val="clear" w:color="auto" w:fill="auto"/>
          </w:tcPr>
          <w:p w14:paraId="746144F2" w14:textId="5084236B" w:rsidR="00895C2C" w:rsidRPr="00084DBD" w:rsidRDefault="00895C2C" w:rsidP="002A4A1D">
            <w:pPr>
              <w:spacing w:after="0" w:line="240" w:lineRule="auto"/>
              <w:jc w:val="center"/>
              <w:rPr>
                <w:rFonts w:ascii="Times New Roman" w:eastAsia="Times New Roman" w:hAnsi="Times New Roman"/>
                <w:color w:val="000000" w:themeColor="text1"/>
                <w:sz w:val="16"/>
                <w:szCs w:val="16"/>
                <w:lang w:eastAsia="ru-RU"/>
              </w:rPr>
            </w:pPr>
          </w:p>
        </w:tc>
        <w:tc>
          <w:tcPr>
            <w:tcW w:w="1807" w:type="dxa"/>
            <w:gridSpan w:val="2"/>
            <w:vMerge w:val="restart"/>
            <w:shd w:val="clear" w:color="auto" w:fill="auto"/>
            <w:hideMark/>
          </w:tcPr>
          <w:p w14:paraId="529EF2CC" w14:textId="197EDAB0" w:rsidR="00895C2C" w:rsidRPr="00084DBD" w:rsidRDefault="00895C2C" w:rsidP="00AA3960">
            <w:pPr>
              <w:spacing w:after="0" w:line="240" w:lineRule="auto"/>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Администрация городского округа Московской области, Государственная жилищная инспекция и Министерство жилищно-коммунального хозяйства Московской области</w:t>
            </w:r>
          </w:p>
        </w:tc>
      </w:tr>
      <w:tr w:rsidR="00895C2C" w:rsidRPr="00084DBD" w14:paraId="4268391D" w14:textId="77777777" w:rsidTr="00B5644B">
        <w:trPr>
          <w:gridAfter w:val="1"/>
          <w:wAfter w:w="23" w:type="dxa"/>
          <w:trHeight w:val="435"/>
        </w:trPr>
        <w:tc>
          <w:tcPr>
            <w:tcW w:w="491" w:type="dxa"/>
            <w:vMerge/>
            <w:vAlign w:val="center"/>
            <w:hideMark/>
          </w:tcPr>
          <w:p w14:paraId="30AE2431" w14:textId="77777777" w:rsidR="00895C2C" w:rsidRPr="00084DBD" w:rsidRDefault="00895C2C" w:rsidP="00AA3960">
            <w:pPr>
              <w:spacing w:after="0" w:line="240" w:lineRule="auto"/>
              <w:rPr>
                <w:rFonts w:ascii="Times New Roman" w:eastAsia="Times New Roman" w:hAnsi="Times New Roman"/>
                <w:color w:val="000000" w:themeColor="text1"/>
                <w:sz w:val="16"/>
                <w:szCs w:val="16"/>
                <w:lang w:eastAsia="ru-RU"/>
              </w:rPr>
            </w:pPr>
          </w:p>
        </w:tc>
        <w:tc>
          <w:tcPr>
            <w:tcW w:w="2052" w:type="dxa"/>
            <w:vMerge/>
            <w:vAlign w:val="center"/>
            <w:hideMark/>
          </w:tcPr>
          <w:p w14:paraId="23AF45CB" w14:textId="77777777" w:rsidR="00895C2C" w:rsidRPr="00084DBD" w:rsidRDefault="00895C2C" w:rsidP="00AA3960">
            <w:pPr>
              <w:spacing w:after="0" w:line="240" w:lineRule="auto"/>
              <w:rPr>
                <w:rFonts w:ascii="Times New Roman" w:eastAsia="Times New Roman" w:hAnsi="Times New Roman"/>
                <w:color w:val="000000" w:themeColor="text1"/>
                <w:sz w:val="16"/>
                <w:szCs w:val="16"/>
                <w:lang w:eastAsia="ru-RU"/>
              </w:rPr>
            </w:pPr>
          </w:p>
        </w:tc>
        <w:tc>
          <w:tcPr>
            <w:tcW w:w="1183" w:type="dxa"/>
            <w:shd w:val="clear" w:color="auto" w:fill="auto"/>
            <w:hideMark/>
          </w:tcPr>
          <w:p w14:paraId="161535FF" w14:textId="2365B24F" w:rsidR="00895C2C" w:rsidRPr="00084DBD" w:rsidRDefault="00895C2C" w:rsidP="002A4A1D">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2023-2027</w:t>
            </w:r>
          </w:p>
        </w:tc>
        <w:tc>
          <w:tcPr>
            <w:tcW w:w="1465" w:type="dxa"/>
            <w:shd w:val="clear" w:color="auto" w:fill="auto"/>
            <w:hideMark/>
          </w:tcPr>
          <w:p w14:paraId="46C5226C" w14:textId="0F763441" w:rsidR="00895C2C" w:rsidRPr="00084DBD" w:rsidRDefault="00895C2C" w:rsidP="00C9661F">
            <w:pPr>
              <w:spacing w:after="0" w:line="240" w:lineRule="auto"/>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Средства бюджета городского округа</w:t>
            </w:r>
          </w:p>
        </w:tc>
        <w:tc>
          <w:tcPr>
            <w:tcW w:w="969" w:type="dxa"/>
            <w:shd w:val="clear" w:color="auto" w:fill="auto"/>
          </w:tcPr>
          <w:p w14:paraId="13C65836" w14:textId="68A9A5A6" w:rsidR="00895C2C" w:rsidRPr="00084DBD" w:rsidRDefault="00895C2C" w:rsidP="002A4A1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4581" w:type="dxa"/>
            <w:gridSpan w:val="22"/>
            <w:shd w:val="clear" w:color="auto" w:fill="auto"/>
          </w:tcPr>
          <w:p w14:paraId="3B32D454" w14:textId="4F44C1C5" w:rsidR="00895C2C" w:rsidRPr="00084DBD" w:rsidRDefault="00895C2C" w:rsidP="002A4A1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929" w:type="dxa"/>
            <w:shd w:val="clear" w:color="auto" w:fill="auto"/>
          </w:tcPr>
          <w:p w14:paraId="280863A6" w14:textId="1BCA950F" w:rsidR="00895C2C" w:rsidRPr="00084DBD" w:rsidRDefault="00895C2C" w:rsidP="002A4A1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921" w:type="dxa"/>
            <w:shd w:val="clear" w:color="auto" w:fill="auto"/>
          </w:tcPr>
          <w:p w14:paraId="64E39591" w14:textId="45C528E8" w:rsidR="00895C2C" w:rsidRPr="00084DBD" w:rsidRDefault="00895C2C" w:rsidP="002A4A1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884" w:type="dxa"/>
            <w:shd w:val="clear" w:color="auto" w:fill="auto"/>
          </w:tcPr>
          <w:p w14:paraId="09EDD9B5" w14:textId="37BF188F" w:rsidR="00895C2C" w:rsidRPr="00084DBD" w:rsidRDefault="00895C2C" w:rsidP="002A4A1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871" w:type="dxa"/>
            <w:shd w:val="clear" w:color="auto" w:fill="auto"/>
          </w:tcPr>
          <w:p w14:paraId="04C5BC2A" w14:textId="391DFC58" w:rsidR="00895C2C" w:rsidRPr="00084DBD" w:rsidRDefault="00895C2C" w:rsidP="002A4A1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1807" w:type="dxa"/>
            <w:gridSpan w:val="2"/>
            <w:vMerge/>
            <w:vAlign w:val="center"/>
            <w:hideMark/>
          </w:tcPr>
          <w:p w14:paraId="30D04EB5" w14:textId="77777777" w:rsidR="00895C2C" w:rsidRPr="00084DBD" w:rsidRDefault="00895C2C" w:rsidP="00AA3960">
            <w:pPr>
              <w:spacing w:after="0" w:line="240" w:lineRule="auto"/>
              <w:rPr>
                <w:rFonts w:ascii="Times New Roman" w:eastAsia="Times New Roman" w:hAnsi="Times New Roman"/>
                <w:color w:val="000000" w:themeColor="text1"/>
                <w:sz w:val="16"/>
                <w:szCs w:val="16"/>
                <w:lang w:eastAsia="ru-RU"/>
              </w:rPr>
            </w:pPr>
          </w:p>
        </w:tc>
      </w:tr>
      <w:tr w:rsidR="00895C2C" w:rsidRPr="00084DBD" w14:paraId="4CDF0CF4" w14:textId="77777777" w:rsidTr="00B5644B">
        <w:trPr>
          <w:gridAfter w:val="1"/>
          <w:wAfter w:w="23" w:type="dxa"/>
          <w:trHeight w:val="403"/>
        </w:trPr>
        <w:tc>
          <w:tcPr>
            <w:tcW w:w="491" w:type="dxa"/>
            <w:vMerge/>
            <w:vAlign w:val="center"/>
          </w:tcPr>
          <w:p w14:paraId="7611549F" w14:textId="77777777" w:rsidR="00895C2C" w:rsidRPr="00084DBD" w:rsidRDefault="00895C2C" w:rsidP="00AA3960">
            <w:pPr>
              <w:spacing w:after="0" w:line="240" w:lineRule="auto"/>
              <w:rPr>
                <w:rFonts w:ascii="Times New Roman" w:eastAsia="Times New Roman" w:hAnsi="Times New Roman"/>
                <w:color w:val="000000" w:themeColor="text1"/>
                <w:sz w:val="16"/>
                <w:szCs w:val="16"/>
                <w:lang w:eastAsia="ru-RU"/>
              </w:rPr>
            </w:pPr>
          </w:p>
        </w:tc>
        <w:tc>
          <w:tcPr>
            <w:tcW w:w="2052" w:type="dxa"/>
            <w:vMerge/>
            <w:vAlign w:val="center"/>
          </w:tcPr>
          <w:p w14:paraId="11E855A5" w14:textId="77777777" w:rsidR="00895C2C" w:rsidRPr="00084DBD" w:rsidRDefault="00895C2C" w:rsidP="00AA3960">
            <w:pPr>
              <w:spacing w:after="0" w:line="240" w:lineRule="auto"/>
              <w:rPr>
                <w:rFonts w:ascii="Times New Roman" w:eastAsia="Times New Roman" w:hAnsi="Times New Roman"/>
                <w:color w:val="000000" w:themeColor="text1"/>
                <w:sz w:val="16"/>
                <w:szCs w:val="16"/>
                <w:lang w:eastAsia="ru-RU"/>
              </w:rPr>
            </w:pPr>
          </w:p>
        </w:tc>
        <w:tc>
          <w:tcPr>
            <w:tcW w:w="1183" w:type="dxa"/>
            <w:shd w:val="clear" w:color="auto" w:fill="auto"/>
          </w:tcPr>
          <w:p w14:paraId="192A546A" w14:textId="44BF53E4" w:rsidR="00895C2C" w:rsidRPr="00084DBD" w:rsidRDefault="00895C2C" w:rsidP="002A4A1D">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2023-2027</w:t>
            </w:r>
          </w:p>
        </w:tc>
        <w:tc>
          <w:tcPr>
            <w:tcW w:w="1465" w:type="dxa"/>
            <w:shd w:val="clear" w:color="auto" w:fill="auto"/>
          </w:tcPr>
          <w:p w14:paraId="07F52633" w14:textId="7B022718" w:rsidR="00895C2C" w:rsidRPr="00084DBD" w:rsidRDefault="00895C2C" w:rsidP="00C9661F">
            <w:pPr>
              <w:spacing w:after="0" w:line="240" w:lineRule="auto"/>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Внебюджетные средства</w:t>
            </w:r>
          </w:p>
        </w:tc>
        <w:tc>
          <w:tcPr>
            <w:tcW w:w="969" w:type="dxa"/>
            <w:shd w:val="clear" w:color="auto" w:fill="auto"/>
          </w:tcPr>
          <w:p w14:paraId="62C73523" w14:textId="4E668001" w:rsidR="00895C2C" w:rsidRPr="00084DBD" w:rsidRDefault="00895C2C" w:rsidP="002A4A1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00</w:t>
            </w:r>
          </w:p>
        </w:tc>
        <w:tc>
          <w:tcPr>
            <w:tcW w:w="4581" w:type="dxa"/>
            <w:gridSpan w:val="22"/>
            <w:shd w:val="clear" w:color="auto" w:fill="auto"/>
          </w:tcPr>
          <w:p w14:paraId="0F4E6BEA" w14:textId="4D497D81" w:rsidR="00895C2C" w:rsidRPr="00084DBD" w:rsidRDefault="00895C2C" w:rsidP="002A4A1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929" w:type="dxa"/>
            <w:shd w:val="clear" w:color="auto" w:fill="auto"/>
          </w:tcPr>
          <w:p w14:paraId="4E8EAE93" w14:textId="1760A139" w:rsidR="00895C2C" w:rsidRPr="00084DBD" w:rsidRDefault="00895C2C" w:rsidP="002A4A1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921" w:type="dxa"/>
            <w:shd w:val="clear" w:color="auto" w:fill="auto"/>
          </w:tcPr>
          <w:p w14:paraId="52CC0A94" w14:textId="7115B5A3" w:rsidR="00895C2C" w:rsidRPr="00084DBD" w:rsidRDefault="00895C2C" w:rsidP="002A4A1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884" w:type="dxa"/>
            <w:shd w:val="clear" w:color="auto" w:fill="auto"/>
          </w:tcPr>
          <w:p w14:paraId="78BEAD0C" w14:textId="68E61550" w:rsidR="00895C2C" w:rsidRPr="00084DBD" w:rsidRDefault="00895C2C" w:rsidP="002A4A1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871" w:type="dxa"/>
            <w:shd w:val="clear" w:color="auto" w:fill="auto"/>
          </w:tcPr>
          <w:p w14:paraId="4601AB08" w14:textId="5DCC9BDE" w:rsidR="00895C2C" w:rsidRPr="00084DBD" w:rsidRDefault="00895C2C" w:rsidP="002A4A1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1807" w:type="dxa"/>
            <w:gridSpan w:val="2"/>
            <w:vMerge/>
            <w:vAlign w:val="center"/>
          </w:tcPr>
          <w:p w14:paraId="490B2D8B" w14:textId="77777777" w:rsidR="00895C2C" w:rsidRPr="00084DBD" w:rsidRDefault="00895C2C" w:rsidP="00AA3960">
            <w:pPr>
              <w:spacing w:after="0" w:line="240" w:lineRule="auto"/>
              <w:rPr>
                <w:rFonts w:ascii="Times New Roman" w:eastAsia="Times New Roman" w:hAnsi="Times New Roman"/>
                <w:color w:val="000000" w:themeColor="text1"/>
                <w:sz w:val="16"/>
                <w:szCs w:val="16"/>
                <w:lang w:eastAsia="ru-RU"/>
              </w:rPr>
            </w:pPr>
          </w:p>
        </w:tc>
      </w:tr>
      <w:tr w:rsidR="00895C2C" w:rsidRPr="00084DBD" w14:paraId="6BBC7705" w14:textId="77777777" w:rsidTr="00B5644B">
        <w:trPr>
          <w:gridAfter w:val="1"/>
          <w:wAfter w:w="23" w:type="dxa"/>
          <w:trHeight w:val="315"/>
        </w:trPr>
        <w:tc>
          <w:tcPr>
            <w:tcW w:w="491" w:type="dxa"/>
            <w:vMerge/>
            <w:vAlign w:val="center"/>
            <w:hideMark/>
          </w:tcPr>
          <w:p w14:paraId="3363F2B0" w14:textId="77777777" w:rsidR="00895C2C" w:rsidRPr="00084DBD" w:rsidRDefault="00895C2C" w:rsidP="00AA3960">
            <w:pPr>
              <w:spacing w:after="0" w:line="240" w:lineRule="auto"/>
              <w:rPr>
                <w:rFonts w:ascii="Times New Roman" w:eastAsia="Times New Roman" w:hAnsi="Times New Roman"/>
                <w:color w:val="000000" w:themeColor="text1"/>
                <w:sz w:val="16"/>
                <w:szCs w:val="16"/>
                <w:lang w:eastAsia="ru-RU"/>
              </w:rPr>
            </w:pPr>
          </w:p>
        </w:tc>
        <w:tc>
          <w:tcPr>
            <w:tcW w:w="2052" w:type="dxa"/>
            <w:vMerge w:val="restart"/>
            <w:shd w:val="clear" w:color="auto" w:fill="auto"/>
            <w:hideMark/>
          </w:tcPr>
          <w:p w14:paraId="2687C5EA" w14:textId="2EBAB76B" w:rsidR="00895C2C" w:rsidRPr="00084DBD" w:rsidRDefault="00895C2C" w:rsidP="002F2C68">
            <w:pPr>
              <w:spacing w:after="0" w:line="240" w:lineRule="auto"/>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Результат выполнения мероприятия.</w:t>
            </w:r>
            <w:r w:rsidRPr="00084DBD">
              <w:rPr>
                <w:rFonts w:ascii="Times New Roman" w:eastAsia="Times New Roman" w:hAnsi="Times New Roman"/>
                <w:color w:val="000000" w:themeColor="text1"/>
                <w:sz w:val="16"/>
                <w:szCs w:val="16"/>
                <w:lang w:eastAsia="ru-RU"/>
              </w:rPr>
              <w:br/>
              <w:t>Количество видеокамер, установленных на подъездах многоквартирных домов и подключенных к системе «Безопасный регион» (ед.)</w:t>
            </w:r>
          </w:p>
          <w:p w14:paraId="1C622C05" w14:textId="18F86F2E" w:rsidR="00895C2C" w:rsidRPr="00084DBD" w:rsidRDefault="00895C2C" w:rsidP="007D0C10">
            <w:pPr>
              <w:spacing w:after="0" w:line="240" w:lineRule="auto"/>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Подтверждающие материалы: данные Рейтинга- 45</w:t>
            </w:r>
          </w:p>
        </w:tc>
        <w:tc>
          <w:tcPr>
            <w:tcW w:w="1183" w:type="dxa"/>
            <w:vMerge w:val="restart"/>
            <w:shd w:val="clear" w:color="auto" w:fill="auto"/>
            <w:vAlign w:val="center"/>
            <w:hideMark/>
          </w:tcPr>
          <w:p w14:paraId="7D3F8CBC" w14:textId="77777777" w:rsidR="00895C2C" w:rsidRPr="00084DBD" w:rsidRDefault="00895C2C" w:rsidP="00AA3960">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Х</w:t>
            </w:r>
          </w:p>
        </w:tc>
        <w:tc>
          <w:tcPr>
            <w:tcW w:w="1465" w:type="dxa"/>
            <w:vMerge w:val="restart"/>
            <w:shd w:val="clear" w:color="auto" w:fill="auto"/>
            <w:vAlign w:val="center"/>
            <w:hideMark/>
          </w:tcPr>
          <w:p w14:paraId="0A070F19" w14:textId="77777777" w:rsidR="00895C2C" w:rsidRPr="00084DBD" w:rsidRDefault="00895C2C" w:rsidP="002A4A1D">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Х</w:t>
            </w:r>
          </w:p>
        </w:tc>
        <w:tc>
          <w:tcPr>
            <w:tcW w:w="969" w:type="dxa"/>
            <w:vMerge w:val="restart"/>
            <w:shd w:val="clear" w:color="auto" w:fill="auto"/>
            <w:hideMark/>
          </w:tcPr>
          <w:p w14:paraId="4BDADCDE" w14:textId="77777777" w:rsidR="00895C2C" w:rsidRPr="00084DBD" w:rsidRDefault="00895C2C" w:rsidP="00AA3960">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Всего:</w:t>
            </w:r>
          </w:p>
        </w:tc>
        <w:tc>
          <w:tcPr>
            <w:tcW w:w="864" w:type="dxa"/>
            <w:gridSpan w:val="7"/>
            <w:vMerge w:val="restart"/>
            <w:shd w:val="clear" w:color="auto" w:fill="auto"/>
            <w:hideMark/>
          </w:tcPr>
          <w:p w14:paraId="2657FFA0" w14:textId="77777777" w:rsidR="00895C2C" w:rsidRPr="00084DBD" w:rsidRDefault="00895C2C" w:rsidP="00AA3960">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Итого 2023 год</w:t>
            </w:r>
          </w:p>
        </w:tc>
        <w:tc>
          <w:tcPr>
            <w:tcW w:w="3717" w:type="dxa"/>
            <w:gridSpan w:val="15"/>
            <w:shd w:val="clear" w:color="auto" w:fill="auto"/>
            <w:hideMark/>
          </w:tcPr>
          <w:p w14:paraId="18F661D6" w14:textId="77777777" w:rsidR="00895C2C" w:rsidRPr="00084DBD" w:rsidRDefault="00895C2C" w:rsidP="00AA3960">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В том числе по кварталам</w:t>
            </w:r>
          </w:p>
        </w:tc>
        <w:tc>
          <w:tcPr>
            <w:tcW w:w="929" w:type="dxa"/>
            <w:vMerge w:val="restart"/>
            <w:shd w:val="clear" w:color="auto" w:fill="auto"/>
          </w:tcPr>
          <w:p w14:paraId="3F1417DF" w14:textId="79696C7E" w:rsidR="00895C2C" w:rsidRPr="00084DBD" w:rsidRDefault="00895C2C" w:rsidP="00AA3960">
            <w:pPr>
              <w:spacing w:after="0" w:line="240" w:lineRule="auto"/>
              <w:jc w:val="center"/>
              <w:rPr>
                <w:rFonts w:ascii="Times New Roman" w:eastAsia="Times New Roman" w:hAnsi="Times New Roman"/>
                <w:color w:val="000000" w:themeColor="text1"/>
                <w:sz w:val="16"/>
                <w:szCs w:val="16"/>
                <w:lang w:eastAsia="ru-RU"/>
              </w:rPr>
            </w:pPr>
          </w:p>
        </w:tc>
        <w:tc>
          <w:tcPr>
            <w:tcW w:w="921" w:type="dxa"/>
            <w:vMerge w:val="restart"/>
            <w:shd w:val="clear" w:color="auto" w:fill="auto"/>
          </w:tcPr>
          <w:p w14:paraId="00E4AAA5" w14:textId="27C2DB72" w:rsidR="00895C2C" w:rsidRPr="00084DBD" w:rsidRDefault="00895C2C" w:rsidP="00AA3960">
            <w:pPr>
              <w:spacing w:after="0" w:line="240" w:lineRule="auto"/>
              <w:jc w:val="center"/>
              <w:rPr>
                <w:rFonts w:ascii="Times New Roman" w:eastAsia="Times New Roman" w:hAnsi="Times New Roman"/>
                <w:color w:val="000000" w:themeColor="text1"/>
                <w:sz w:val="16"/>
                <w:szCs w:val="16"/>
                <w:lang w:eastAsia="ru-RU"/>
              </w:rPr>
            </w:pPr>
          </w:p>
        </w:tc>
        <w:tc>
          <w:tcPr>
            <w:tcW w:w="884" w:type="dxa"/>
            <w:vMerge w:val="restart"/>
            <w:shd w:val="clear" w:color="auto" w:fill="auto"/>
          </w:tcPr>
          <w:p w14:paraId="5F732D3E" w14:textId="5ED4E0D9" w:rsidR="00895C2C" w:rsidRPr="00084DBD" w:rsidRDefault="00895C2C" w:rsidP="00AA3960">
            <w:pPr>
              <w:spacing w:after="0" w:line="240" w:lineRule="auto"/>
              <w:jc w:val="center"/>
              <w:rPr>
                <w:rFonts w:ascii="Times New Roman" w:eastAsia="Times New Roman" w:hAnsi="Times New Roman"/>
                <w:color w:val="000000" w:themeColor="text1"/>
                <w:sz w:val="16"/>
                <w:szCs w:val="16"/>
                <w:lang w:eastAsia="ru-RU"/>
              </w:rPr>
            </w:pPr>
          </w:p>
        </w:tc>
        <w:tc>
          <w:tcPr>
            <w:tcW w:w="871" w:type="dxa"/>
            <w:vMerge w:val="restart"/>
            <w:shd w:val="clear" w:color="auto" w:fill="auto"/>
          </w:tcPr>
          <w:p w14:paraId="609B914B" w14:textId="13026B23" w:rsidR="00895C2C" w:rsidRPr="00084DBD" w:rsidRDefault="00895C2C" w:rsidP="00AA3960">
            <w:pPr>
              <w:spacing w:after="0" w:line="240" w:lineRule="auto"/>
              <w:jc w:val="center"/>
              <w:rPr>
                <w:rFonts w:ascii="Times New Roman" w:eastAsia="Times New Roman" w:hAnsi="Times New Roman"/>
                <w:color w:val="000000" w:themeColor="text1"/>
                <w:sz w:val="16"/>
                <w:szCs w:val="16"/>
                <w:lang w:eastAsia="ru-RU"/>
              </w:rPr>
            </w:pPr>
          </w:p>
        </w:tc>
        <w:tc>
          <w:tcPr>
            <w:tcW w:w="1807" w:type="dxa"/>
            <w:gridSpan w:val="2"/>
            <w:vMerge w:val="restart"/>
            <w:shd w:val="clear" w:color="auto" w:fill="auto"/>
            <w:vAlign w:val="bottom"/>
            <w:hideMark/>
          </w:tcPr>
          <w:p w14:paraId="4B21D385" w14:textId="77777777" w:rsidR="00895C2C" w:rsidRPr="00084DBD" w:rsidRDefault="00895C2C" w:rsidP="00AA3960">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 </w:t>
            </w:r>
          </w:p>
        </w:tc>
      </w:tr>
      <w:tr w:rsidR="00895C2C" w:rsidRPr="00084DBD" w14:paraId="1431C7A7" w14:textId="77777777" w:rsidTr="00B5644B">
        <w:trPr>
          <w:gridAfter w:val="1"/>
          <w:wAfter w:w="23" w:type="dxa"/>
          <w:trHeight w:val="255"/>
        </w:trPr>
        <w:tc>
          <w:tcPr>
            <w:tcW w:w="491" w:type="dxa"/>
            <w:vMerge/>
            <w:vAlign w:val="center"/>
            <w:hideMark/>
          </w:tcPr>
          <w:p w14:paraId="382EF5A0" w14:textId="77777777" w:rsidR="00895C2C" w:rsidRPr="00084DBD" w:rsidRDefault="00895C2C" w:rsidP="00AA3960">
            <w:pPr>
              <w:spacing w:after="0" w:line="240" w:lineRule="auto"/>
              <w:rPr>
                <w:rFonts w:ascii="Times New Roman" w:eastAsia="Times New Roman" w:hAnsi="Times New Roman"/>
                <w:color w:val="000000" w:themeColor="text1"/>
                <w:sz w:val="16"/>
                <w:szCs w:val="16"/>
                <w:lang w:eastAsia="ru-RU"/>
              </w:rPr>
            </w:pPr>
          </w:p>
        </w:tc>
        <w:tc>
          <w:tcPr>
            <w:tcW w:w="2052" w:type="dxa"/>
            <w:vMerge/>
            <w:vAlign w:val="center"/>
            <w:hideMark/>
          </w:tcPr>
          <w:p w14:paraId="7C91C9DF" w14:textId="77777777" w:rsidR="00895C2C" w:rsidRPr="00084DBD" w:rsidRDefault="00895C2C" w:rsidP="00AA3960">
            <w:pPr>
              <w:spacing w:after="0" w:line="240" w:lineRule="auto"/>
              <w:rPr>
                <w:rFonts w:ascii="Times New Roman" w:eastAsia="Times New Roman" w:hAnsi="Times New Roman"/>
                <w:color w:val="000000" w:themeColor="text1"/>
                <w:sz w:val="16"/>
                <w:szCs w:val="16"/>
                <w:lang w:eastAsia="ru-RU"/>
              </w:rPr>
            </w:pPr>
          </w:p>
        </w:tc>
        <w:tc>
          <w:tcPr>
            <w:tcW w:w="1183" w:type="dxa"/>
            <w:vMerge/>
            <w:vAlign w:val="center"/>
            <w:hideMark/>
          </w:tcPr>
          <w:p w14:paraId="7FFA6C8A" w14:textId="77777777" w:rsidR="00895C2C" w:rsidRPr="00084DBD" w:rsidRDefault="00895C2C" w:rsidP="00AA3960">
            <w:pPr>
              <w:spacing w:after="0" w:line="240" w:lineRule="auto"/>
              <w:rPr>
                <w:rFonts w:ascii="Times New Roman" w:eastAsia="Times New Roman" w:hAnsi="Times New Roman"/>
                <w:color w:val="000000" w:themeColor="text1"/>
                <w:sz w:val="16"/>
                <w:szCs w:val="16"/>
                <w:lang w:eastAsia="ru-RU"/>
              </w:rPr>
            </w:pPr>
          </w:p>
        </w:tc>
        <w:tc>
          <w:tcPr>
            <w:tcW w:w="1465" w:type="dxa"/>
            <w:vMerge/>
            <w:hideMark/>
          </w:tcPr>
          <w:p w14:paraId="4522E624" w14:textId="77777777" w:rsidR="00895C2C" w:rsidRPr="00084DBD" w:rsidRDefault="00895C2C" w:rsidP="00C9661F">
            <w:pPr>
              <w:spacing w:after="0" w:line="240" w:lineRule="auto"/>
              <w:rPr>
                <w:rFonts w:ascii="Times New Roman" w:eastAsia="Times New Roman" w:hAnsi="Times New Roman"/>
                <w:color w:val="000000" w:themeColor="text1"/>
                <w:sz w:val="16"/>
                <w:szCs w:val="16"/>
                <w:lang w:eastAsia="ru-RU"/>
              </w:rPr>
            </w:pPr>
          </w:p>
        </w:tc>
        <w:tc>
          <w:tcPr>
            <w:tcW w:w="969" w:type="dxa"/>
            <w:vMerge/>
            <w:vAlign w:val="center"/>
            <w:hideMark/>
          </w:tcPr>
          <w:p w14:paraId="66E3BE3B" w14:textId="77777777" w:rsidR="00895C2C" w:rsidRPr="00084DBD" w:rsidRDefault="00895C2C" w:rsidP="00AA3960">
            <w:pPr>
              <w:spacing w:after="0" w:line="240" w:lineRule="auto"/>
              <w:rPr>
                <w:rFonts w:ascii="Times New Roman" w:eastAsia="Times New Roman" w:hAnsi="Times New Roman"/>
                <w:color w:val="000000" w:themeColor="text1"/>
                <w:sz w:val="16"/>
                <w:szCs w:val="16"/>
                <w:lang w:eastAsia="ru-RU"/>
              </w:rPr>
            </w:pPr>
          </w:p>
        </w:tc>
        <w:tc>
          <w:tcPr>
            <w:tcW w:w="864" w:type="dxa"/>
            <w:gridSpan w:val="7"/>
            <w:vMerge/>
            <w:vAlign w:val="center"/>
            <w:hideMark/>
          </w:tcPr>
          <w:p w14:paraId="4A05BE64" w14:textId="77777777" w:rsidR="00895C2C" w:rsidRPr="00084DBD" w:rsidRDefault="00895C2C" w:rsidP="00AA3960">
            <w:pPr>
              <w:spacing w:after="0" w:line="240" w:lineRule="auto"/>
              <w:rPr>
                <w:rFonts w:ascii="Times New Roman" w:eastAsia="Times New Roman" w:hAnsi="Times New Roman"/>
                <w:color w:val="000000" w:themeColor="text1"/>
                <w:sz w:val="16"/>
                <w:szCs w:val="16"/>
                <w:lang w:eastAsia="ru-RU"/>
              </w:rPr>
            </w:pPr>
          </w:p>
        </w:tc>
        <w:tc>
          <w:tcPr>
            <w:tcW w:w="754" w:type="dxa"/>
            <w:gridSpan w:val="6"/>
            <w:shd w:val="clear" w:color="auto" w:fill="auto"/>
            <w:hideMark/>
          </w:tcPr>
          <w:p w14:paraId="5965DDD0" w14:textId="77777777" w:rsidR="00895C2C" w:rsidRPr="00084DBD" w:rsidRDefault="00895C2C" w:rsidP="00AA3960">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I</w:t>
            </w:r>
          </w:p>
        </w:tc>
        <w:tc>
          <w:tcPr>
            <w:tcW w:w="1441" w:type="dxa"/>
            <w:gridSpan w:val="3"/>
            <w:shd w:val="clear" w:color="auto" w:fill="auto"/>
            <w:hideMark/>
          </w:tcPr>
          <w:p w14:paraId="33FB6C73" w14:textId="77777777" w:rsidR="00895C2C" w:rsidRPr="00084DBD" w:rsidRDefault="00895C2C" w:rsidP="00AA3960">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II</w:t>
            </w:r>
          </w:p>
        </w:tc>
        <w:tc>
          <w:tcPr>
            <w:tcW w:w="796" w:type="dxa"/>
            <w:gridSpan w:val="4"/>
            <w:shd w:val="clear" w:color="auto" w:fill="auto"/>
            <w:hideMark/>
          </w:tcPr>
          <w:p w14:paraId="4F7C433B" w14:textId="77777777" w:rsidR="00895C2C" w:rsidRPr="00084DBD" w:rsidRDefault="00895C2C" w:rsidP="00AA3960">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III</w:t>
            </w:r>
          </w:p>
        </w:tc>
        <w:tc>
          <w:tcPr>
            <w:tcW w:w="726" w:type="dxa"/>
            <w:gridSpan w:val="2"/>
            <w:shd w:val="clear" w:color="auto" w:fill="auto"/>
            <w:hideMark/>
          </w:tcPr>
          <w:p w14:paraId="6D2C04E6" w14:textId="77777777" w:rsidR="00895C2C" w:rsidRPr="00084DBD" w:rsidRDefault="00895C2C" w:rsidP="00AA3960">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IV</w:t>
            </w:r>
          </w:p>
        </w:tc>
        <w:tc>
          <w:tcPr>
            <w:tcW w:w="929" w:type="dxa"/>
            <w:vMerge/>
            <w:vAlign w:val="center"/>
          </w:tcPr>
          <w:p w14:paraId="4CC4DCEC" w14:textId="77777777" w:rsidR="00895C2C" w:rsidRPr="00084DBD" w:rsidRDefault="00895C2C" w:rsidP="00AA3960">
            <w:pPr>
              <w:spacing w:after="0" w:line="240" w:lineRule="auto"/>
              <w:rPr>
                <w:rFonts w:ascii="Times New Roman" w:eastAsia="Times New Roman" w:hAnsi="Times New Roman"/>
                <w:color w:val="000000" w:themeColor="text1"/>
                <w:sz w:val="16"/>
                <w:szCs w:val="16"/>
                <w:lang w:eastAsia="ru-RU"/>
              </w:rPr>
            </w:pPr>
          </w:p>
        </w:tc>
        <w:tc>
          <w:tcPr>
            <w:tcW w:w="921" w:type="dxa"/>
            <w:vMerge/>
            <w:vAlign w:val="center"/>
          </w:tcPr>
          <w:p w14:paraId="375C1CD5" w14:textId="77777777" w:rsidR="00895C2C" w:rsidRPr="00084DBD" w:rsidRDefault="00895C2C" w:rsidP="00AA3960">
            <w:pPr>
              <w:spacing w:after="0" w:line="240" w:lineRule="auto"/>
              <w:rPr>
                <w:rFonts w:ascii="Times New Roman" w:eastAsia="Times New Roman" w:hAnsi="Times New Roman"/>
                <w:color w:val="000000" w:themeColor="text1"/>
                <w:sz w:val="16"/>
                <w:szCs w:val="16"/>
                <w:lang w:eastAsia="ru-RU"/>
              </w:rPr>
            </w:pPr>
          </w:p>
        </w:tc>
        <w:tc>
          <w:tcPr>
            <w:tcW w:w="884" w:type="dxa"/>
            <w:vMerge/>
            <w:vAlign w:val="center"/>
          </w:tcPr>
          <w:p w14:paraId="63CADBB6" w14:textId="77777777" w:rsidR="00895C2C" w:rsidRPr="00084DBD" w:rsidRDefault="00895C2C" w:rsidP="00AA3960">
            <w:pPr>
              <w:spacing w:after="0" w:line="240" w:lineRule="auto"/>
              <w:rPr>
                <w:rFonts w:ascii="Times New Roman" w:eastAsia="Times New Roman" w:hAnsi="Times New Roman"/>
                <w:color w:val="000000" w:themeColor="text1"/>
                <w:sz w:val="16"/>
                <w:szCs w:val="16"/>
                <w:lang w:eastAsia="ru-RU"/>
              </w:rPr>
            </w:pPr>
          </w:p>
        </w:tc>
        <w:tc>
          <w:tcPr>
            <w:tcW w:w="871" w:type="dxa"/>
            <w:vMerge/>
            <w:vAlign w:val="center"/>
          </w:tcPr>
          <w:p w14:paraId="785BC821" w14:textId="77777777" w:rsidR="00895C2C" w:rsidRPr="00084DBD" w:rsidRDefault="00895C2C" w:rsidP="00AA3960">
            <w:pPr>
              <w:spacing w:after="0" w:line="240" w:lineRule="auto"/>
              <w:rPr>
                <w:rFonts w:ascii="Times New Roman" w:eastAsia="Times New Roman" w:hAnsi="Times New Roman"/>
                <w:color w:val="000000" w:themeColor="text1"/>
                <w:sz w:val="16"/>
                <w:szCs w:val="16"/>
                <w:lang w:eastAsia="ru-RU"/>
              </w:rPr>
            </w:pPr>
          </w:p>
        </w:tc>
        <w:tc>
          <w:tcPr>
            <w:tcW w:w="1807" w:type="dxa"/>
            <w:gridSpan w:val="2"/>
            <w:vMerge/>
            <w:vAlign w:val="center"/>
            <w:hideMark/>
          </w:tcPr>
          <w:p w14:paraId="74199338" w14:textId="77777777" w:rsidR="00895C2C" w:rsidRPr="00084DBD" w:rsidRDefault="00895C2C" w:rsidP="00AA3960">
            <w:pPr>
              <w:spacing w:after="0" w:line="240" w:lineRule="auto"/>
              <w:rPr>
                <w:rFonts w:ascii="Times New Roman" w:eastAsia="Times New Roman" w:hAnsi="Times New Roman"/>
                <w:color w:val="000000" w:themeColor="text1"/>
                <w:sz w:val="16"/>
                <w:szCs w:val="16"/>
                <w:lang w:eastAsia="ru-RU"/>
              </w:rPr>
            </w:pPr>
          </w:p>
        </w:tc>
      </w:tr>
      <w:tr w:rsidR="00895C2C" w:rsidRPr="00084DBD" w14:paraId="249FF189" w14:textId="77777777" w:rsidTr="00B5644B">
        <w:trPr>
          <w:gridAfter w:val="1"/>
          <w:wAfter w:w="23" w:type="dxa"/>
          <w:trHeight w:val="996"/>
        </w:trPr>
        <w:tc>
          <w:tcPr>
            <w:tcW w:w="491" w:type="dxa"/>
            <w:vMerge/>
            <w:vAlign w:val="center"/>
            <w:hideMark/>
          </w:tcPr>
          <w:p w14:paraId="54C51255" w14:textId="77777777" w:rsidR="00895C2C" w:rsidRPr="00084DBD" w:rsidRDefault="00895C2C" w:rsidP="00AA3960">
            <w:pPr>
              <w:spacing w:after="0" w:line="240" w:lineRule="auto"/>
              <w:rPr>
                <w:rFonts w:ascii="Times New Roman" w:eastAsia="Times New Roman" w:hAnsi="Times New Roman"/>
                <w:color w:val="000000" w:themeColor="text1"/>
                <w:sz w:val="16"/>
                <w:szCs w:val="16"/>
                <w:lang w:eastAsia="ru-RU"/>
              </w:rPr>
            </w:pPr>
          </w:p>
        </w:tc>
        <w:tc>
          <w:tcPr>
            <w:tcW w:w="2052" w:type="dxa"/>
            <w:vMerge/>
            <w:vAlign w:val="center"/>
            <w:hideMark/>
          </w:tcPr>
          <w:p w14:paraId="275D175B" w14:textId="77777777" w:rsidR="00895C2C" w:rsidRPr="00084DBD" w:rsidRDefault="00895C2C" w:rsidP="00AA3960">
            <w:pPr>
              <w:spacing w:after="0" w:line="240" w:lineRule="auto"/>
              <w:rPr>
                <w:rFonts w:ascii="Times New Roman" w:eastAsia="Times New Roman" w:hAnsi="Times New Roman"/>
                <w:color w:val="000000" w:themeColor="text1"/>
                <w:sz w:val="16"/>
                <w:szCs w:val="16"/>
                <w:lang w:eastAsia="ru-RU"/>
              </w:rPr>
            </w:pPr>
          </w:p>
        </w:tc>
        <w:tc>
          <w:tcPr>
            <w:tcW w:w="1183" w:type="dxa"/>
            <w:vMerge/>
            <w:vAlign w:val="center"/>
            <w:hideMark/>
          </w:tcPr>
          <w:p w14:paraId="3955B4AF" w14:textId="77777777" w:rsidR="00895C2C" w:rsidRPr="00084DBD" w:rsidRDefault="00895C2C" w:rsidP="00AA3960">
            <w:pPr>
              <w:spacing w:after="0" w:line="240" w:lineRule="auto"/>
              <w:rPr>
                <w:rFonts w:ascii="Times New Roman" w:eastAsia="Times New Roman" w:hAnsi="Times New Roman"/>
                <w:color w:val="000000" w:themeColor="text1"/>
                <w:sz w:val="16"/>
                <w:szCs w:val="16"/>
                <w:lang w:eastAsia="ru-RU"/>
              </w:rPr>
            </w:pPr>
          </w:p>
        </w:tc>
        <w:tc>
          <w:tcPr>
            <w:tcW w:w="1465" w:type="dxa"/>
            <w:vMerge/>
            <w:hideMark/>
          </w:tcPr>
          <w:p w14:paraId="28016103" w14:textId="77777777" w:rsidR="00895C2C" w:rsidRPr="00084DBD" w:rsidRDefault="00895C2C" w:rsidP="00C9661F">
            <w:pPr>
              <w:spacing w:after="0" w:line="240" w:lineRule="auto"/>
              <w:rPr>
                <w:rFonts w:ascii="Times New Roman" w:eastAsia="Times New Roman" w:hAnsi="Times New Roman"/>
                <w:color w:val="000000" w:themeColor="text1"/>
                <w:sz w:val="16"/>
                <w:szCs w:val="16"/>
                <w:lang w:eastAsia="ru-RU"/>
              </w:rPr>
            </w:pPr>
          </w:p>
        </w:tc>
        <w:tc>
          <w:tcPr>
            <w:tcW w:w="969" w:type="dxa"/>
            <w:shd w:val="clear" w:color="auto" w:fill="auto"/>
          </w:tcPr>
          <w:p w14:paraId="57F375D9" w14:textId="35E51F82" w:rsidR="00895C2C" w:rsidRPr="00084DBD" w:rsidRDefault="00895C2C" w:rsidP="00AA3960">
            <w:pPr>
              <w:spacing w:after="0" w:line="240" w:lineRule="auto"/>
              <w:jc w:val="center"/>
              <w:rPr>
                <w:rFonts w:ascii="Times New Roman" w:eastAsia="Times New Roman" w:hAnsi="Times New Roman"/>
                <w:color w:val="000000" w:themeColor="text1"/>
                <w:sz w:val="16"/>
                <w:szCs w:val="16"/>
                <w:lang w:eastAsia="ru-RU"/>
              </w:rPr>
            </w:pPr>
          </w:p>
        </w:tc>
        <w:tc>
          <w:tcPr>
            <w:tcW w:w="864" w:type="dxa"/>
            <w:gridSpan w:val="7"/>
            <w:shd w:val="clear" w:color="auto" w:fill="auto"/>
          </w:tcPr>
          <w:p w14:paraId="31FCE3CB" w14:textId="3931D7D5" w:rsidR="00895C2C" w:rsidRPr="00084DBD" w:rsidRDefault="00895C2C" w:rsidP="00AA3960">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350</w:t>
            </w:r>
          </w:p>
        </w:tc>
        <w:tc>
          <w:tcPr>
            <w:tcW w:w="754" w:type="dxa"/>
            <w:gridSpan w:val="6"/>
            <w:shd w:val="clear" w:color="auto" w:fill="auto"/>
          </w:tcPr>
          <w:p w14:paraId="4DBBB40B" w14:textId="4831DB92" w:rsidR="00895C2C" w:rsidRPr="00084DBD" w:rsidRDefault="00895C2C" w:rsidP="00AA3960">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87</w:t>
            </w:r>
          </w:p>
        </w:tc>
        <w:tc>
          <w:tcPr>
            <w:tcW w:w="1441" w:type="dxa"/>
            <w:gridSpan w:val="3"/>
            <w:shd w:val="clear" w:color="auto" w:fill="auto"/>
          </w:tcPr>
          <w:p w14:paraId="34F6E6E8" w14:textId="3BC15E09" w:rsidR="00895C2C" w:rsidRPr="00084DBD" w:rsidRDefault="00895C2C" w:rsidP="00AA3960">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87</w:t>
            </w:r>
          </w:p>
        </w:tc>
        <w:tc>
          <w:tcPr>
            <w:tcW w:w="796" w:type="dxa"/>
            <w:gridSpan w:val="4"/>
            <w:shd w:val="clear" w:color="auto" w:fill="auto"/>
          </w:tcPr>
          <w:p w14:paraId="7F05351C" w14:textId="04414BA0" w:rsidR="00895C2C" w:rsidRPr="00084DBD" w:rsidRDefault="00895C2C" w:rsidP="00AA3960">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87</w:t>
            </w:r>
          </w:p>
        </w:tc>
        <w:tc>
          <w:tcPr>
            <w:tcW w:w="726" w:type="dxa"/>
            <w:gridSpan w:val="2"/>
            <w:shd w:val="clear" w:color="auto" w:fill="auto"/>
          </w:tcPr>
          <w:p w14:paraId="05D3636B" w14:textId="57FEF01F" w:rsidR="00895C2C" w:rsidRPr="00084DBD" w:rsidRDefault="00895C2C" w:rsidP="00AA3960">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87</w:t>
            </w:r>
          </w:p>
        </w:tc>
        <w:tc>
          <w:tcPr>
            <w:tcW w:w="929" w:type="dxa"/>
            <w:vMerge/>
            <w:vAlign w:val="center"/>
          </w:tcPr>
          <w:p w14:paraId="1999B73F" w14:textId="77777777" w:rsidR="00895C2C" w:rsidRPr="00084DBD" w:rsidRDefault="00895C2C" w:rsidP="00AA3960">
            <w:pPr>
              <w:spacing w:after="0" w:line="240" w:lineRule="auto"/>
              <w:rPr>
                <w:rFonts w:ascii="Times New Roman" w:eastAsia="Times New Roman" w:hAnsi="Times New Roman"/>
                <w:color w:val="000000" w:themeColor="text1"/>
                <w:sz w:val="16"/>
                <w:szCs w:val="16"/>
                <w:lang w:eastAsia="ru-RU"/>
              </w:rPr>
            </w:pPr>
          </w:p>
        </w:tc>
        <w:tc>
          <w:tcPr>
            <w:tcW w:w="921" w:type="dxa"/>
            <w:vMerge/>
            <w:vAlign w:val="center"/>
          </w:tcPr>
          <w:p w14:paraId="3917A848" w14:textId="77777777" w:rsidR="00895C2C" w:rsidRPr="00084DBD" w:rsidRDefault="00895C2C" w:rsidP="00AA3960">
            <w:pPr>
              <w:spacing w:after="0" w:line="240" w:lineRule="auto"/>
              <w:rPr>
                <w:rFonts w:ascii="Times New Roman" w:eastAsia="Times New Roman" w:hAnsi="Times New Roman"/>
                <w:color w:val="000000" w:themeColor="text1"/>
                <w:sz w:val="16"/>
                <w:szCs w:val="16"/>
                <w:lang w:eastAsia="ru-RU"/>
              </w:rPr>
            </w:pPr>
          </w:p>
        </w:tc>
        <w:tc>
          <w:tcPr>
            <w:tcW w:w="884" w:type="dxa"/>
            <w:vMerge/>
            <w:vAlign w:val="center"/>
          </w:tcPr>
          <w:p w14:paraId="5B9F9511" w14:textId="77777777" w:rsidR="00895C2C" w:rsidRPr="00084DBD" w:rsidRDefault="00895C2C" w:rsidP="00AA3960">
            <w:pPr>
              <w:spacing w:after="0" w:line="240" w:lineRule="auto"/>
              <w:rPr>
                <w:rFonts w:ascii="Times New Roman" w:eastAsia="Times New Roman" w:hAnsi="Times New Roman"/>
                <w:color w:val="000000" w:themeColor="text1"/>
                <w:sz w:val="16"/>
                <w:szCs w:val="16"/>
                <w:lang w:eastAsia="ru-RU"/>
              </w:rPr>
            </w:pPr>
          </w:p>
        </w:tc>
        <w:tc>
          <w:tcPr>
            <w:tcW w:w="871" w:type="dxa"/>
            <w:vMerge/>
            <w:vAlign w:val="center"/>
          </w:tcPr>
          <w:p w14:paraId="14268EE3" w14:textId="77777777" w:rsidR="00895C2C" w:rsidRPr="00084DBD" w:rsidRDefault="00895C2C" w:rsidP="00AA3960">
            <w:pPr>
              <w:spacing w:after="0" w:line="240" w:lineRule="auto"/>
              <w:rPr>
                <w:rFonts w:ascii="Times New Roman" w:eastAsia="Times New Roman" w:hAnsi="Times New Roman"/>
                <w:color w:val="000000" w:themeColor="text1"/>
                <w:sz w:val="16"/>
                <w:szCs w:val="16"/>
                <w:lang w:eastAsia="ru-RU"/>
              </w:rPr>
            </w:pPr>
          </w:p>
        </w:tc>
        <w:tc>
          <w:tcPr>
            <w:tcW w:w="1807" w:type="dxa"/>
            <w:gridSpan w:val="2"/>
            <w:vMerge/>
            <w:vAlign w:val="center"/>
            <w:hideMark/>
          </w:tcPr>
          <w:p w14:paraId="2644488C" w14:textId="77777777" w:rsidR="00895C2C" w:rsidRPr="00084DBD" w:rsidRDefault="00895C2C" w:rsidP="00AA3960">
            <w:pPr>
              <w:spacing w:after="0" w:line="240" w:lineRule="auto"/>
              <w:rPr>
                <w:rFonts w:ascii="Times New Roman" w:eastAsia="Times New Roman" w:hAnsi="Times New Roman"/>
                <w:color w:val="000000" w:themeColor="text1"/>
                <w:sz w:val="16"/>
                <w:szCs w:val="16"/>
                <w:lang w:eastAsia="ru-RU"/>
              </w:rPr>
            </w:pPr>
          </w:p>
        </w:tc>
      </w:tr>
      <w:tr w:rsidR="00895C2C" w:rsidRPr="00084DBD" w14:paraId="361F88EC" w14:textId="77777777" w:rsidTr="00B5644B">
        <w:trPr>
          <w:gridAfter w:val="1"/>
          <w:wAfter w:w="23" w:type="dxa"/>
          <w:trHeight w:val="315"/>
        </w:trPr>
        <w:tc>
          <w:tcPr>
            <w:tcW w:w="491" w:type="dxa"/>
            <w:vMerge w:val="restart"/>
            <w:shd w:val="clear" w:color="auto" w:fill="auto"/>
            <w:hideMark/>
          </w:tcPr>
          <w:p w14:paraId="2701E3F8" w14:textId="77777777" w:rsidR="00895C2C" w:rsidRPr="00084DBD" w:rsidRDefault="00895C2C" w:rsidP="00D76B33">
            <w:pPr>
              <w:spacing w:after="0" w:line="240" w:lineRule="auto"/>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4.3</w:t>
            </w:r>
          </w:p>
        </w:tc>
        <w:tc>
          <w:tcPr>
            <w:tcW w:w="2052" w:type="dxa"/>
            <w:vMerge w:val="restart"/>
            <w:shd w:val="clear" w:color="auto" w:fill="auto"/>
            <w:hideMark/>
          </w:tcPr>
          <w:p w14:paraId="0E937AB6" w14:textId="295FC5A0" w:rsidR="00895C2C" w:rsidRPr="00084DBD" w:rsidRDefault="00895C2C" w:rsidP="006578A5">
            <w:pPr>
              <w:spacing w:after="0" w:line="240" w:lineRule="auto"/>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Мероприятие 04.03</w:t>
            </w:r>
            <w:r w:rsidRPr="00084DBD">
              <w:rPr>
                <w:rFonts w:ascii="Times New Roman" w:eastAsia="Times New Roman" w:hAnsi="Times New Roman"/>
                <w:color w:val="000000" w:themeColor="text1"/>
                <w:sz w:val="16"/>
                <w:szCs w:val="16"/>
                <w:lang w:eastAsia="ru-RU"/>
              </w:rPr>
              <w:br/>
            </w:r>
            <w:r w:rsidRPr="00084DBD">
              <w:rPr>
                <w:rFonts w:ascii="Times New Roman" w:hAnsi="Times New Roman"/>
                <w:sz w:val="16"/>
                <w:szCs w:val="16"/>
              </w:rPr>
              <w:t>Техническое обслуживание и модернизация оборудования системы «Безопасный регион»</w:t>
            </w:r>
          </w:p>
        </w:tc>
        <w:tc>
          <w:tcPr>
            <w:tcW w:w="1183" w:type="dxa"/>
            <w:shd w:val="clear" w:color="auto" w:fill="auto"/>
            <w:hideMark/>
          </w:tcPr>
          <w:p w14:paraId="4AD754E2" w14:textId="77777777" w:rsidR="00895C2C" w:rsidRPr="00084DBD" w:rsidRDefault="00895C2C" w:rsidP="002A4A1D">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2023-2027</w:t>
            </w:r>
          </w:p>
        </w:tc>
        <w:tc>
          <w:tcPr>
            <w:tcW w:w="1465" w:type="dxa"/>
            <w:shd w:val="clear" w:color="auto" w:fill="auto"/>
            <w:hideMark/>
          </w:tcPr>
          <w:p w14:paraId="41E047DB" w14:textId="77777777" w:rsidR="00895C2C" w:rsidRPr="00084DBD" w:rsidRDefault="00895C2C" w:rsidP="00C9661F">
            <w:pPr>
              <w:spacing w:after="0" w:line="240" w:lineRule="auto"/>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Итого:</w:t>
            </w:r>
          </w:p>
        </w:tc>
        <w:tc>
          <w:tcPr>
            <w:tcW w:w="969" w:type="dxa"/>
            <w:shd w:val="clear" w:color="auto" w:fill="auto"/>
          </w:tcPr>
          <w:p w14:paraId="543169A9" w14:textId="2B550F2F" w:rsidR="00895C2C" w:rsidRPr="00084DBD" w:rsidRDefault="00895C2C" w:rsidP="002A4A1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23745,0</w:t>
            </w:r>
          </w:p>
        </w:tc>
        <w:tc>
          <w:tcPr>
            <w:tcW w:w="4581" w:type="dxa"/>
            <w:gridSpan w:val="22"/>
            <w:shd w:val="clear" w:color="auto" w:fill="auto"/>
          </w:tcPr>
          <w:p w14:paraId="06AF4EB7" w14:textId="0D846C84" w:rsidR="00895C2C" w:rsidRPr="00084DBD" w:rsidRDefault="00895C2C" w:rsidP="002A4A1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5000,0</w:t>
            </w:r>
          </w:p>
        </w:tc>
        <w:tc>
          <w:tcPr>
            <w:tcW w:w="929" w:type="dxa"/>
            <w:shd w:val="clear" w:color="auto" w:fill="auto"/>
          </w:tcPr>
          <w:p w14:paraId="0E6B7F8D" w14:textId="2C43C7C4" w:rsidR="00895C2C" w:rsidRPr="00084DBD" w:rsidRDefault="00895C2C" w:rsidP="002A4A1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4732,0</w:t>
            </w:r>
          </w:p>
        </w:tc>
        <w:tc>
          <w:tcPr>
            <w:tcW w:w="921" w:type="dxa"/>
            <w:shd w:val="clear" w:color="auto" w:fill="auto"/>
          </w:tcPr>
          <w:p w14:paraId="4D08F91F" w14:textId="0214F6C9" w:rsidR="00895C2C" w:rsidRPr="00084DBD" w:rsidRDefault="00895C2C" w:rsidP="00E1737E">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4671,</w:t>
            </w:r>
            <w:r w:rsidR="00E1737E">
              <w:rPr>
                <w:rFonts w:ascii="Times New Roman" w:eastAsia="Times New Roman" w:hAnsi="Times New Roman"/>
                <w:color w:val="000000" w:themeColor="text1"/>
                <w:sz w:val="16"/>
                <w:szCs w:val="16"/>
                <w:lang w:eastAsia="ru-RU"/>
              </w:rPr>
              <w:t>9</w:t>
            </w:r>
          </w:p>
        </w:tc>
        <w:tc>
          <w:tcPr>
            <w:tcW w:w="884" w:type="dxa"/>
            <w:shd w:val="clear" w:color="auto" w:fill="auto"/>
          </w:tcPr>
          <w:p w14:paraId="6C49FD3D" w14:textId="554883D8" w:rsidR="00895C2C" w:rsidRPr="00084DBD" w:rsidRDefault="00895C2C" w:rsidP="00E1737E">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4671,</w:t>
            </w:r>
            <w:r w:rsidR="00E1737E">
              <w:rPr>
                <w:rFonts w:ascii="Times New Roman" w:eastAsia="Times New Roman" w:hAnsi="Times New Roman"/>
                <w:color w:val="000000" w:themeColor="text1"/>
                <w:sz w:val="16"/>
                <w:szCs w:val="16"/>
                <w:lang w:eastAsia="ru-RU"/>
              </w:rPr>
              <w:t>9</w:t>
            </w:r>
          </w:p>
        </w:tc>
        <w:tc>
          <w:tcPr>
            <w:tcW w:w="871" w:type="dxa"/>
            <w:shd w:val="clear" w:color="auto" w:fill="auto"/>
          </w:tcPr>
          <w:p w14:paraId="6D850B56" w14:textId="5A373C19" w:rsidR="00895C2C" w:rsidRPr="00084DBD" w:rsidRDefault="00895C2C" w:rsidP="00E1737E">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4671,</w:t>
            </w:r>
            <w:r w:rsidR="00E1737E">
              <w:rPr>
                <w:rFonts w:ascii="Times New Roman" w:eastAsia="Times New Roman" w:hAnsi="Times New Roman"/>
                <w:color w:val="000000" w:themeColor="text1"/>
                <w:sz w:val="16"/>
                <w:szCs w:val="16"/>
                <w:lang w:eastAsia="ru-RU"/>
              </w:rPr>
              <w:t>9</w:t>
            </w:r>
          </w:p>
        </w:tc>
        <w:tc>
          <w:tcPr>
            <w:tcW w:w="1807" w:type="dxa"/>
            <w:gridSpan w:val="2"/>
            <w:vMerge w:val="restart"/>
            <w:shd w:val="clear" w:color="auto" w:fill="auto"/>
            <w:hideMark/>
          </w:tcPr>
          <w:p w14:paraId="2410DDF3" w14:textId="197D0D94" w:rsidR="00895C2C" w:rsidRPr="00084DBD" w:rsidRDefault="00895C2C" w:rsidP="00AA3960">
            <w:pPr>
              <w:spacing w:after="0" w:line="240" w:lineRule="auto"/>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Администрация городского округа Московской области</w:t>
            </w:r>
          </w:p>
        </w:tc>
      </w:tr>
      <w:tr w:rsidR="00895C2C" w:rsidRPr="00084DBD" w14:paraId="49A595A5" w14:textId="77777777" w:rsidTr="00B5644B">
        <w:trPr>
          <w:gridAfter w:val="1"/>
          <w:wAfter w:w="23" w:type="dxa"/>
          <w:trHeight w:val="780"/>
        </w:trPr>
        <w:tc>
          <w:tcPr>
            <w:tcW w:w="491" w:type="dxa"/>
            <w:vMerge/>
            <w:vAlign w:val="center"/>
            <w:hideMark/>
          </w:tcPr>
          <w:p w14:paraId="72D490CF" w14:textId="77777777" w:rsidR="00895C2C" w:rsidRPr="00084DBD" w:rsidRDefault="00895C2C" w:rsidP="00AA3960">
            <w:pPr>
              <w:spacing w:after="0" w:line="240" w:lineRule="auto"/>
              <w:rPr>
                <w:rFonts w:ascii="Times New Roman" w:eastAsia="Times New Roman" w:hAnsi="Times New Roman"/>
                <w:color w:val="000000" w:themeColor="text1"/>
                <w:sz w:val="16"/>
                <w:szCs w:val="16"/>
                <w:lang w:eastAsia="ru-RU"/>
              </w:rPr>
            </w:pPr>
          </w:p>
        </w:tc>
        <w:tc>
          <w:tcPr>
            <w:tcW w:w="2052" w:type="dxa"/>
            <w:vMerge/>
            <w:vAlign w:val="center"/>
            <w:hideMark/>
          </w:tcPr>
          <w:p w14:paraId="5FC4558D" w14:textId="77777777" w:rsidR="00895C2C" w:rsidRPr="00084DBD" w:rsidRDefault="00895C2C" w:rsidP="00AA3960">
            <w:pPr>
              <w:spacing w:after="0" w:line="240" w:lineRule="auto"/>
              <w:rPr>
                <w:rFonts w:ascii="Times New Roman" w:eastAsia="Times New Roman" w:hAnsi="Times New Roman"/>
                <w:color w:val="000000" w:themeColor="text1"/>
                <w:sz w:val="16"/>
                <w:szCs w:val="16"/>
                <w:lang w:eastAsia="ru-RU"/>
              </w:rPr>
            </w:pPr>
          </w:p>
        </w:tc>
        <w:tc>
          <w:tcPr>
            <w:tcW w:w="1183" w:type="dxa"/>
            <w:shd w:val="clear" w:color="auto" w:fill="auto"/>
            <w:hideMark/>
          </w:tcPr>
          <w:p w14:paraId="0A12E1E9" w14:textId="55A72E8B" w:rsidR="00895C2C" w:rsidRPr="00084DBD" w:rsidRDefault="00895C2C" w:rsidP="002A4A1D">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2023-2027</w:t>
            </w:r>
          </w:p>
        </w:tc>
        <w:tc>
          <w:tcPr>
            <w:tcW w:w="1465" w:type="dxa"/>
            <w:shd w:val="clear" w:color="auto" w:fill="auto"/>
            <w:hideMark/>
          </w:tcPr>
          <w:p w14:paraId="11715966" w14:textId="09B17F63" w:rsidR="00895C2C" w:rsidRPr="00084DBD" w:rsidRDefault="00895C2C" w:rsidP="00C9661F">
            <w:pPr>
              <w:spacing w:after="0" w:line="240" w:lineRule="auto"/>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Средства бюджета городского округа</w:t>
            </w:r>
          </w:p>
        </w:tc>
        <w:tc>
          <w:tcPr>
            <w:tcW w:w="969" w:type="dxa"/>
            <w:shd w:val="clear" w:color="auto" w:fill="auto"/>
          </w:tcPr>
          <w:p w14:paraId="447F68E8" w14:textId="79343A50" w:rsidR="00895C2C" w:rsidRPr="00084DBD" w:rsidRDefault="00895C2C" w:rsidP="002A4A1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23745,0</w:t>
            </w:r>
          </w:p>
        </w:tc>
        <w:tc>
          <w:tcPr>
            <w:tcW w:w="4581" w:type="dxa"/>
            <w:gridSpan w:val="22"/>
            <w:shd w:val="clear" w:color="auto" w:fill="auto"/>
          </w:tcPr>
          <w:p w14:paraId="66E877BA" w14:textId="292F3BCC" w:rsidR="00895C2C" w:rsidRPr="00084DBD" w:rsidRDefault="00895C2C" w:rsidP="002A4A1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5000,0</w:t>
            </w:r>
          </w:p>
        </w:tc>
        <w:tc>
          <w:tcPr>
            <w:tcW w:w="929" w:type="dxa"/>
            <w:shd w:val="clear" w:color="auto" w:fill="auto"/>
          </w:tcPr>
          <w:p w14:paraId="7F46068A" w14:textId="1415B76F" w:rsidR="00895C2C" w:rsidRPr="00084DBD" w:rsidRDefault="00895C2C" w:rsidP="002A4A1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4732,0</w:t>
            </w:r>
          </w:p>
        </w:tc>
        <w:tc>
          <w:tcPr>
            <w:tcW w:w="921" w:type="dxa"/>
            <w:shd w:val="clear" w:color="auto" w:fill="auto"/>
          </w:tcPr>
          <w:p w14:paraId="3C75D285" w14:textId="66B85C0B" w:rsidR="00895C2C" w:rsidRPr="00084DBD" w:rsidRDefault="00895C2C" w:rsidP="00E1737E">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4671,</w:t>
            </w:r>
            <w:r w:rsidR="00E1737E">
              <w:rPr>
                <w:rFonts w:ascii="Times New Roman" w:eastAsia="Times New Roman" w:hAnsi="Times New Roman"/>
                <w:color w:val="000000" w:themeColor="text1"/>
                <w:sz w:val="16"/>
                <w:szCs w:val="16"/>
                <w:lang w:eastAsia="ru-RU"/>
              </w:rPr>
              <w:t>9</w:t>
            </w:r>
          </w:p>
        </w:tc>
        <w:tc>
          <w:tcPr>
            <w:tcW w:w="884" w:type="dxa"/>
            <w:shd w:val="clear" w:color="auto" w:fill="auto"/>
          </w:tcPr>
          <w:p w14:paraId="0F1A11DC" w14:textId="09AACB7B" w:rsidR="00895C2C" w:rsidRPr="00084DBD" w:rsidRDefault="00895C2C" w:rsidP="00E1737E">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4671,</w:t>
            </w:r>
            <w:r w:rsidR="00E1737E">
              <w:rPr>
                <w:rFonts w:ascii="Times New Roman" w:eastAsia="Times New Roman" w:hAnsi="Times New Roman"/>
                <w:color w:val="000000" w:themeColor="text1"/>
                <w:sz w:val="16"/>
                <w:szCs w:val="16"/>
                <w:lang w:eastAsia="ru-RU"/>
              </w:rPr>
              <w:t>9</w:t>
            </w:r>
          </w:p>
        </w:tc>
        <w:tc>
          <w:tcPr>
            <w:tcW w:w="871" w:type="dxa"/>
            <w:shd w:val="clear" w:color="auto" w:fill="auto"/>
          </w:tcPr>
          <w:p w14:paraId="762BDAB8" w14:textId="78021F07" w:rsidR="00895C2C" w:rsidRPr="00084DBD" w:rsidRDefault="00895C2C" w:rsidP="00E1737E">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4671,</w:t>
            </w:r>
            <w:r w:rsidR="00E1737E">
              <w:rPr>
                <w:rFonts w:ascii="Times New Roman" w:eastAsia="Times New Roman" w:hAnsi="Times New Roman"/>
                <w:color w:val="000000" w:themeColor="text1"/>
                <w:sz w:val="16"/>
                <w:szCs w:val="16"/>
                <w:lang w:eastAsia="ru-RU"/>
              </w:rPr>
              <w:t>9</w:t>
            </w:r>
          </w:p>
        </w:tc>
        <w:tc>
          <w:tcPr>
            <w:tcW w:w="1807" w:type="dxa"/>
            <w:gridSpan w:val="2"/>
            <w:vMerge/>
            <w:vAlign w:val="center"/>
            <w:hideMark/>
          </w:tcPr>
          <w:p w14:paraId="0B72AEB9" w14:textId="77777777" w:rsidR="00895C2C" w:rsidRPr="00084DBD" w:rsidRDefault="00895C2C" w:rsidP="00AA3960">
            <w:pPr>
              <w:spacing w:after="0" w:line="240" w:lineRule="auto"/>
              <w:rPr>
                <w:rFonts w:ascii="Times New Roman" w:eastAsia="Times New Roman" w:hAnsi="Times New Roman"/>
                <w:color w:val="000000" w:themeColor="text1"/>
                <w:sz w:val="16"/>
                <w:szCs w:val="16"/>
                <w:lang w:eastAsia="ru-RU"/>
              </w:rPr>
            </w:pPr>
          </w:p>
        </w:tc>
      </w:tr>
      <w:tr w:rsidR="00895C2C" w:rsidRPr="00084DBD" w14:paraId="071883BF" w14:textId="77777777" w:rsidTr="00B5644B">
        <w:trPr>
          <w:gridAfter w:val="1"/>
          <w:wAfter w:w="23" w:type="dxa"/>
          <w:trHeight w:val="361"/>
        </w:trPr>
        <w:tc>
          <w:tcPr>
            <w:tcW w:w="491" w:type="dxa"/>
            <w:vMerge/>
            <w:vAlign w:val="center"/>
          </w:tcPr>
          <w:p w14:paraId="625BCA85" w14:textId="77777777" w:rsidR="00895C2C" w:rsidRPr="00084DBD" w:rsidRDefault="00895C2C" w:rsidP="00AA3960">
            <w:pPr>
              <w:spacing w:after="0" w:line="240" w:lineRule="auto"/>
              <w:rPr>
                <w:rFonts w:ascii="Times New Roman" w:eastAsia="Times New Roman" w:hAnsi="Times New Roman"/>
                <w:color w:val="000000" w:themeColor="text1"/>
                <w:sz w:val="16"/>
                <w:szCs w:val="16"/>
                <w:lang w:eastAsia="ru-RU"/>
              </w:rPr>
            </w:pPr>
          </w:p>
        </w:tc>
        <w:tc>
          <w:tcPr>
            <w:tcW w:w="2052" w:type="dxa"/>
            <w:vMerge/>
            <w:vAlign w:val="center"/>
          </w:tcPr>
          <w:p w14:paraId="76754547" w14:textId="77777777" w:rsidR="00895C2C" w:rsidRPr="00084DBD" w:rsidRDefault="00895C2C" w:rsidP="00AA3960">
            <w:pPr>
              <w:spacing w:after="0" w:line="240" w:lineRule="auto"/>
              <w:rPr>
                <w:rFonts w:ascii="Times New Roman" w:eastAsia="Times New Roman" w:hAnsi="Times New Roman"/>
                <w:color w:val="000000" w:themeColor="text1"/>
                <w:sz w:val="16"/>
                <w:szCs w:val="16"/>
                <w:lang w:eastAsia="ru-RU"/>
              </w:rPr>
            </w:pPr>
          </w:p>
        </w:tc>
        <w:tc>
          <w:tcPr>
            <w:tcW w:w="1183" w:type="dxa"/>
            <w:shd w:val="clear" w:color="auto" w:fill="auto"/>
          </w:tcPr>
          <w:p w14:paraId="0BEFA364" w14:textId="7970BA39" w:rsidR="00895C2C" w:rsidRPr="00084DBD" w:rsidRDefault="00895C2C" w:rsidP="002A4A1D">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2023-2027</w:t>
            </w:r>
          </w:p>
        </w:tc>
        <w:tc>
          <w:tcPr>
            <w:tcW w:w="1465" w:type="dxa"/>
            <w:shd w:val="clear" w:color="auto" w:fill="auto"/>
          </w:tcPr>
          <w:p w14:paraId="035BEAB4" w14:textId="74A524EC" w:rsidR="00895C2C" w:rsidRPr="00084DBD" w:rsidRDefault="00895C2C" w:rsidP="00C9661F">
            <w:pPr>
              <w:spacing w:after="0" w:line="240" w:lineRule="auto"/>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Внебюджетные средства</w:t>
            </w:r>
          </w:p>
        </w:tc>
        <w:tc>
          <w:tcPr>
            <w:tcW w:w="969" w:type="dxa"/>
            <w:shd w:val="clear" w:color="auto" w:fill="auto"/>
          </w:tcPr>
          <w:p w14:paraId="0970F5B0" w14:textId="77777777" w:rsidR="00895C2C" w:rsidRDefault="00895C2C" w:rsidP="002A4A1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p w14:paraId="4D8E1A8F" w14:textId="77777777" w:rsidR="00895C2C" w:rsidRDefault="00895C2C" w:rsidP="002A4A1D">
            <w:pPr>
              <w:spacing w:after="0" w:line="240" w:lineRule="auto"/>
              <w:jc w:val="center"/>
              <w:rPr>
                <w:rFonts w:ascii="Times New Roman" w:eastAsia="Times New Roman" w:hAnsi="Times New Roman"/>
                <w:color w:val="000000" w:themeColor="text1"/>
                <w:sz w:val="16"/>
                <w:szCs w:val="16"/>
                <w:lang w:eastAsia="ru-RU"/>
              </w:rPr>
            </w:pPr>
          </w:p>
          <w:p w14:paraId="7847B7C8" w14:textId="63AE10C3" w:rsidR="00895C2C" w:rsidRPr="00084DBD" w:rsidRDefault="00895C2C" w:rsidP="002A4A1D">
            <w:pPr>
              <w:spacing w:after="0" w:line="240" w:lineRule="auto"/>
              <w:jc w:val="center"/>
              <w:rPr>
                <w:rFonts w:ascii="Times New Roman" w:eastAsia="Times New Roman" w:hAnsi="Times New Roman"/>
                <w:color w:val="000000" w:themeColor="text1"/>
                <w:sz w:val="16"/>
                <w:szCs w:val="16"/>
                <w:lang w:eastAsia="ru-RU"/>
              </w:rPr>
            </w:pPr>
          </w:p>
        </w:tc>
        <w:tc>
          <w:tcPr>
            <w:tcW w:w="4581" w:type="dxa"/>
            <w:gridSpan w:val="22"/>
            <w:shd w:val="clear" w:color="auto" w:fill="auto"/>
          </w:tcPr>
          <w:p w14:paraId="72625CEE" w14:textId="27C5F2DD" w:rsidR="00895C2C" w:rsidRPr="00084DBD" w:rsidRDefault="00895C2C" w:rsidP="002A4A1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929" w:type="dxa"/>
            <w:shd w:val="clear" w:color="auto" w:fill="auto"/>
          </w:tcPr>
          <w:p w14:paraId="4293F83E" w14:textId="7002E2F2" w:rsidR="00895C2C" w:rsidRPr="00084DBD" w:rsidRDefault="00895C2C" w:rsidP="002A4A1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921" w:type="dxa"/>
            <w:shd w:val="clear" w:color="auto" w:fill="auto"/>
          </w:tcPr>
          <w:p w14:paraId="41A73E03" w14:textId="39C955E0" w:rsidR="00895C2C" w:rsidRPr="00084DBD" w:rsidRDefault="00895C2C" w:rsidP="002A4A1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884" w:type="dxa"/>
            <w:shd w:val="clear" w:color="auto" w:fill="auto"/>
          </w:tcPr>
          <w:p w14:paraId="4802CA9D" w14:textId="7BF044DE" w:rsidR="00895C2C" w:rsidRPr="00084DBD" w:rsidRDefault="00895C2C" w:rsidP="002A4A1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871" w:type="dxa"/>
            <w:shd w:val="clear" w:color="auto" w:fill="auto"/>
          </w:tcPr>
          <w:p w14:paraId="2E23B47D" w14:textId="4B8EF853" w:rsidR="00895C2C" w:rsidRPr="00084DBD" w:rsidRDefault="00895C2C" w:rsidP="002A4A1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1807" w:type="dxa"/>
            <w:gridSpan w:val="2"/>
            <w:vMerge/>
            <w:vAlign w:val="center"/>
          </w:tcPr>
          <w:p w14:paraId="2ACFF5E1" w14:textId="77777777" w:rsidR="00895C2C" w:rsidRPr="00084DBD" w:rsidRDefault="00895C2C" w:rsidP="00AA3960">
            <w:pPr>
              <w:spacing w:after="0" w:line="240" w:lineRule="auto"/>
              <w:rPr>
                <w:rFonts w:ascii="Times New Roman" w:eastAsia="Times New Roman" w:hAnsi="Times New Roman"/>
                <w:color w:val="000000" w:themeColor="text1"/>
                <w:sz w:val="16"/>
                <w:szCs w:val="16"/>
                <w:lang w:eastAsia="ru-RU"/>
              </w:rPr>
            </w:pPr>
          </w:p>
        </w:tc>
      </w:tr>
      <w:tr w:rsidR="00895C2C" w:rsidRPr="00084DBD" w14:paraId="7E202212" w14:textId="77777777" w:rsidTr="00B5644B">
        <w:trPr>
          <w:gridAfter w:val="1"/>
          <w:wAfter w:w="23" w:type="dxa"/>
          <w:trHeight w:val="315"/>
        </w:trPr>
        <w:tc>
          <w:tcPr>
            <w:tcW w:w="491" w:type="dxa"/>
            <w:vMerge/>
            <w:vAlign w:val="center"/>
            <w:hideMark/>
          </w:tcPr>
          <w:p w14:paraId="706ABBBF" w14:textId="77777777" w:rsidR="00895C2C" w:rsidRPr="00084DBD" w:rsidRDefault="00895C2C" w:rsidP="00AA3960">
            <w:pPr>
              <w:spacing w:after="0" w:line="240" w:lineRule="auto"/>
              <w:rPr>
                <w:rFonts w:ascii="Times New Roman" w:eastAsia="Times New Roman" w:hAnsi="Times New Roman"/>
                <w:color w:val="000000" w:themeColor="text1"/>
                <w:sz w:val="16"/>
                <w:szCs w:val="16"/>
                <w:lang w:eastAsia="ru-RU"/>
              </w:rPr>
            </w:pPr>
          </w:p>
        </w:tc>
        <w:tc>
          <w:tcPr>
            <w:tcW w:w="2052" w:type="dxa"/>
            <w:vMerge w:val="restart"/>
            <w:shd w:val="clear" w:color="auto" w:fill="auto"/>
            <w:hideMark/>
          </w:tcPr>
          <w:p w14:paraId="49B1824D" w14:textId="1400A2FC" w:rsidR="00895C2C" w:rsidRPr="00084DBD" w:rsidRDefault="00895C2C" w:rsidP="001524D1">
            <w:pPr>
              <w:spacing w:after="0" w:line="240" w:lineRule="auto"/>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Результат выполнения мероприятия.</w:t>
            </w:r>
            <w:r w:rsidRPr="00084DBD">
              <w:rPr>
                <w:rFonts w:ascii="Times New Roman" w:eastAsia="Times New Roman" w:hAnsi="Times New Roman"/>
                <w:color w:val="000000" w:themeColor="text1"/>
                <w:sz w:val="16"/>
                <w:szCs w:val="16"/>
                <w:lang w:eastAsia="ru-RU"/>
              </w:rPr>
              <w:br/>
              <w:t xml:space="preserve">Сумма средств, затраченных на содержание оборудования системы «Безопасный регион» (видеокамеры, серверы, коммутационное </w:t>
            </w:r>
            <w:r w:rsidRPr="00084DBD">
              <w:rPr>
                <w:rFonts w:ascii="Times New Roman" w:eastAsia="Times New Roman" w:hAnsi="Times New Roman"/>
                <w:color w:val="000000" w:themeColor="text1"/>
                <w:sz w:val="16"/>
                <w:szCs w:val="16"/>
                <w:lang w:eastAsia="ru-RU"/>
              </w:rPr>
              <w:lastRenderedPageBreak/>
              <w:t>и прочее оборудование и сети) в технически исправном состоянии, позволяющем осуществлять формирование, передачу и хранение видеоинформации в течение сроков, установленных распоряжением Главного управления региональной безопасности Московской области от 22.06.2022 № 26-РГУ (тыс. рублей)</w:t>
            </w:r>
          </w:p>
        </w:tc>
        <w:tc>
          <w:tcPr>
            <w:tcW w:w="1183" w:type="dxa"/>
            <w:vMerge w:val="restart"/>
            <w:shd w:val="clear" w:color="auto" w:fill="auto"/>
            <w:vAlign w:val="center"/>
            <w:hideMark/>
          </w:tcPr>
          <w:p w14:paraId="39E09DD0" w14:textId="77777777" w:rsidR="00895C2C" w:rsidRPr="00084DBD" w:rsidRDefault="00895C2C" w:rsidP="00AA3960">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lastRenderedPageBreak/>
              <w:t>Х</w:t>
            </w:r>
          </w:p>
        </w:tc>
        <w:tc>
          <w:tcPr>
            <w:tcW w:w="1465" w:type="dxa"/>
            <w:vMerge w:val="restart"/>
            <w:shd w:val="clear" w:color="auto" w:fill="auto"/>
            <w:vAlign w:val="center"/>
            <w:hideMark/>
          </w:tcPr>
          <w:p w14:paraId="7913063B" w14:textId="77777777" w:rsidR="00895C2C" w:rsidRPr="00084DBD" w:rsidRDefault="00895C2C" w:rsidP="002A4A1D">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Х</w:t>
            </w:r>
          </w:p>
        </w:tc>
        <w:tc>
          <w:tcPr>
            <w:tcW w:w="969" w:type="dxa"/>
            <w:vMerge w:val="restart"/>
            <w:shd w:val="clear" w:color="auto" w:fill="auto"/>
            <w:hideMark/>
          </w:tcPr>
          <w:p w14:paraId="69E3052F" w14:textId="77777777" w:rsidR="00895C2C" w:rsidRPr="00084DBD" w:rsidRDefault="00895C2C" w:rsidP="00AA3960">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Всего:</w:t>
            </w:r>
          </w:p>
        </w:tc>
        <w:tc>
          <w:tcPr>
            <w:tcW w:w="864" w:type="dxa"/>
            <w:gridSpan w:val="7"/>
            <w:vMerge w:val="restart"/>
            <w:shd w:val="clear" w:color="auto" w:fill="auto"/>
            <w:hideMark/>
          </w:tcPr>
          <w:p w14:paraId="454AD0BD" w14:textId="77777777" w:rsidR="00895C2C" w:rsidRPr="00084DBD" w:rsidRDefault="00895C2C" w:rsidP="00AA3960">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Итого 2023 год</w:t>
            </w:r>
          </w:p>
        </w:tc>
        <w:tc>
          <w:tcPr>
            <w:tcW w:w="3717" w:type="dxa"/>
            <w:gridSpan w:val="15"/>
            <w:shd w:val="clear" w:color="auto" w:fill="auto"/>
            <w:hideMark/>
          </w:tcPr>
          <w:p w14:paraId="6236B561" w14:textId="77777777" w:rsidR="00895C2C" w:rsidRPr="00084DBD" w:rsidRDefault="00895C2C" w:rsidP="00AA3960">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В том числе по кварталам</w:t>
            </w:r>
          </w:p>
        </w:tc>
        <w:tc>
          <w:tcPr>
            <w:tcW w:w="929" w:type="dxa"/>
            <w:vMerge w:val="restart"/>
            <w:shd w:val="clear" w:color="auto" w:fill="auto"/>
          </w:tcPr>
          <w:p w14:paraId="67D93875" w14:textId="542CECF1" w:rsidR="00895C2C" w:rsidRPr="00084DBD" w:rsidRDefault="00895C2C" w:rsidP="00D81F87">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4732,0</w:t>
            </w:r>
          </w:p>
        </w:tc>
        <w:tc>
          <w:tcPr>
            <w:tcW w:w="921" w:type="dxa"/>
            <w:vMerge w:val="restart"/>
            <w:shd w:val="clear" w:color="auto" w:fill="auto"/>
          </w:tcPr>
          <w:p w14:paraId="1357C1C4" w14:textId="583F1583" w:rsidR="00895C2C" w:rsidRPr="00084DBD" w:rsidRDefault="00895C2C" w:rsidP="00E1737E">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4671,</w:t>
            </w:r>
            <w:r w:rsidR="00E1737E">
              <w:rPr>
                <w:rFonts w:ascii="Times New Roman" w:eastAsia="Times New Roman" w:hAnsi="Times New Roman"/>
                <w:color w:val="000000" w:themeColor="text1"/>
                <w:sz w:val="16"/>
                <w:szCs w:val="16"/>
                <w:lang w:eastAsia="ru-RU"/>
              </w:rPr>
              <w:t>9</w:t>
            </w:r>
          </w:p>
        </w:tc>
        <w:tc>
          <w:tcPr>
            <w:tcW w:w="884" w:type="dxa"/>
            <w:vMerge w:val="restart"/>
            <w:shd w:val="clear" w:color="auto" w:fill="auto"/>
          </w:tcPr>
          <w:p w14:paraId="28B126D7" w14:textId="2C90AC4F" w:rsidR="00895C2C" w:rsidRPr="00084DBD" w:rsidRDefault="00895C2C" w:rsidP="00E1737E">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4671</w:t>
            </w:r>
            <w:r w:rsidR="00E1737E">
              <w:rPr>
                <w:rFonts w:ascii="Times New Roman" w:eastAsia="Times New Roman" w:hAnsi="Times New Roman"/>
                <w:color w:val="000000" w:themeColor="text1"/>
                <w:sz w:val="16"/>
                <w:szCs w:val="16"/>
                <w:lang w:eastAsia="ru-RU"/>
              </w:rPr>
              <w:t>,9</w:t>
            </w:r>
          </w:p>
        </w:tc>
        <w:tc>
          <w:tcPr>
            <w:tcW w:w="871" w:type="dxa"/>
            <w:vMerge w:val="restart"/>
            <w:shd w:val="clear" w:color="auto" w:fill="auto"/>
          </w:tcPr>
          <w:p w14:paraId="2F2BC725" w14:textId="1A88FA06" w:rsidR="00895C2C" w:rsidRPr="00084DBD" w:rsidRDefault="00895C2C" w:rsidP="00E1737E">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4671,</w:t>
            </w:r>
            <w:r w:rsidR="00E1737E">
              <w:rPr>
                <w:rFonts w:ascii="Times New Roman" w:eastAsia="Times New Roman" w:hAnsi="Times New Roman"/>
                <w:color w:val="000000" w:themeColor="text1"/>
                <w:sz w:val="16"/>
                <w:szCs w:val="16"/>
                <w:lang w:eastAsia="ru-RU"/>
              </w:rPr>
              <w:t>9</w:t>
            </w:r>
          </w:p>
        </w:tc>
        <w:tc>
          <w:tcPr>
            <w:tcW w:w="1807" w:type="dxa"/>
            <w:gridSpan w:val="2"/>
            <w:vMerge w:val="restart"/>
            <w:shd w:val="clear" w:color="auto" w:fill="auto"/>
            <w:vAlign w:val="bottom"/>
            <w:hideMark/>
          </w:tcPr>
          <w:p w14:paraId="3D83A365" w14:textId="77777777" w:rsidR="00895C2C" w:rsidRPr="00084DBD" w:rsidRDefault="00895C2C" w:rsidP="00AA3960">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 </w:t>
            </w:r>
          </w:p>
        </w:tc>
      </w:tr>
      <w:tr w:rsidR="00895C2C" w:rsidRPr="00084DBD" w14:paraId="3E7CE67F" w14:textId="77777777" w:rsidTr="00B5644B">
        <w:trPr>
          <w:gridAfter w:val="1"/>
          <w:wAfter w:w="23" w:type="dxa"/>
          <w:trHeight w:val="255"/>
        </w:trPr>
        <w:tc>
          <w:tcPr>
            <w:tcW w:w="491" w:type="dxa"/>
            <w:vMerge/>
            <w:vAlign w:val="center"/>
            <w:hideMark/>
          </w:tcPr>
          <w:p w14:paraId="31C7F836" w14:textId="77777777" w:rsidR="00895C2C" w:rsidRPr="00084DBD" w:rsidRDefault="00895C2C" w:rsidP="00AA3960">
            <w:pPr>
              <w:spacing w:after="0" w:line="240" w:lineRule="auto"/>
              <w:rPr>
                <w:rFonts w:ascii="Times New Roman" w:eastAsia="Times New Roman" w:hAnsi="Times New Roman"/>
                <w:color w:val="000000" w:themeColor="text1"/>
                <w:sz w:val="16"/>
                <w:szCs w:val="16"/>
                <w:lang w:eastAsia="ru-RU"/>
              </w:rPr>
            </w:pPr>
          </w:p>
        </w:tc>
        <w:tc>
          <w:tcPr>
            <w:tcW w:w="2052" w:type="dxa"/>
            <w:vMerge/>
            <w:vAlign w:val="center"/>
            <w:hideMark/>
          </w:tcPr>
          <w:p w14:paraId="5F8A0A34" w14:textId="77777777" w:rsidR="00895C2C" w:rsidRPr="00084DBD" w:rsidRDefault="00895C2C" w:rsidP="00AA3960">
            <w:pPr>
              <w:spacing w:after="0" w:line="240" w:lineRule="auto"/>
              <w:rPr>
                <w:rFonts w:ascii="Times New Roman" w:eastAsia="Times New Roman" w:hAnsi="Times New Roman"/>
                <w:color w:val="000000" w:themeColor="text1"/>
                <w:sz w:val="16"/>
                <w:szCs w:val="16"/>
                <w:lang w:eastAsia="ru-RU"/>
              </w:rPr>
            </w:pPr>
          </w:p>
        </w:tc>
        <w:tc>
          <w:tcPr>
            <w:tcW w:w="1183" w:type="dxa"/>
            <w:vMerge/>
            <w:vAlign w:val="center"/>
            <w:hideMark/>
          </w:tcPr>
          <w:p w14:paraId="4DB65DE2" w14:textId="77777777" w:rsidR="00895C2C" w:rsidRPr="00084DBD" w:rsidRDefault="00895C2C" w:rsidP="00AA3960">
            <w:pPr>
              <w:spacing w:after="0" w:line="240" w:lineRule="auto"/>
              <w:rPr>
                <w:rFonts w:ascii="Times New Roman" w:eastAsia="Times New Roman" w:hAnsi="Times New Roman"/>
                <w:color w:val="000000" w:themeColor="text1"/>
                <w:sz w:val="16"/>
                <w:szCs w:val="16"/>
                <w:lang w:eastAsia="ru-RU"/>
              </w:rPr>
            </w:pPr>
          </w:p>
        </w:tc>
        <w:tc>
          <w:tcPr>
            <w:tcW w:w="1465" w:type="dxa"/>
            <w:vMerge/>
            <w:hideMark/>
          </w:tcPr>
          <w:p w14:paraId="683C7DA4" w14:textId="77777777" w:rsidR="00895C2C" w:rsidRPr="00084DBD" w:rsidRDefault="00895C2C" w:rsidP="00C9661F">
            <w:pPr>
              <w:spacing w:after="0" w:line="240" w:lineRule="auto"/>
              <w:rPr>
                <w:rFonts w:ascii="Times New Roman" w:eastAsia="Times New Roman" w:hAnsi="Times New Roman"/>
                <w:color w:val="000000" w:themeColor="text1"/>
                <w:sz w:val="16"/>
                <w:szCs w:val="16"/>
                <w:lang w:eastAsia="ru-RU"/>
              </w:rPr>
            </w:pPr>
          </w:p>
        </w:tc>
        <w:tc>
          <w:tcPr>
            <w:tcW w:w="969" w:type="dxa"/>
            <w:vMerge/>
            <w:vAlign w:val="center"/>
            <w:hideMark/>
          </w:tcPr>
          <w:p w14:paraId="73ACF4E9" w14:textId="77777777" w:rsidR="00895C2C" w:rsidRPr="00084DBD" w:rsidRDefault="00895C2C" w:rsidP="00AA3960">
            <w:pPr>
              <w:spacing w:after="0" w:line="240" w:lineRule="auto"/>
              <w:rPr>
                <w:rFonts w:ascii="Times New Roman" w:eastAsia="Times New Roman" w:hAnsi="Times New Roman"/>
                <w:color w:val="000000" w:themeColor="text1"/>
                <w:sz w:val="16"/>
                <w:szCs w:val="16"/>
                <w:lang w:eastAsia="ru-RU"/>
              </w:rPr>
            </w:pPr>
          </w:p>
        </w:tc>
        <w:tc>
          <w:tcPr>
            <w:tcW w:w="864" w:type="dxa"/>
            <w:gridSpan w:val="7"/>
            <w:vMerge/>
            <w:vAlign w:val="center"/>
            <w:hideMark/>
          </w:tcPr>
          <w:p w14:paraId="4D3C83E8" w14:textId="77777777" w:rsidR="00895C2C" w:rsidRPr="00084DBD" w:rsidRDefault="00895C2C" w:rsidP="00AA3960">
            <w:pPr>
              <w:spacing w:after="0" w:line="240" w:lineRule="auto"/>
              <w:rPr>
                <w:rFonts w:ascii="Times New Roman" w:eastAsia="Times New Roman" w:hAnsi="Times New Roman"/>
                <w:color w:val="000000" w:themeColor="text1"/>
                <w:sz w:val="16"/>
                <w:szCs w:val="16"/>
                <w:lang w:eastAsia="ru-RU"/>
              </w:rPr>
            </w:pPr>
          </w:p>
        </w:tc>
        <w:tc>
          <w:tcPr>
            <w:tcW w:w="754" w:type="dxa"/>
            <w:gridSpan w:val="6"/>
            <w:shd w:val="clear" w:color="auto" w:fill="auto"/>
            <w:hideMark/>
          </w:tcPr>
          <w:p w14:paraId="259D3F76" w14:textId="77777777" w:rsidR="00895C2C" w:rsidRPr="00084DBD" w:rsidRDefault="00895C2C" w:rsidP="00AA3960">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I</w:t>
            </w:r>
          </w:p>
        </w:tc>
        <w:tc>
          <w:tcPr>
            <w:tcW w:w="1441" w:type="dxa"/>
            <w:gridSpan w:val="3"/>
            <w:shd w:val="clear" w:color="auto" w:fill="auto"/>
            <w:hideMark/>
          </w:tcPr>
          <w:p w14:paraId="1C986617" w14:textId="77777777" w:rsidR="00895C2C" w:rsidRPr="00084DBD" w:rsidRDefault="00895C2C" w:rsidP="00AA3960">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II</w:t>
            </w:r>
          </w:p>
        </w:tc>
        <w:tc>
          <w:tcPr>
            <w:tcW w:w="796" w:type="dxa"/>
            <w:gridSpan w:val="4"/>
            <w:shd w:val="clear" w:color="auto" w:fill="auto"/>
            <w:hideMark/>
          </w:tcPr>
          <w:p w14:paraId="1D913A21" w14:textId="77777777" w:rsidR="00895C2C" w:rsidRPr="00084DBD" w:rsidRDefault="00895C2C" w:rsidP="00AA3960">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III</w:t>
            </w:r>
          </w:p>
        </w:tc>
        <w:tc>
          <w:tcPr>
            <w:tcW w:w="726" w:type="dxa"/>
            <w:gridSpan w:val="2"/>
            <w:shd w:val="clear" w:color="auto" w:fill="auto"/>
            <w:hideMark/>
          </w:tcPr>
          <w:p w14:paraId="676FB92F" w14:textId="77777777" w:rsidR="00895C2C" w:rsidRPr="00084DBD" w:rsidRDefault="00895C2C" w:rsidP="00AA3960">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IV</w:t>
            </w:r>
          </w:p>
        </w:tc>
        <w:tc>
          <w:tcPr>
            <w:tcW w:w="929" w:type="dxa"/>
            <w:vMerge/>
            <w:vAlign w:val="center"/>
          </w:tcPr>
          <w:p w14:paraId="44203EEE" w14:textId="77777777" w:rsidR="00895C2C" w:rsidRPr="00084DBD" w:rsidRDefault="00895C2C" w:rsidP="00AA3960">
            <w:pPr>
              <w:spacing w:after="0" w:line="240" w:lineRule="auto"/>
              <w:rPr>
                <w:rFonts w:ascii="Times New Roman" w:eastAsia="Times New Roman" w:hAnsi="Times New Roman"/>
                <w:color w:val="000000" w:themeColor="text1"/>
                <w:sz w:val="16"/>
                <w:szCs w:val="16"/>
                <w:lang w:eastAsia="ru-RU"/>
              </w:rPr>
            </w:pPr>
          </w:p>
        </w:tc>
        <w:tc>
          <w:tcPr>
            <w:tcW w:w="921" w:type="dxa"/>
            <w:vMerge/>
            <w:vAlign w:val="center"/>
          </w:tcPr>
          <w:p w14:paraId="241AF7CB" w14:textId="77777777" w:rsidR="00895C2C" w:rsidRPr="00084DBD" w:rsidRDefault="00895C2C" w:rsidP="00AA3960">
            <w:pPr>
              <w:spacing w:after="0" w:line="240" w:lineRule="auto"/>
              <w:rPr>
                <w:rFonts w:ascii="Times New Roman" w:eastAsia="Times New Roman" w:hAnsi="Times New Roman"/>
                <w:color w:val="000000" w:themeColor="text1"/>
                <w:sz w:val="16"/>
                <w:szCs w:val="16"/>
                <w:lang w:eastAsia="ru-RU"/>
              </w:rPr>
            </w:pPr>
          </w:p>
        </w:tc>
        <w:tc>
          <w:tcPr>
            <w:tcW w:w="884" w:type="dxa"/>
            <w:vMerge/>
            <w:vAlign w:val="center"/>
          </w:tcPr>
          <w:p w14:paraId="39A0FD97" w14:textId="77777777" w:rsidR="00895C2C" w:rsidRPr="00084DBD" w:rsidRDefault="00895C2C" w:rsidP="00AA3960">
            <w:pPr>
              <w:spacing w:after="0" w:line="240" w:lineRule="auto"/>
              <w:rPr>
                <w:rFonts w:ascii="Times New Roman" w:eastAsia="Times New Roman" w:hAnsi="Times New Roman"/>
                <w:color w:val="000000" w:themeColor="text1"/>
                <w:sz w:val="16"/>
                <w:szCs w:val="16"/>
                <w:lang w:eastAsia="ru-RU"/>
              </w:rPr>
            </w:pPr>
          </w:p>
        </w:tc>
        <w:tc>
          <w:tcPr>
            <w:tcW w:w="871" w:type="dxa"/>
            <w:vMerge/>
            <w:vAlign w:val="center"/>
          </w:tcPr>
          <w:p w14:paraId="702D5156" w14:textId="77777777" w:rsidR="00895C2C" w:rsidRPr="00084DBD" w:rsidRDefault="00895C2C" w:rsidP="00AA3960">
            <w:pPr>
              <w:spacing w:after="0" w:line="240" w:lineRule="auto"/>
              <w:rPr>
                <w:rFonts w:ascii="Times New Roman" w:eastAsia="Times New Roman" w:hAnsi="Times New Roman"/>
                <w:color w:val="000000" w:themeColor="text1"/>
                <w:sz w:val="16"/>
                <w:szCs w:val="16"/>
                <w:lang w:eastAsia="ru-RU"/>
              </w:rPr>
            </w:pPr>
          </w:p>
        </w:tc>
        <w:tc>
          <w:tcPr>
            <w:tcW w:w="1807" w:type="dxa"/>
            <w:gridSpan w:val="2"/>
            <w:vMerge/>
            <w:vAlign w:val="center"/>
            <w:hideMark/>
          </w:tcPr>
          <w:p w14:paraId="15963506" w14:textId="77777777" w:rsidR="00895C2C" w:rsidRPr="00084DBD" w:rsidRDefault="00895C2C" w:rsidP="00AA3960">
            <w:pPr>
              <w:spacing w:after="0" w:line="240" w:lineRule="auto"/>
              <w:rPr>
                <w:rFonts w:ascii="Times New Roman" w:eastAsia="Times New Roman" w:hAnsi="Times New Roman"/>
                <w:color w:val="000000" w:themeColor="text1"/>
                <w:sz w:val="16"/>
                <w:szCs w:val="16"/>
                <w:lang w:eastAsia="ru-RU"/>
              </w:rPr>
            </w:pPr>
          </w:p>
        </w:tc>
      </w:tr>
      <w:tr w:rsidR="00895C2C" w:rsidRPr="00084DBD" w14:paraId="13C5E499" w14:textId="77777777" w:rsidTr="00B5644B">
        <w:trPr>
          <w:gridAfter w:val="1"/>
          <w:wAfter w:w="23" w:type="dxa"/>
          <w:trHeight w:val="917"/>
        </w:trPr>
        <w:tc>
          <w:tcPr>
            <w:tcW w:w="491" w:type="dxa"/>
            <w:vMerge/>
            <w:vAlign w:val="center"/>
            <w:hideMark/>
          </w:tcPr>
          <w:p w14:paraId="58A35C45" w14:textId="77777777" w:rsidR="00895C2C" w:rsidRPr="00084DBD" w:rsidRDefault="00895C2C" w:rsidP="00AA3960">
            <w:pPr>
              <w:spacing w:after="0" w:line="240" w:lineRule="auto"/>
              <w:rPr>
                <w:rFonts w:ascii="Times New Roman" w:eastAsia="Times New Roman" w:hAnsi="Times New Roman"/>
                <w:color w:val="000000" w:themeColor="text1"/>
                <w:sz w:val="16"/>
                <w:szCs w:val="16"/>
                <w:lang w:eastAsia="ru-RU"/>
              </w:rPr>
            </w:pPr>
          </w:p>
        </w:tc>
        <w:tc>
          <w:tcPr>
            <w:tcW w:w="2052" w:type="dxa"/>
            <w:vMerge/>
            <w:vAlign w:val="center"/>
            <w:hideMark/>
          </w:tcPr>
          <w:p w14:paraId="0E179D82" w14:textId="77777777" w:rsidR="00895C2C" w:rsidRPr="00084DBD" w:rsidRDefault="00895C2C" w:rsidP="00AA3960">
            <w:pPr>
              <w:spacing w:after="0" w:line="240" w:lineRule="auto"/>
              <w:rPr>
                <w:rFonts w:ascii="Times New Roman" w:eastAsia="Times New Roman" w:hAnsi="Times New Roman"/>
                <w:color w:val="000000" w:themeColor="text1"/>
                <w:sz w:val="16"/>
                <w:szCs w:val="16"/>
                <w:lang w:eastAsia="ru-RU"/>
              </w:rPr>
            </w:pPr>
          </w:p>
        </w:tc>
        <w:tc>
          <w:tcPr>
            <w:tcW w:w="1183" w:type="dxa"/>
            <w:vMerge/>
            <w:vAlign w:val="center"/>
            <w:hideMark/>
          </w:tcPr>
          <w:p w14:paraId="3B0240EB" w14:textId="77777777" w:rsidR="00895C2C" w:rsidRPr="00084DBD" w:rsidRDefault="00895C2C" w:rsidP="00AA3960">
            <w:pPr>
              <w:spacing w:after="0" w:line="240" w:lineRule="auto"/>
              <w:rPr>
                <w:rFonts w:ascii="Times New Roman" w:eastAsia="Times New Roman" w:hAnsi="Times New Roman"/>
                <w:color w:val="000000" w:themeColor="text1"/>
                <w:sz w:val="16"/>
                <w:szCs w:val="16"/>
                <w:lang w:eastAsia="ru-RU"/>
              </w:rPr>
            </w:pPr>
          </w:p>
        </w:tc>
        <w:tc>
          <w:tcPr>
            <w:tcW w:w="1465" w:type="dxa"/>
            <w:vMerge/>
            <w:hideMark/>
          </w:tcPr>
          <w:p w14:paraId="60815627" w14:textId="77777777" w:rsidR="00895C2C" w:rsidRPr="00084DBD" w:rsidRDefault="00895C2C" w:rsidP="00C9661F">
            <w:pPr>
              <w:spacing w:after="0" w:line="240" w:lineRule="auto"/>
              <w:rPr>
                <w:rFonts w:ascii="Times New Roman" w:eastAsia="Times New Roman" w:hAnsi="Times New Roman"/>
                <w:color w:val="000000" w:themeColor="text1"/>
                <w:sz w:val="16"/>
                <w:szCs w:val="16"/>
                <w:lang w:eastAsia="ru-RU"/>
              </w:rPr>
            </w:pPr>
          </w:p>
        </w:tc>
        <w:tc>
          <w:tcPr>
            <w:tcW w:w="969" w:type="dxa"/>
            <w:shd w:val="clear" w:color="auto" w:fill="auto"/>
          </w:tcPr>
          <w:p w14:paraId="5CD30DC1" w14:textId="6425D2D2" w:rsidR="00895C2C" w:rsidRPr="00084DBD" w:rsidRDefault="00895C2C" w:rsidP="00AA3960">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23745,0</w:t>
            </w:r>
          </w:p>
        </w:tc>
        <w:tc>
          <w:tcPr>
            <w:tcW w:w="864" w:type="dxa"/>
            <w:gridSpan w:val="7"/>
            <w:shd w:val="clear" w:color="auto" w:fill="auto"/>
          </w:tcPr>
          <w:p w14:paraId="27C37B0F" w14:textId="4EFAE005" w:rsidR="00895C2C" w:rsidRPr="00084DBD" w:rsidRDefault="00895C2C" w:rsidP="00AA3960">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5000,0</w:t>
            </w:r>
          </w:p>
        </w:tc>
        <w:tc>
          <w:tcPr>
            <w:tcW w:w="754" w:type="dxa"/>
            <w:gridSpan w:val="6"/>
            <w:shd w:val="clear" w:color="auto" w:fill="auto"/>
          </w:tcPr>
          <w:p w14:paraId="1154AF0A" w14:textId="1A159DA1" w:rsidR="00895C2C" w:rsidRPr="00084DBD" w:rsidRDefault="00895C2C" w:rsidP="00AA3960">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1250,0</w:t>
            </w:r>
          </w:p>
        </w:tc>
        <w:tc>
          <w:tcPr>
            <w:tcW w:w="1441" w:type="dxa"/>
            <w:gridSpan w:val="3"/>
            <w:shd w:val="clear" w:color="auto" w:fill="auto"/>
          </w:tcPr>
          <w:p w14:paraId="78CBDC22" w14:textId="4A4CED13" w:rsidR="00895C2C" w:rsidRPr="00084DBD" w:rsidRDefault="00895C2C" w:rsidP="00AA3960">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1250,0</w:t>
            </w:r>
          </w:p>
        </w:tc>
        <w:tc>
          <w:tcPr>
            <w:tcW w:w="796" w:type="dxa"/>
            <w:gridSpan w:val="4"/>
            <w:shd w:val="clear" w:color="auto" w:fill="auto"/>
          </w:tcPr>
          <w:p w14:paraId="3FC90BD2" w14:textId="042FC59A" w:rsidR="00895C2C" w:rsidRPr="00084DBD" w:rsidRDefault="00895C2C" w:rsidP="00AA3960">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1250,0</w:t>
            </w:r>
          </w:p>
        </w:tc>
        <w:tc>
          <w:tcPr>
            <w:tcW w:w="726" w:type="dxa"/>
            <w:gridSpan w:val="2"/>
            <w:shd w:val="clear" w:color="auto" w:fill="auto"/>
          </w:tcPr>
          <w:p w14:paraId="1ED760B7" w14:textId="37BC544D" w:rsidR="00895C2C" w:rsidRPr="00084DBD" w:rsidRDefault="00895C2C" w:rsidP="00AA3960">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1250,0</w:t>
            </w:r>
          </w:p>
        </w:tc>
        <w:tc>
          <w:tcPr>
            <w:tcW w:w="929" w:type="dxa"/>
            <w:vMerge/>
            <w:vAlign w:val="center"/>
          </w:tcPr>
          <w:p w14:paraId="47A615C3" w14:textId="77777777" w:rsidR="00895C2C" w:rsidRPr="00084DBD" w:rsidRDefault="00895C2C" w:rsidP="00AA3960">
            <w:pPr>
              <w:spacing w:after="0" w:line="240" w:lineRule="auto"/>
              <w:rPr>
                <w:rFonts w:ascii="Times New Roman" w:eastAsia="Times New Roman" w:hAnsi="Times New Roman"/>
                <w:color w:val="000000" w:themeColor="text1"/>
                <w:sz w:val="16"/>
                <w:szCs w:val="16"/>
                <w:lang w:eastAsia="ru-RU"/>
              </w:rPr>
            </w:pPr>
          </w:p>
        </w:tc>
        <w:tc>
          <w:tcPr>
            <w:tcW w:w="921" w:type="dxa"/>
            <w:vMerge/>
            <w:vAlign w:val="center"/>
          </w:tcPr>
          <w:p w14:paraId="499DA60B" w14:textId="77777777" w:rsidR="00895C2C" w:rsidRPr="00084DBD" w:rsidRDefault="00895C2C" w:rsidP="00AA3960">
            <w:pPr>
              <w:spacing w:after="0" w:line="240" w:lineRule="auto"/>
              <w:rPr>
                <w:rFonts w:ascii="Times New Roman" w:eastAsia="Times New Roman" w:hAnsi="Times New Roman"/>
                <w:color w:val="000000" w:themeColor="text1"/>
                <w:sz w:val="16"/>
                <w:szCs w:val="16"/>
                <w:lang w:eastAsia="ru-RU"/>
              </w:rPr>
            </w:pPr>
          </w:p>
        </w:tc>
        <w:tc>
          <w:tcPr>
            <w:tcW w:w="884" w:type="dxa"/>
            <w:vMerge/>
            <w:vAlign w:val="center"/>
          </w:tcPr>
          <w:p w14:paraId="3FF7C36C" w14:textId="77777777" w:rsidR="00895C2C" w:rsidRPr="00084DBD" w:rsidRDefault="00895C2C" w:rsidP="00AA3960">
            <w:pPr>
              <w:spacing w:after="0" w:line="240" w:lineRule="auto"/>
              <w:rPr>
                <w:rFonts w:ascii="Times New Roman" w:eastAsia="Times New Roman" w:hAnsi="Times New Roman"/>
                <w:color w:val="000000" w:themeColor="text1"/>
                <w:sz w:val="16"/>
                <w:szCs w:val="16"/>
                <w:lang w:eastAsia="ru-RU"/>
              </w:rPr>
            </w:pPr>
          </w:p>
        </w:tc>
        <w:tc>
          <w:tcPr>
            <w:tcW w:w="871" w:type="dxa"/>
            <w:vMerge/>
            <w:vAlign w:val="center"/>
          </w:tcPr>
          <w:p w14:paraId="1F10CE65" w14:textId="77777777" w:rsidR="00895C2C" w:rsidRPr="00084DBD" w:rsidRDefault="00895C2C" w:rsidP="00AA3960">
            <w:pPr>
              <w:spacing w:after="0" w:line="240" w:lineRule="auto"/>
              <w:rPr>
                <w:rFonts w:ascii="Times New Roman" w:eastAsia="Times New Roman" w:hAnsi="Times New Roman"/>
                <w:color w:val="000000" w:themeColor="text1"/>
                <w:sz w:val="16"/>
                <w:szCs w:val="16"/>
                <w:lang w:eastAsia="ru-RU"/>
              </w:rPr>
            </w:pPr>
          </w:p>
        </w:tc>
        <w:tc>
          <w:tcPr>
            <w:tcW w:w="1807" w:type="dxa"/>
            <w:gridSpan w:val="2"/>
            <w:vMerge/>
            <w:vAlign w:val="center"/>
            <w:hideMark/>
          </w:tcPr>
          <w:p w14:paraId="62CAA918" w14:textId="77777777" w:rsidR="00895C2C" w:rsidRPr="00084DBD" w:rsidRDefault="00895C2C" w:rsidP="00AA3960">
            <w:pPr>
              <w:spacing w:after="0" w:line="240" w:lineRule="auto"/>
              <w:rPr>
                <w:rFonts w:ascii="Times New Roman" w:eastAsia="Times New Roman" w:hAnsi="Times New Roman"/>
                <w:color w:val="000000" w:themeColor="text1"/>
                <w:sz w:val="16"/>
                <w:szCs w:val="16"/>
                <w:lang w:eastAsia="ru-RU"/>
              </w:rPr>
            </w:pPr>
          </w:p>
        </w:tc>
      </w:tr>
      <w:tr w:rsidR="00895C2C" w:rsidRPr="00084DBD" w14:paraId="7A2F5261" w14:textId="77777777" w:rsidTr="00B5644B">
        <w:trPr>
          <w:gridAfter w:val="1"/>
          <w:wAfter w:w="23" w:type="dxa"/>
          <w:trHeight w:val="1128"/>
        </w:trPr>
        <w:tc>
          <w:tcPr>
            <w:tcW w:w="491" w:type="dxa"/>
            <w:vMerge w:val="restart"/>
            <w:shd w:val="clear" w:color="auto" w:fill="auto"/>
            <w:hideMark/>
          </w:tcPr>
          <w:p w14:paraId="29DF841F" w14:textId="77777777" w:rsidR="00895C2C" w:rsidRPr="00084DBD" w:rsidRDefault="00895C2C" w:rsidP="006578A5">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lastRenderedPageBreak/>
              <w:t>4.4</w:t>
            </w:r>
          </w:p>
        </w:tc>
        <w:tc>
          <w:tcPr>
            <w:tcW w:w="2052" w:type="dxa"/>
            <w:shd w:val="clear" w:color="auto" w:fill="auto"/>
            <w:hideMark/>
          </w:tcPr>
          <w:p w14:paraId="239A767A" w14:textId="77777777" w:rsidR="00895C2C" w:rsidRPr="00084DBD" w:rsidRDefault="00895C2C" w:rsidP="007C1A0B">
            <w:pPr>
              <w:spacing w:after="0" w:line="240" w:lineRule="auto"/>
              <w:rPr>
                <w:rFonts w:ascii="Times New Roman" w:hAnsi="Times New Roman"/>
                <w:sz w:val="16"/>
                <w:szCs w:val="16"/>
              </w:rPr>
            </w:pPr>
            <w:r w:rsidRPr="00084DBD">
              <w:rPr>
                <w:rFonts w:ascii="Times New Roman" w:eastAsia="Times New Roman" w:hAnsi="Times New Roman"/>
                <w:color w:val="000000" w:themeColor="text1"/>
                <w:sz w:val="16"/>
                <w:szCs w:val="16"/>
                <w:lang w:eastAsia="ru-RU"/>
              </w:rPr>
              <w:t>Мероприятие 04.04</w:t>
            </w:r>
            <w:r w:rsidRPr="00084DBD">
              <w:rPr>
                <w:rFonts w:ascii="Times New Roman" w:eastAsia="Times New Roman" w:hAnsi="Times New Roman"/>
                <w:color w:val="000000" w:themeColor="text1"/>
                <w:sz w:val="16"/>
                <w:szCs w:val="16"/>
                <w:lang w:eastAsia="ru-RU"/>
              </w:rPr>
              <w:br/>
            </w:r>
            <w:r w:rsidRPr="00084DBD">
              <w:rPr>
                <w:rFonts w:ascii="Times New Roman" w:hAnsi="Times New Roman"/>
                <w:sz w:val="16"/>
                <w:szCs w:val="16"/>
              </w:rPr>
              <w:t>Обеспечение интеграции в систему «Безопасный регион» видеокамер внешних систем видеонаблюдения</w:t>
            </w:r>
          </w:p>
          <w:p w14:paraId="7EDC5820" w14:textId="17AE464A" w:rsidR="00895C2C" w:rsidRPr="00084DBD" w:rsidRDefault="00895C2C" w:rsidP="007C1A0B">
            <w:pPr>
              <w:spacing w:after="0" w:line="240" w:lineRule="auto"/>
              <w:rPr>
                <w:rFonts w:ascii="Times New Roman" w:hAnsi="Times New Roman"/>
                <w:sz w:val="16"/>
                <w:szCs w:val="16"/>
              </w:rPr>
            </w:pPr>
            <w:r w:rsidRPr="00084DBD">
              <w:rPr>
                <w:rFonts w:ascii="Times New Roman" w:hAnsi="Times New Roman"/>
                <w:sz w:val="16"/>
                <w:szCs w:val="16"/>
              </w:rPr>
              <w:t>(</w:t>
            </w:r>
            <w:proofErr w:type="spellStart"/>
            <w:r w:rsidRPr="00084DBD">
              <w:rPr>
                <w:rFonts w:ascii="Times New Roman" w:hAnsi="Times New Roman"/>
                <w:sz w:val="16"/>
                <w:szCs w:val="16"/>
              </w:rPr>
              <w:t>неденежное</w:t>
            </w:r>
            <w:proofErr w:type="spellEnd"/>
            <w:r w:rsidRPr="00084DBD">
              <w:rPr>
                <w:rFonts w:ascii="Times New Roman" w:hAnsi="Times New Roman"/>
                <w:sz w:val="16"/>
                <w:szCs w:val="16"/>
              </w:rPr>
              <w:t>)</w:t>
            </w:r>
          </w:p>
        </w:tc>
        <w:tc>
          <w:tcPr>
            <w:tcW w:w="1183" w:type="dxa"/>
            <w:shd w:val="clear" w:color="auto" w:fill="auto"/>
          </w:tcPr>
          <w:p w14:paraId="662DACAC" w14:textId="61E75A05" w:rsidR="00895C2C" w:rsidRPr="00084DBD" w:rsidRDefault="00895C2C" w:rsidP="002A4A1D">
            <w:pPr>
              <w:spacing w:after="0" w:line="240" w:lineRule="auto"/>
              <w:jc w:val="center"/>
              <w:rPr>
                <w:rFonts w:ascii="Times New Roman" w:eastAsia="Times New Roman" w:hAnsi="Times New Roman"/>
                <w:color w:val="000000" w:themeColor="text1"/>
                <w:sz w:val="16"/>
                <w:szCs w:val="16"/>
                <w:lang w:eastAsia="ru-RU"/>
              </w:rPr>
            </w:pPr>
          </w:p>
        </w:tc>
        <w:tc>
          <w:tcPr>
            <w:tcW w:w="1465" w:type="dxa"/>
            <w:shd w:val="clear" w:color="auto" w:fill="auto"/>
          </w:tcPr>
          <w:p w14:paraId="014635CE" w14:textId="3FCACB55" w:rsidR="00895C2C" w:rsidRPr="00084DBD" w:rsidRDefault="00895C2C" w:rsidP="00C9661F">
            <w:pPr>
              <w:spacing w:after="0" w:line="240" w:lineRule="auto"/>
              <w:rPr>
                <w:rFonts w:ascii="Times New Roman" w:eastAsia="Times New Roman" w:hAnsi="Times New Roman"/>
                <w:color w:val="000000" w:themeColor="text1"/>
                <w:sz w:val="16"/>
                <w:szCs w:val="16"/>
                <w:lang w:eastAsia="ru-RU"/>
              </w:rPr>
            </w:pPr>
          </w:p>
        </w:tc>
        <w:tc>
          <w:tcPr>
            <w:tcW w:w="969" w:type="dxa"/>
            <w:shd w:val="clear" w:color="auto" w:fill="auto"/>
          </w:tcPr>
          <w:p w14:paraId="7D8AC1DA" w14:textId="5F9DAD93" w:rsidR="00895C2C" w:rsidRPr="00084DBD" w:rsidRDefault="00895C2C" w:rsidP="002A4A1D">
            <w:pPr>
              <w:spacing w:after="0" w:line="240" w:lineRule="auto"/>
              <w:ind w:left="-155" w:right="-59"/>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4581" w:type="dxa"/>
            <w:gridSpan w:val="22"/>
            <w:shd w:val="clear" w:color="auto" w:fill="auto"/>
          </w:tcPr>
          <w:p w14:paraId="4F3BB3DE" w14:textId="3F18C123" w:rsidR="00895C2C" w:rsidRPr="00084DBD" w:rsidRDefault="00895C2C" w:rsidP="002A4A1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929" w:type="dxa"/>
            <w:shd w:val="clear" w:color="auto" w:fill="auto"/>
          </w:tcPr>
          <w:p w14:paraId="407031C7" w14:textId="33B6224C" w:rsidR="00895C2C" w:rsidRPr="00084DBD" w:rsidRDefault="00895C2C" w:rsidP="002A4A1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921" w:type="dxa"/>
            <w:shd w:val="clear" w:color="auto" w:fill="auto"/>
          </w:tcPr>
          <w:p w14:paraId="2B3268E0" w14:textId="6D4E9B7E" w:rsidR="00895C2C" w:rsidRPr="00084DBD" w:rsidRDefault="00895C2C" w:rsidP="002A4A1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884" w:type="dxa"/>
            <w:shd w:val="clear" w:color="auto" w:fill="auto"/>
          </w:tcPr>
          <w:p w14:paraId="47EE1B16" w14:textId="7BB02176" w:rsidR="00895C2C" w:rsidRPr="00084DBD" w:rsidRDefault="00895C2C" w:rsidP="002A4A1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871" w:type="dxa"/>
            <w:shd w:val="clear" w:color="auto" w:fill="auto"/>
          </w:tcPr>
          <w:p w14:paraId="1492004C" w14:textId="2F00B344" w:rsidR="00895C2C" w:rsidRPr="00084DBD" w:rsidRDefault="00895C2C" w:rsidP="002A4A1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1807" w:type="dxa"/>
            <w:gridSpan w:val="2"/>
            <w:vMerge w:val="restart"/>
            <w:shd w:val="clear" w:color="auto" w:fill="auto"/>
            <w:hideMark/>
          </w:tcPr>
          <w:p w14:paraId="699B2D2F" w14:textId="2F565CCA" w:rsidR="00895C2C" w:rsidRPr="00084DBD" w:rsidRDefault="00895C2C" w:rsidP="00AA3960">
            <w:pPr>
              <w:spacing w:after="0" w:line="240" w:lineRule="auto"/>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 xml:space="preserve">Администрация </w:t>
            </w:r>
            <w:r>
              <w:rPr>
                <w:rFonts w:ascii="Times New Roman" w:eastAsia="Times New Roman" w:hAnsi="Times New Roman"/>
                <w:color w:val="000000" w:themeColor="text1"/>
                <w:sz w:val="16"/>
                <w:szCs w:val="16"/>
                <w:lang w:eastAsia="ru-RU"/>
              </w:rPr>
              <w:t xml:space="preserve">Сергиево-Посадского городского </w:t>
            </w:r>
            <w:r w:rsidRPr="00084DBD">
              <w:rPr>
                <w:rFonts w:ascii="Times New Roman" w:eastAsia="Times New Roman" w:hAnsi="Times New Roman"/>
                <w:color w:val="000000" w:themeColor="text1"/>
                <w:sz w:val="16"/>
                <w:szCs w:val="16"/>
                <w:lang w:eastAsia="ru-RU"/>
              </w:rPr>
              <w:t>округа Московской области</w:t>
            </w:r>
          </w:p>
          <w:p w14:paraId="40222D44" w14:textId="01215D16" w:rsidR="00895C2C" w:rsidRPr="00084DBD" w:rsidRDefault="00895C2C" w:rsidP="00AA3960">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 </w:t>
            </w:r>
          </w:p>
        </w:tc>
      </w:tr>
      <w:tr w:rsidR="00895C2C" w:rsidRPr="00084DBD" w14:paraId="37629FCD" w14:textId="77777777" w:rsidTr="00B5644B">
        <w:trPr>
          <w:gridAfter w:val="1"/>
          <w:wAfter w:w="23" w:type="dxa"/>
          <w:trHeight w:val="315"/>
        </w:trPr>
        <w:tc>
          <w:tcPr>
            <w:tcW w:w="491" w:type="dxa"/>
            <w:vMerge/>
            <w:vAlign w:val="center"/>
            <w:hideMark/>
          </w:tcPr>
          <w:p w14:paraId="056D1CFA" w14:textId="77777777" w:rsidR="00895C2C" w:rsidRPr="00084DBD" w:rsidRDefault="00895C2C" w:rsidP="00AA3960">
            <w:pPr>
              <w:spacing w:after="0" w:line="240" w:lineRule="auto"/>
              <w:rPr>
                <w:rFonts w:ascii="Times New Roman" w:eastAsia="Times New Roman" w:hAnsi="Times New Roman"/>
                <w:color w:val="000000" w:themeColor="text1"/>
                <w:sz w:val="16"/>
                <w:szCs w:val="16"/>
                <w:lang w:eastAsia="ru-RU"/>
              </w:rPr>
            </w:pPr>
          </w:p>
        </w:tc>
        <w:tc>
          <w:tcPr>
            <w:tcW w:w="2052" w:type="dxa"/>
            <w:vMerge w:val="restart"/>
            <w:shd w:val="clear" w:color="auto" w:fill="auto"/>
            <w:hideMark/>
          </w:tcPr>
          <w:p w14:paraId="017FFBED" w14:textId="42A1D4EC" w:rsidR="00895C2C" w:rsidRPr="00084DBD" w:rsidRDefault="00895C2C" w:rsidP="00502144">
            <w:pPr>
              <w:spacing w:after="0" w:line="240" w:lineRule="auto"/>
              <w:rPr>
                <w:rFonts w:ascii="Times New Roman" w:hAnsi="Times New Roman"/>
                <w:sz w:val="16"/>
                <w:szCs w:val="16"/>
              </w:rPr>
            </w:pPr>
            <w:r w:rsidRPr="00084DBD">
              <w:rPr>
                <w:rFonts w:ascii="Times New Roman" w:eastAsia="Times New Roman" w:hAnsi="Times New Roman"/>
                <w:color w:val="000000" w:themeColor="text1"/>
                <w:sz w:val="16"/>
                <w:szCs w:val="16"/>
                <w:lang w:eastAsia="ru-RU"/>
              </w:rPr>
              <w:t>Результат выполнения мероприятия.</w:t>
            </w:r>
            <w:r w:rsidRPr="00084DBD">
              <w:rPr>
                <w:rFonts w:ascii="Times New Roman" w:eastAsia="Times New Roman" w:hAnsi="Times New Roman"/>
                <w:color w:val="000000" w:themeColor="text1"/>
                <w:sz w:val="16"/>
                <w:szCs w:val="16"/>
                <w:lang w:eastAsia="ru-RU"/>
              </w:rPr>
              <w:br/>
            </w:r>
            <w:r w:rsidRPr="00084DBD">
              <w:rPr>
                <w:rFonts w:ascii="Times New Roman" w:hAnsi="Times New Roman"/>
                <w:sz w:val="16"/>
                <w:szCs w:val="16"/>
              </w:rPr>
              <w:t>Количество видеокамер внешних систем видеонаблюдения, интегрированных в систему «Безопасный регион», (ед.)</w:t>
            </w:r>
          </w:p>
          <w:p w14:paraId="25F06587" w14:textId="77777777" w:rsidR="00895C2C" w:rsidRPr="00084DBD" w:rsidRDefault="00895C2C" w:rsidP="00502144">
            <w:pPr>
              <w:spacing w:after="0" w:line="240" w:lineRule="auto"/>
              <w:rPr>
                <w:rFonts w:ascii="Times New Roman" w:hAnsi="Times New Roman"/>
                <w:color w:val="000000" w:themeColor="text1"/>
                <w:sz w:val="16"/>
                <w:szCs w:val="16"/>
                <w:lang w:eastAsia="ru-RU"/>
              </w:rPr>
            </w:pPr>
          </w:p>
          <w:p w14:paraId="45FD55D9" w14:textId="1273A8E4" w:rsidR="00895C2C" w:rsidRPr="00084DBD" w:rsidRDefault="00895C2C" w:rsidP="00502144">
            <w:pPr>
              <w:spacing w:after="0" w:line="240" w:lineRule="auto"/>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Подтверждающие материалы: данные портала системы «Безопасный регион»</w:t>
            </w:r>
          </w:p>
        </w:tc>
        <w:tc>
          <w:tcPr>
            <w:tcW w:w="1183" w:type="dxa"/>
            <w:vMerge w:val="restart"/>
            <w:shd w:val="clear" w:color="auto" w:fill="auto"/>
            <w:vAlign w:val="center"/>
            <w:hideMark/>
          </w:tcPr>
          <w:p w14:paraId="22D3340F" w14:textId="77777777" w:rsidR="00895C2C" w:rsidRPr="00084DBD" w:rsidRDefault="00895C2C" w:rsidP="00AA3960">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Х</w:t>
            </w:r>
          </w:p>
        </w:tc>
        <w:tc>
          <w:tcPr>
            <w:tcW w:w="1465" w:type="dxa"/>
            <w:vMerge w:val="restart"/>
            <w:shd w:val="clear" w:color="auto" w:fill="auto"/>
            <w:vAlign w:val="center"/>
            <w:hideMark/>
          </w:tcPr>
          <w:p w14:paraId="1B80EF34" w14:textId="77777777" w:rsidR="00895C2C" w:rsidRPr="00084DBD" w:rsidRDefault="00895C2C" w:rsidP="002A4A1D">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Х</w:t>
            </w:r>
          </w:p>
        </w:tc>
        <w:tc>
          <w:tcPr>
            <w:tcW w:w="969" w:type="dxa"/>
            <w:vMerge w:val="restart"/>
            <w:shd w:val="clear" w:color="auto" w:fill="auto"/>
            <w:hideMark/>
          </w:tcPr>
          <w:p w14:paraId="3C6569DE" w14:textId="77777777" w:rsidR="00895C2C" w:rsidRPr="00084DBD" w:rsidRDefault="00895C2C" w:rsidP="00AA3960">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Всего:</w:t>
            </w:r>
          </w:p>
        </w:tc>
        <w:tc>
          <w:tcPr>
            <w:tcW w:w="864" w:type="dxa"/>
            <w:gridSpan w:val="7"/>
            <w:vMerge w:val="restart"/>
            <w:shd w:val="clear" w:color="auto" w:fill="auto"/>
            <w:hideMark/>
          </w:tcPr>
          <w:p w14:paraId="199B4A89" w14:textId="77777777" w:rsidR="00895C2C" w:rsidRPr="00084DBD" w:rsidRDefault="00895C2C" w:rsidP="00AA3960">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Итого 2023 год</w:t>
            </w:r>
          </w:p>
        </w:tc>
        <w:tc>
          <w:tcPr>
            <w:tcW w:w="3717" w:type="dxa"/>
            <w:gridSpan w:val="15"/>
            <w:shd w:val="clear" w:color="auto" w:fill="auto"/>
            <w:hideMark/>
          </w:tcPr>
          <w:p w14:paraId="758717EC" w14:textId="77777777" w:rsidR="00895C2C" w:rsidRPr="00084DBD" w:rsidRDefault="00895C2C" w:rsidP="00AA3960">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В том числе по кварталам</w:t>
            </w:r>
          </w:p>
        </w:tc>
        <w:tc>
          <w:tcPr>
            <w:tcW w:w="929" w:type="dxa"/>
            <w:vMerge w:val="restart"/>
            <w:shd w:val="clear" w:color="auto" w:fill="auto"/>
          </w:tcPr>
          <w:p w14:paraId="5AADB4BD" w14:textId="678D2E0C" w:rsidR="00895C2C" w:rsidRPr="00084DBD" w:rsidRDefault="00895C2C" w:rsidP="00AA3960">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921" w:type="dxa"/>
            <w:vMerge w:val="restart"/>
            <w:shd w:val="clear" w:color="auto" w:fill="auto"/>
          </w:tcPr>
          <w:p w14:paraId="54FBA82D" w14:textId="2E2C6365" w:rsidR="00895C2C" w:rsidRPr="00084DBD" w:rsidRDefault="00895C2C" w:rsidP="00AA3960">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884" w:type="dxa"/>
            <w:vMerge w:val="restart"/>
            <w:shd w:val="clear" w:color="auto" w:fill="auto"/>
          </w:tcPr>
          <w:p w14:paraId="556FA74E" w14:textId="77EDD5C8" w:rsidR="00895C2C" w:rsidRPr="00084DBD" w:rsidRDefault="00895C2C" w:rsidP="00AA3960">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871" w:type="dxa"/>
            <w:vMerge w:val="restart"/>
            <w:shd w:val="clear" w:color="auto" w:fill="auto"/>
          </w:tcPr>
          <w:p w14:paraId="377236D3" w14:textId="11E37391" w:rsidR="00895C2C" w:rsidRPr="00084DBD" w:rsidRDefault="00895C2C" w:rsidP="00AA3960">
            <w:pPr>
              <w:spacing w:after="0" w:line="240" w:lineRule="auto"/>
              <w:jc w:val="center"/>
              <w:rPr>
                <w:rFonts w:ascii="Times New Roman" w:eastAsia="Times New Roman" w:hAnsi="Times New Roman"/>
                <w:color w:val="000000" w:themeColor="text1"/>
                <w:sz w:val="16"/>
                <w:szCs w:val="16"/>
                <w:lang w:eastAsia="ru-RU"/>
              </w:rPr>
            </w:pPr>
          </w:p>
        </w:tc>
        <w:tc>
          <w:tcPr>
            <w:tcW w:w="1807" w:type="dxa"/>
            <w:gridSpan w:val="2"/>
            <w:vMerge/>
            <w:shd w:val="clear" w:color="auto" w:fill="auto"/>
            <w:vAlign w:val="bottom"/>
            <w:hideMark/>
          </w:tcPr>
          <w:p w14:paraId="33AE0E2D" w14:textId="7183D54F" w:rsidR="00895C2C" w:rsidRPr="00084DBD" w:rsidRDefault="00895C2C" w:rsidP="00AA3960">
            <w:pPr>
              <w:spacing w:after="0" w:line="240" w:lineRule="auto"/>
              <w:jc w:val="center"/>
              <w:rPr>
                <w:rFonts w:ascii="Times New Roman" w:eastAsia="Times New Roman" w:hAnsi="Times New Roman"/>
                <w:color w:val="000000" w:themeColor="text1"/>
                <w:sz w:val="16"/>
                <w:szCs w:val="16"/>
                <w:lang w:eastAsia="ru-RU"/>
              </w:rPr>
            </w:pPr>
          </w:p>
        </w:tc>
      </w:tr>
      <w:tr w:rsidR="00895C2C" w:rsidRPr="00084DBD" w14:paraId="0C1D2C77" w14:textId="77777777" w:rsidTr="00B5644B">
        <w:trPr>
          <w:gridAfter w:val="1"/>
          <w:wAfter w:w="23" w:type="dxa"/>
          <w:trHeight w:val="255"/>
        </w:trPr>
        <w:tc>
          <w:tcPr>
            <w:tcW w:w="491" w:type="dxa"/>
            <w:vMerge/>
            <w:vAlign w:val="center"/>
            <w:hideMark/>
          </w:tcPr>
          <w:p w14:paraId="5D9951F0" w14:textId="77777777" w:rsidR="00895C2C" w:rsidRPr="00084DBD" w:rsidRDefault="00895C2C" w:rsidP="00AA3960">
            <w:pPr>
              <w:spacing w:after="0" w:line="240" w:lineRule="auto"/>
              <w:rPr>
                <w:rFonts w:ascii="Times New Roman" w:eastAsia="Times New Roman" w:hAnsi="Times New Roman"/>
                <w:color w:val="000000" w:themeColor="text1"/>
                <w:sz w:val="16"/>
                <w:szCs w:val="16"/>
                <w:lang w:eastAsia="ru-RU"/>
              </w:rPr>
            </w:pPr>
          </w:p>
        </w:tc>
        <w:tc>
          <w:tcPr>
            <w:tcW w:w="2052" w:type="dxa"/>
            <w:vMerge/>
            <w:vAlign w:val="center"/>
            <w:hideMark/>
          </w:tcPr>
          <w:p w14:paraId="5DE9558D" w14:textId="77777777" w:rsidR="00895C2C" w:rsidRPr="00084DBD" w:rsidRDefault="00895C2C" w:rsidP="00AA3960">
            <w:pPr>
              <w:spacing w:after="0" w:line="240" w:lineRule="auto"/>
              <w:rPr>
                <w:rFonts w:ascii="Times New Roman" w:eastAsia="Times New Roman" w:hAnsi="Times New Roman"/>
                <w:color w:val="000000" w:themeColor="text1"/>
                <w:sz w:val="16"/>
                <w:szCs w:val="16"/>
                <w:lang w:eastAsia="ru-RU"/>
              </w:rPr>
            </w:pPr>
          </w:p>
        </w:tc>
        <w:tc>
          <w:tcPr>
            <w:tcW w:w="1183" w:type="dxa"/>
            <w:vMerge/>
            <w:vAlign w:val="center"/>
            <w:hideMark/>
          </w:tcPr>
          <w:p w14:paraId="5B83FB9B" w14:textId="77777777" w:rsidR="00895C2C" w:rsidRPr="00084DBD" w:rsidRDefault="00895C2C" w:rsidP="00AA3960">
            <w:pPr>
              <w:spacing w:after="0" w:line="240" w:lineRule="auto"/>
              <w:rPr>
                <w:rFonts w:ascii="Times New Roman" w:eastAsia="Times New Roman" w:hAnsi="Times New Roman"/>
                <w:color w:val="000000" w:themeColor="text1"/>
                <w:sz w:val="16"/>
                <w:szCs w:val="16"/>
                <w:lang w:eastAsia="ru-RU"/>
              </w:rPr>
            </w:pPr>
          </w:p>
        </w:tc>
        <w:tc>
          <w:tcPr>
            <w:tcW w:w="1465" w:type="dxa"/>
            <w:vMerge/>
            <w:hideMark/>
          </w:tcPr>
          <w:p w14:paraId="71584D09" w14:textId="77777777" w:rsidR="00895C2C" w:rsidRPr="00084DBD" w:rsidRDefault="00895C2C" w:rsidP="00C9661F">
            <w:pPr>
              <w:spacing w:after="0" w:line="240" w:lineRule="auto"/>
              <w:rPr>
                <w:rFonts w:ascii="Times New Roman" w:eastAsia="Times New Roman" w:hAnsi="Times New Roman"/>
                <w:color w:val="000000" w:themeColor="text1"/>
                <w:sz w:val="16"/>
                <w:szCs w:val="16"/>
                <w:lang w:eastAsia="ru-RU"/>
              </w:rPr>
            </w:pPr>
          </w:p>
        </w:tc>
        <w:tc>
          <w:tcPr>
            <w:tcW w:w="969" w:type="dxa"/>
            <w:vMerge/>
            <w:vAlign w:val="center"/>
            <w:hideMark/>
          </w:tcPr>
          <w:p w14:paraId="63904967" w14:textId="77777777" w:rsidR="00895C2C" w:rsidRPr="00084DBD" w:rsidRDefault="00895C2C" w:rsidP="00AA3960">
            <w:pPr>
              <w:spacing w:after="0" w:line="240" w:lineRule="auto"/>
              <w:rPr>
                <w:rFonts w:ascii="Times New Roman" w:eastAsia="Times New Roman" w:hAnsi="Times New Roman"/>
                <w:color w:val="000000" w:themeColor="text1"/>
                <w:sz w:val="16"/>
                <w:szCs w:val="16"/>
                <w:lang w:eastAsia="ru-RU"/>
              </w:rPr>
            </w:pPr>
          </w:p>
        </w:tc>
        <w:tc>
          <w:tcPr>
            <w:tcW w:w="864" w:type="dxa"/>
            <w:gridSpan w:val="7"/>
            <w:vMerge/>
            <w:vAlign w:val="center"/>
            <w:hideMark/>
          </w:tcPr>
          <w:p w14:paraId="315CED6E" w14:textId="77777777" w:rsidR="00895C2C" w:rsidRPr="00084DBD" w:rsidRDefault="00895C2C" w:rsidP="00AA3960">
            <w:pPr>
              <w:spacing w:after="0" w:line="240" w:lineRule="auto"/>
              <w:rPr>
                <w:rFonts w:ascii="Times New Roman" w:eastAsia="Times New Roman" w:hAnsi="Times New Roman"/>
                <w:color w:val="000000" w:themeColor="text1"/>
                <w:sz w:val="16"/>
                <w:szCs w:val="16"/>
                <w:lang w:eastAsia="ru-RU"/>
              </w:rPr>
            </w:pPr>
          </w:p>
        </w:tc>
        <w:tc>
          <w:tcPr>
            <w:tcW w:w="754" w:type="dxa"/>
            <w:gridSpan w:val="6"/>
            <w:shd w:val="clear" w:color="auto" w:fill="auto"/>
            <w:hideMark/>
          </w:tcPr>
          <w:p w14:paraId="550D55D9" w14:textId="77777777" w:rsidR="00895C2C" w:rsidRPr="00084DBD" w:rsidRDefault="00895C2C" w:rsidP="00AA3960">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I</w:t>
            </w:r>
          </w:p>
        </w:tc>
        <w:tc>
          <w:tcPr>
            <w:tcW w:w="1441" w:type="dxa"/>
            <w:gridSpan w:val="3"/>
            <w:shd w:val="clear" w:color="auto" w:fill="auto"/>
            <w:hideMark/>
          </w:tcPr>
          <w:p w14:paraId="7BA34B35" w14:textId="77777777" w:rsidR="00895C2C" w:rsidRPr="00084DBD" w:rsidRDefault="00895C2C" w:rsidP="00AA3960">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II</w:t>
            </w:r>
          </w:p>
        </w:tc>
        <w:tc>
          <w:tcPr>
            <w:tcW w:w="796" w:type="dxa"/>
            <w:gridSpan w:val="4"/>
            <w:shd w:val="clear" w:color="auto" w:fill="auto"/>
            <w:hideMark/>
          </w:tcPr>
          <w:p w14:paraId="4289273D" w14:textId="77777777" w:rsidR="00895C2C" w:rsidRPr="00084DBD" w:rsidRDefault="00895C2C" w:rsidP="00AA3960">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III</w:t>
            </w:r>
          </w:p>
        </w:tc>
        <w:tc>
          <w:tcPr>
            <w:tcW w:w="726" w:type="dxa"/>
            <w:gridSpan w:val="2"/>
            <w:shd w:val="clear" w:color="auto" w:fill="auto"/>
            <w:hideMark/>
          </w:tcPr>
          <w:p w14:paraId="22B33A16" w14:textId="77777777" w:rsidR="00895C2C" w:rsidRPr="00084DBD" w:rsidRDefault="00895C2C" w:rsidP="00AA3960">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IV</w:t>
            </w:r>
          </w:p>
        </w:tc>
        <w:tc>
          <w:tcPr>
            <w:tcW w:w="929" w:type="dxa"/>
            <w:vMerge/>
            <w:vAlign w:val="center"/>
          </w:tcPr>
          <w:p w14:paraId="50C8192F" w14:textId="77777777" w:rsidR="00895C2C" w:rsidRPr="00084DBD" w:rsidRDefault="00895C2C" w:rsidP="00AA3960">
            <w:pPr>
              <w:spacing w:after="0" w:line="240" w:lineRule="auto"/>
              <w:rPr>
                <w:rFonts w:ascii="Times New Roman" w:eastAsia="Times New Roman" w:hAnsi="Times New Roman"/>
                <w:color w:val="000000" w:themeColor="text1"/>
                <w:sz w:val="16"/>
                <w:szCs w:val="16"/>
                <w:lang w:eastAsia="ru-RU"/>
              </w:rPr>
            </w:pPr>
          </w:p>
        </w:tc>
        <w:tc>
          <w:tcPr>
            <w:tcW w:w="921" w:type="dxa"/>
            <w:vMerge/>
            <w:vAlign w:val="center"/>
          </w:tcPr>
          <w:p w14:paraId="277B0CF2" w14:textId="77777777" w:rsidR="00895C2C" w:rsidRPr="00084DBD" w:rsidRDefault="00895C2C" w:rsidP="00AA3960">
            <w:pPr>
              <w:spacing w:after="0" w:line="240" w:lineRule="auto"/>
              <w:rPr>
                <w:rFonts w:ascii="Times New Roman" w:eastAsia="Times New Roman" w:hAnsi="Times New Roman"/>
                <w:color w:val="000000" w:themeColor="text1"/>
                <w:sz w:val="16"/>
                <w:szCs w:val="16"/>
                <w:lang w:eastAsia="ru-RU"/>
              </w:rPr>
            </w:pPr>
          </w:p>
        </w:tc>
        <w:tc>
          <w:tcPr>
            <w:tcW w:w="884" w:type="dxa"/>
            <w:vMerge/>
            <w:vAlign w:val="center"/>
          </w:tcPr>
          <w:p w14:paraId="36AC76D5" w14:textId="77777777" w:rsidR="00895C2C" w:rsidRPr="00084DBD" w:rsidRDefault="00895C2C" w:rsidP="00AA3960">
            <w:pPr>
              <w:spacing w:after="0" w:line="240" w:lineRule="auto"/>
              <w:rPr>
                <w:rFonts w:ascii="Times New Roman" w:eastAsia="Times New Roman" w:hAnsi="Times New Roman"/>
                <w:color w:val="000000" w:themeColor="text1"/>
                <w:sz w:val="16"/>
                <w:szCs w:val="16"/>
                <w:lang w:eastAsia="ru-RU"/>
              </w:rPr>
            </w:pPr>
          </w:p>
        </w:tc>
        <w:tc>
          <w:tcPr>
            <w:tcW w:w="871" w:type="dxa"/>
            <w:vMerge/>
            <w:vAlign w:val="center"/>
          </w:tcPr>
          <w:p w14:paraId="115797D5" w14:textId="77777777" w:rsidR="00895C2C" w:rsidRPr="00084DBD" w:rsidRDefault="00895C2C" w:rsidP="00AA3960">
            <w:pPr>
              <w:spacing w:after="0" w:line="240" w:lineRule="auto"/>
              <w:rPr>
                <w:rFonts w:ascii="Times New Roman" w:eastAsia="Times New Roman" w:hAnsi="Times New Roman"/>
                <w:color w:val="000000" w:themeColor="text1"/>
                <w:sz w:val="16"/>
                <w:szCs w:val="16"/>
                <w:lang w:eastAsia="ru-RU"/>
              </w:rPr>
            </w:pPr>
          </w:p>
        </w:tc>
        <w:tc>
          <w:tcPr>
            <w:tcW w:w="1807" w:type="dxa"/>
            <w:gridSpan w:val="2"/>
            <w:vMerge/>
            <w:vAlign w:val="center"/>
            <w:hideMark/>
          </w:tcPr>
          <w:p w14:paraId="686880AC" w14:textId="77777777" w:rsidR="00895C2C" w:rsidRPr="00084DBD" w:rsidRDefault="00895C2C" w:rsidP="00AA3960">
            <w:pPr>
              <w:spacing w:after="0" w:line="240" w:lineRule="auto"/>
              <w:rPr>
                <w:rFonts w:ascii="Times New Roman" w:eastAsia="Times New Roman" w:hAnsi="Times New Roman"/>
                <w:color w:val="000000" w:themeColor="text1"/>
                <w:sz w:val="16"/>
                <w:szCs w:val="16"/>
                <w:lang w:eastAsia="ru-RU"/>
              </w:rPr>
            </w:pPr>
          </w:p>
        </w:tc>
      </w:tr>
      <w:tr w:rsidR="00895C2C" w:rsidRPr="00084DBD" w14:paraId="42F8F854" w14:textId="77777777" w:rsidTr="00B5644B">
        <w:trPr>
          <w:gridAfter w:val="1"/>
          <w:wAfter w:w="23" w:type="dxa"/>
          <w:trHeight w:val="1389"/>
        </w:trPr>
        <w:tc>
          <w:tcPr>
            <w:tcW w:w="491" w:type="dxa"/>
            <w:vMerge/>
            <w:vAlign w:val="center"/>
            <w:hideMark/>
          </w:tcPr>
          <w:p w14:paraId="563F8CDF" w14:textId="77777777" w:rsidR="00895C2C" w:rsidRPr="00084DBD" w:rsidRDefault="00895C2C" w:rsidP="00AA3960">
            <w:pPr>
              <w:spacing w:after="0" w:line="240" w:lineRule="auto"/>
              <w:rPr>
                <w:rFonts w:ascii="Times New Roman" w:eastAsia="Times New Roman" w:hAnsi="Times New Roman"/>
                <w:color w:val="000000" w:themeColor="text1"/>
                <w:sz w:val="16"/>
                <w:szCs w:val="16"/>
                <w:lang w:eastAsia="ru-RU"/>
              </w:rPr>
            </w:pPr>
          </w:p>
        </w:tc>
        <w:tc>
          <w:tcPr>
            <w:tcW w:w="2052" w:type="dxa"/>
            <w:vMerge/>
            <w:vAlign w:val="center"/>
            <w:hideMark/>
          </w:tcPr>
          <w:p w14:paraId="5F0C3754" w14:textId="77777777" w:rsidR="00895C2C" w:rsidRPr="00084DBD" w:rsidRDefault="00895C2C" w:rsidP="00AA3960">
            <w:pPr>
              <w:spacing w:after="0" w:line="240" w:lineRule="auto"/>
              <w:rPr>
                <w:rFonts w:ascii="Times New Roman" w:eastAsia="Times New Roman" w:hAnsi="Times New Roman"/>
                <w:color w:val="000000" w:themeColor="text1"/>
                <w:sz w:val="16"/>
                <w:szCs w:val="16"/>
                <w:lang w:eastAsia="ru-RU"/>
              </w:rPr>
            </w:pPr>
          </w:p>
        </w:tc>
        <w:tc>
          <w:tcPr>
            <w:tcW w:w="1183" w:type="dxa"/>
            <w:vMerge/>
            <w:vAlign w:val="center"/>
            <w:hideMark/>
          </w:tcPr>
          <w:p w14:paraId="72B37611" w14:textId="77777777" w:rsidR="00895C2C" w:rsidRPr="00084DBD" w:rsidRDefault="00895C2C" w:rsidP="00AA3960">
            <w:pPr>
              <w:spacing w:after="0" w:line="240" w:lineRule="auto"/>
              <w:rPr>
                <w:rFonts w:ascii="Times New Roman" w:eastAsia="Times New Roman" w:hAnsi="Times New Roman"/>
                <w:color w:val="000000" w:themeColor="text1"/>
                <w:sz w:val="16"/>
                <w:szCs w:val="16"/>
                <w:lang w:eastAsia="ru-RU"/>
              </w:rPr>
            </w:pPr>
          </w:p>
        </w:tc>
        <w:tc>
          <w:tcPr>
            <w:tcW w:w="1465" w:type="dxa"/>
            <w:vMerge/>
            <w:hideMark/>
          </w:tcPr>
          <w:p w14:paraId="69C5613C" w14:textId="77777777" w:rsidR="00895C2C" w:rsidRPr="00084DBD" w:rsidRDefault="00895C2C" w:rsidP="00C9661F">
            <w:pPr>
              <w:spacing w:after="0" w:line="240" w:lineRule="auto"/>
              <w:rPr>
                <w:rFonts w:ascii="Times New Roman" w:eastAsia="Times New Roman" w:hAnsi="Times New Roman"/>
                <w:color w:val="000000" w:themeColor="text1"/>
                <w:sz w:val="16"/>
                <w:szCs w:val="16"/>
                <w:lang w:eastAsia="ru-RU"/>
              </w:rPr>
            </w:pPr>
          </w:p>
        </w:tc>
        <w:tc>
          <w:tcPr>
            <w:tcW w:w="969" w:type="dxa"/>
            <w:shd w:val="clear" w:color="auto" w:fill="auto"/>
          </w:tcPr>
          <w:p w14:paraId="54302CC3" w14:textId="7B6CF3E3" w:rsidR="00895C2C" w:rsidRPr="00084DBD" w:rsidRDefault="00895C2C" w:rsidP="00AA3960">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864" w:type="dxa"/>
            <w:gridSpan w:val="7"/>
            <w:shd w:val="clear" w:color="auto" w:fill="auto"/>
          </w:tcPr>
          <w:p w14:paraId="5732193E" w14:textId="1DD53AF6" w:rsidR="00895C2C" w:rsidRPr="00084DBD" w:rsidRDefault="00895C2C" w:rsidP="00AA3960">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754" w:type="dxa"/>
            <w:gridSpan w:val="6"/>
            <w:shd w:val="clear" w:color="auto" w:fill="auto"/>
          </w:tcPr>
          <w:p w14:paraId="37FF48A6" w14:textId="1843ADA3" w:rsidR="00895C2C" w:rsidRPr="00084DBD" w:rsidRDefault="00895C2C" w:rsidP="00AA3960">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1441" w:type="dxa"/>
            <w:gridSpan w:val="3"/>
            <w:shd w:val="clear" w:color="auto" w:fill="auto"/>
          </w:tcPr>
          <w:p w14:paraId="5792DC13" w14:textId="7768F784" w:rsidR="00895C2C" w:rsidRPr="00084DBD" w:rsidRDefault="00895C2C" w:rsidP="00AA3960">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796" w:type="dxa"/>
            <w:gridSpan w:val="4"/>
            <w:shd w:val="clear" w:color="auto" w:fill="auto"/>
          </w:tcPr>
          <w:p w14:paraId="3811A197" w14:textId="10EC70BA" w:rsidR="00895C2C" w:rsidRPr="00084DBD" w:rsidRDefault="00895C2C" w:rsidP="00AA3960">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726" w:type="dxa"/>
            <w:gridSpan w:val="2"/>
            <w:shd w:val="clear" w:color="auto" w:fill="auto"/>
          </w:tcPr>
          <w:p w14:paraId="1770EBC9" w14:textId="59AD4717" w:rsidR="00895C2C" w:rsidRPr="00084DBD" w:rsidRDefault="00895C2C" w:rsidP="00AA3960">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929" w:type="dxa"/>
            <w:vMerge/>
            <w:vAlign w:val="center"/>
          </w:tcPr>
          <w:p w14:paraId="62122DE6" w14:textId="77777777" w:rsidR="00895C2C" w:rsidRPr="00084DBD" w:rsidRDefault="00895C2C" w:rsidP="00AA3960">
            <w:pPr>
              <w:spacing w:after="0" w:line="240" w:lineRule="auto"/>
              <w:rPr>
                <w:rFonts w:ascii="Times New Roman" w:eastAsia="Times New Roman" w:hAnsi="Times New Roman"/>
                <w:color w:val="000000" w:themeColor="text1"/>
                <w:sz w:val="16"/>
                <w:szCs w:val="16"/>
                <w:lang w:eastAsia="ru-RU"/>
              </w:rPr>
            </w:pPr>
          </w:p>
        </w:tc>
        <w:tc>
          <w:tcPr>
            <w:tcW w:w="921" w:type="dxa"/>
            <w:vMerge/>
            <w:vAlign w:val="center"/>
          </w:tcPr>
          <w:p w14:paraId="6E77AD04" w14:textId="77777777" w:rsidR="00895C2C" w:rsidRPr="00084DBD" w:rsidRDefault="00895C2C" w:rsidP="00AA3960">
            <w:pPr>
              <w:spacing w:after="0" w:line="240" w:lineRule="auto"/>
              <w:rPr>
                <w:rFonts w:ascii="Times New Roman" w:eastAsia="Times New Roman" w:hAnsi="Times New Roman"/>
                <w:color w:val="000000" w:themeColor="text1"/>
                <w:sz w:val="16"/>
                <w:szCs w:val="16"/>
                <w:lang w:eastAsia="ru-RU"/>
              </w:rPr>
            </w:pPr>
          </w:p>
        </w:tc>
        <w:tc>
          <w:tcPr>
            <w:tcW w:w="884" w:type="dxa"/>
            <w:vMerge/>
            <w:vAlign w:val="center"/>
          </w:tcPr>
          <w:p w14:paraId="003551D7" w14:textId="77777777" w:rsidR="00895C2C" w:rsidRPr="00084DBD" w:rsidRDefault="00895C2C" w:rsidP="00AA3960">
            <w:pPr>
              <w:spacing w:after="0" w:line="240" w:lineRule="auto"/>
              <w:rPr>
                <w:rFonts w:ascii="Times New Roman" w:eastAsia="Times New Roman" w:hAnsi="Times New Roman"/>
                <w:color w:val="000000" w:themeColor="text1"/>
                <w:sz w:val="16"/>
                <w:szCs w:val="16"/>
                <w:lang w:eastAsia="ru-RU"/>
              </w:rPr>
            </w:pPr>
          </w:p>
        </w:tc>
        <w:tc>
          <w:tcPr>
            <w:tcW w:w="871" w:type="dxa"/>
            <w:vMerge/>
            <w:vAlign w:val="center"/>
          </w:tcPr>
          <w:p w14:paraId="1891616D" w14:textId="77777777" w:rsidR="00895C2C" w:rsidRPr="00084DBD" w:rsidRDefault="00895C2C" w:rsidP="00AA3960">
            <w:pPr>
              <w:spacing w:after="0" w:line="240" w:lineRule="auto"/>
              <w:rPr>
                <w:rFonts w:ascii="Times New Roman" w:eastAsia="Times New Roman" w:hAnsi="Times New Roman"/>
                <w:color w:val="000000" w:themeColor="text1"/>
                <w:sz w:val="16"/>
                <w:szCs w:val="16"/>
                <w:lang w:eastAsia="ru-RU"/>
              </w:rPr>
            </w:pPr>
          </w:p>
        </w:tc>
        <w:tc>
          <w:tcPr>
            <w:tcW w:w="1807" w:type="dxa"/>
            <w:gridSpan w:val="2"/>
            <w:vMerge/>
            <w:vAlign w:val="center"/>
            <w:hideMark/>
          </w:tcPr>
          <w:p w14:paraId="1C534E8B" w14:textId="77777777" w:rsidR="00895C2C" w:rsidRPr="00084DBD" w:rsidRDefault="00895C2C" w:rsidP="00AA3960">
            <w:pPr>
              <w:spacing w:after="0" w:line="240" w:lineRule="auto"/>
              <w:rPr>
                <w:rFonts w:ascii="Times New Roman" w:eastAsia="Times New Roman" w:hAnsi="Times New Roman"/>
                <w:color w:val="000000" w:themeColor="text1"/>
                <w:sz w:val="16"/>
                <w:szCs w:val="16"/>
                <w:lang w:eastAsia="ru-RU"/>
              </w:rPr>
            </w:pPr>
          </w:p>
        </w:tc>
      </w:tr>
      <w:tr w:rsidR="00895C2C" w:rsidRPr="00084DBD" w14:paraId="0165ABB2" w14:textId="77777777" w:rsidTr="00B5644B">
        <w:trPr>
          <w:gridAfter w:val="1"/>
          <w:wAfter w:w="23" w:type="dxa"/>
          <w:trHeight w:val="255"/>
        </w:trPr>
        <w:tc>
          <w:tcPr>
            <w:tcW w:w="491" w:type="dxa"/>
            <w:vMerge w:val="restart"/>
            <w:shd w:val="clear" w:color="auto" w:fill="auto"/>
            <w:hideMark/>
          </w:tcPr>
          <w:p w14:paraId="4E6047D1" w14:textId="77777777" w:rsidR="00895C2C" w:rsidRPr="00084DBD" w:rsidRDefault="00895C2C" w:rsidP="00F752B6">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5</w:t>
            </w:r>
          </w:p>
        </w:tc>
        <w:tc>
          <w:tcPr>
            <w:tcW w:w="2052" w:type="dxa"/>
            <w:vMerge w:val="restart"/>
            <w:shd w:val="clear" w:color="auto" w:fill="auto"/>
            <w:hideMark/>
          </w:tcPr>
          <w:p w14:paraId="5EAFEAED" w14:textId="531DB0DD" w:rsidR="00895C2C" w:rsidRPr="00084DBD" w:rsidRDefault="00895C2C" w:rsidP="00593824">
            <w:pPr>
              <w:spacing w:after="0" w:line="240" w:lineRule="auto"/>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 xml:space="preserve">Основное мероприятие 05. </w:t>
            </w:r>
            <w:r w:rsidRPr="00084DBD">
              <w:rPr>
                <w:rFonts w:ascii="Times New Roman" w:eastAsia="Times New Roman" w:hAnsi="Times New Roman"/>
                <w:color w:val="000000" w:themeColor="text1"/>
                <w:sz w:val="16"/>
                <w:szCs w:val="16"/>
                <w:lang w:eastAsia="ru-RU"/>
              </w:rPr>
              <w:br/>
              <w:t>Профилактика наркомании и токсикомании, проведение ежегодных медицинских осмотров школьников и студентов, обучающихся в образовательных организациях Московской области, с целью раннего выявления незаконного потребления наркотических средств и психотропных веществ, медицинских осмотров призывников в Военном комиссариате Московской области</w:t>
            </w:r>
          </w:p>
          <w:p w14:paraId="77F2A609" w14:textId="77777777" w:rsidR="00895C2C" w:rsidRPr="00084DBD" w:rsidRDefault="00895C2C" w:rsidP="00593824">
            <w:pPr>
              <w:spacing w:after="0" w:line="240" w:lineRule="auto"/>
              <w:rPr>
                <w:rFonts w:ascii="Times New Roman" w:eastAsia="Times New Roman" w:hAnsi="Times New Roman"/>
                <w:color w:val="000000" w:themeColor="text1"/>
                <w:sz w:val="16"/>
                <w:szCs w:val="16"/>
                <w:lang w:eastAsia="ru-RU"/>
              </w:rPr>
            </w:pPr>
          </w:p>
        </w:tc>
        <w:tc>
          <w:tcPr>
            <w:tcW w:w="1183" w:type="dxa"/>
            <w:shd w:val="clear" w:color="auto" w:fill="auto"/>
            <w:hideMark/>
          </w:tcPr>
          <w:p w14:paraId="32D8AD64" w14:textId="77777777" w:rsidR="00895C2C" w:rsidRPr="00084DBD" w:rsidRDefault="00895C2C" w:rsidP="005B6A0D">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lastRenderedPageBreak/>
              <w:t>2023-2027</w:t>
            </w:r>
          </w:p>
        </w:tc>
        <w:tc>
          <w:tcPr>
            <w:tcW w:w="1465" w:type="dxa"/>
            <w:shd w:val="clear" w:color="auto" w:fill="auto"/>
            <w:hideMark/>
          </w:tcPr>
          <w:p w14:paraId="3D80B490" w14:textId="77777777" w:rsidR="00895C2C" w:rsidRPr="00084DBD" w:rsidRDefault="00895C2C" w:rsidP="00C9661F">
            <w:pPr>
              <w:spacing w:after="0" w:line="240" w:lineRule="auto"/>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Итого:</w:t>
            </w:r>
          </w:p>
        </w:tc>
        <w:tc>
          <w:tcPr>
            <w:tcW w:w="969" w:type="dxa"/>
            <w:shd w:val="clear" w:color="auto" w:fill="auto"/>
          </w:tcPr>
          <w:p w14:paraId="0D9BCCFC" w14:textId="4FC34906" w:rsidR="00895C2C" w:rsidRPr="00084DBD" w:rsidRDefault="00895C2C" w:rsidP="005B6A0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237,4</w:t>
            </w:r>
          </w:p>
        </w:tc>
        <w:tc>
          <w:tcPr>
            <w:tcW w:w="4581" w:type="dxa"/>
            <w:gridSpan w:val="22"/>
            <w:shd w:val="clear" w:color="auto" w:fill="auto"/>
          </w:tcPr>
          <w:p w14:paraId="2D139CC4" w14:textId="0DE734B5" w:rsidR="00895C2C" w:rsidRPr="00084DBD" w:rsidRDefault="00895C2C" w:rsidP="005B6A0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50,0</w:t>
            </w:r>
          </w:p>
        </w:tc>
        <w:tc>
          <w:tcPr>
            <w:tcW w:w="929" w:type="dxa"/>
            <w:shd w:val="clear" w:color="auto" w:fill="auto"/>
          </w:tcPr>
          <w:p w14:paraId="6471CE0A" w14:textId="47BC51B1" w:rsidR="00895C2C" w:rsidRPr="00084DBD" w:rsidRDefault="00895C2C" w:rsidP="005B6A0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47,3</w:t>
            </w:r>
          </w:p>
        </w:tc>
        <w:tc>
          <w:tcPr>
            <w:tcW w:w="921" w:type="dxa"/>
            <w:shd w:val="clear" w:color="auto" w:fill="auto"/>
          </w:tcPr>
          <w:p w14:paraId="7CFA305E" w14:textId="1E96BCF5" w:rsidR="00895C2C" w:rsidRPr="00084DBD" w:rsidRDefault="00895C2C" w:rsidP="005B6A0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46,7</w:t>
            </w:r>
          </w:p>
        </w:tc>
        <w:tc>
          <w:tcPr>
            <w:tcW w:w="884" w:type="dxa"/>
            <w:shd w:val="clear" w:color="auto" w:fill="auto"/>
          </w:tcPr>
          <w:p w14:paraId="251E8514" w14:textId="17DBCBB0" w:rsidR="00895C2C" w:rsidRPr="00084DBD" w:rsidRDefault="00895C2C" w:rsidP="005B6A0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46,7</w:t>
            </w:r>
          </w:p>
        </w:tc>
        <w:tc>
          <w:tcPr>
            <w:tcW w:w="871" w:type="dxa"/>
            <w:shd w:val="clear" w:color="auto" w:fill="auto"/>
          </w:tcPr>
          <w:p w14:paraId="1EE41EB8" w14:textId="6621D9C1" w:rsidR="00895C2C" w:rsidRPr="00084DBD" w:rsidRDefault="00895C2C" w:rsidP="005B6A0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46,7</w:t>
            </w:r>
          </w:p>
        </w:tc>
        <w:tc>
          <w:tcPr>
            <w:tcW w:w="1807" w:type="dxa"/>
            <w:gridSpan w:val="2"/>
            <w:shd w:val="clear" w:color="auto" w:fill="auto"/>
            <w:vAlign w:val="bottom"/>
            <w:hideMark/>
          </w:tcPr>
          <w:p w14:paraId="307B3324" w14:textId="77777777" w:rsidR="00895C2C" w:rsidRPr="00084DBD" w:rsidRDefault="00895C2C" w:rsidP="00AA3960">
            <w:pPr>
              <w:spacing w:after="0" w:line="240" w:lineRule="auto"/>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 </w:t>
            </w:r>
          </w:p>
        </w:tc>
      </w:tr>
      <w:tr w:rsidR="00895C2C" w:rsidRPr="00084DBD" w14:paraId="6464A973" w14:textId="77777777" w:rsidTr="00B5644B">
        <w:trPr>
          <w:gridAfter w:val="1"/>
          <w:wAfter w:w="23" w:type="dxa"/>
          <w:trHeight w:val="885"/>
        </w:trPr>
        <w:tc>
          <w:tcPr>
            <w:tcW w:w="491" w:type="dxa"/>
            <w:vMerge/>
            <w:vAlign w:val="center"/>
            <w:hideMark/>
          </w:tcPr>
          <w:p w14:paraId="3478874F" w14:textId="77777777" w:rsidR="00895C2C" w:rsidRPr="00084DBD" w:rsidRDefault="00895C2C" w:rsidP="00AA3960">
            <w:pPr>
              <w:spacing w:after="0" w:line="240" w:lineRule="auto"/>
              <w:rPr>
                <w:rFonts w:ascii="Times New Roman" w:eastAsia="Times New Roman" w:hAnsi="Times New Roman"/>
                <w:color w:val="000000" w:themeColor="text1"/>
                <w:sz w:val="16"/>
                <w:szCs w:val="16"/>
                <w:lang w:eastAsia="ru-RU"/>
              </w:rPr>
            </w:pPr>
          </w:p>
        </w:tc>
        <w:tc>
          <w:tcPr>
            <w:tcW w:w="2052" w:type="dxa"/>
            <w:vMerge/>
            <w:vAlign w:val="center"/>
            <w:hideMark/>
          </w:tcPr>
          <w:p w14:paraId="0EEBABA8" w14:textId="77777777" w:rsidR="00895C2C" w:rsidRPr="00084DBD" w:rsidRDefault="00895C2C" w:rsidP="00AA3960">
            <w:pPr>
              <w:spacing w:after="0" w:line="240" w:lineRule="auto"/>
              <w:rPr>
                <w:rFonts w:ascii="Times New Roman" w:eastAsia="Times New Roman" w:hAnsi="Times New Roman"/>
                <w:color w:val="000000" w:themeColor="text1"/>
                <w:sz w:val="16"/>
                <w:szCs w:val="16"/>
                <w:lang w:eastAsia="ru-RU"/>
              </w:rPr>
            </w:pPr>
          </w:p>
        </w:tc>
        <w:tc>
          <w:tcPr>
            <w:tcW w:w="1183" w:type="dxa"/>
            <w:shd w:val="clear" w:color="auto" w:fill="auto"/>
            <w:hideMark/>
          </w:tcPr>
          <w:p w14:paraId="022515BA" w14:textId="77777777" w:rsidR="00895C2C" w:rsidRPr="00084DBD" w:rsidRDefault="00895C2C" w:rsidP="005B6A0D">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2023-2027</w:t>
            </w:r>
          </w:p>
        </w:tc>
        <w:tc>
          <w:tcPr>
            <w:tcW w:w="1465" w:type="dxa"/>
            <w:shd w:val="clear" w:color="auto" w:fill="auto"/>
            <w:hideMark/>
          </w:tcPr>
          <w:p w14:paraId="63BF398D" w14:textId="77777777" w:rsidR="00895C2C" w:rsidRPr="00084DBD" w:rsidRDefault="00895C2C" w:rsidP="00C9661F">
            <w:pPr>
              <w:spacing w:after="0" w:line="240" w:lineRule="auto"/>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Средства бюджета Московской области</w:t>
            </w:r>
          </w:p>
        </w:tc>
        <w:tc>
          <w:tcPr>
            <w:tcW w:w="969" w:type="dxa"/>
            <w:shd w:val="clear" w:color="auto" w:fill="auto"/>
          </w:tcPr>
          <w:p w14:paraId="3A0FC887" w14:textId="5A2152E1" w:rsidR="00895C2C" w:rsidRPr="00084DBD" w:rsidRDefault="00895C2C" w:rsidP="005B6A0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4581" w:type="dxa"/>
            <w:gridSpan w:val="22"/>
            <w:shd w:val="clear" w:color="auto" w:fill="auto"/>
          </w:tcPr>
          <w:p w14:paraId="0A8CC43B" w14:textId="4B7570EE" w:rsidR="00895C2C" w:rsidRPr="00084DBD" w:rsidRDefault="00895C2C" w:rsidP="005B6A0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929" w:type="dxa"/>
            <w:shd w:val="clear" w:color="auto" w:fill="auto"/>
          </w:tcPr>
          <w:p w14:paraId="5550AF19" w14:textId="5EC94764" w:rsidR="00895C2C" w:rsidRPr="00084DBD" w:rsidRDefault="00895C2C" w:rsidP="005B6A0D">
            <w:pPr>
              <w:spacing w:after="0" w:line="240" w:lineRule="auto"/>
              <w:jc w:val="center"/>
              <w:rPr>
                <w:rFonts w:ascii="Times New Roman" w:eastAsia="Times New Roman" w:hAnsi="Times New Roman"/>
                <w:color w:val="000000" w:themeColor="text1"/>
                <w:sz w:val="16"/>
                <w:szCs w:val="16"/>
                <w:lang w:eastAsia="ru-RU"/>
              </w:rPr>
            </w:pPr>
          </w:p>
        </w:tc>
        <w:tc>
          <w:tcPr>
            <w:tcW w:w="921" w:type="dxa"/>
            <w:shd w:val="clear" w:color="auto" w:fill="auto"/>
          </w:tcPr>
          <w:p w14:paraId="135A3D9B" w14:textId="505B6F4A" w:rsidR="00895C2C" w:rsidRPr="00084DBD" w:rsidRDefault="00895C2C" w:rsidP="005B6A0D">
            <w:pPr>
              <w:spacing w:after="0" w:line="240" w:lineRule="auto"/>
              <w:jc w:val="center"/>
              <w:rPr>
                <w:rFonts w:ascii="Times New Roman" w:eastAsia="Times New Roman" w:hAnsi="Times New Roman"/>
                <w:color w:val="000000" w:themeColor="text1"/>
                <w:sz w:val="16"/>
                <w:szCs w:val="16"/>
                <w:lang w:eastAsia="ru-RU"/>
              </w:rPr>
            </w:pPr>
          </w:p>
        </w:tc>
        <w:tc>
          <w:tcPr>
            <w:tcW w:w="884" w:type="dxa"/>
            <w:shd w:val="clear" w:color="auto" w:fill="auto"/>
          </w:tcPr>
          <w:p w14:paraId="07FA2FE4" w14:textId="322F018E" w:rsidR="00895C2C" w:rsidRPr="00084DBD" w:rsidRDefault="00895C2C" w:rsidP="005B6A0D">
            <w:pPr>
              <w:spacing w:after="0" w:line="240" w:lineRule="auto"/>
              <w:jc w:val="center"/>
              <w:rPr>
                <w:rFonts w:ascii="Times New Roman" w:eastAsia="Times New Roman" w:hAnsi="Times New Roman"/>
                <w:color w:val="000000" w:themeColor="text1"/>
                <w:sz w:val="16"/>
                <w:szCs w:val="16"/>
                <w:lang w:eastAsia="ru-RU"/>
              </w:rPr>
            </w:pPr>
          </w:p>
        </w:tc>
        <w:tc>
          <w:tcPr>
            <w:tcW w:w="871" w:type="dxa"/>
            <w:shd w:val="clear" w:color="auto" w:fill="auto"/>
          </w:tcPr>
          <w:p w14:paraId="240BE35F" w14:textId="73698562" w:rsidR="00895C2C" w:rsidRPr="00084DBD" w:rsidRDefault="00895C2C" w:rsidP="005B6A0D">
            <w:pPr>
              <w:spacing w:after="0" w:line="240" w:lineRule="auto"/>
              <w:jc w:val="center"/>
              <w:rPr>
                <w:rFonts w:ascii="Times New Roman" w:eastAsia="Times New Roman" w:hAnsi="Times New Roman"/>
                <w:color w:val="000000" w:themeColor="text1"/>
                <w:sz w:val="16"/>
                <w:szCs w:val="16"/>
                <w:lang w:eastAsia="ru-RU"/>
              </w:rPr>
            </w:pPr>
          </w:p>
        </w:tc>
        <w:tc>
          <w:tcPr>
            <w:tcW w:w="1807" w:type="dxa"/>
            <w:gridSpan w:val="2"/>
            <w:shd w:val="clear" w:color="auto" w:fill="auto"/>
            <w:vAlign w:val="bottom"/>
            <w:hideMark/>
          </w:tcPr>
          <w:p w14:paraId="771E670F" w14:textId="77777777" w:rsidR="00895C2C" w:rsidRPr="00084DBD" w:rsidRDefault="00895C2C" w:rsidP="00AA3960">
            <w:pPr>
              <w:spacing w:after="0" w:line="240" w:lineRule="auto"/>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 </w:t>
            </w:r>
          </w:p>
        </w:tc>
      </w:tr>
      <w:tr w:rsidR="00895C2C" w:rsidRPr="00084DBD" w14:paraId="0FD0DCC3" w14:textId="77777777" w:rsidTr="00B5644B">
        <w:trPr>
          <w:gridAfter w:val="1"/>
          <w:wAfter w:w="23" w:type="dxa"/>
          <w:trHeight w:val="690"/>
        </w:trPr>
        <w:tc>
          <w:tcPr>
            <w:tcW w:w="491" w:type="dxa"/>
            <w:vMerge/>
            <w:vAlign w:val="center"/>
          </w:tcPr>
          <w:p w14:paraId="1915F2CC" w14:textId="77777777" w:rsidR="00895C2C" w:rsidRPr="00084DBD" w:rsidRDefault="00895C2C" w:rsidP="00AA3960">
            <w:pPr>
              <w:spacing w:after="0" w:line="240" w:lineRule="auto"/>
              <w:rPr>
                <w:rFonts w:ascii="Times New Roman" w:eastAsia="Times New Roman" w:hAnsi="Times New Roman"/>
                <w:color w:val="000000" w:themeColor="text1"/>
                <w:sz w:val="16"/>
                <w:szCs w:val="16"/>
                <w:lang w:eastAsia="ru-RU"/>
              </w:rPr>
            </w:pPr>
          </w:p>
        </w:tc>
        <w:tc>
          <w:tcPr>
            <w:tcW w:w="2052" w:type="dxa"/>
            <w:vMerge/>
            <w:vAlign w:val="center"/>
          </w:tcPr>
          <w:p w14:paraId="7A102D2F" w14:textId="77777777" w:rsidR="00895C2C" w:rsidRPr="00084DBD" w:rsidRDefault="00895C2C" w:rsidP="00AA3960">
            <w:pPr>
              <w:spacing w:after="0" w:line="240" w:lineRule="auto"/>
              <w:rPr>
                <w:rFonts w:ascii="Times New Roman" w:eastAsia="Times New Roman" w:hAnsi="Times New Roman"/>
                <w:color w:val="000000" w:themeColor="text1"/>
                <w:sz w:val="16"/>
                <w:szCs w:val="16"/>
                <w:lang w:eastAsia="ru-RU"/>
              </w:rPr>
            </w:pPr>
          </w:p>
        </w:tc>
        <w:tc>
          <w:tcPr>
            <w:tcW w:w="1183" w:type="dxa"/>
            <w:shd w:val="clear" w:color="auto" w:fill="auto"/>
          </w:tcPr>
          <w:p w14:paraId="59A2634D" w14:textId="11DC9111" w:rsidR="00895C2C" w:rsidRPr="00084DBD" w:rsidRDefault="00895C2C" w:rsidP="005B6A0D">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2023-2027</w:t>
            </w:r>
          </w:p>
        </w:tc>
        <w:tc>
          <w:tcPr>
            <w:tcW w:w="1465" w:type="dxa"/>
            <w:shd w:val="clear" w:color="auto" w:fill="auto"/>
          </w:tcPr>
          <w:p w14:paraId="45C86B4C" w14:textId="55B5FA70" w:rsidR="00895C2C" w:rsidRPr="00084DBD" w:rsidRDefault="00895C2C" w:rsidP="00C9661F">
            <w:pPr>
              <w:spacing w:after="0" w:line="240" w:lineRule="auto"/>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Средства бюджета городского округа Московской области</w:t>
            </w:r>
          </w:p>
        </w:tc>
        <w:tc>
          <w:tcPr>
            <w:tcW w:w="969" w:type="dxa"/>
            <w:shd w:val="clear" w:color="auto" w:fill="auto"/>
          </w:tcPr>
          <w:p w14:paraId="34C912C9" w14:textId="66869837" w:rsidR="00895C2C" w:rsidRPr="00084DBD" w:rsidRDefault="00895C2C" w:rsidP="005B6A0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237,4</w:t>
            </w:r>
          </w:p>
        </w:tc>
        <w:tc>
          <w:tcPr>
            <w:tcW w:w="4581" w:type="dxa"/>
            <w:gridSpan w:val="22"/>
            <w:shd w:val="clear" w:color="auto" w:fill="auto"/>
          </w:tcPr>
          <w:p w14:paraId="20E26A22" w14:textId="7547C632" w:rsidR="00895C2C" w:rsidRPr="00084DBD" w:rsidRDefault="00895C2C" w:rsidP="005B6A0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50,0</w:t>
            </w:r>
          </w:p>
        </w:tc>
        <w:tc>
          <w:tcPr>
            <w:tcW w:w="929" w:type="dxa"/>
            <w:shd w:val="clear" w:color="auto" w:fill="auto"/>
          </w:tcPr>
          <w:p w14:paraId="290E6E46" w14:textId="3BABB182" w:rsidR="00895C2C" w:rsidRPr="00084DBD" w:rsidRDefault="00895C2C" w:rsidP="005B6A0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47,3</w:t>
            </w:r>
          </w:p>
        </w:tc>
        <w:tc>
          <w:tcPr>
            <w:tcW w:w="921" w:type="dxa"/>
            <w:shd w:val="clear" w:color="auto" w:fill="auto"/>
          </w:tcPr>
          <w:p w14:paraId="29A937B1" w14:textId="44C58D63" w:rsidR="00895C2C" w:rsidRPr="00084DBD" w:rsidRDefault="00895C2C" w:rsidP="005B6A0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46,7</w:t>
            </w:r>
          </w:p>
        </w:tc>
        <w:tc>
          <w:tcPr>
            <w:tcW w:w="884" w:type="dxa"/>
            <w:shd w:val="clear" w:color="auto" w:fill="auto"/>
          </w:tcPr>
          <w:p w14:paraId="5BCA46FC" w14:textId="69CDDB8A" w:rsidR="00895C2C" w:rsidRPr="00084DBD" w:rsidRDefault="00895C2C" w:rsidP="005B6A0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46,7</w:t>
            </w:r>
          </w:p>
        </w:tc>
        <w:tc>
          <w:tcPr>
            <w:tcW w:w="871" w:type="dxa"/>
            <w:shd w:val="clear" w:color="auto" w:fill="auto"/>
          </w:tcPr>
          <w:p w14:paraId="7A120889" w14:textId="196C2F67" w:rsidR="00895C2C" w:rsidRPr="00084DBD" w:rsidRDefault="00895C2C" w:rsidP="005B6A0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46,7</w:t>
            </w:r>
          </w:p>
        </w:tc>
        <w:tc>
          <w:tcPr>
            <w:tcW w:w="1807" w:type="dxa"/>
            <w:gridSpan w:val="2"/>
            <w:vMerge w:val="restart"/>
            <w:shd w:val="clear" w:color="auto" w:fill="auto"/>
            <w:vAlign w:val="bottom"/>
          </w:tcPr>
          <w:p w14:paraId="20DE6B8E" w14:textId="77777777" w:rsidR="00895C2C" w:rsidRPr="00084DBD" w:rsidRDefault="00895C2C" w:rsidP="00AA3960">
            <w:pPr>
              <w:spacing w:after="0" w:line="240" w:lineRule="auto"/>
              <w:rPr>
                <w:rFonts w:ascii="Times New Roman" w:eastAsia="Times New Roman" w:hAnsi="Times New Roman"/>
                <w:color w:val="000000" w:themeColor="text1"/>
                <w:sz w:val="16"/>
                <w:szCs w:val="16"/>
                <w:lang w:eastAsia="ru-RU"/>
              </w:rPr>
            </w:pPr>
          </w:p>
        </w:tc>
      </w:tr>
      <w:tr w:rsidR="00895C2C" w:rsidRPr="00084DBD" w14:paraId="06F3A99D" w14:textId="77777777" w:rsidTr="00B5644B">
        <w:trPr>
          <w:gridAfter w:val="1"/>
          <w:wAfter w:w="23" w:type="dxa"/>
          <w:trHeight w:val="703"/>
        </w:trPr>
        <w:tc>
          <w:tcPr>
            <w:tcW w:w="491" w:type="dxa"/>
            <w:vMerge/>
            <w:vAlign w:val="center"/>
          </w:tcPr>
          <w:p w14:paraId="2C5A5167" w14:textId="77777777" w:rsidR="00895C2C" w:rsidRPr="00084DBD" w:rsidRDefault="00895C2C" w:rsidP="00AA3960">
            <w:pPr>
              <w:spacing w:after="0" w:line="240" w:lineRule="auto"/>
              <w:rPr>
                <w:rFonts w:ascii="Times New Roman" w:eastAsia="Times New Roman" w:hAnsi="Times New Roman"/>
                <w:color w:val="000000" w:themeColor="text1"/>
                <w:sz w:val="16"/>
                <w:szCs w:val="16"/>
                <w:lang w:eastAsia="ru-RU"/>
              </w:rPr>
            </w:pPr>
          </w:p>
        </w:tc>
        <w:tc>
          <w:tcPr>
            <w:tcW w:w="2052" w:type="dxa"/>
            <w:vMerge/>
            <w:vAlign w:val="center"/>
          </w:tcPr>
          <w:p w14:paraId="1FF19A3C" w14:textId="77777777" w:rsidR="00895C2C" w:rsidRPr="00084DBD" w:rsidRDefault="00895C2C" w:rsidP="00AA3960">
            <w:pPr>
              <w:spacing w:after="0" w:line="240" w:lineRule="auto"/>
              <w:rPr>
                <w:rFonts w:ascii="Times New Roman" w:eastAsia="Times New Roman" w:hAnsi="Times New Roman"/>
                <w:color w:val="000000" w:themeColor="text1"/>
                <w:sz w:val="16"/>
                <w:szCs w:val="16"/>
                <w:lang w:eastAsia="ru-RU"/>
              </w:rPr>
            </w:pPr>
          </w:p>
        </w:tc>
        <w:tc>
          <w:tcPr>
            <w:tcW w:w="1183" w:type="dxa"/>
            <w:shd w:val="clear" w:color="auto" w:fill="auto"/>
          </w:tcPr>
          <w:p w14:paraId="12B6C405" w14:textId="0114091D" w:rsidR="00895C2C" w:rsidRPr="00084DBD" w:rsidRDefault="00895C2C" w:rsidP="005B6A0D">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2023-2027</w:t>
            </w:r>
          </w:p>
        </w:tc>
        <w:tc>
          <w:tcPr>
            <w:tcW w:w="1465" w:type="dxa"/>
            <w:shd w:val="clear" w:color="auto" w:fill="auto"/>
          </w:tcPr>
          <w:p w14:paraId="088AAD97" w14:textId="78AE5B7F" w:rsidR="00895C2C" w:rsidRPr="00084DBD" w:rsidRDefault="00895C2C" w:rsidP="00C9661F">
            <w:pPr>
              <w:spacing w:after="0" w:line="240" w:lineRule="auto"/>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Внебюджетные средства</w:t>
            </w:r>
          </w:p>
        </w:tc>
        <w:tc>
          <w:tcPr>
            <w:tcW w:w="969" w:type="dxa"/>
            <w:shd w:val="clear" w:color="auto" w:fill="auto"/>
          </w:tcPr>
          <w:p w14:paraId="4B322F0E" w14:textId="4836A1AA" w:rsidR="00895C2C" w:rsidRPr="00084DBD" w:rsidRDefault="00895C2C" w:rsidP="005B6A0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4581" w:type="dxa"/>
            <w:gridSpan w:val="22"/>
            <w:shd w:val="clear" w:color="auto" w:fill="auto"/>
          </w:tcPr>
          <w:p w14:paraId="5F440493" w14:textId="72E4D8B0" w:rsidR="00895C2C" w:rsidRPr="00084DBD" w:rsidRDefault="00895C2C" w:rsidP="005B6A0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929" w:type="dxa"/>
            <w:shd w:val="clear" w:color="auto" w:fill="auto"/>
          </w:tcPr>
          <w:p w14:paraId="4F706919" w14:textId="5059C149" w:rsidR="00895C2C" w:rsidRPr="00084DBD" w:rsidRDefault="00895C2C" w:rsidP="005B6A0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921" w:type="dxa"/>
            <w:shd w:val="clear" w:color="auto" w:fill="auto"/>
          </w:tcPr>
          <w:p w14:paraId="267CBAED" w14:textId="1E58F659" w:rsidR="00895C2C" w:rsidRPr="00084DBD" w:rsidRDefault="00895C2C" w:rsidP="005B6A0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884" w:type="dxa"/>
            <w:shd w:val="clear" w:color="auto" w:fill="auto"/>
          </w:tcPr>
          <w:p w14:paraId="1A1BDD95" w14:textId="55EF6C3A" w:rsidR="00895C2C" w:rsidRPr="00084DBD" w:rsidRDefault="00895C2C" w:rsidP="005B6A0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871" w:type="dxa"/>
            <w:shd w:val="clear" w:color="auto" w:fill="auto"/>
          </w:tcPr>
          <w:p w14:paraId="3A105B8B" w14:textId="4472F01C" w:rsidR="00895C2C" w:rsidRPr="00084DBD" w:rsidRDefault="00895C2C" w:rsidP="005B6A0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1807" w:type="dxa"/>
            <w:gridSpan w:val="2"/>
            <w:vMerge/>
            <w:shd w:val="clear" w:color="auto" w:fill="auto"/>
            <w:vAlign w:val="bottom"/>
          </w:tcPr>
          <w:p w14:paraId="2094C91A" w14:textId="77777777" w:rsidR="00895C2C" w:rsidRPr="00084DBD" w:rsidRDefault="00895C2C" w:rsidP="00AA3960">
            <w:pPr>
              <w:spacing w:after="0" w:line="240" w:lineRule="auto"/>
              <w:rPr>
                <w:rFonts w:ascii="Times New Roman" w:eastAsia="Times New Roman" w:hAnsi="Times New Roman"/>
                <w:color w:val="000000" w:themeColor="text1"/>
                <w:sz w:val="16"/>
                <w:szCs w:val="16"/>
                <w:lang w:eastAsia="ru-RU"/>
              </w:rPr>
            </w:pPr>
          </w:p>
        </w:tc>
      </w:tr>
      <w:tr w:rsidR="00895C2C" w:rsidRPr="00084DBD" w14:paraId="0CC4B34B" w14:textId="77777777" w:rsidTr="00B5644B">
        <w:trPr>
          <w:gridAfter w:val="1"/>
          <w:wAfter w:w="23" w:type="dxa"/>
          <w:trHeight w:val="315"/>
        </w:trPr>
        <w:tc>
          <w:tcPr>
            <w:tcW w:w="491" w:type="dxa"/>
            <w:vMerge w:val="restart"/>
            <w:shd w:val="clear" w:color="auto" w:fill="auto"/>
            <w:hideMark/>
          </w:tcPr>
          <w:p w14:paraId="0ADC14E7" w14:textId="77777777" w:rsidR="00895C2C" w:rsidRPr="00084DBD" w:rsidRDefault="00895C2C" w:rsidP="006578A5">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lastRenderedPageBreak/>
              <w:t>5.2</w:t>
            </w:r>
          </w:p>
        </w:tc>
        <w:tc>
          <w:tcPr>
            <w:tcW w:w="2052" w:type="dxa"/>
            <w:vMerge w:val="restart"/>
            <w:shd w:val="clear" w:color="auto" w:fill="auto"/>
            <w:hideMark/>
          </w:tcPr>
          <w:p w14:paraId="381AA0DC" w14:textId="02D83CA4" w:rsidR="00895C2C" w:rsidRPr="00084DBD" w:rsidRDefault="00895C2C" w:rsidP="00120AD1">
            <w:pPr>
              <w:spacing w:after="0" w:line="240" w:lineRule="auto"/>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Мероприятие 05.02</w:t>
            </w:r>
            <w:r w:rsidRPr="00084DBD">
              <w:rPr>
                <w:rFonts w:ascii="Times New Roman" w:eastAsia="Times New Roman" w:hAnsi="Times New Roman"/>
                <w:color w:val="000000" w:themeColor="text1"/>
                <w:sz w:val="16"/>
                <w:szCs w:val="16"/>
                <w:lang w:eastAsia="ru-RU"/>
              </w:rPr>
              <w:br/>
              <w:t>Проведение антинаркотических мероприятий с использованием профилактических программ, одобренных Министерством образования Московской области</w:t>
            </w:r>
          </w:p>
        </w:tc>
        <w:tc>
          <w:tcPr>
            <w:tcW w:w="1183" w:type="dxa"/>
            <w:shd w:val="clear" w:color="auto" w:fill="auto"/>
            <w:hideMark/>
          </w:tcPr>
          <w:p w14:paraId="7099E193" w14:textId="77777777" w:rsidR="00895C2C" w:rsidRPr="00084DBD" w:rsidRDefault="00895C2C" w:rsidP="005B6A0D">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2023-2027</w:t>
            </w:r>
          </w:p>
        </w:tc>
        <w:tc>
          <w:tcPr>
            <w:tcW w:w="1465" w:type="dxa"/>
            <w:shd w:val="clear" w:color="auto" w:fill="auto"/>
            <w:hideMark/>
          </w:tcPr>
          <w:p w14:paraId="5A6FB372" w14:textId="77777777" w:rsidR="00895C2C" w:rsidRPr="00084DBD" w:rsidRDefault="00895C2C" w:rsidP="00C9661F">
            <w:pPr>
              <w:spacing w:after="0" w:line="240" w:lineRule="auto"/>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Итого:</w:t>
            </w:r>
          </w:p>
        </w:tc>
        <w:tc>
          <w:tcPr>
            <w:tcW w:w="969" w:type="dxa"/>
            <w:shd w:val="clear" w:color="auto" w:fill="auto"/>
          </w:tcPr>
          <w:p w14:paraId="0A43FDC0" w14:textId="1327769C" w:rsidR="00895C2C" w:rsidRPr="00084DBD" w:rsidRDefault="00895C2C" w:rsidP="005B6A0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4581" w:type="dxa"/>
            <w:gridSpan w:val="22"/>
            <w:shd w:val="clear" w:color="auto" w:fill="auto"/>
          </w:tcPr>
          <w:p w14:paraId="6D6A605A" w14:textId="6BFDFA8A" w:rsidR="00895C2C" w:rsidRPr="00084DBD" w:rsidRDefault="00895C2C" w:rsidP="005B6A0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929" w:type="dxa"/>
            <w:shd w:val="clear" w:color="auto" w:fill="auto"/>
          </w:tcPr>
          <w:p w14:paraId="24FF3FFA" w14:textId="09815EFF" w:rsidR="00895C2C" w:rsidRPr="00084DBD" w:rsidRDefault="00895C2C" w:rsidP="005B6A0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921" w:type="dxa"/>
            <w:shd w:val="clear" w:color="auto" w:fill="auto"/>
          </w:tcPr>
          <w:p w14:paraId="6F462738" w14:textId="43260E9D" w:rsidR="00895C2C" w:rsidRPr="00084DBD" w:rsidRDefault="00895C2C" w:rsidP="005B6A0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884" w:type="dxa"/>
            <w:shd w:val="clear" w:color="auto" w:fill="auto"/>
          </w:tcPr>
          <w:p w14:paraId="715B8188" w14:textId="260B7CCC" w:rsidR="00895C2C" w:rsidRPr="00084DBD" w:rsidRDefault="00895C2C" w:rsidP="005B6A0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871" w:type="dxa"/>
            <w:shd w:val="clear" w:color="auto" w:fill="auto"/>
          </w:tcPr>
          <w:p w14:paraId="5E8537B7" w14:textId="21BF56D5" w:rsidR="00895C2C" w:rsidRPr="00084DBD" w:rsidRDefault="00895C2C" w:rsidP="005B6A0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1807" w:type="dxa"/>
            <w:gridSpan w:val="2"/>
            <w:vMerge w:val="restart"/>
            <w:shd w:val="clear" w:color="auto" w:fill="auto"/>
          </w:tcPr>
          <w:p w14:paraId="073DCD7E" w14:textId="5AE6602E" w:rsidR="00895C2C" w:rsidRPr="00084DBD" w:rsidRDefault="00895C2C" w:rsidP="00AA3960">
            <w:pPr>
              <w:spacing w:after="0" w:line="240" w:lineRule="auto"/>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 xml:space="preserve">Администрация </w:t>
            </w:r>
            <w:r>
              <w:rPr>
                <w:rFonts w:ascii="Times New Roman" w:eastAsia="Times New Roman" w:hAnsi="Times New Roman"/>
                <w:color w:val="000000" w:themeColor="text1"/>
                <w:sz w:val="16"/>
                <w:szCs w:val="16"/>
                <w:lang w:eastAsia="ru-RU"/>
              </w:rPr>
              <w:t xml:space="preserve"> Сергиево-Посадского </w:t>
            </w:r>
            <w:r w:rsidRPr="00084DBD">
              <w:rPr>
                <w:rFonts w:ascii="Times New Roman" w:eastAsia="Times New Roman" w:hAnsi="Times New Roman"/>
                <w:color w:val="000000" w:themeColor="text1"/>
                <w:sz w:val="16"/>
                <w:szCs w:val="16"/>
                <w:lang w:eastAsia="ru-RU"/>
              </w:rPr>
              <w:t>городского округа Московской области</w:t>
            </w:r>
          </w:p>
          <w:p w14:paraId="37B74451" w14:textId="69010DB9" w:rsidR="00895C2C" w:rsidRPr="00084DBD" w:rsidRDefault="00895C2C" w:rsidP="00AA3960">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 </w:t>
            </w:r>
          </w:p>
        </w:tc>
      </w:tr>
      <w:tr w:rsidR="00895C2C" w:rsidRPr="00084DBD" w14:paraId="605EF354" w14:textId="77777777" w:rsidTr="00B5644B">
        <w:trPr>
          <w:gridAfter w:val="1"/>
          <w:wAfter w:w="23" w:type="dxa"/>
          <w:trHeight w:val="840"/>
        </w:trPr>
        <w:tc>
          <w:tcPr>
            <w:tcW w:w="491" w:type="dxa"/>
            <w:vMerge/>
            <w:vAlign w:val="center"/>
            <w:hideMark/>
          </w:tcPr>
          <w:p w14:paraId="711EEBE1" w14:textId="77777777" w:rsidR="00895C2C" w:rsidRPr="00084DBD" w:rsidRDefault="00895C2C" w:rsidP="00AA3960">
            <w:pPr>
              <w:spacing w:after="0" w:line="240" w:lineRule="auto"/>
              <w:rPr>
                <w:rFonts w:ascii="Times New Roman" w:eastAsia="Times New Roman" w:hAnsi="Times New Roman"/>
                <w:color w:val="000000" w:themeColor="text1"/>
                <w:sz w:val="16"/>
                <w:szCs w:val="16"/>
                <w:lang w:eastAsia="ru-RU"/>
              </w:rPr>
            </w:pPr>
          </w:p>
        </w:tc>
        <w:tc>
          <w:tcPr>
            <w:tcW w:w="2052" w:type="dxa"/>
            <w:vMerge/>
            <w:vAlign w:val="center"/>
            <w:hideMark/>
          </w:tcPr>
          <w:p w14:paraId="4A4C1A50" w14:textId="77777777" w:rsidR="00895C2C" w:rsidRPr="00084DBD" w:rsidRDefault="00895C2C" w:rsidP="00AA3960">
            <w:pPr>
              <w:spacing w:after="0" w:line="240" w:lineRule="auto"/>
              <w:rPr>
                <w:rFonts w:ascii="Times New Roman" w:eastAsia="Times New Roman" w:hAnsi="Times New Roman"/>
                <w:color w:val="000000" w:themeColor="text1"/>
                <w:sz w:val="16"/>
                <w:szCs w:val="16"/>
                <w:lang w:eastAsia="ru-RU"/>
              </w:rPr>
            </w:pPr>
          </w:p>
        </w:tc>
        <w:tc>
          <w:tcPr>
            <w:tcW w:w="1183" w:type="dxa"/>
            <w:shd w:val="clear" w:color="auto" w:fill="auto"/>
            <w:hideMark/>
          </w:tcPr>
          <w:p w14:paraId="649A4767" w14:textId="77777777" w:rsidR="00895C2C" w:rsidRPr="00084DBD" w:rsidRDefault="00895C2C" w:rsidP="005B6A0D">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2023-2027</w:t>
            </w:r>
          </w:p>
        </w:tc>
        <w:tc>
          <w:tcPr>
            <w:tcW w:w="1465" w:type="dxa"/>
            <w:shd w:val="clear" w:color="auto" w:fill="auto"/>
            <w:hideMark/>
          </w:tcPr>
          <w:p w14:paraId="0DB21A2E" w14:textId="77777777" w:rsidR="00895C2C" w:rsidRPr="00084DBD" w:rsidRDefault="00895C2C" w:rsidP="00C9661F">
            <w:pPr>
              <w:spacing w:after="0" w:line="240" w:lineRule="auto"/>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Средства бюджета Московской области</w:t>
            </w:r>
          </w:p>
        </w:tc>
        <w:tc>
          <w:tcPr>
            <w:tcW w:w="969" w:type="dxa"/>
            <w:shd w:val="clear" w:color="auto" w:fill="auto"/>
          </w:tcPr>
          <w:p w14:paraId="04A30F70" w14:textId="6E5A71EB" w:rsidR="00895C2C" w:rsidRPr="00084DBD" w:rsidRDefault="00895C2C" w:rsidP="005B6A0D">
            <w:pPr>
              <w:spacing w:after="0" w:line="240" w:lineRule="auto"/>
              <w:jc w:val="center"/>
              <w:rPr>
                <w:rFonts w:ascii="Times New Roman" w:eastAsia="Times New Roman" w:hAnsi="Times New Roman"/>
                <w:color w:val="000000" w:themeColor="text1"/>
                <w:sz w:val="16"/>
                <w:szCs w:val="16"/>
                <w:lang w:eastAsia="ru-RU"/>
              </w:rPr>
            </w:pPr>
          </w:p>
        </w:tc>
        <w:tc>
          <w:tcPr>
            <w:tcW w:w="4581" w:type="dxa"/>
            <w:gridSpan w:val="22"/>
            <w:shd w:val="clear" w:color="auto" w:fill="auto"/>
          </w:tcPr>
          <w:p w14:paraId="7E93DC0E" w14:textId="68F3DC61" w:rsidR="00895C2C" w:rsidRPr="00084DBD" w:rsidRDefault="00895C2C" w:rsidP="005B6A0D">
            <w:pPr>
              <w:spacing w:after="0" w:line="240" w:lineRule="auto"/>
              <w:jc w:val="center"/>
              <w:rPr>
                <w:rFonts w:ascii="Times New Roman" w:eastAsia="Times New Roman" w:hAnsi="Times New Roman"/>
                <w:color w:val="000000" w:themeColor="text1"/>
                <w:sz w:val="16"/>
                <w:szCs w:val="16"/>
                <w:lang w:eastAsia="ru-RU"/>
              </w:rPr>
            </w:pPr>
          </w:p>
        </w:tc>
        <w:tc>
          <w:tcPr>
            <w:tcW w:w="929" w:type="dxa"/>
            <w:shd w:val="clear" w:color="auto" w:fill="auto"/>
          </w:tcPr>
          <w:p w14:paraId="096DF0E9" w14:textId="4C9AC7E8" w:rsidR="00895C2C" w:rsidRPr="00084DBD" w:rsidRDefault="00895C2C" w:rsidP="005B6A0D">
            <w:pPr>
              <w:spacing w:after="0" w:line="240" w:lineRule="auto"/>
              <w:jc w:val="center"/>
              <w:rPr>
                <w:rFonts w:ascii="Times New Roman" w:eastAsia="Times New Roman" w:hAnsi="Times New Roman"/>
                <w:color w:val="000000" w:themeColor="text1"/>
                <w:sz w:val="16"/>
                <w:szCs w:val="16"/>
                <w:lang w:eastAsia="ru-RU"/>
              </w:rPr>
            </w:pPr>
          </w:p>
        </w:tc>
        <w:tc>
          <w:tcPr>
            <w:tcW w:w="921" w:type="dxa"/>
            <w:shd w:val="clear" w:color="auto" w:fill="auto"/>
          </w:tcPr>
          <w:p w14:paraId="59BFDCCE" w14:textId="524C1A53" w:rsidR="00895C2C" w:rsidRPr="00084DBD" w:rsidRDefault="00895C2C" w:rsidP="005B6A0D">
            <w:pPr>
              <w:spacing w:after="0" w:line="240" w:lineRule="auto"/>
              <w:jc w:val="center"/>
              <w:rPr>
                <w:rFonts w:ascii="Times New Roman" w:eastAsia="Times New Roman" w:hAnsi="Times New Roman"/>
                <w:color w:val="000000" w:themeColor="text1"/>
                <w:sz w:val="16"/>
                <w:szCs w:val="16"/>
                <w:lang w:eastAsia="ru-RU"/>
              </w:rPr>
            </w:pPr>
          </w:p>
        </w:tc>
        <w:tc>
          <w:tcPr>
            <w:tcW w:w="884" w:type="dxa"/>
            <w:shd w:val="clear" w:color="auto" w:fill="auto"/>
          </w:tcPr>
          <w:p w14:paraId="3086B396" w14:textId="2B17FCDB" w:rsidR="00895C2C" w:rsidRPr="00084DBD" w:rsidRDefault="00895C2C" w:rsidP="005B6A0D">
            <w:pPr>
              <w:spacing w:after="0" w:line="240" w:lineRule="auto"/>
              <w:jc w:val="center"/>
              <w:rPr>
                <w:rFonts w:ascii="Times New Roman" w:eastAsia="Times New Roman" w:hAnsi="Times New Roman"/>
                <w:color w:val="000000" w:themeColor="text1"/>
                <w:sz w:val="16"/>
                <w:szCs w:val="16"/>
                <w:lang w:eastAsia="ru-RU"/>
              </w:rPr>
            </w:pPr>
          </w:p>
        </w:tc>
        <w:tc>
          <w:tcPr>
            <w:tcW w:w="871" w:type="dxa"/>
            <w:shd w:val="clear" w:color="auto" w:fill="auto"/>
          </w:tcPr>
          <w:p w14:paraId="3AA458C9" w14:textId="37B16261" w:rsidR="00895C2C" w:rsidRPr="00084DBD" w:rsidRDefault="00895C2C" w:rsidP="005B6A0D">
            <w:pPr>
              <w:spacing w:after="0" w:line="240" w:lineRule="auto"/>
              <w:jc w:val="center"/>
              <w:rPr>
                <w:rFonts w:ascii="Times New Roman" w:eastAsia="Times New Roman" w:hAnsi="Times New Roman"/>
                <w:color w:val="000000" w:themeColor="text1"/>
                <w:sz w:val="16"/>
                <w:szCs w:val="16"/>
                <w:lang w:eastAsia="ru-RU"/>
              </w:rPr>
            </w:pPr>
          </w:p>
        </w:tc>
        <w:tc>
          <w:tcPr>
            <w:tcW w:w="1807" w:type="dxa"/>
            <w:gridSpan w:val="2"/>
            <w:vMerge/>
            <w:vAlign w:val="center"/>
            <w:hideMark/>
          </w:tcPr>
          <w:p w14:paraId="4DEEE1F3" w14:textId="46CB7B16" w:rsidR="00895C2C" w:rsidRPr="00084DBD" w:rsidRDefault="00895C2C" w:rsidP="00AA3960">
            <w:pPr>
              <w:spacing w:after="0" w:line="240" w:lineRule="auto"/>
              <w:jc w:val="center"/>
              <w:rPr>
                <w:rFonts w:ascii="Times New Roman" w:eastAsia="Times New Roman" w:hAnsi="Times New Roman"/>
                <w:color w:val="000000" w:themeColor="text1"/>
                <w:sz w:val="16"/>
                <w:szCs w:val="16"/>
                <w:lang w:eastAsia="ru-RU"/>
              </w:rPr>
            </w:pPr>
          </w:p>
        </w:tc>
      </w:tr>
      <w:tr w:rsidR="00895C2C" w:rsidRPr="00084DBD" w14:paraId="4762EF2E" w14:textId="77777777" w:rsidTr="00B5644B">
        <w:trPr>
          <w:gridAfter w:val="1"/>
          <w:wAfter w:w="23" w:type="dxa"/>
          <w:trHeight w:val="499"/>
        </w:trPr>
        <w:tc>
          <w:tcPr>
            <w:tcW w:w="491" w:type="dxa"/>
            <w:vMerge/>
            <w:vAlign w:val="center"/>
          </w:tcPr>
          <w:p w14:paraId="71F4AFE1" w14:textId="77777777" w:rsidR="00895C2C" w:rsidRPr="00084DBD" w:rsidRDefault="00895C2C" w:rsidP="00AA3960">
            <w:pPr>
              <w:spacing w:after="0" w:line="240" w:lineRule="auto"/>
              <w:rPr>
                <w:rFonts w:ascii="Times New Roman" w:eastAsia="Times New Roman" w:hAnsi="Times New Roman"/>
                <w:color w:val="000000" w:themeColor="text1"/>
                <w:sz w:val="16"/>
                <w:szCs w:val="16"/>
                <w:lang w:eastAsia="ru-RU"/>
              </w:rPr>
            </w:pPr>
          </w:p>
        </w:tc>
        <w:tc>
          <w:tcPr>
            <w:tcW w:w="2052" w:type="dxa"/>
            <w:vMerge/>
            <w:vAlign w:val="center"/>
          </w:tcPr>
          <w:p w14:paraId="530C4D7D" w14:textId="77777777" w:rsidR="00895C2C" w:rsidRPr="00084DBD" w:rsidRDefault="00895C2C" w:rsidP="00AA3960">
            <w:pPr>
              <w:spacing w:after="0" w:line="240" w:lineRule="auto"/>
              <w:rPr>
                <w:rFonts w:ascii="Times New Roman" w:eastAsia="Times New Roman" w:hAnsi="Times New Roman"/>
                <w:color w:val="000000" w:themeColor="text1"/>
                <w:sz w:val="16"/>
                <w:szCs w:val="16"/>
                <w:lang w:eastAsia="ru-RU"/>
              </w:rPr>
            </w:pPr>
          </w:p>
        </w:tc>
        <w:tc>
          <w:tcPr>
            <w:tcW w:w="1183" w:type="dxa"/>
            <w:shd w:val="clear" w:color="auto" w:fill="auto"/>
          </w:tcPr>
          <w:p w14:paraId="1A058CE7" w14:textId="4FCB7768" w:rsidR="00895C2C" w:rsidRPr="00084DBD" w:rsidRDefault="00895C2C" w:rsidP="005B6A0D">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2023-2027</w:t>
            </w:r>
          </w:p>
        </w:tc>
        <w:tc>
          <w:tcPr>
            <w:tcW w:w="1465" w:type="dxa"/>
            <w:shd w:val="clear" w:color="auto" w:fill="auto"/>
          </w:tcPr>
          <w:p w14:paraId="61FB413F" w14:textId="33123C98" w:rsidR="00895C2C" w:rsidRPr="00084DBD" w:rsidRDefault="00895C2C" w:rsidP="00C9661F">
            <w:pPr>
              <w:spacing w:after="0" w:line="240" w:lineRule="auto"/>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Внебюджетные средства</w:t>
            </w:r>
          </w:p>
        </w:tc>
        <w:tc>
          <w:tcPr>
            <w:tcW w:w="969" w:type="dxa"/>
            <w:shd w:val="clear" w:color="auto" w:fill="auto"/>
          </w:tcPr>
          <w:p w14:paraId="7F030B17" w14:textId="08724DFF" w:rsidR="00895C2C" w:rsidRPr="00084DBD" w:rsidRDefault="00895C2C" w:rsidP="005B6A0D">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 xml:space="preserve"> </w:t>
            </w:r>
            <w:r>
              <w:rPr>
                <w:rFonts w:ascii="Times New Roman" w:eastAsia="Times New Roman" w:hAnsi="Times New Roman"/>
                <w:color w:val="000000" w:themeColor="text1"/>
                <w:sz w:val="16"/>
                <w:szCs w:val="16"/>
                <w:lang w:eastAsia="ru-RU"/>
              </w:rPr>
              <w:t>0</w:t>
            </w:r>
          </w:p>
        </w:tc>
        <w:tc>
          <w:tcPr>
            <w:tcW w:w="4581" w:type="dxa"/>
            <w:gridSpan w:val="22"/>
            <w:shd w:val="clear" w:color="auto" w:fill="auto"/>
          </w:tcPr>
          <w:p w14:paraId="32CD5F34" w14:textId="2426F1BA" w:rsidR="00895C2C" w:rsidRPr="00084DBD" w:rsidRDefault="00895C2C" w:rsidP="005B6A0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929" w:type="dxa"/>
            <w:shd w:val="clear" w:color="auto" w:fill="auto"/>
          </w:tcPr>
          <w:p w14:paraId="0BCA0C76" w14:textId="051427FE" w:rsidR="00895C2C" w:rsidRPr="00084DBD" w:rsidRDefault="00895C2C" w:rsidP="005B6A0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921" w:type="dxa"/>
            <w:shd w:val="clear" w:color="auto" w:fill="auto"/>
          </w:tcPr>
          <w:p w14:paraId="614CB1AE" w14:textId="714EF052" w:rsidR="00895C2C" w:rsidRPr="00084DBD" w:rsidRDefault="00895C2C" w:rsidP="005B6A0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884" w:type="dxa"/>
            <w:shd w:val="clear" w:color="auto" w:fill="auto"/>
          </w:tcPr>
          <w:p w14:paraId="56493D7F" w14:textId="7C666AB4" w:rsidR="00895C2C" w:rsidRPr="00084DBD" w:rsidRDefault="00895C2C" w:rsidP="005B6A0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871" w:type="dxa"/>
            <w:shd w:val="clear" w:color="auto" w:fill="auto"/>
          </w:tcPr>
          <w:p w14:paraId="52C91072" w14:textId="00187168" w:rsidR="00895C2C" w:rsidRPr="00084DBD" w:rsidRDefault="00895C2C" w:rsidP="005B6A0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1807" w:type="dxa"/>
            <w:gridSpan w:val="2"/>
            <w:vMerge/>
            <w:vAlign w:val="center"/>
          </w:tcPr>
          <w:p w14:paraId="0688C10E" w14:textId="02307A4B" w:rsidR="00895C2C" w:rsidRPr="00084DBD" w:rsidRDefault="00895C2C" w:rsidP="00AA3960">
            <w:pPr>
              <w:spacing w:after="0" w:line="240" w:lineRule="auto"/>
              <w:jc w:val="center"/>
              <w:rPr>
                <w:rFonts w:ascii="Times New Roman" w:eastAsia="Times New Roman" w:hAnsi="Times New Roman"/>
                <w:color w:val="000000" w:themeColor="text1"/>
                <w:sz w:val="16"/>
                <w:szCs w:val="16"/>
                <w:lang w:eastAsia="ru-RU"/>
              </w:rPr>
            </w:pPr>
          </w:p>
        </w:tc>
      </w:tr>
      <w:tr w:rsidR="00895C2C" w:rsidRPr="00084DBD" w14:paraId="5DD39FA1" w14:textId="77777777" w:rsidTr="00B5644B">
        <w:trPr>
          <w:gridAfter w:val="1"/>
          <w:wAfter w:w="23" w:type="dxa"/>
          <w:trHeight w:val="315"/>
        </w:trPr>
        <w:tc>
          <w:tcPr>
            <w:tcW w:w="491" w:type="dxa"/>
            <w:vMerge/>
            <w:vAlign w:val="center"/>
            <w:hideMark/>
          </w:tcPr>
          <w:p w14:paraId="35A9C55E" w14:textId="77777777" w:rsidR="00895C2C" w:rsidRPr="00084DBD" w:rsidRDefault="00895C2C" w:rsidP="00AA3960">
            <w:pPr>
              <w:spacing w:after="0" w:line="240" w:lineRule="auto"/>
              <w:rPr>
                <w:rFonts w:ascii="Times New Roman" w:eastAsia="Times New Roman" w:hAnsi="Times New Roman"/>
                <w:color w:val="000000" w:themeColor="text1"/>
                <w:sz w:val="16"/>
                <w:szCs w:val="16"/>
                <w:lang w:eastAsia="ru-RU"/>
              </w:rPr>
            </w:pPr>
          </w:p>
        </w:tc>
        <w:tc>
          <w:tcPr>
            <w:tcW w:w="2052" w:type="dxa"/>
            <w:vMerge w:val="restart"/>
            <w:shd w:val="clear" w:color="auto" w:fill="auto"/>
            <w:hideMark/>
          </w:tcPr>
          <w:p w14:paraId="1230D7AB" w14:textId="77777777" w:rsidR="00895C2C" w:rsidRPr="00084DBD" w:rsidRDefault="00895C2C" w:rsidP="00120AD1">
            <w:pPr>
              <w:spacing w:after="0" w:line="240" w:lineRule="auto"/>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Результат выполнения мероприятия.</w:t>
            </w:r>
          </w:p>
          <w:p w14:paraId="5304A525" w14:textId="77777777" w:rsidR="00895C2C" w:rsidRDefault="00895C2C" w:rsidP="00011918">
            <w:pPr>
              <w:spacing w:after="0" w:line="240" w:lineRule="auto"/>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Количество внедренных в учебный план образовательных организаций профилактических программ антинаркотической направленности (ед.)</w:t>
            </w:r>
          </w:p>
          <w:p w14:paraId="61EA88F5" w14:textId="77777777" w:rsidR="00895C2C" w:rsidRDefault="00895C2C" w:rsidP="00011918">
            <w:pPr>
              <w:spacing w:after="0" w:line="240" w:lineRule="auto"/>
              <w:rPr>
                <w:rFonts w:ascii="Times New Roman" w:eastAsia="Times New Roman" w:hAnsi="Times New Roman"/>
                <w:color w:val="000000" w:themeColor="text1"/>
                <w:sz w:val="16"/>
                <w:szCs w:val="16"/>
                <w:lang w:eastAsia="ru-RU"/>
              </w:rPr>
            </w:pPr>
          </w:p>
          <w:p w14:paraId="7D950E45" w14:textId="77777777" w:rsidR="00895C2C" w:rsidRDefault="00895C2C" w:rsidP="00011918">
            <w:pPr>
              <w:spacing w:after="0" w:line="240" w:lineRule="auto"/>
              <w:rPr>
                <w:rFonts w:ascii="Times New Roman" w:eastAsia="Times New Roman" w:hAnsi="Times New Roman"/>
                <w:color w:val="000000" w:themeColor="text1"/>
                <w:sz w:val="16"/>
                <w:szCs w:val="16"/>
                <w:lang w:eastAsia="ru-RU"/>
              </w:rPr>
            </w:pPr>
          </w:p>
          <w:p w14:paraId="5A516327" w14:textId="77777777" w:rsidR="00895C2C" w:rsidRDefault="00895C2C" w:rsidP="00011918">
            <w:pPr>
              <w:spacing w:after="0" w:line="240" w:lineRule="auto"/>
              <w:rPr>
                <w:rFonts w:ascii="Times New Roman" w:eastAsia="Times New Roman" w:hAnsi="Times New Roman"/>
                <w:color w:val="000000" w:themeColor="text1"/>
                <w:sz w:val="16"/>
                <w:szCs w:val="16"/>
                <w:lang w:eastAsia="ru-RU"/>
              </w:rPr>
            </w:pPr>
          </w:p>
          <w:p w14:paraId="4D05778C" w14:textId="74404D83" w:rsidR="00895C2C" w:rsidRPr="00084DBD" w:rsidRDefault="00895C2C" w:rsidP="00011918">
            <w:pPr>
              <w:spacing w:after="0" w:line="240" w:lineRule="auto"/>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br/>
            </w:r>
          </w:p>
        </w:tc>
        <w:tc>
          <w:tcPr>
            <w:tcW w:w="1183" w:type="dxa"/>
            <w:vMerge w:val="restart"/>
            <w:shd w:val="clear" w:color="auto" w:fill="auto"/>
            <w:vAlign w:val="center"/>
            <w:hideMark/>
          </w:tcPr>
          <w:p w14:paraId="65C80BE0" w14:textId="77777777" w:rsidR="00895C2C" w:rsidRPr="00084DBD" w:rsidRDefault="00895C2C" w:rsidP="00AA3960">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Х</w:t>
            </w:r>
          </w:p>
        </w:tc>
        <w:tc>
          <w:tcPr>
            <w:tcW w:w="1465" w:type="dxa"/>
            <w:vMerge w:val="restart"/>
            <w:shd w:val="clear" w:color="auto" w:fill="auto"/>
            <w:vAlign w:val="center"/>
            <w:hideMark/>
          </w:tcPr>
          <w:p w14:paraId="467C7E4B" w14:textId="77777777" w:rsidR="00895C2C" w:rsidRPr="00084DBD" w:rsidRDefault="00895C2C" w:rsidP="00394368">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Х</w:t>
            </w:r>
          </w:p>
        </w:tc>
        <w:tc>
          <w:tcPr>
            <w:tcW w:w="969" w:type="dxa"/>
            <w:vMerge w:val="restart"/>
            <w:shd w:val="clear" w:color="auto" w:fill="auto"/>
            <w:hideMark/>
          </w:tcPr>
          <w:p w14:paraId="3105EEFF" w14:textId="77777777" w:rsidR="00895C2C" w:rsidRPr="00084DBD" w:rsidRDefault="00895C2C" w:rsidP="00AA3960">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Всего:</w:t>
            </w:r>
          </w:p>
        </w:tc>
        <w:tc>
          <w:tcPr>
            <w:tcW w:w="864" w:type="dxa"/>
            <w:gridSpan w:val="7"/>
            <w:vMerge w:val="restart"/>
            <w:shd w:val="clear" w:color="auto" w:fill="auto"/>
            <w:hideMark/>
          </w:tcPr>
          <w:p w14:paraId="4BAE67C1" w14:textId="77777777" w:rsidR="00895C2C" w:rsidRPr="00084DBD" w:rsidRDefault="00895C2C" w:rsidP="00AA3960">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Итого 2023 год</w:t>
            </w:r>
          </w:p>
        </w:tc>
        <w:tc>
          <w:tcPr>
            <w:tcW w:w="3717" w:type="dxa"/>
            <w:gridSpan w:val="15"/>
            <w:shd w:val="clear" w:color="auto" w:fill="auto"/>
            <w:hideMark/>
          </w:tcPr>
          <w:p w14:paraId="7CCF3D03" w14:textId="77777777" w:rsidR="00895C2C" w:rsidRPr="00084DBD" w:rsidRDefault="00895C2C" w:rsidP="00AA3960">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В том числе по кварталам</w:t>
            </w:r>
          </w:p>
        </w:tc>
        <w:tc>
          <w:tcPr>
            <w:tcW w:w="929" w:type="dxa"/>
            <w:vMerge w:val="restart"/>
            <w:shd w:val="clear" w:color="auto" w:fill="auto"/>
          </w:tcPr>
          <w:p w14:paraId="35649D7E" w14:textId="52CD8680" w:rsidR="00895C2C" w:rsidRPr="00084DBD" w:rsidRDefault="00895C2C" w:rsidP="00AA3960">
            <w:pPr>
              <w:spacing w:after="0" w:line="240" w:lineRule="auto"/>
              <w:jc w:val="center"/>
              <w:rPr>
                <w:rFonts w:ascii="Times New Roman" w:eastAsia="Times New Roman" w:hAnsi="Times New Roman"/>
                <w:color w:val="000000" w:themeColor="text1"/>
                <w:sz w:val="16"/>
                <w:szCs w:val="16"/>
                <w:lang w:eastAsia="ru-RU"/>
              </w:rPr>
            </w:pPr>
          </w:p>
        </w:tc>
        <w:tc>
          <w:tcPr>
            <w:tcW w:w="921" w:type="dxa"/>
            <w:vMerge w:val="restart"/>
            <w:shd w:val="clear" w:color="auto" w:fill="auto"/>
          </w:tcPr>
          <w:p w14:paraId="6FFAB8EC" w14:textId="26D4F526" w:rsidR="00895C2C" w:rsidRPr="00084DBD" w:rsidRDefault="00895C2C" w:rsidP="00AA3960">
            <w:pPr>
              <w:spacing w:after="0" w:line="240" w:lineRule="auto"/>
              <w:jc w:val="center"/>
              <w:rPr>
                <w:rFonts w:ascii="Times New Roman" w:eastAsia="Times New Roman" w:hAnsi="Times New Roman"/>
                <w:color w:val="000000" w:themeColor="text1"/>
                <w:sz w:val="16"/>
                <w:szCs w:val="16"/>
                <w:lang w:eastAsia="ru-RU"/>
              </w:rPr>
            </w:pPr>
          </w:p>
        </w:tc>
        <w:tc>
          <w:tcPr>
            <w:tcW w:w="884" w:type="dxa"/>
            <w:vMerge w:val="restart"/>
            <w:shd w:val="clear" w:color="auto" w:fill="auto"/>
          </w:tcPr>
          <w:p w14:paraId="009520E3" w14:textId="58F0BECF" w:rsidR="00895C2C" w:rsidRPr="00084DBD" w:rsidRDefault="00895C2C" w:rsidP="00AA3960">
            <w:pPr>
              <w:spacing w:after="0" w:line="240" w:lineRule="auto"/>
              <w:jc w:val="center"/>
              <w:rPr>
                <w:rFonts w:ascii="Times New Roman" w:eastAsia="Times New Roman" w:hAnsi="Times New Roman"/>
                <w:color w:val="000000" w:themeColor="text1"/>
                <w:sz w:val="16"/>
                <w:szCs w:val="16"/>
                <w:lang w:eastAsia="ru-RU"/>
              </w:rPr>
            </w:pPr>
          </w:p>
        </w:tc>
        <w:tc>
          <w:tcPr>
            <w:tcW w:w="871" w:type="dxa"/>
            <w:vMerge w:val="restart"/>
            <w:shd w:val="clear" w:color="auto" w:fill="auto"/>
          </w:tcPr>
          <w:p w14:paraId="741B4E59" w14:textId="1ED127CE" w:rsidR="00895C2C" w:rsidRPr="00084DBD" w:rsidRDefault="00895C2C" w:rsidP="00AA3960">
            <w:pPr>
              <w:spacing w:after="0" w:line="240" w:lineRule="auto"/>
              <w:jc w:val="center"/>
              <w:rPr>
                <w:rFonts w:ascii="Times New Roman" w:eastAsia="Times New Roman" w:hAnsi="Times New Roman"/>
                <w:color w:val="000000" w:themeColor="text1"/>
                <w:sz w:val="16"/>
                <w:szCs w:val="16"/>
                <w:lang w:eastAsia="ru-RU"/>
              </w:rPr>
            </w:pPr>
          </w:p>
        </w:tc>
        <w:tc>
          <w:tcPr>
            <w:tcW w:w="1807" w:type="dxa"/>
            <w:gridSpan w:val="2"/>
            <w:vMerge/>
            <w:shd w:val="clear" w:color="auto" w:fill="auto"/>
            <w:vAlign w:val="bottom"/>
            <w:hideMark/>
          </w:tcPr>
          <w:p w14:paraId="56999AC7" w14:textId="22F90078" w:rsidR="00895C2C" w:rsidRPr="00084DBD" w:rsidRDefault="00895C2C" w:rsidP="00AA3960">
            <w:pPr>
              <w:spacing w:after="0" w:line="240" w:lineRule="auto"/>
              <w:jc w:val="center"/>
              <w:rPr>
                <w:rFonts w:ascii="Times New Roman" w:eastAsia="Times New Roman" w:hAnsi="Times New Roman"/>
                <w:color w:val="000000" w:themeColor="text1"/>
                <w:sz w:val="16"/>
                <w:szCs w:val="16"/>
                <w:lang w:eastAsia="ru-RU"/>
              </w:rPr>
            </w:pPr>
          </w:p>
        </w:tc>
      </w:tr>
      <w:tr w:rsidR="00895C2C" w:rsidRPr="00084DBD" w14:paraId="22C570FE" w14:textId="77777777" w:rsidTr="00B5644B">
        <w:trPr>
          <w:gridAfter w:val="1"/>
          <w:wAfter w:w="23" w:type="dxa"/>
          <w:trHeight w:val="255"/>
        </w:trPr>
        <w:tc>
          <w:tcPr>
            <w:tcW w:w="491" w:type="dxa"/>
            <w:vMerge/>
            <w:vAlign w:val="center"/>
            <w:hideMark/>
          </w:tcPr>
          <w:p w14:paraId="1A9FCD71" w14:textId="77777777" w:rsidR="00895C2C" w:rsidRPr="00084DBD" w:rsidRDefault="00895C2C" w:rsidP="00AA3960">
            <w:pPr>
              <w:spacing w:after="0" w:line="240" w:lineRule="auto"/>
              <w:rPr>
                <w:rFonts w:ascii="Times New Roman" w:eastAsia="Times New Roman" w:hAnsi="Times New Roman"/>
                <w:color w:val="000000" w:themeColor="text1"/>
                <w:sz w:val="16"/>
                <w:szCs w:val="16"/>
                <w:lang w:eastAsia="ru-RU"/>
              </w:rPr>
            </w:pPr>
          </w:p>
        </w:tc>
        <w:tc>
          <w:tcPr>
            <w:tcW w:w="2052" w:type="dxa"/>
            <w:vMerge/>
            <w:vAlign w:val="center"/>
            <w:hideMark/>
          </w:tcPr>
          <w:p w14:paraId="7F991561" w14:textId="77777777" w:rsidR="00895C2C" w:rsidRPr="00084DBD" w:rsidRDefault="00895C2C" w:rsidP="00AA3960">
            <w:pPr>
              <w:spacing w:after="0" w:line="240" w:lineRule="auto"/>
              <w:rPr>
                <w:rFonts w:ascii="Times New Roman" w:eastAsia="Times New Roman" w:hAnsi="Times New Roman"/>
                <w:color w:val="000000" w:themeColor="text1"/>
                <w:sz w:val="16"/>
                <w:szCs w:val="16"/>
                <w:lang w:eastAsia="ru-RU"/>
              </w:rPr>
            </w:pPr>
          </w:p>
        </w:tc>
        <w:tc>
          <w:tcPr>
            <w:tcW w:w="1183" w:type="dxa"/>
            <w:vMerge/>
            <w:vAlign w:val="center"/>
            <w:hideMark/>
          </w:tcPr>
          <w:p w14:paraId="2ED62652" w14:textId="77777777" w:rsidR="00895C2C" w:rsidRPr="00084DBD" w:rsidRDefault="00895C2C" w:rsidP="00AA3960">
            <w:pPr>
              <w:spacing w:after="0" w:line="240" w:lineRule="auto"/>
              <w:rPr>
                <w:rFonts w:ascii="Times New Roman" w:eastAsia="Times New Roman" w:hAnsi="Times New Roman"/>
                <w:color w:val="000000" w:themeColor="text1"/>
                <w:sz w:val="16"/>
                <w:szCs w:val="16"/>
                <w:lang w:eastAsia="ru-RU"/>
              </w:rPr>
            </w:pPr>
          </w:p>
        </w:tc>
        <w:tc>
          <w:tcPr>
            <w:tcW w:w="1465" w:type="dxa"/>
            <w:vMerge/>
            <w:hideMark/>
          </w:tcPr>
          <w:p w14:paraId="6888E9D5" w14:textId="77777777" w:rsidR="00895C2C" w:rsidRPr="00084DBD" w:rsidRDefault="00895C2C" w:rsidP="00C9661F">
            <w:pPr>
              <w:spacing w:after="0" w:line="240" w:lineRule="auto"/>
              <w:rPr>
                <w:rFonts w:ascii="Times New Roman" w:eastAsia="Times New Roman" w:hAnsi="Times New Roman"/>
                <w:color w:val="000000" w:themeColor="text1"/>
                <w:sz w:val="16"/>
                <w:szCs w:val="16"/>
                <w:lang w:eastAsia="ru-RU"/>
              </w:rPr>
            </w:pPr>
          </w:p>
        </w:tc>
        <w:tc>
          <w:tcPr>
            <w:tcW w:w="969" w:type="dxa"/>
            <w:vMerge/>
            <w:vAlign w:val="center"/>
            <w:hideMark/>
          </w:tcPr>
          <w:p w14:paraId="677F8C9C" w14:textId="77777777" w:rsidR="00895C2C" w:rsidRPr="00084DBD" w:rsidRDefault="00895C2C" w:rsidP="00AA3960">
            <w:pPr>
              <w:spacing w:after="0" w:line="240" w:lineRule="auto"/>
              <w:rPr>
                <w:rFonts w:ascii="Times New Roman" w:eastAsia="Times New Roman" w:hAnsi="Times New Roman"/>
                <w:color w:val="000000" w:themeColor="text1"/>
                <w:sz w:val="16"/>
                <w:szCs w:val="16"/>
                <w:lang w:eastAsia="ru-RU"/>
              </w:rPr>
            </w:pPr>
          </w:p>
        </w:tc>
        <w:tc>
          <w:tcPr>
            <w:tcW w:w="864" w:type="dxa"/>
            <w:gridSpan w:val="7"/>
            <w:vMerge/>
            <w:vAlign w:val="center"/>
            <w:hideMark/>
          </w:tcPr>
          <w:p w14:paraId="23421CA8" w14:textId="77777777" w:rsidR="00895C2C" w:rsidRPr="00084DBD" w:rsidRDefault="00895C2C" w:rsidP="00AA3960">
            <w:pPr>
              <w:spacing w:after="0" w:line="240" w:lineRule="auto"/>
              <w:rPr>
                <w:rFonts w:ascii="Times New Roman" w:eastAsia="Times New Roman" w:hAnsi="Times New Roman"/>
                <w:color w:val="000000" w:themeColor="text1"/>
                <w:sz w:val="16"/>
                <w:szCs w:val="16"/>
                <w:lang w:eastAsia="ru-RU"/>
              </w:rPr>
            </w:pPr>
          </w:p>
        </w:tc>
        <w:tc>
          <w:tcPr>
            <w:tcW w:w="754" w:type="dxa"/>
            <w:gridSpan w:val="6"/>
            <w:shd w:val="clear" w:color="auto" w:fill="auto"/>
            <w:hideMark/>
          </w:tcPr>
          <w:p w14:paraId="3A5226A8" w14:textId="77777777" w:rsidR="00895C2C" w:rsidRPr="00084DBD" w:rsidRDefault="00895C2C" w:rsidP="00AA3960">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I</w:t>
            </w:r>
          </w:p>
        </w:tc>
        <w:tc>
          <w:tcPr>
            <w:tcW w:w="1441" w:type="dxa"/>
            <w:gridSpan w:val="3"/>
            <w:shd w:val="clear" w:color="auto" w:fill="auto"/>
            <w:hideMark/>
          </w:tcPr>
          <w:p w14:paraId="7CA1DBC3" w14:textId="77777777" w:rsidR="00895C2C" w:rsidRPr="00084DBD" w:rsidRDefault="00895C2C" w:rsidP="00AA3960">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II</w:t>
            </w:r>
          </w:p>
        </w:tc>
        <w:tc>
          <w:tcPr>
            <w:tcW w:w="796" w:type="dxa"/>
            <w:gridSpan w:val="4"/>
            <w:shd w:val="clear" w:color="auto" w:fill="auto"/>
            <w:hideMark/>
          </w:tcPr>
          <w:p w14:paraId="6878B4C9" w14:textId="77777777" w:rsidR="00895C2C" w:rsidRPr="00084DBD" w:rsidRDefault="00895C2C" w:rsidP="00AA3960">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III</w:t>
            </w:r>
          </w:p>
        </w:tc>
        <w:tc>
          <w:tcPr>
            <w:tcW w:w="726" w:type="dxa"/>
            <w:gridSpan w:val="2"/>
            <w:shd w:val="clear" w:color="auto" w:fill="auto"/>
            <w:hideMark/>
          </w:tcPr>
          <w:p w14:paraId="79BC610D" w14:textId="77777777" w:rsidR="00895C2C" w:rsidRPr="00084DBD" w:rsidRDefault="00895C2C" w:rsidP="00AA3960">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IV</w:t>
            </w:r>
          </w:p>
        </w:tc>
        <w:tc>
          <w:tcPr>
            <w:tcW w:w="929" w:type="dxa"/>
            <w:vMerge/>
            <w:vAlign w:val="center"/>
          </w:tcPr>
          <w:p w14:paraId="4AE42E5A" w14:textId="77777777" w:rsidR="00895C2C" w:rsidRPr="00084DBD" w:rsidRDefault="00895C2C" w:rsidP="00AA3960">
            <w:pPr>
              <w:spacing w:after="0" w:line="240" w:lineRule="auto"/>
              <w:rPr>
                <w:rFonts w:ascii="Times New Roman" w:eastAsia="Times New Roman" w:hAnsi="Times New Roman"/>
                <w:color w:val="000000" w:themeColor="text1"/>
                <w:sz w:val="16"/>
                <w:szCs w:val="16"/>
                <w:lang w:eastAsia="ru-RU"/>
              </w:rPr>
            </w:pPr>
          </w:p>
        </w:tc>
        <w:tc>
          <w:tcPr>
            <w:tcW w:w="921" w:type="dxa"/>
            <w:vMerge/>
            <w:vAlign w:val="center"/>
          </w:tcPr>
          <w:p w14:paraId="2ED30BA3" w14:textId="77777777" w:rsidR="00895C2C" w:rsidRPr="00084DBD" w:rsidRDefault="00895C2C" w:rsidP="00AA3960">
            <w:pPr>
              <w:spacing w:after="0" w:line="240" w:lineRule="auto"/>
              <w:rPr>
                <w:rFonts w:ascii="Times New Roman" w:eastAsia="Times New Roman" w:hAnsi="Times New Roman"/>
                <w:color w:val="000000" w:themeColor="text1"/>
                <w:sz w:val="16"/>
                <w:szCs w:val="16"/>
                <w:lang w:eastAsia="ru-RU"/>
              </w:rPr>
            </w:pPr>
          </w:p>
        </w:tc>
        <w:tc>
          <w:tcPr>
            <w:tcW w:w="884" w:type="dxa"/>
            <w:vMerge/>
            <w:vAlign w:val="center"/>
          </w:tcPr>
          <w:p w14:paraId="717236FE" w14:textId="77777777" w:rsidR="00895C2C" w:rsidRPr="00084DBD" w:rsidRDefault="00895C2C" w:rsidP="00AA3960">
            <w:pPr>
              <w:spacing w:after="0" w:line="240" w:lineRule="auto"/>
              <w:rPr>
                <w:rFonts w:ascii="Times New Roman" w:eastAsia="Times New Roman" w:hAnsi="Times New Roman"/>
                <w:color w:val="000000" w:themeColor="text1"/>
                <w:sz w:val="16"/>
                <w:szCs w:val="16"/>
                <w:lang w:eastAsia="ru-RU"/>
              </w:rPr>
            </w:pPr>
          </w:p>
        </w:tc>
        <w:tc>
          <w:tcPr>
            <w:tcW w:w="871" w:type="dxa"/>
            <w:vMerge/>
            <w:vAlign w:val="center"/>
          </w:tcPr>
          <w:p w14:paraId="45B492C1" w14:textId="77777777" w:rsidR="00895C2C" w:rsidRPr="00084DBD" w:rsidRDefault="00895C2C" w:rsidP="00AA3960">
            <w:pPr>
              <w:spacing w:after="0" w:line="240" w:lineRule="auto"/>
              <w:rPr>
                <w:rFonts w:ascii="Times New Roman" w:eastAsia="Times New Roman" w:hAnsi="Times New Roman"/>
                <w:color w:val="000000" w:themeColor="text1"/>
                <w:sz w:val="16"/>
                <w:szCs w:val="16"/>
                <w:lang w:eastAsia="ru-RU"/>
              </w:rPr>
            </w:pPr>
          </w:p>
        </w:tc>
        <w:tc>
          <w:tcPr>
            <w:tcW w:w="1807" w:type="dxa"/>
            <w:gridSpan w:val="2"/>
            <w:vMerge/>
            <w:vAlign w:val="center"/>
            <w:hideMark/>
          </w:tcPr>
          <w:p w14:paraId="3B6EBFEB" w14:textId="77777777" w:rsidR="00895C2C" w:rsidRPr="00084DBD" w:rsidRDefault="00895C2C" w:rsidP="00AA3960">
            <w:pPr>
              <w:spacing w:after="0" w:line="240" w:lineRule="auto"/>
              <w:rPr>
                <w:rFonts w:ascii="Times New Roman" w:eastAsia="Times New Roman" w:hAnsi="Times New Roman"/>
                <w:color w:val="000000" w:themeColor="text1"/>
                <w:sz w:val="16"/>
                <w:szCs w:val="16"/>
                <w:lang w:eastAsia="ru-RU"/>
              </w:rPr>
            </w:pPr>
          </w:p>
        </w:tc>
      </w:tr>
      <w:tr w:rsidR="00895C2C" w:rsidRPr="00084DBD" w14:paraId="749BB3E5" w14:textId="77777777" w:rsidTr="00B5644B">
        <w:trPr>
          <w:gridAfter w:val="1"/>
          <w:wAfter w:w="23" w:type="dxa"/>
          <w:trHeight w:val="799"/>
        </w:trPr>
        <w:tc>
          <w:tcPr>
            <w:tcW w:w="491" w:type="dxa"/>
            <w:vMerge/>
            <w:vAlign w:val="center"/>
            <w:hideMark/>
          </w:tcPr>
          <w:p w14:paraId="0B8C72DB" w14:textId="77777777" w:rsidR="00895C2C" w:rsidRPr="00084DBD" w:rsidRDefault="00895C2C" w:rsidP="00AA3960">
            <w:pPr>
              <w:spacing w:after="0" w:line="240" w:lineRule="auto"/>
              <w:rPr>
                <w:rFonts w:ascii="Times New Roman" w:eastAsia="Times New Roman" w:hAnsi="Times New Roman"/>
                <w:color w:val="000000" w:themeColor="text1"/>
                <w:sz w:val="16"/>
                <w:szCs w:val="16"/>
                <w:lang w:eastAsia="ru-RU"/>
              </w:rPr>
            </w:pPr>
          </w:p>
        </w:tc>
        <w:tc>
          <w:tcPr>
            <w:tcW w:w="2052" w:type="dxa"/>
            <w:vMerge/>
            <w:vAlign w:val="center"/>
            <w:hideMark/>
          </w:tcPr>
          <w:p w14:paraId="261EDFFA" w14:textId="77777777" w:rsidR="00895C2C" w:rsidRPr="00084DBD" w:rsidRDefault="00895C2C" w:rsidP="00AA3960">
            <w:pPr>
              <w:spacing w:after="0" w:line="240" w:lineRule="auto"/>
              <w:rPr>
                <w:rFonts w:ascii="Times New Roman" w:eastAsia="Times New Roman" w:hAnsi="Times New Roman"/>
                <w:color w:val="000000" w:themeColor="text1"/>
                <w:sz w:val="16"/>
                <w:szCs w:val="16"/>
                <w:lang w:eastAsia="ru-RU"/>
              </w:rPr>
            </w:pPr>
          </w:p>
        </w:tc>
        <w:tc>
          <w:tcPr>
            <w:tcW w:w="1183" w:type="dxa"/>
            <w:vMerge/>
            <w:vAlign w:val="center"/>
            <w:hideMark/>
          </w:tcPr>
          <w:p w14:paraId="098337F1" w14:textId="77777777" w:rsidR="00895C2C" w:rsidRPr="00084DBD" w:rsidRDefault="00895C2C" w:rsidP="00AA3960">
            <w:pPr>
              <w:spacing w:after="0" w:line="240" w:lineRule="auto"/>
              <w:rPr>
                <w:rFonts w:ascii="Times New Roman" w:eastAsia="Times New Roman" w:hAnsi="Times New Roman"/>
                <w:color w:val="000000" w:themeColor="text1"/>
                <w:sz w:val="16"/>
                <w:szCs w:val="16"/>
                <w:lang w:eastAsia="ru-RU"/>
              </w:rPr>
            </w:pPr>
          </w:p>
        </w:tc>
        <w:tc>
          <w:tcPr>
            <w:tcW w:w="1465" w:type="dxa"/>
            <w:vMerge/>
            <w:hideMark/>
          </w:tcPr>
          <w:p w14:paraId="0A05BBEC" w14:textId="77777777" w:rsidR="00895C2C" w:rsidRPr="00084DBD" w:rsidRDefault="00895C2C" w:rsidP="00C9661F">
            <w:pPr>
              <w:spacing w:after="0" w:line="240" w:lineRule="auto"/>
              <w:rPr>
                <w:rFonts w:ascii="Times New Roman" w:eastAsia="Times New Roman" w:hAnsi="Times New Roman"/>
                <w:color w:val="000000" w:themeColor="text1"/>
                <w:sz w:val="16"/>
                <w:szCs w:val="16"/>
                <w:lang w:eastAsia="ru-RU"/>
              </w:rPr>
            </w:pPr>
          </w:p>
        </w:tc>
        <w:tc>
          <w:tcPr>
            <w:tcW w:w="969" w:type="dxa"/>
            <w:shd w:val="clear" w:color="auto" w:fill="auto"/>
          </w:tcPr>
          <w:p w14:paraId="1906F606" w14:textId="41CC1B7A" w:rsidR="00895C2C" w:rsidRPr="00084DBD" w:rsidRDefault="00895C2C" w:rsidP="00AA3960">
            <w:pPr>
              <w:spacing w:after="0" w:line="240" w:lineRule="auto"/>
              <w:jc w:val="center"/>
              <w:rPr>
                <w:rFonts w:ascii="Times New Roman" w:eastAsia="Times New Roman" w:hAnsi="Times New Roman"/>
                <w:color w:val="000000" w:themeColor="text1"/>
                <w:sz w:val="16"/>
                <w:szCs w:val="16"/>
                <w:lang w:eastAsia="ru-RU"/>
              </w:rPr>
            </w:pPr>
          </w:p>
        </w:tc>
        <w:tc>
          <w:tcPr>
            <w:tcW w:w="864" w:type="dxa"/>
            <w:gridSpan w:val="7"/>
            <w:shd w:val="clear" w:color="auto" w:fill="auto"/>
          </w:tcPr>
          <w:p w14:paraId="3B18FAE1" w14:textId="4CE6E456" w:rsidR="00895C2C" w:rsidRPr="00084DBD" w:rsidRDefault="00877E5B" w:rsidP="00AA3960">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754" w:type="dxa"/>
            <w:gridSpan w:val="6"/>
            <w:shd w:val="clear" w:color="auto" w:fill="auto"/>
          </w:tcPr>
          <w:p w14:paraId="485D5424" w14:textId="50D29115" w:rsidR="00895C2C" w:rsidRPr="00084DBD" w:rsidRDefault="00877E5B" w:rsidP="00AA3960">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1441" w:type="dxa"/>
            <w:gridSpan w:val="3"/>
            <w:shd w:val="clear" w:color="auto" w:fill="auto"/>
          </w:tcPr>
          <w:p w14:paraId="3F71D114" w14:textId="3914A44D" w:rsidR="00895C2C" w:rsidRPr="00084DBD" w:rsidRDefault="00877E5B" w:rsidP="00AA3960">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796" w:type="dxa"/>
            <w:gridSpan w:val="4"/>
            <w:shd w:val="clear" w:color="auto" w:fill="auto"/>
          </w:tcPr>
          <w:p w14:paraId="0C6ECA9B" w14:textId="67EFF75C" w:rsidR="00895C2C" w:rsidRPr="00084DBD" w:rsidRDefault="00877E5B" w:rsidP="00AA3960">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726" w:type="dxa"/>
            <w:gridSpan w:val="2"/>
            <w:shd w:val="clear" w:color="auto" w:fill="auto"/>
          </w:tcPr>
          <w:p w14:paraId="115F43B9" w14:textId="7BF17902" w:rsidR="00895C2C" w:rsidRPr="00084DBD" w:rsidRDefault="00877E5B" w:rsidP="00AA3960">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929" w:type="dxa"/>
            <w:vMerge/>
            <w:vAlign w:val="center"/>
          </w:tcPr>
          <w:p w14:paraId="0EB5D884" w14:textId="77777777" w:rsidR="00895C2C" w:rsidRPr="00084DBD" w:rsidRDefault="00895C2C" w:rsidP="00AA3960">
            <w:pPr>
              <w:spacing w:after="0" w:line="240" w:lineRule="auto"/>
              <w:rPr>
                <w:rFonts w:ascii="Times New Roman" w:eastAsia="Times New Roman" w:hAnsi="Times New Roman"/>
                <w:color w:val="000000" w:themeColor="text1"/>
                <w:sz w:val="16"/>
                <w:szCs w:val="16"/>
                <w:lang w:eastAsia="ru-RU"/>
              </w:rPr>
            </w:pPr>
          </w:p>
        </w:tc>
        <w:tc>
          <w:tcPr>
            <w:tcW w:w="921" w:type="dxa"/>
            <w:vMerge/>
            <w:vAlign w:val="center"/>
          </w:tcPr>
          <w:p w14:paraId="713FFE4A" w14:textId="77777777" w:rsidR="00895C2C" w:rsidRPr="00084DBD" w:rsidRDefault="00895C2C" w:rsidP="00AA3960">
            <w:pPr>
              <w:spacing w:after="0" w:line="240" w:lineRule="auto"/>
              <w:rPr>
                <w:rFonts w:ascii="Times New Roman" w:eastAsia="Times New Roman" w:hAnsi="Times New Roman"/>
                <w:color w:val="000000" w:themeColor="text1"/>
                <w:sz w:val="16"/>
                <w:szCs w:val="16"/>
                <w:lang w:eastAsia="ru-RU"/>
              </w:rPr>
            </w:pPr>
          </w:p>
        </w:tc>
        <w:tc>
          <w:tcPr>
            <w:tcW w:w="884" w:type="dxa"/>
            <w:vMerge/>
            <w:vAlign w:val="center"/>
          </w:tcPr>
          <w:p w14:paraId="3F0B61E2" w14:textId="77777777" w:rsidR="00895C2C" w:rsidRPr="00084DBD" w:rsidRDefault="00895C2C" w:rsidP="00AA3960">
            <w:pPr>
              <w:spacing w:after="0" w:line="240" w:lineRule="auto"/>
              <w:rPr>
                <w:rFonts w:ascii="Times New Roman" w:eastAsia="Times New Roman" w:hAnsi="Times New Roman"/>
                <w:color w:val="000000" w:themeColor="text1"/>
                <w:sz w:val="16"/>
                <w:szCs w:val="16"/>
                <w:lang w:eastAsia="ru-RU"/>
              </w:rPr>
            </w:pPr>
          </w:p>
        </w:tc>
        <w:tc>
          <w:tcPr>
            <w:tcW w:w="871" w:type="dxa"/>
            <w:vMerge/>
            <w:vAlign w:val="center"/>
          </w:tcPr>
          <w:p w14:paraId="32B6DE77" w14:textId="77777777" w:rsidR="00895C2C" w:rsidRPr="00084DBD" w:rsidRDefault="00895C2C" w:rsidP="00AA3960">
            <w:pPr>
              <w:spacing w:after="0" w:line="240" w:lineRule="auto"/>
              <w:rPr>
                <w:rFonts w:ascii="Times New Roman" w:eastAsia="Times New Roman" w:hAnsi="Times New Roman"/>
                <w:color w:val="000000" w:themeColor="text1"/>
                <w:sz w:val="16"/>
                <w:szCs w:val="16"/>
                <w:lang w:eastAsia="ru-RU"/>
              </w:rPr>
            </w:pPr>
          </w:p>
        </w:tc>
        <w:tc>
          <w:tcPr>
            <w:tcW w:w="1807" w:type="dxa"/>
            <w:gridSpan w:val="2"/>
            <w:vMerge/>
            <w:vAlign w:val="center"/>
            <w:hideMark/>
          </w:tcPr>
          <w:p w14:paraId="2C813A06" w14:textId="77777777" w:rsidR="00895C2C" w:rsidRPr="00084DBD" w:rsidRDefault="00895C2C" w:rsidP="00AA3960">
            <w:pPr>
              <w:spacing w:after="0" w:line="240" w:lineRule="auto"/>
              <w:rPr>
                <w:rFonts w:ascii="Times New Roman" w:eastAsia="Times New Roman" w:hAnsi="Times New Roman"/>
                <w:color w:val="000000" w:themeColor="text1"/>
                <w:sz w:val="16"/>
                <w:szCs w:val="16"/>
                <w:lang w:eastAsia="ru-RU"/>
              </w:rPr>
            </w:pPr>
          </w:p>
        </w:tc>
      </w:tr>
      <w:tr w:rsidR="00895C2C" w:rsidRPr="00084DBD" w14:paraId="4B86F725" w14:textId="77777777" w:rsidTr="00B5644B">
        <w:trPr>
          <w:gridAfter w:val="1"/>
          <w:wAfter w:w="23" w:type="dxa"/>
          <w:trHeight w:val="315"/>
        </w:trPr>
        <w:tc>
          <w:tcPr>
            <w:tcW w:w="491" w:type="dxa"/>
            <w:vMerge w:val="restart"/>
            <w:shd w:val="clear" w:color="auto" w:fill="auto"/>
            <w:hideMark/>
          </w:tcPr>
          <w:p w14:paraId="32433930" w14:textId="77777777" w:rsidR="00895C2C" w:rsidRPr="00084DBD" w:rsidRDefault="00895C2C" w:rsidP="006578A5">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5.4</w:t>
            </w:r>
          </w:p>
        </w:tc>
        <w:tc>
          <w:tcPr>
            <w:tcW w:w="2052" w:type="dxa"/>
            <w:vMerge w:val="restart"/>
            <w:shd w:val="clear" w:color="auto" w:fill="auto"/>
            <w:hideMark/>
          </w:tcPr>
          <w:p w14:paraId="57F5A5AD" w14:textId="554AC2D0" w:rsidR="00895C2C" w:rsidRPr="00084DBD" w:rsidRDefault="00895C2C" w:rsidP="00717999">
            <w:pPr>
              <w:spacing w:after="0" w:line="240" w:lineRule="auto"/>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Мероприятие 05.04</w:t>
            </w:r>
            <w:r w:rsidRPr="00084DBD">
              <w:rPr>
                <w:rFonts w:ascii="Times New Roman" w:eastAsia="Times New Roman" w:hAnsi="Times New Roman"/>
                <w:color w:val="000000" w:themeColor="text1"/>
                <w:sz w:val="16"/>
                <w:szCs w:val="16"/>
                <w:lang w:eastAsia="ru-RU"/>
              </w:rPr>
              <w:br/>
            </w:r>
            <w:r w:rsidRPr="00084DBD">
              <w:rPr>
                <w:rFonts w:ascii="Times New Roman" w:hAnsi="Times New Roman"/>
                <w:sz w:val="16"/>
                <w:szCs w:val="16"/>
              </w:rPr>
              <w:t xml:space="preserve">Изготовление и размещение рекламы, агитационных материалов направленных на: информирование общественности и целевых групп профилактики о государственной стратегии, а также реализуемой профилактической деятельности в отношении наркомании; - формирования общественного мнения, направленного на изменение норм, связанных с поведением «риска», и пропаганду ценностей здорового образа жизни; - информирование о рисках, связанных с наркотиками;                        </w:t>
            </w:r>
            <w:r w:rsidRPr="00084DBD">
              <w:rPr>
                <w:rFonts w:ascii="Times New Roman" w:hAnsi="Times New Roman"/>
                <w:sz w:val="16"/>
                <w:szCs w:val="16"/>
              </w:rPr>
              <w:lastRenderedPageBreak/>
              <w:t>- стимулирование подростков и молодежи и их родителей к обращению за психологической и иной профессиональной помощью</w:t>
            </w:r>
          </w:p>
        </w:tc>
        <w:tc>
          <w:tcPr>
            <w:tcW w:w="1183" w:type="dxa"/>
            <w:shd w:val="clear" w:color="auto" w:fill="auto"/>
            <w:hideMark/>
          </w:tcPr>
          <w:p w14:paraId="05E1C361" w14:textId="77777777" w:rsidR="00895C2C" w:rsidRPr="00084DBD" w:rsidRDefault="00895C2C" w:rsidP="005B6A0D">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lastRenderedPageBreak/>
              <w:t>2023-2027</w:t>
            </w:r>
          </w:p>
        </w:tc>
        <w:tc>
          <w:tcPr>
            <w:tcW w:w="1465" w:type="dxa"/>
            <w:shd w:val="clear" w:color="auto" w:fill="auto"/>
            <w:hideMark/>
          </w:tcPr>
          <w:p w14:paraId="4111186F" w14:textId="77777777" w:rsidR="00895C2C" w:rsidRPr="00084DBD" w:rsidRDefault="00895C2C" w:rsidP="00C9661F">
            <w:pPr>
              <w:spacing w:after="0" w:line="240" w:lineRule="auto"/>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Итого:</w:t>
            </w:r>
          </w:p>
        </w:tc>
        <w:tc>
          <w:tcPr>
            <w:tcW w:w="969" w:type="dxa"/>
            <w:shd w:val="clear" w:color="auto" w:fill="auto"/>
          </w:tcPr>
          <w:p w14:paraId="47E33D01" w14:textId="0BFB596D" w:rsidR="00895C2C" w:rsidRPr="00084DBD" w:rsidRDefault="00895C2C" w:rsidP="005B6A0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4581" w:type="dxa"/>
            <w:gridSpan w:val="22"/>
            <w:shd w:val="clear" w:color="auto" w:fill="auto"/>
          </w:tcPr>
          <w:p w14:paraId="73A831AB" w14:textId="44A2535C" w:rsidR="00895C2C" w:rsidRPr="00084DBD" w:rsidRDefault="00895C2C" w:rsidP="005B6A0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929" w:type="dxa"/>
            <w:shd w:val="clear" w:color="auto" w:fill="auto"/>
          </w:tcPr>
          <w:p w14:paraId="168652F4" w14:textId="2264C312" w:rsidR="00895C2C" w:rsidRPr="00084DBD" w:rsidRDefault="00895C2C" w:rsidP="005B6A0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921" w:type="dxa"/>
            <w:shd w:val="clear" w:color="auto" w:fill="auto"/>
          </w:tcPr>
          <w:p w14:paraId="3A29086C" w14:textId="0E9C4A6E" w:rsidR="00895C2C" w:rsidRPr="00084DBD" w:rsidRDefault="00895C2C" w:rsidP="005B6A0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884" w:type="dxa"/>
            <w:shd w:val="clear" w:color="auto" w:fill="auto"/>
          </w:tcPr>
          <w:p w14:paraId="5334F066" w14:textId="1CE01CFA" w:rsidR="00895C2C" w:rsidRPr="00084DBD" w:rsidRDefault="00895C2C" w:rsidP="005B6A0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871" w:type="dxa"/>
            <w:shd w:val="clear" w:color="auto" w:fill="auto"/>
          </w:tcPr>
          <w:p w14:paraId="30F758BD" w14:textId="5CC47371" w:rsidR="00895C2C" w:rsidRPr="00084DBD" w:rsidRDefault="00895C2C" w:rsidP="005B6A0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1807" w:type="dxa"/>
            <w:gridSpan w:val="2"/>
            <w:vMerge w:val="restart"/>
            <w:shd w:val="clear" w:color="auto" w:fill="auto"/>
            <w:hideMark/>
          </w:tcPr>
          <w:p w14:paraId="1C1422C7" w14:textId="5E3727BE" w:rsidR="00895C2C" w:rsidRPr="00084DBD" w:rsidRDefault="00895C2C" w:rsidP="00AA3960">
            <w:pPr>
              <w:spacing w:after="0" w:line="240" w:lineRule="auto"/>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 xml:space="preserve">Администрация </w:t>
            </w:r>
            <w:r>
              <w:rPr>
                <w:rFonts w:ascii="Times New Roman" w:eastAsia="Times New Roman" w:hAnsi="Times New Roman"/>
                <w:color w:val="000000" w:themeColor="text1"/>
                <w:sz w:val="16"/>
                <w:szCs w:val="16"/>
                <w:lang w:eastAsia="ru-RU"/>
              </w:rPr>
              <w:t xml:space="preserve"> Сергиево-</w:t>
            </w:r>
            <w:proofErr w:type="spellStart"/>
            <w:r>
              <w:rPr>
                <w:rFonts w:ascii="Times New Roman" w:eastAsia="Times New Roman" w:hAnsi="Times New Roman"/>
                <w:color w:val="000000" w:themeColor="text1"/>
                <w:sz w:val="16"/>
                <w:szCs w:val="16"/>
                <w:lang w:eastAsia="ru-RU"/>
              </w:rPr>
              <w:t>посадскгого</w:t>
            </w:r>
            <w:r w:rsidRPr="00084DBD">
              <w:rPr>
                <w:rFonts w:ascii="Times New Roman" w:eastAsia="Times New Roman" w:hAnsi="Times New Roman"/>
                <w:color w:val="000000" w:themeColor="text1"/>
                <w:sz w:val="16"/>
                <w:szCs w:val="16"/>
                <w:lang w:eastAsia="ru-RU"/>
              </w:rPr>
              <w:t>городского</w:t>
            </w:r>
            <w:proofErr w:type="spellEnd"/>
            <w:r w:rsidRPr="00084DBD">
              <w:rPr>
                <w:rFonts w:ascii="Times New Roman" w:eastAsia="Times New Roman" w:hAnsi="Times New Roman"/>
                <w:color w:val="000000" w:themeColor="text1"/>
                <w:sz w:val="16"/>
                <w:szCs w:val="16"/>
                <w:lang w:eastAsia="ru-RU"/>
              </w:rPr>
              <w:t xml:space="preserve"> округа Московской области</w:t>
            </w:r>
          </w:p>
        </w:tc>
      </w:tr>
      <w:tr w:rsidR="00895C2C" w:rsidRPr="00084DBD" w14:paraId="7ED23B9F" w14:textId="77777777" w:rsidTr="00B5644B">
        <w:trPr>
          <w:gridAfter w:val="1"/>
          <w:wAfter w:w="23" w:type="dxa"/>
          <w:trHeight w:val="780"/>
        </w:trPr>
        <w:tc>
          <w:tcPr>
            <w:tcW w:w="491" w:type="dxa"/>
            <w:vMerge/>
            <w:vAlign w:val="center"/>
            <w:hideMark/>
          </w:tcPr>
          <w:p w14:paraId="13C431E4" w14:textId="77777777" w:rsidR="00895C2C" w:rsidRPr="00084DBD" w:rsidRDefault="00895C2C" w:rsidP="00AA3960">
            <w:pPr>
              <w:spacing w:after="0" w:line="240" w:lineRule="auto"/>
              <w:rPr>
                <w:rFonts w:ascii="Times New Roman" w:eastAsia="Times New Roman" w:hAnsi="Times New Roman"/>
                <w:color w:val="000000" w:themeColor="text1"/>
                <w:sz w:val="16"/>
                <w:szCs w:val="16"/>
                <w:lang w:eastAsia="ru-RU"/>
              </w:rPr>
            </w:pPr>
          </w:p>
        </w:tc>
        <w:tc>
          <w:tcPr>
            <w:tcW w:w="2052" w:type="dxa"/>
            <w:vMerge/>
            <w:vAlign w:val="center"/>
            <w:hideMark/>
          </w:tcPr>
          <w:p w14:paraId="68BABD6F" w14:textId="77777777" w:rsidR="00895C2C" w:rsidRPr="00084DBD" w:rsidRDefault="00895C2C" w:rsidP="00AA3960">
            <w:pPr>
              <w:spacing w:after="0" w:line="240" w:lineRule="auto"/>
              <w:rPr>
                <w:rFonts w:ascii="Times New Roman" w:eastAsia="Times New Roman" w:hAnsi="Times New Roman"/>
                <w:color w:val="000000" w:themeColor="text1"/>
                <w:sz w:val="16"/>
                <w:szCs w:val="16"/>
                <w:lang w:eastAsia="ru-RU"/>
              </w:rPr>
            </w:pPr>
          </w:p>
        </w:tc>
        <w:tc>
          <w:tcPr>
            <w:tcW w:w="1183" w:type="dxa"/>
            <w:shd w:val="clear" w:color="auto" w:fill="auto"/>
            <w:hideMark/>
          </w:tcPr>
          <w:p w14:paraId="5F0241B6" w14:textId="77777777" w:rsidR="00895C2C" w:rsidRPr="00084DBD" w:rsidRDefault="00895C2C" w:rsidP="005B6A0D">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2023-2027</w:t>
            </w:r>
          </w:p>
        </w:tc>
        <w:tc>
          <w:tcPr>
            <w:tcW w:w="1465" w:type="dxa"/>
            <w:shd w:val="clear" w:color="auto" w:fill="auto"/>
            <w:hideMark/>
          </w:tcPr>
          <w:p w14:paraId="749FBCA7" w14:textId="77777777" w:rsidR="00895C2C" w:rsidRPr="00084DBD" w:rsidRDefault="00895C2C" w:rsidP="00C9661F">
            <w:pPr>
              <w:spacing w:after="0" w:line="240" w:lineRule="auto"/>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Средства бюджета Московской области</w:t>
            </w:r>
          </w:p>
        </w:tc>
        <w:tc>
          <w:tcPr>
            <w:tcW w:w="969" w:type="dxa"/>
            <w:shd w:val="clear" w:color="auto" w:fill="auto"/>
          </w:tcPr>
          <w:p w14:paraId="2F155532" w14:textId="778DA0F8" w:rsidR="00895C2C" w:rsidRPr="00084DBD" w:rsidRDefault="00895C2C" w:rsidP="005B6A0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4581" w:type="dxa"/>
            <w:gridSpan w:val="22"/>
            <w:shd w:val="clear" w:color="auto" w:fill="auto"/>
          </w:tcPr>
          <w:p w14:paraId="607222D3" w14:textId="0F655204" w:rsidR="00895C2C" w:rsidRPr="00084DBD" w:rsidRDefault="00895C2C" w:rsidP="005B6A0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929" w:type="dxa"/>
            <w:shd w:val="clear" w:color="auto" w:fill="auto"/>
          </w:tcPr>
          <w:p w14:paraId="15AED352" w14:textId="3D082A1C" w:rsidR="00895C2C" w:rsidRPr="00084DBD" w:rsidRDefault="00895C2C" w:rsidP="005B6A0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921" w:type="dxa"/>
            <w:shd w:val="clear" w:color="auto" w:fill="auto"/>
          </w:tcPr>
          <w:p w14:paraId="6EED9C05" w14:textId="7D445906" w:rsidR="00895C2C" w:rsidRPr="00084DBD" w:rsidRDefault="00895C2C" w:rsidP="005B6A0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884" w:type="dxa"/>
            <w:shd w:val="clear" w:color="auto" w:fill="auto"/>
          </w:tcPr>
          <w:p w14:paraId="2C87649A" w14:textId="421827C0" w:rsidR="00895C2C" w:rsidRPr="00084DBD" w:rsidRDefault="00895C2C" w:rsidP="005B6A0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871" w:type="dxa"/>
            <w:shd w:val="clear" w:color="auto" w:fill="auto"/>
          </w:tcPr>
          <w:p w14:paraId="612B3A4A" w14:textId="33B9D23C" w:rsidR="00895C2C" w:rsidRPr="00084DBD" w:rsidRDefault="00895C2C" w:rsidP="005B6A0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1807" w:type="dxa"/>
            <w:gridSpan w:val="2"/>
            <w:vMerge/>
            <w:vAlign w:val="center"/>
            <w:hideMark/>
          </w:tcPr>
          <w:p w14:paraId="52681AA0" w14:textId="77777777" w:rsidR="00895C2C" w:rsidRPr="00084DBD" w:rsidRDefault="00895C2C" w:rsidP="00AA3960">
            <w:pPr>
              <w:spacing w:after="0" w:line="240" w:lineRule="auto"/>
              <w:rPr>
                <w:rFonts w:ascii="Times New Roman" w:eastAsia="Times New Roman" w:hAnsi="Times New Roman"/>
                <w:color w:val="000000" w:themeColor="text1"/>
                <w:sz w:val="16"/>
                <w:szCs w:val="16"/>
                <w:lang w:eastAsia="ru-RU"/>
              </w:rPr>
            </w:pPr>
          </w:p>
        </w:tc>
      </w:tr>
      <w:tr w:rsidR="00895C2C" w:rsidRPr="00084DBD" w14:paraId="0A0A460B" w14:textId="77777777" w:rsidTr="00B5644B">
        <w:trPr>
          <w:gridAfter w:val="1"/>
          <w:wAfter w:w="23" w:type="dxa"/>
          <w:trHeight w:val="390"/>
        </w:trPr>
        <w:tc>
          <w:tcPr>
            <w:tcW w:w="491" w:type="dxa"/>
            <w:vMerge/>
            <w:vAlign w:val="center"/>
          </w:tcPr>
          <w:p w14:paraId="3C9DCCDC" w14:textId="77777777" w:rsidR="00895C2C" w:rsidRPr="00084DBD" w:rsidRDefault="00895C2C" w:rsidP="00AA3960">
            <w:pPr>
              <w:spacing w:after="0" w:line="240" w:lineRule="auto"/>
              <w:rPr>
                <w:rFonts w:ascii="Times New Roman" w:eastAsia="Times New Roman" w:hAnsi="Times New Roman"/>
                <w:color w:val="000000" w:themeColor="text1"/>
                <w:sz w:val="16"/>
                <w:szCs w:val="16"/>
                <w:lang w:eastAsia="ru-RU"/>
              </w:rPr>
            </w:pPr>
          </w:p>
        </w:tc>
        <w:tc>
          <w:tcPr>
            <w:tcW w:w="2052" w:type="dxa"/>
            <w:vMerge/>
            <w:vAlign w:val="center"/>
          </w:tcPr>
          <w:p w14:paraId="0CC8E885" w14:textId="77777777" w:rsidR="00895C2C" w:rsidRPr="00084DBD" w:rsidRDefault="00895C2C" w:rsidP="00AA3960">
            <w:pPr>
              <w:spacing w:after="0" w:line="240" w:lineRule="auto"/>
              <w:rPr>
                <w:rFonts w:ascii="Times New Roman" w:eastAsia="Times New Roman" w:hAnsi="Times New Roman"/>
                <w:color w:val="000000" w:themeColor="text1"/>
                <w:sz w:val="16"/>
                <w:szCs w:val="16"/>
                <w:lang w:eastAsia="ru-RU"/>
              </w:rPr>
            </w:pPr>
          </w:p>
        </w:tc>
        <w:tc>
          <w:tcPr>
            <w:tcW w:w="1183" w:type="dxa"/>
            <w:shd w:val="clear" w:color="auto" w:fill="auto"/>
          </w:tcPr>
          <w:p w14:paraId="128CEC91" w14:textId="50B6CA53" w:rsidR="00895C2C" w:rsidRPr="00084DBD" w:rsidRDefault="00895C2C" w:rsidP="005B6A0D">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2023-2027</w:t>
            </w:r>
          </w:p>
        </w:tc>
        <w:tc>
          <w:tcPr>
            <w:tcW w:w="1465" w:type="dxa"/>
            <w:shd w:val="clear" w:color="auto" w:fill="auto"/>
          </w:tcPr>
          <w:p w14:paraId="435C3DA2" w14:textId="0F7CB583" w:rsidR="00895C2C" w:rsidRPr="00084DBD" w:rsidRDefault="00895C2C" w:rsidP="00C9661F">
            <w:pPr>
              <w:spacing w:after="0" w:line="240" w:lineRule="auto"/>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Средства бюджета городского округа Московской области</w:t>
            </w:r>
          </w:p>
        </w:tc>
        <w:tc>
          <w:tcPr>
            <w:tcW w:w="969" w:type="dxa"/>
            <w:shd w:val="clear" w:color="auto" w:fill="auto"/>
          </w:tcPr>
          <w:p w14:paraId="44B54A37" w14:textId="7AC30755" w:rsidR="00895C2C" w:rsidRPr="00084DBD" w:rsidRDefault="00895C2C" w:rsidP="005B6A0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4581" w:type="dxa"/>
            <w:gridSpan w:val="22"/>
            <w:shd w:val="clear" w:color="auto" w:fill="auto"/>
          </w:tcPr>
          <w:p w14:paraId="79ECFC10" w14:textId="26FD4948" w:rsidR="00895C2C" w:rsidRPr="00084DBD" w:rsidRDefault="00895C2C" w:rsidP="005B6A0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929" w:type="dxa"/>
            <w:shd w:val="clear" w:color="auto" w:fill="auto"/>
          </w:tcPr>
          <w:p w14:paraId="138EFB16" w14:textId="5DF11D4E" w:rsidR="00895C2C" w:rsidRPr="00084DBD" w:rsidRDefault="00895C2C" w:rsidP="005B6A0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921" w:type="dxa"/>
            <w:shd w:val="clear" w:color="auto" w:fill="auto"/>
          </w:tcPr>
          <w:p w14:paraId="6F432579" w14:textId="05FE247D" w:rsidR="00895C2C" w:rsidRPr="00084DBD" w:rsidRDefault="00895C2C" w:rsidP="005B6A0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884" w:type="dxa"/>
            <w:shd w:val="clear" w:color="auto" w:fill="auto"/>
          </w:tcPr>
          <w:p w14:paraId="7E0192C8" w14:textId="01CA7926" w:rsidR="00895C2C" w:rsidRPr="00084DBD" w:rsidRDefault="00895C2C" w:rsidP="005B6A0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871" w:type="dxa"/>
            <w:shd w:val="clear" w:color="auto" w:fill="auto"/>
          </w:tcPr>
          <w:p w14:paraId="1D68FE5E" w14:textId="4F9660F3" w:rsidR="00895C2C" w:rsidRPr="00084DBD" w:rsidRDefault="00895C2C" w:rsidP="005B6A0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1807" w:type="dxa"/>
            <w:gridSpan w:val="2"/>
            <w:vMerge/>
            <w:vAlign w:val="center"/>
          </w:tcPr>
          <w:p w14:paraId="5FF30B6D" w14:textId="77777777" w:rsidR="00895C2C" w:rsidRPr="00084DBD" w:rsidRDefault="00895C2C" w:rsidP="00AA3960">
            <w:pPr>
              <w:spacing w:after="0" w:line="240" w:lineRule="auto"/>
              <w:rPr>
                <w:rFonts w:ascii="Times New Roman" w:eastAsia="Times New Roman" w:hAnsi="Times New Roman"/>
                <w:color w:val="000000" w:themeColor="text1"/>
                <w:sz w:val="16"/>
                <w:szCs w:val="16"/>
                <w:lang w:eastAsia="ru-RU"/>
              </w:rPr>
            </w:pPr>
          </w:p>
        </w:tc>
      </w:tr>
      <w:tr w:rsidR="00895C2C" w:rsidRPr="00084DBD" w14:paraId="6DEBE799" w14:textId="77777777" w:rsidTr="00B5644B">
        <w:trPr>
          <w:gridAfter w:val="1"/>
          <w:wAfter w:w="23" w:type="dxa"/>
          <w:trHeight w:val="326"/>
        </w:trPr>
        <w:tc>
          <w:tcPr>
            <w:tcW w:w="491" w:type="dxa"/>
            <w:vMerge/>
            <w:vAlign w:val="center"/>
          </w:tcPr>
          <w:p w14:paraId="72C9CF2C" w14:textId="77777777" w:rsidR="00895C2C" w:rsidRPr="00084DBD" w:rsidRDefault="00895C2C" w:rsidP="00AA3960">
            <w:pPr>
              <w:spacing w:after="0" w:line="240" w:lineRule="auto"/>
              <w:rPr>
                <w:rFonts w:ascii="Times New Roman" w:eastAsia="Times New Roman" w:hAnsi="Times New Roman"/>
                <w:color w:val="000000" w:themeColor="text1"/>
                <w:sz w:val="16"/>
                <w:szCs w:val="16"/>
                <w:lang w:eastAsia="ru-RU"/>
              </w:rPr>
            </w:pPr>
          </w:p>
        </w:tc>
        <w:tc>
          <w:tcPr>
            <w:tcW w:w="2052" w:type="dxa"/>
            <w:vMerge/>
            <w:vAlign w:val="center"/>
          </w:tcPr>
          <w:p w14:paraId="431DB2FC" w14:textId="77777777" w:rsidR="00895C2C" w:rsidRPr="00084DBD" w:rsidRDefault="00895C2C" w:rsidP="00AA3960">
            <w:pPr>
              <w:spacing w:after="0" w:line="240" w:lineRule="auto"/>
              <w:rPr>
                <w:rFonts w:ascii="Times New Roman" w:eastAsia="Times New Roman" w:hAnsi="Times New Roman"/>
                <w:color w:val="000000" w:themeColor="text1"/>
                <w:sz w:val="16"/>
                <w:szCs w:val="16"/>
                <w:lang w:eastAsia="ru-RU"/>
              </w:rPr>
            </w:pPr>
          </w:p>
        </w:tc>
        <w:tc>
          <w:tcPr>
            <w:tcW w:w="1183" w:type="dxa"/>
            <w:shd w:val="clear" w:color="auto" w:fill="auto"/>
          </w:tcPr>
          <w:p w14:paraId="65684BE1" w14:textId="7E919013" w:rsidR="00895C2C" w:rsidRPr="00084DBD" w:rsidRDefault="00895C2C" w:rsidP="005B6A0D">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2023-2027</w:t>
            </w:r>
          </w:p>
        </w:tc>
        <w:tc>
          <w:tcPr>
            <w:tcW w:w="1465" w:type="dxa"/>
            <w:shd w:val="clear" w:color="auto" w:fill="auto"/>
          </w:tcPr>
          <w:p w14:paraId="6D33EAE0" w14:textId="31512ECD" w:rsidR="00895C2C" w:rsidRPr="00084DBD" w:rsidRDefault="00895C2C" w:rsidP="00C9661F">
            <w:pPr>
              <w:spacing w:after="0" w:line="240" w:lineRule="auto"/>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Внебюджетные средства</w:t>
            </w:r>
          </w:p>
        </w:tc>
        <w:tc>
          <w:tcPr>
            <w:tcW w:w="969" w:type="dxa"/>
            <w:shd w:val="clear" w:color="auto" w:fill="auto"/>
          </w:tcPr>
          <w:p w14:paraId="7BC6820A" w14:textId="57122252" w:rsidR="00895C2C" w:rsidRPr="00084DBD" w:rsidRDefault="00895C2C" w:rsidP="005B6A0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4581" w:type="dxa"/>
            <w:gridSpan w:val="22"/>
            <w:shd w:val="clear" w:color="auto" w:fill="auto"/>
          </w:tcPr>
          <w:p w14:paraId="0977C4C7" w14:textId="6DBB7EAD" w:rsidR="00895C2C" w:rsidRPr="00084DBD" w:rsidRDefault="00895C2C" w:rsidP="005B6A0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929" w:type="dxa"/>
            <w:shd w:val="clear" w:color="auto" w:fill="auto"/>
          </w:tcPr>
          <w:p w14:paraId="52C4C59B" w14:textId="4CF79959" w:rsidR="00895C2C" w:rsidRPr="00084DBD" w:rsidRDefault="00895C2C" w:rsidP="005B6A0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921" w:type="dxa"/>
            <w:shd w:val="clear" w:color="auto" w:fill="auto"/>
          </w:tcPr>
          <w:p w14:paraId="61DDB7CE" w14:textId="51C2D7C1" w:rsidR="00895C2C" w:rsidRPr="00084DBD" w:rsidRDefault="00895C2C" w:rsidP="005B6A0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884" w:type="dxa"/>
            <w:shd w:val="clear" w:color="auto" w:fill="auto"/>
          </w:tcPr>
          <w:p w14:paraId="11E13447" w14:textId="3ADBDA96" w:rsidR="00895C2C" w:rsidRPr="00084DBD" w:rsidRDefault="00895C2C" w:rsidP="005B6A0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871" w:type="dxa"/>
            <w:shd w:val="clear" w:color="auto" w:fill="auto"/>
          </w:tcPr>
          <w:p w14:paraId="079F447D" w14:textId="1F5D6D4F" w:rsidR="00895C2C" w:rsidRPr="00084DBD" w:rsidRDefault="00895C2C" w:rsidP="005B6A0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1807" w:type="dxa"/>
            <w:gridSpan w:val="2"/>
            <w:vMerge/>
            <w:vAlign w:val="center"/>
          </w:tcPr>
          <w:p w14:paraId="041327D6" w14:textId="77777777" w:rsidR="00895C2C" w:rsidRPr="00084DBD" w:rsidRDefault="00895C2C" w:rsidP="00AA3960">
            <w:pPr>
              <w:spacing w:after="0" w:line="240" w:lineRule="auto"/>
              <w:rPr>
                <w:rFonts w:ascii="Times New Roman" w:eastAsia="Times New Roman" w:hAnsi="Times New Roman"/>
                <w:color w:val="000000" w:themeColor="text1"/>
                <w:sz w:val="16"/>
                <w:szCs w:val="16"/>
                <w:lang w:eastAsia="ru-RU"/>
              </w:rPr>
            </w:pPr>
          </w:p>
        </w:tc>
      </w:tr>
      <w:tr w:rsidR="00895C2C" w:rsidRPr="00084DBD" w14:paraId="617A4A3E" w14:textId="77777777" w:rsidTr="00B5644B">
        <w:trPr>
          <w:gridAfter w:val="1"/>
          <w:wAfter w:w="23" w:type="dxa"/>
          <w:trHeight w:val="315"/>
        </w:trPr>
        <w:tc>
          <w:tcPr>
            <w:tcW w:w="491" w:type="dxa"/>
            <w:vMerge/>
            <w:vAlign w:val="center"/>
            <w:hideMark/>
          </w:tcPr>
          <w:p w14:paraId="6246383F" w14:textId="77777777" w:rsidR="00895C2C" w:rsidRPr="00084DBD" w:rsidRDefault="00895C2C" w:rsidP="00AA3960">
            <w:pPr>
              <w:spacing w:after="0" w:line="240" w:lineRule="auto"/>
              <w:rPr>
                <w:rFonts w:ascii="Times New Roman" w:eastAsia="Times New Roman" w:hAnsi="Times New Roman"/>
                <w:color w:val="000000" w:themeColor="text1"/>
                <w:sz w:val="16"/>
                <w:szCs w:val="16"/>
                <w:lang w:eastAsia="ru-RU"/>
              </w:rPr>
            </w:pPr>
          </w:p>
        </w:tc>
        <w:tc>
          <w:tcPr>
            <w:tcW w:w="2052" w:type="dxa"/>
            <w:vMerge w:val="restart"/>
            <w:shd w:val="clear" w:color="auto" w:fill="auto"/>
            <w:hideMark/>
          </w:tcPr>
          <w:p w14:paraId="3AE8C1E6" w14:textId="3FE28F4F" w:rsidR="00895C2C" w:rsidRPr="00084DBD" w:rsidRDefault="00895C2C" w:rsidP="00011918">
            <w:pPr>
              <w:spacing w:after="0" w:line="240" w:lineRule="auto"/>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Результат выполнения мероприятия.</w:t>
            </w:r>
            <w:r w:rsidRPr="00084DBD">
              <w:rPr>
                <w:rFonts w:ascii="Times New Roman" w:eastAsia="Times New Roman" w:hAnsi="Times New Roman"/>
                <w:color w:val="000000" w:themeColor="text1"/>
                <w:sz w:val="16"/>
                <w:szCs w:val="16"/>
                <w:lang w:eastAsia="ru-RU"/>
              </w:rPr>
              <w:br/>
              <w:t>Количество рекламных баннеров, агитационных материалов антинаркотической направленности (ед.)</w:t>
            </w:r>
          </w:p>
        </w:tc>
        <w:tc>
          <w:tcPr>
            <w:tcW w:w="1183" w:type="dxa"/>
            <w:vMerge w:val="restart"/>
            <w:shd w:val="clear" w:color="auto" w:fill="auto"/>
            <w:vAlign w:val="center"/>
            <w:hideMark/>
          </w:tcPr>
          <w:p w14:paraId="0E635572" w14:textId="77777777" w:rsidR="00895C2C" w:rsidRPr="00084DBD" w:rsidRDefault="00895C2C" w:rsidP="00AA3960">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Х</w:t>
            </w:r>
          </w:p>
        </w:tc>
        <w:tc>
          <w:tcPr>
            <w:tcW w:w="1465" w:type="dxa"/>
            <w:vMerge w:val="restart"/>
            <w:shd w:val="clear" w:color="auto" w:fill="auto"/>
            <w:vAlign w:val="center"/>
            <w:hideMark/>
          </w:tcPr>
          <w:p w14:paraId="13D1B56F" w14:textId="77777777" w:rsidR="00895C2C" w:rsidRPr="00084DBD" w:rsidRDefault="00895C2C" w:rsidP="005B6A0D">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Х</w:t>
            </w:r>
          </w:p>
        </w:tc>
        <w:tc>
          <w:tcPr>
            <w:tcW w:w="969" w:type="dxa"/>
            <w:vMerge w:val="restart"/>
            <w:shd w:val="clear" w:color="auto" w:fill="auto"/>
            <w:hideMark/>
          </w:tcPr>
          <w:p w14:paraId="6F2A0D95" w14:textId="77777777" w:rsidR="00895C2C" w:rsidRPr="00084DBD" w:rsidRDefault="00895C2C" w:rsidP="00AA3960">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Всего:</w:t>
            </w:r>
          </w:p>
        </w:tc>
        <w:tc>
          <w:tcPr>
            <w:tcW w:w="864" w:type="dxa"/>
            <w:gridSpan w:val="7"/>
            <w:vMerge w:val="restart"/>
            <w:shd w:val="clear" w:color="auto" w:fill="auto"/>
            <w:hideMark/>
          </w:tcPr>
          <w:p w14:paraId="3B57F80D" w14:textId="77777777" w:rsidR="00895C2C" w:rsidRPr="00084DBD" w:rsidRDefault="00895C2C" w:rsidP="00AA3960">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Итого 2023 год</w:t>
            </w:r>
          </w:p>
        </w:tc>
        <w:tc>
          <w:tcPr>
            <w:tcW w:w="3717" w:type="dxa"/>
            <w:gridSpan w:val="15"/>
            <w:shd w:val="clear" w:color="auto" w:fill="auto"/>
            <w:hideMark/>
          </w:tcPr>
          <w:p w14:paraId="38D3EC5B" w14:textId="77777777" w:rsidR="00895C2C" w:rsidRPr="00084DBD" w:rsidRDefault="00895C2C" w:rsidP="00AA3960">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В том числе по кварталам</w:t>
            </w:r>
          </w:p>
        </w:tc>
        <w:tc>
          <w:tcPr>
            <w:tcW w:w="929" w:type="dxa"/>
            <w:vMerge w:val="restart"/>
            <w:shd w:val="clear" w:color="auto" w:fill="auto"/>
          </w:tcPr>
          <w:p w14:paraId="351F2C89" w14:textId="263BCCE5" w:rsidR="00895C2C" w:rsidRPr="00084DBD" w:rsidRDefault="00895C2C" w:rsidP="00AA3960">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w:t>
            </w:r>
          </w:p>
        </w:tc>
        <w:tc>
          <w:tcPr>
            <w:tcW w:w="921" w:type="dxa"/>
            <w:vMerge w:val="restart"/>
            <w:shd w:val="clear" w:color="auto" w:fill="auto"/>
          </w:tcPr>
          <w:p w14:paraId="07FC5692" w14:textId="5F3038A5" w:rsidR="00895C2C" w:rsidRPr="00084DBD" w:rsidRDefault="00895C2C" w:rsidP="00AA3960">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w:t>
            </w:r>
          </w:p>
        </w:tc>
        <w:tc>
          <w:tcPr>
            <w:tcW w:w="884" w:type="dxa"/>
            <w:vMerge w:val="restart"/>
            <w:shd w:val="clear" w:color="auto" w:fill="auto"/>
          </w:tcPr>
          <w:p w14:paraId="7691C77F" w14:textId="57F9E868" w:rsidR="00895C2C" w:rsidRPr="00084DBD" w:rsidRDefault="00895C2C" w:rsidP="00AA3960">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w:t>
            </w:r>
          </w:p>
        </w:tc>
        <w:tc>
          <w:tcPr>
            <w:tcW w:w="871" w:type="dxa"/>
            <w:vMerge w:val="restart"/>
            <w:shd w:val="clear" w:color="auto" w:fill="auto"/>
          </w:tcPr>
          <w:p w14:paraId="519F56A3" w14:textId="2955CF26" w:rsidR="00895C2C" w:rsidRPr="00084DBD" w:rsidRDefault="00895C2C" w:rsidP="00AA3960">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w:t>
            </w:r>
          </w:p>
        </w:tc>
        <w:tc>
          <w:tcPr>
            <w:tcW w:w="1807" w:type="dxa"/>
            <w:gridSpan w:val="2"/>
            <w:vMerge w:val="restart"/>
            <w:shd w:val="clear" w:color="auto" w:fill="auto"/>
            <w:vAlign w:val="bottom"/>
            <w:hideMark/>
          </w:tcPr>
          <w:p w14:paraId="68CB7CA9" w14:textId="77777777" w:rsidR="00895C2C" w:rsidRPr="00084DBD" w:rsidRDefault="00895C2C" w:rsidP="00AA3960">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 </w:t>
            </w:r>
          </w:p>
        </w:tc>
      </w:tr>
      <w:tr w:rsidR="00895C2C" w:rsidRPr="00084DBD" w14:paraId="431F76CB" w14:textId="77777777" w:rsidTr="00B5644B">
        <w:trPr>
          <w:gridAfter w:val="1"/>
          <w:wAfter w:w="23" w:type="dxa"/>
          <w:trHeight w:val="255"/>
        </w:trPr>
        <w:tc>
          <w:tcPr>
            <w:tcW w:w="491" w:type="dxa"/>
            <w:vMerge/>
            <w:vAlign w:val="center"/>
            <w:hideMark/>
          </w:tcPr>
          <w:p w14:paraId="2B7F071D" w14:textId="77777777" w:rsidR="00895C2C" w:rsidRPr="00084DBD" w:rsidRDefault="00895C2C" w:rsidP="00AA3960">
            <w:pPr>
              <w:spacing w:after="0" w:line="240" w:lineRule="auto"/>
              <w:rPr>
                <w:rFonts w:ascii="Times New Roman" w:eastAsia="Times New Roman" w:hAnsi="Times New Roman"/>
                <w:color w:val="000000" w:themeColor="text1"/>
                <w:sz w:val="16"/>
                <w:szCs w:val="16"/>
                <w:lang w:eastAsia="ru-RU"/>
              </w:rPr>
            </w:pPr>
          </w:p>
        </w:tc>
        <w:tc>
          <w:tcPr>
            <w:tcW w:w="2052" w:type="dxa"/>
            <w:vMerge/>
            <w:vAlign w:val="center"/>
            <w:hideMark/>
          </w:tcPr>
          <w:p w14:paraId="4340AE2A" w14:textId="77777777" w:rsidR="00895C2C" w:rsidRPr="00084DBD" w:rsidRDefault="00895C2C" w:rsidP="00AA3960">
            <w:pPr>
              <w:spacing w:after="0" w:line="240" w:lineRule="auto"/>
              <w:rPr>
                <w:rFonts w:ascii="Times New Roman" w:eastAsia="Times New Roman" w:hAnsi="Times New Roman"/>
                <w:color w:val="000000" w:themeColor="text1"/>
                <w:sz w:val="16"/>
                <w:szCs w:val="16"/>
                <w:lang w:eastAsia="ru-RU"/>
              </w:rPr>
            </w:pPr>
          </w:p>
        </w:tc>
        <w:tc>
          <w:tcPr>
            <w:tcW w:w="1183" w:type="dxa"/>
            <w:vMerge/>
            <w:vAlign w:val="center"/>
            <w:hideMark/>
          </w:tcPr>
          <w:p w14:paraId="236657CD" w14:textId="77777777" w:rsidR="00895C2C" w:rsidRPr="00084DBD" w:rsidRDefault="00895C2C" w:rsidP="00AA3960">
            <w:pPr>
              <w:spacing w:after="0" w:line="240" w:lineRule="auto"/>
              <w:rPr>
                <w:rFonts w:ascii="Times New Roman" w:eastAsia="Times New Roman" w:hAnsi="Times New Roman"/>
                <w:color w:val="000000" w:themeColor="text1"/>
                <w:sz w:val="16"/>
                <w:szCs w:val="16"/>
                <w:lang w:eastAsia="ru-RU"/>
              </w:rPr>
            </w:pPr>
          </w:p>
        </w:tc>
        <w:tc>
          <w:tcPr>
            <w:tcW w:w="1465" w:type="dxa"/>
            <w:vMerge/>
            <w:hideMark/>
          </w:tcPr>
          <w:p w14:paraId="28432572" w14:textId="77777777" w:rsidR="00895C2C" w:rsidRPr="00084DBD" w:rsidRDefault="00895C2C" w:rsidP="00C9661F">
            <w:pPr>
              <w:spacing w:after="0" w:line="240" w:lineRule="auto"/>
              <w:rPr>
                <w:rFonts w:ascii="Times New Roman" w:eastAsia="Times New Roman" w:hAnsi="Times New Roman"/>
                <w:color w:val="000000" w:themeColor="text1"/>
                <w:sz w:val="16"/>
                <w:szCs w:val="16"/>
                <w:lang w:eastAsia="ru-RU"/>
              </w:rPr>
            </w:pPr>
          </w:p>
        </w:tc>
        <w:tc>
          <w:tcPr>
            <w:tcW w:w="969" w:type="dxa"/>
            <w:vMerge/>
            <w:vAlign w:val="center"/>
            <w:hideMark/>
          </w:tcPr>
          <w:p w14:paraId="33005551" w14:textId="77777777" w:rsidR="00895C2C" w:rsidRPr="00084DBD" w:rsidRDefault="00895C2C" w:rsidP="00AA3960">
            <w:pPr>
              <w:spacing w:after="0" w:line="240" w:lineRule="auto"/>
              <w:rPr>
                <w:rFonts w:ascii="Times New Roman" w:eastAsia="Times New Roman" w:hAnsi="Times New Roman"/>
                <w:color w:val="000000" w:themeColor="text1"/>
                <w:sz w:val="16"/>
                <w:szCs w:val="16"/>
                <w:lang w:eastAsia="ru-RU"/>
              </w:rPr>
            </w:pPr>
          </w:p>
        </w:tc>
        <w:tc>
          <w:tcPr>
            <w:tcW w:w="864" w:type="dxa"/>
            <w:gridSpan w:val="7"/>
            <w:vMerge/>
            <w:vAlign w:val="center"/>
            <w:hideMark/>
          </w:tcPr>
          <w:p w14:paraId="2ED5C22B" w14:textId="77777777" w:rsidR="00895C2C" w:rsidRPr="00084DBD" w:rsidRDefault="00895C2C" w:rsidP="00AA3960">
            <w:pPr>
              <w:spacing w:after="0" w:line="240" w:lineRule="auto"/>
              <w:rPr>
                <w:rFonts w:ascii="Times New Roman" w:eastAsia="Times New Roman" w:hAnsi="Times New Roman"/>
                <w:color w:val="000000" w:themeColor="text1"/>
                <w:sz w:val="16"/>
                <w:szCs w:val="16"/>
                <w:lang w:eastAsia="ru-RU"/>
              </w:rPr>
            </w:pPr>
          </w:p>
        </w:tc>
        <w:tc>
          <w:tcPr>
            <w:tcW w:w="754" w:type="dxa"/>
            <w:gridSpan w:val="6"/>
            <w:shd w:val="clear" w:color="auto" w:fill="auto"/>
            <w:hideMark/>
          </w:tcPr>
          <w:p w14:paraId="5986B8DF" w14:textId="77777777" w:rsidR="00895C2C" w:rsidRPr="00084DBD" w:rsidRDefault="00895C2C" w:rsidP="00AA3960">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I</w:t>
            </w:r>
          </w:p>
        </w:tc>
        <w:tc>
          <w:tcPr>
            <w:tcW w:w="1441" w:type="dxa"/>
            <w:gridSpan w:val="3"/>
            <w:shd w:val="clear" w:color="auto" w:fill="auto"/>
            <w:hideMark/>
          </w:tcPr>
          <w:p w14:paraId="206F2745" w14:textId="77777777" w:rsidR="00895C2C" w:rsidRPr="00084DBD" w:rsidRDefault="00895C2C" w:rsidP="00AA3960">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II</w:t>
            </w:r>
          </w:p>
        </w:tc>
        <w:tc>
          <w:tcPr>
            <w:tcW w:w="796" w:type="dxa"/>
            <w:gridSpan w:val="4"/>
            <w:shd w:val="clear" w:color="auto" w:fill="auto"/>
            <w:hideMark/>
          </w:tcPr>
          <w:p w14:paraId="634236E4" w14:textId="77777777" w:rsidR="00895C2C" w:rsidRPr="00084DBD" w:rsidRDefault="00895C2C" w:rsidP="00AA3960">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III</w:t>
            </w:r>
          </w:p>
        </w:tc>
        <w:tc>
          <w:tcPr>
            <w:tcW w:w="726" w:type="dxa"/>
            <w:gridSpan w:val="2"/>
            <w:shd w:val="clear" w:color="auto" w:fill="auto"/>
            <w:hideMark/>
          </w:tcPr>
          <w:p w14:paraId="7E40A4D6" w14:textId="77777777" w:rsidR="00895C2C" w:rsidRPr="00084DBD" w:rsidRDefault="00895C2C" w:rsidP="00AA3960">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IV</w:t>
            </w:r>
          </w:p>
        </w:tc>
        <w:tc>
          <w:tcPr>
            <w:tcW w:w="929" w:type="dxa"/>
            <w:vMerge/>
            <w:vAlign w:val="center"/>
          </w:tcPr>
          <w:p w14:paraId="1100A80C" w14:textId="77777777" w:rsidR="00895C2C" w:rsidRPr="00084DBD" w:rsidRDefault="00895C2C" w:rsidP="00AA3960">
            <w:pPr>
              <w:spacing w:after="0" w:line="240" w:lineRule="auto"/>
              <w:rPr>
                <w:rFonts w:ascii="Times New Roman" w:eastAsia="Times New Roman" w:hAnsi="Times New Roman"/>
                <w:color w:val="000000" w:themeColor="text1"/>
                <w:sz w:val="16"/>
                <w:szCs w:val="16"/>
                <w:lang w:eastAsia="ru-RU"/>
              </w:rPr>
            </w:pPr>
          </w:p>
        </w:tc>
        <w:tc>
          <w:tcPr>
            <w:tcW w:w="921" w:type="dxa"/>
            <w:vMerge/>
            <w:vAlign w:val="center"/>
          </w:tcPr>
          <w:p w14:paraId="613B830A" w14:textId="77777777" w:rsidR="00895C2C" w:rsidRPr="00084DBD" w:rsidRDefault="00895C2C" w:rsidP="00AA3960">
            <w:pPr>
              <w:spacing w:after="0" w:line="240" w:lineRule="auto"/>
              <w:rPr>
                <w:rFonts w:ascii="Times New Roman" w:eastAsia="Times New Roman" w:hAnsi="Times New Roman"/>
                <w:color w:val="000000" w:themeColor="text1"/>
                <w:sz w:val="16"/>
                <w:szCs w:val="16"/>
                <w:lang w:eastAsia="ru-RU"/>
              </w:rPr>
            </w:pPr>
          </w:p>
        </w:tc>
        <w:tc>
          <w:tcPr>
            <w:tcW w:w="884" w:type="dxa"/>
            <w:vMerge/>
            <w:vAlign w:val="center"/>
          </w:tcPr>
          <w:p w14:paraId="431EF6B1" w14:textId="77777777" w:rsidR="00895C2C" w:rsidRPr="00084DBD" w:rsidRDefault="00895C2C" w:rsidP="00AA3960">
            <w:pPr>
              <w:spacing w:after="0" w:line="240" w:lineRule="auto"/>
              <w:rPr>
                <w:rFonts w:ascii="Times New Roman" w:eastAsia="Times New Roman" w:hAnsi="Times New Roman"/>
                <w:color w:val="000000" w:themeColor="text1"/>
                <w:sz w:val="16"/>
                <w:szCs w:val="16"/>
                <w:lang w:eastAsia="ru-RU"/>
              </w:rPr>
            </w:pPr>
          </w:p>
        </w:tc>
        <w:tc>
          <w:tcPr>
            <w:tcW w:w="871" w:type="dxa"/>
            <w:vMerge/>
            <w:vAlign w:val="center"/>
          </w:tcPr>
          <w:p w14:paraId="15EAB8E6" w14:textId="77777777" w:rsidR="00895C2C" w:rsidRPr="00084DBD" w:rsidRDefault="00895C2C" w:rsidP="00AA3960">
            <w:pPr>
              <w:spacing w:after="0" w:line="240" w:lineRule="auto"/>
              <w:rPr>
                <w:rFonts w:ascii="Times New Roman" w:eastAsia="Times New Roman" w:hAnsi="Times New Roman"/>
                <w:color w:val="000000" w:themeColor="text1"/>
                <w:sz w:val="16"/>
                <w:szCs w:val="16"/>
                <w:lang w:eastAsia="ru-RU"/>
              </w:rPr>
            </w:pPr>
          </w:p>
        </w:tc>
        <w:tc>
          <w:tcPr>
            <w:tcW w:w="1807" w:type="dxa"/>
            <w:gridSpan w:val="2"/>
            <w:vMerge/>
            <w:vAlign w:val="center"/>
            <w:hideMark/>
          </w:tcPr>
          <w:p w14:paraId="68C405CD" w14:textId="77777777" w:rsidR="00895C2C" w:rsidRPr="00084DBD" w:rsidRDefault="00895C2C" w:rsidP="00AA3960">
            <w:pPr>
              <w:spacing w:after="0" w:line="240" w:lineRule="auto"/>
              <w:rPr>
                <w:rFonts w:ascii="Times New Roman" w:eastAsia="Times New Roman" w:hAnsi="Times New Roman"/>
                <w:color w:val="000000" w:themeColor="text1"/>
                <w:sz w:val="16"/>
                <w:szCs w:val="16"/>
                <w:lang w:eastAsia="ru-RU"/>
              </w:rPr>
            </w:pPr>
          </w:p>
        </w:tc>
      </w:tr>
      <w:tr w:rsidR="00895C2C" w:rsidRPr="00084DBD" w14:paraId="60709D19" w14:textId="77777777" w:rsidTr="00B5644B">
        <w:trPr>
          <w:gridAfter w:val="1"/>
          <w:wAfter w:w="23" w:type="dxa"/>
          <w:trHeight w:val="848"/>
        </w:trPr>
        <w:tc>
          <w:tcPr>
            <w:tcW w:w="491" w:type="dxa"/>
            <w:vMerge/>
            <w:vAlign w:val="center"/>
            <w:hideMark/>
          </w:tcPr>
          <w:p w14:paraId="291D241D" w14:textId="77777777" w:rsidR="00895C2C" w:rsidRPr="00084DBD" w:rsidRDefault="00895C2C" w:rsidP="00AA3960">
            <w:pPr>
              <w:spacing w:after="0" w:line="240" w:lineRule="auto"/>
              <w:rPr>
                <w:rFonts w:ascii="Times New Roman" w:eastAsia="Times New Roman" w:hAnsi="Times New Roman"/>
                <w:color w:val="000000" w:themeColor="text1"/>
                <w:sz w:val="16"/>
                <w:szCs w:val="16"/>
                <w:lang w:eastAsia="ru-RU"/>
              </w:rPr>
            </w:pPr>
          </w:p>
        </w:tc>
        <w:tc>
          <w:tcPr>
            <w:tcW w:w="2052" w:type="dxa"/>
            <w:vMerge/>
            <w:vAlign w:val="center"/>
            <w:hideMark/>
          </w:tcPr>
          <w:p w14:paraId="5DFF2242" w14:textId="77777777" w:rsidR="00895C2C" w:rsidRPr="00084DBD" w:rsidRDefault="00895C2C" w:rsidP="00AA3960">
            <w:pPr>
              <w:spacing w:after="0" w:line="240" w:lineRule="auto"/>
              <w:rPr>
                <w:rFonts w:ascii="Times New Roman" w:eastAsia="Times New Roman" w:hAnsi="Times New Roman"/>
                <w:color w:val="000000" w:themeColor="text1"/>
                <w:sz w:val="16"/>
                <w:szCs w:val="16"/>
                <w:lang w:eastAsia="ru-RU"/>
              </w:rPr>
            </w:pPr>
          </w:p>
        </w:tc>
        <w:tc>
          <w:tcPr>
            <w:tcW w:w="1183" w:type="dxa"/>
            <w:vMerge/>
            <w:vAlign w:val="center"/>
            <w:hideMark/>
          </w:tcPr>
          <w:p w14:paraId="1FD220E2" w14:textId="77777777" w:rsidR="00895C2C" w:rsidRPr="00084DBD" w:rsidRDefault="00895C2C" w:rsidP="00AA3960">
            <w:pPr>
              <w:spacing w:after="0" w:line="240" w:lineRule="auto"/>
              <w:rPr>
                <w:rFonts w:ascii="Times New Roman" w:eastAsia="Times New Roman" w:hAnsi="Times New Roman"/>
                <w:color w:val="000000" w:themeColor="text1"/>
                <w:sz w:val="16"/>
                <w:szCs w:val="16"/>
                <w:lang w:eastAsia="ru-RU"/>
              </w:rPr>
            </w:pPr>
          </w:p>
        </w:tc>
        <w:tc>
          <w:tcPr>
            <w:tcW w:w="1465" w:type="dxa"/>
            <w:vMerge/>
            <w:hideMark/>
          </w:tcPr>
          <w:p w14:paraId="5B444EF3" w14:textId="77777777" w:rsidR="00895C2C" w:rsidRPr="00084DBD" w:rsidRDefault="00895C2C" w:rsidP="00C9661F">
            <w:pPr>
              <w:spacing w:after="0" w:line="240" w:lineRule="auto"/>
              <w:rPr>
                <w:rFonts w:ascii="Times New Roman" w:eastAsia="Times New Roman" w:hAnsi="Times New Roman"/>
                <w:color w:val="000000" w:themeColor="text1"/>
                <w:sz w:val="16"/>
                <w:szCs w:val="16"/>
                <w:lang w:eastAsia="ru-RU"/>
              </w:rPr>
            </w:pPr>
          </w:p>
        </w:tc>
        <w:tc>
          <w:tcPr>
            <w:tcW w:w="969" w:type="dxa"/>
            <w:shd w:val="clear" w:color="auto" w:fill="auto"/>
          </w:tcPr>
          <w:p w14:paraId="669599BD" w14:textId="5BF8B7D3" w:rsidR="00895C2C" w:rsidRPr="00084DBD" w:rsidRDefault="00895C2C" w:rsidP="00AA3960">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6</w:t>
            </w:r>
          </w:p>
        </w:tc>
        <w:tc>
          <w:tcPr>
            <w:tcW w:w="864" w:type="dxa"/>
            <w:gridSpan w:val="7"/>
            <w:shd w:val="clear" w:color="auto" w:fill="auto"/>
          </w:tcPr>
          <w:p w14:paraId="1437E338" w14:textId="44C3598E" w:rsidR="00895C2C" w:rsidRPr="00084DBD" w:rsidRDefault="00895C2C" w:rsidP="00AA3960">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2</w:t>
            </w:r>
          </w:p>
        </w:tc>
        <w:tc>
          <w:tcPr>
            <w:tcW w:w="754" w:type="dxa"/>
            <w:gridSpan w:val="6"/>
            <w:shd w:val="clear" w:color="auto" w:fill="auto"/>
          </w:tcPr>
          <w:p w14:paraId="3F14A2FA" w14:textId="154F6DF6" w:rsidR="00895C2C" w:rsidRPr="00084DBD" w:rsidRDefault="00895C2C" w:rsidP="00AA3960">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1441" w:type="dxa"/>
            <w:gridSpan w:val="3"/>
            <w:shd w:val="clear" w:color="auto" w:fill="auto"/>
          </w:tcPr>
          <w:p w14:paraId="15BD1D2D" w14:textId="233A4186" w:rsidR="00895C2C" w:rsidRPr="00084DBD" w:rsidRDefault="00895C2C" w:rsidP="00AA3960">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w:t>
            </w:r>
          </w:p>
        </w:tc>
        <w:tc>
          <w:tcPr>
            <w:tcW w:w="796" w:type="dxa"/>
            <w:gridSpan w:val="4"/>
            <w:shd w:val="clear" w:color="auto" w:fill="auto"/>
          </w:tcPr>
          <w:p w14:paraId="1314FE59" w14:textId="0CF06C47" w:rsidR="00895C2C" w:rsidRPr="00084DBD" w:rsidRDefault="00895C2C" w:rsidP="00AA3960">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w:t>
            </w:r>
          </w:p>
        </w:tc>
        <w:tc>
          <w:tcPr>
            <w:tcW w:w="726" w:type="dxa"/>
            <w:gridSpan w:val="2"/>
            <w:shd w:val="clear" w:color="auto" w:fill="auto"/>
          </w:tcPr>
          <w:p w14:paraId="276E5C3F" w14:textId="7E7694EA" w:rsidR="00895C2C" w:rsidRPr="00084DBD" w:rsidRDefault="00895C2C" w:rsidP="00AA3960">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929" w:type="dxa"/>
            <w:vMerge/>
            <w:vAlign w:val="center"/>
          </w:tcPr>
          <w:p w14:paraId="4FD5B467" w14:textId="77777777" w:rsidR="00895C2C" w:rsidRPr="00084DBD" w:rsidRDefault="00895C2C" w:rsidP="00AA3960">
            <w:pPr>
              <w:spacing w:after="0" w:line="240" w:lineRule="auto"/>
              <w:rPr>
                <w:rFonts w:ascii="Times New Roman" w:eastAsia="Times New Roman" w:hAnsi="Times New Roman"/>
                <w:color w:val="000000" w:themeColor="text1"/>
                <w:sz w:val="16"/>
                <w:szCs w:val="16"/>
                <w:lang w:eastAsia="ru-RU"/>
              </w:rPr>
            </w:pPr>
          </w:p>
        </w:tc>
        <w:tc>
          <w:tcPr>
            <w:tcW w:w="921" w:type="dxa"/>
            <w:vMerge/>
            <w:vAlign w:val="center"/>
          </w:tcPr>
          <w:p w14:paraId="5476B340" w14:textId="77777777" w:rsidR="00895C2C" w:rsidRPr="00084DBD" w:rsidRDefault="00895C2C" w:rsidP="00AA3960">
            <w:pPr>
              <w:spacing w:after="0" w:line="240" w:lineRule="auto"/>
              <w:rPr>
                <w:rFonts w:ascii="Times New Roman" w:eastAsia="Times New Roman" w:hAnsi="Times New Roman"/>
                <w:color w:val="000000" w:themeColor="text1"/>
                <w:sz w:val="16"/>
                <w:szCs w:val="16"/>
                <w:lang w:eastAsia="ru-RU"/>
              </w:rPr>
            </w:pPr>
          </w:p>
        </w:tc>
        <w:tc>
          <w:tcPr>
            <w:tcW w:w="884" w:type="dxa"/>
            <w:vMerge/>
            <w:vAlign w:val="center"/>
          </w:tcPr>
          <w:p w14:paraId="68C7844D" w14:textId="77777777" w:rsidR="00895C2C" w:rsidRPr="00084DBD" w:rsidRDefault="00895C2C" w:rsidP="00AA3960">
            <w:pPr>
              <w:spacing w:after="0" w:line="240" w:lineRule="auto"/>
              <w:rPr>
                <w:rFonts w:ascii="Times New Roman" w:eastAsia="Times New Roman" w:hAnsi="Times New Roman"/>
                <w:color w:val="000000" w:themeColor="text1"/>
                <w:sz w:val="16"/>
                <w:szCs w:val="16"/>
                <w:lang w:eastAsia="ru-RU"/>
              </w:rPr>
            </w:pPr>
          </w:p>
        </w:tc>
        <w:tc>
          <w:tcPr>
            <w:tcW w:w="871" w:type="dxa"/>
            <w:vMerge/>
            <w:vAlign w:val="center"/>
          </w:tcPr>
          <w:p w14:paraId="492B66F2" w14:textId="77777777" w:rsidR="00895C2C" w:rsidRPr="00084DBD" w:rsidRDefault="00895C2C" w:rsidP="00AA3960">
            <w:pPr>
              <w:spacing w:after="0" w:line="240" w:lineRule="auto"/>
              <w:rPr>
                <w:rFonts w:ascii="Times New Roman" w:eastAsia="Times New Roman" w:hAnsi="Times New Roman"/>
                <w:color w:val="000000" w:themeColor="text1"/>
                <w:sz w:val="16"/>
                <w:szCs w:val="16"/>
                <w:lang w:eastAsia="ru-RU"/>
              </w:rPr>
            </w:pPr>
          </w:p>
        </w:tc>
        <w:tc>
          <w:tcPr>
            <w:tcW w:w="1807" w:type="dxa"/>
            <w:gridSpan w:val="2"/>
            <w:vMerge/>
            <w:vAlign w:val="center"/>
            <w:hideMark/>
          </w:tcPr>
          <w:p w14:paraId="21193E1D" w14:textId="77777777" w:rsidR="00895C2C" w:rsidRPr="00084DBD" w:rsidRDefault="00895C2C" w:rsidP="00AA3960">
            <w:pPr>
              <w:spacing w:after="0" w:line="240" w:lineRule="auto"/>
              <w:rPr>
                <w:rFonts w:ascii="Times New Roman" w:eastAsia="Times New Roman" w:hAnsi="Times New Roman"/>
                <w:color w:val="000000" w:themeColor="text1"/>
                <w:sz w:val="16"/>
                <w:szCs w:val="16"/>
                <w:lang w:eastAsia="ru-RU"/>
              </w:rPr>
            </w:pPr>
          </w:p>
        </w:tc>
      </w:tr>
      <w:tr w:rsidR="00895C2C" w:rsidRPr="00084DBD" w14:paraId="45747916" w14:textId="77777777" w:rsidTr="00B5644B">
        <w:trPr>
          <w:gridAfter w:val="1"/>
          <w:wAfter w:w="23" w:type="dxa"/>
          <w:trHeight w:val="255"/>
        </w:trPr>
        <w:tc>
          <w:tcPr>
            <w:tcW w:w="491" w:type="dxa"/>
            <w:shd w:val="clear" w:color="auto" w:fill="auto"/>
          </w:tcPr>
          <w:p w14:paraId="6DEECE0B" w14:textId="235323BA" w:rsidR="00895C2C" w:rsidRPr="00084DBD" w:rsidRDefault="00895C2C" w:rsidP="000C2E71">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5.5</w:t>
            </w:r>
          </w:p>
        </w:tc>
        <w:tc>
          <w:tcPr>
            <w:tcW w:w="2052" w:type="dxa"/>
            <w:vMerge w:val="restart"/>
            <w:shd w:val="clear" w:color="auto" w:fill="auto"/>
          </w:tcPr>
          <w:p w14:paraId="3FFB8CA4" w14:textId="77777777" w:rsidR="00895C2C" w:rsidRPr="00084DBD" w:rsidRDefault="00895C2C" w:rsidP="00AA3960">
            <w:pPr>
              <w:spacing w:after="0" w:line="240" w:lineRule="auto"/>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Мероприятие 05.05</w:t>
            </w:r>
          </w:p>
          <w:p w14:paraId="7D636485" w14:textId="7750BF76" w:rsidR="00895C2C" w:rsidRPr="00084DBD" w:rsidRDefault="00895C2C" w:rsidP="00AA3960">
            <w:pPr>
              <w:spacing w:after="0" w:line="240" w:lineRule="auto"/>
              <w:rPr>
                <w:rFonts w:ascii="Times New Roman" w:eastAsia="Times New Roman" w:hAnsi="Times New Roman"/>
                <w:color w:val="000000" w:themeColor="text1"/>
                <w:sz w:val="16"/>
                <w:szCs w:val="16"/>
                <w:highlight w:val="yellow"/>
                <w:lang w:eastAsia="ru-RU"/>
              </w:rPr>
            </w:pPr>
            <w:r w:rsidRPr="00084DBD">
              <w:rPr>
                <w:rFonts w:ascii="Times New Roman" w:hAnsi="Times New Roman"/>
                <w:sz w:val="16"/>
                <w:szCs w:val="16"/>
              </w:rPr>
              <w:t>Организация и проведение на территории городского округа антинаркотических месячников, приуроченных к Международному дню борьбы с наркоманией и наркобизнесом и к проведению в образовательных организациях социально-психологического и медицинского тестирования</w:t>
            </w:r>
          </w:p>
        </w:tc>
        <w:tc>
          <w:tcPr>
            <w:tcW w:w="1183" w:type="dxa"/>
            <w:shd w:val="clear" w:color="auto" w:fill="auto"/>
          </w:tcPr>
          <w:p w14:paraId="69142B24" w14:textId="066627D4" w:rsidR="00895C2C" w:rsidRPr="00084DBD" w:rsidRDefault="00895C2C" w:rsidP="00394368">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2023-2027</w:t>
            </w:r>
          </w:p>
        </w:tc>
        <w:tc>
          <w:tcPr>
            <w:tcW w:w="1465" w:type="dxa"/>
            <w:shd w:val="clear" w:color="auto" w:fill="auto"/>
          </w:tcPr>
          <w:p w14:paraId="45C7E26A" w14:textId="1812AB23" w:rsidR="00895C2C" w:rsidRPr="00084DBD" w:rsidRDefault="00895C2C" w:rsidP="00C9661F">
            <w:pPr>
              <w:spacing w:after="0" w:line="240" w:lineRule="auto"/>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Итого:</w:t>
            </w:r>
          </w:p>
        </w:tc>
        <w:tc>
          <w:tcPr>
            <w:tcW w:w="969" w:type="dxa"/>
            <w:shd w:val="clear" w:color="auto" w:fill="auto"/>
          </w:tcPr>
          <w:p w14:paraId="2045CA49" w14:textId="21D6A7F4" w:rsidR="00895C2C" w:rsidRPr="00084DBD" w:rsidRDefault="00C06595" w:rsidP="000F73CF">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237,4</w:t>
            </w:r>
          </w:p>
        </w:tc>
        <w:tc>
          <w:tcPr>
            <w:tcW w:w="4581" w:type="dxa"/>
            <w:gridSpan w:val="22"/>
            <w:shd w:val="clear" w:color="auto" w:fill="auto"/>
          </w:tcPr>
          <w:p w14:paraId="306E1AD4" w14:textId="04FC9F22" w:rsidR="00895C2C" w:rsidRPr="00084DBD" w:rsidRDefault="00895C2C" w:rsidP="000F73CF">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50,0</w:t>
            </w:r>
          </w:p>
        </w:tc>
        <w:tc>
          <w:tcPr>
            <w:tcW w:w="929" w:type="dxa"/>
            <w:shd w:val="clear" w:color="auto" w:fill="auto"/>
          </w:tcPr>
          <w:p w14:paraId="0B07F55C" w14:textId="6A719F89" w:rsidR="00895C2C" w:rsidRPr="00084DBD" w:rsidRDefault="00895C2C" w:rsidP="000F73CF">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47,3</w:t>
            </w:r>
          </w:p>
        </w:tc>
        <w:tc>
          <w:tcPr>
            <w:tcW w:w="921" w:type="dxa"/>
            <w:shd w:val="clear" w:color="auto" w:fill="auto"/>
          </w:tcPr>
          <w:p w14:paraId="4B5C82B1" w14:textId="59BE48ED" w:rsidR="00895C2C" w:rsidRPr="00084DBD" w:rsidRDefault="00895C2C" w:rsidP="00895C2C">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46,7</w:t>
            </w:r>
          </w:p>
        </w:tc>
        <w:tc>
          <w:tcPr>
            <w:tcW w:w="884" w:type="dxa"/>
            <w:shd w:val="clear" w:color="auto" w:fill="auto"/>
          </w:tcPr>
          <w:p w14:paraId="370EA9F3" w14:textId="368CE908" w:rsidR="00895C2C" w:rsidRPr="00084DBD" w:rsidRDefault="00895C2C" w:rsidP="00895C2C">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46,7</w:t>
            </w:r>
          </w:p>
        </w:tc>
        <w:tc>
          <w:tcPr>
            <w:tcW w:w="871" w:type="dxa"/>
            <w:shd w:val="clear" w:color="auto" w:fill="auto"/>
          </w:tcPr>
          <w:p w14:paraId="489AAD76" w14:textId="140043C8" w:rsidR="00895C2C" w:rsidRPr="00084DBD" w:rsidRDefault="00895C2C" w:rsidP="00895C2C">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46,7</w:t>
            </w:r>
          </w:p>
        </w:tc>
        <w:tc>
          <w:tcPr>
            <w:tcW w:w="1807" w:type="dxa"/>
            <w:gridSpan w:val="2"/>
            <w:vMerge w:val="restart"/>
            <w:shd w:val="clear" w:color="auto" w:fill="auto"/>
          </w:tcPr>
          <w:p w14:paraId="70FD6E11" w14:textId="221CD111" w:rsidR="00895C2C" w:rsidRPr="00084DBD" w:rsidRDefault="00895C2C" w:rsidP="008E11F2">
            <w:pPr>
              <w:spacing w:after="0" w:line="240" w:lineRule="auto"/>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 xml:space="preserve">Администрация </w:t>
            </w:r>
            <w:r>
              <w:rPr>
                <w:rFonts w:ascii="Times New Roman" w:eastAsia="Times New Roman" w:hAnsi="Times New Roman"/>
                <w:color w:val="000000" w:themeColor="text1"/>
                <w:sz w:val="16"/>
                <w:szCs w:val="16"/>
                <w:lang w:eastAsia="ru-RU"/>
              </w:rPr>
              <w:t xml:space="preserve">Сергиево-Посадского </w:t>
            </w:r>
            <w:r w:rsidRPr="00084DBD">
              <w:rPr>
                <w:rFonts w:ascii="Times New Roman" w:eastAsia="Times New Roman" w:hAnsi="Times New Roman"/>
                <w:color w:val="000000" w:themeColor="text1"/>
                <w:sz w:val="16"/>
                <w:szCs w:val="16"/>
                <w:lang w:eastAsia="ru-RU"/>
              </w:rPr>
              <w:t>городского округа Московской области</w:t>
            </w:r>
          </w:p>
        </w:tc>
      </w:tr>
      <w:tr w:rsidR="00895C2C" w:rsidRPr="00084DBD" w14:paraId="00A6BBCA" w14:textId="77777777" w:rsidTr="00B5644B">
        <w:trPr>
          <w:gridAfter w:val="1"/>
          <w:wAfter w:w="23" w:type="dxa"/>
          <w:trHeight w:val="255"/>
        </w:trPr>
        <w:tc>
          <w:tcPr>
            <w:tcW w:w="491" w:type="dxa"/>
            <w:vMerge w:val="restart"/>
            <w:shd w:val="clear" w:color="auto" w:fill="auto"/>
          </w:tcPr>
          <w:p w14:paraId="1232A0DB" w14:textId="77777777" w:rsidR="00895C2C" w:rsidRPr="00084DBD" w:rsidRDefault="00895C2C" w:rsidP="000C2E71">
            <w:pPr>
              <w:spacing w:after="0" w:line="240" w:lineRule="auto"/>
              <w:jc w:val="center"/>
              <w:rPr>
                <w:rFonts w:ascii="Times New Roman" w:eastAsia="Times New Roman" w:hAnsi="Times New Roman"/>
                <w:color w:val="000000" w:themeColor="text1"/>
                <w:sz w:val="16"/>
                <w:szCs w:val="16"/>
                <w:lang w:eastAsia="ru-RU"/>
              </w:rPr>
            </w:pPr>
          </w:p>
        </w:tc>
        <w:tc>
          <w:tcPr>
            <w:tcW w:w="2052" w:type="dxa"/>
            <w:vMerge/>
            <w:shd w:val="clear" w:color="auto" w:fill="auto"/>
          </w:tcPr>
          <w:p w14:paraId="3B51B226" w14:textId="77777777" w:rsidR="00895C2C" w:rsidRPr="00084DBD" w:rsidRDefault="00895C2C" w:rsidP="00AA3960">
            <w:pPr>
              <w:spacing w:after="0" w:line="240" w:lineRule="auto"/>
              <w:rPr>
                <w:rFonts w:ascii="Times New Roman" w:eastAsia="Times New Roman" w:hAnsi="Times New Roman"/>
                <w:color w:val="000000" w:themeColor="text1"/>
                <w:sz w:val="16"/>
                <w:szCs w:val="16"/>
                <w:highlight w:val="yellow"/>
                <w:lang w:eastAsia="ru-RU"/>
              </w:rPr>
            </w:pPr>
          </w:p>
        </w:tc>
        <w:tc>
          <w:tcPr>
            <w:tcW w:w="1183" w:type="dxa"/>
            <w:shd w:val="clear" w:color="auto" w:fill="auto"/>
          </w:tcPr>
          <w:p w14:paraId="482C254F" w14:textId="7E9BE1CF" w:rsidR="00895C2C" w:rsidRPr="00084DBD" w:rsidRDefault="00895C2C" w:rsidP="00394368">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2023-2027</w:t>
            </w:r>
          </w:p>
        </w:tc>
        <w:tc>
          <w:tcPr>
            <w:tcW w:w="1465" w:type="dxa"/>
            <w:shd w:val="clear" w:color="auto" w:fill="auto"/>
          </w:tcPr>
          <w:p w14:paraId="60A028CE" w14:textId="3D32B00B" w:rsidR="00895C2C" w:rsidRPr="00084DBD" w:rsidRDefault="00895C2C" w:rsidP="00C9661F">
            <w:pPr>
              <w:spacing w:after="0" w:line="240" w:lineRule="auto"/>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Средства бюджета городского округа Московской области</w:t>
            </w:r>
          </w:p>
        </w:tc>
        <w:tc>
          <w:tcPr>
            <w:tcW w:w="969" w:type="dxa"/>
            <w:shd w:val="clear" w:color="auto" w:fill="auto"/>
          </w:tcPr>
          <w:p w14:paraId="7B4A5042" w14:textId="42F61315" w:rsidR="00895C2C" w:rsidRPr="00084DBD" w:rsidRDefault="00C06595" w:rsidP="000F73CF">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237,</w:t>
            </w:r>
          </w:p>
        </w:tc>
        <w:tc>
          <w:tcPr>
            <w:tcW w:w="4581" w:type="dxa"/>
            <w:gridSpan w:val="22"/>
            <w:shd w:val="clear" w:color="auto" w:fill="auto"/>
          </w:tcPr>
          <w:p w14:paraId="6CF5E39E" w14:textId="468D3E69" w:rsidR="00895C2C" w:rsidRPr="00084DBD" w:rsidRDefault="00895C2C" w:rsidP="000F73CF">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50,0</w:t>
            </w:r>
          </w:p>
        </w:tc>
        <w:tc>
          <w:tcPr>
            <w:tcW w:w="929" w:type="dxa"/>
            <w:shd w:val="clear" w:color="auto" w:fill="auto"/>
          </w:tcPr>
          <w:p w14:paraId="302A171D" w14:textId="33A015B1" w:rsidR="00895C2C" w:rsidRPr="00084DBD" w:rsidRDefault="00895C2C" w:rsidP="000F73CF">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47,3</w:t>
            </w:r>
          </w:p>
        </w:tc>
        <w:tc>
          <w:tcPr>
            <w:tcW w:w="921" w:type="dxa"/>
            <w:shd w:val="clear" w:color="auto" w:fill="auto"/>
          </w:tcPr>
          <w:p w14:paraId="59C590F8" w14:textId="6E7D9A73" w:rsidR="00895C2C" w:rsidRPr="00084DBD" w:rsidRDefault="00895C2C" w:rsidP="00895C2C">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46,7</w:t>
            </w:r>
          </w:p>
        </w:tc>
        <w:tc>
          <w:tcPr>
            <w:tcW w:w="884" w:type="dxa"/>
            <w:shd w:val="clear" w:color="auto" w:fill="auto"/>
          </w:tcPr>
          <w:p w14:paraId="0B576758" w14:textId="1C48A365" w:rsidR="00895C2C" w:rsidRPr="00084DBD" w:rsidRDefault="00895C2C" w:rsidP="00895C2C">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46,7</w:t>
            </w:r>
          </w:p>
        </w:tc>
        <w:tc>
          <w:tcPr>
            <w:tcW w:w="871" w:type="dxa"/>
            <w:shd w:val="clear" w:color="auto" w:fill="auto"/>
          </w:tcPr>
          <w:p w14:paraId="33244800" w14:textId="14702827" w:rsidR="00895C2C" w:rsidRPr="00084DBD" w:rsidRDefault="00895C2C" w:rsidP="00895C2C">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46,7</w:t>
            </w:r>
          </w:p>
        </w:tc>
        <w:tc>
          <w:tcPr>
            <w:tcW w:w="1807" w:type="dxa"/>
            <w:gridSpan w:val="2"/>
            <w:vMerge/>
            <w:shd w:val="clear" w:color="auto" w:fill="auto"/>
            <w:vAlign w:val="bottom"/>
          </w:tcPr>
          <w:p w14:paraId="11EB0836" w14:textId="77777777" w:rsidR="00895C2C" w:rsidRPr="00084DBD" w:rsidRDefault="00895C2C" w:rsidP="00AA3960">
            <w:pPr>
              <w:spacing w:after="0" w:line="240" w:lineRule="auto"/>
              <w:jc w:val="center"/>
              <w:rPr>
                <w:rFonts w:ascii="Times New Roman" w:eastAsia="Times New Roman" w:hAnsi="Times New Roman"/>
                <w:color w:val="000000" w:themeColor="text1"/>
                <w:sz w:val="16"/>
                <w:szCs w:val="16"/>
                <w:lang w:eastAsia="ru-RU"/>
              </w:rPr>
            </w:pPr>
          </w:p>
        </w:tc>
      </w:tr>
      <w:tr w:rsidR="00895C2C" w:rsidRPr="00084DBD" w14:paraId="79894243" w14:textId="77777777" w:rsidTr="00B5644B">
        <w:trPr>
          <w:gridAfter w:val="1"/>
          <w:wAfter w:w="23" w:type="dxa"/>
          <w:trHeight w:val="255"/>
        </w:trPr>
        <w:tc>
          <w:tcPr>
            <w:tcW w:w="491" w:type="dxa"/>
            <w:vMerge/>
            <w:shd w:val="clear" w:color="auto" w:fill="auto"/>
          </w:tcPr>
          <w:p w14:paraId="177EE264" w14:textId="77777777" w:rsidR="00895C2C" w:rsidRPr="00084DBD" w:rsidRDefault="00895C2C" w:rsidP="000C2E71">
            <w:pPr>
              <w:spacing w:after="0" w:line="240" w:lineRule="auto"/>
              <w:jc w:val="center"/>
              <w:rPr>
                <w:rFonts w:ascii="Times New Roman" w:eastAsia="Times New Roman" w:hAnsi="Times New Roman"/>
                <w:color w:val="000000" w:themeColor="text1"/>
                <w:sz w:val="16"/>
                <w:szCs w:val="16"/>
                <w:lang w:eastAsia="ru-RU"/>
              </w:rPr>
            </w:pPr>
          </w:p>
        </w:tc>
        <w:tc>
          <w:tcPr>
            <w:tcW w:w="2052" w:type="dxa"/>
            <w:vMerge/>
            <w:shd w:val="clear" w:color="auto" w:fill="auto"/>
          </w:tcPr>
          <w:p w14:paraId="79BFDE08" w14:textId="77777777" w:rsidR="00895C2C" w:rsidRPr="00084DBD" w:rsidRDefault="00895C2C" w:rsidP="00AA3960">
            <w:pPr>
              <w:spacing w:after="0" w:line="240" w:lineRule="auto"/>
              <w:rPr>
                <w:rFonts w:ascii="Times New Roman" w:eastAsia="Times New Roman" w:hAnsi="Times New Roman"/>
                <w:color w:val="000000" w:themeColor="text1"/>
                <w:sz w:val="16"/>
                <w:szCs w:val="16"/>
                <w:highlight w:val="yellow"/>
                <w:lang w:eastAsia="ru-RU"/>
              </w:rPr>
            </w:pPr>
          </w:p>
        </w:tc>
        <w:tc>
          <w:tcPr>
            <w:tcW w:w="1183" w:type="dxa"/>
            <w:shd w:val="clear" w:color="auto" w:fill="auto"/>
          </w:tcPr>
          <w:p w14:paraId="50B5DE17" w14:textId="5C987AEC" w:rsidR="00895C2C" w:rsidRPr="00084DBD" w:rsidRDefault="00895C2C" w:rsidP="00394368">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2023-2027</w:t>
            </w:r>
          </w:p>
        </w:tc>
        <w:tc>
          <w:tcPr>
            <w:tcW w:w="1465" w:type="dxa"/>
            <w:shd w:val="clear" w:color="auto" w:fill="auto"/>
          </w:tcPr>
          <w:p w14:paraId="6C160047" w14:textId="60B0A346" w:rsidR="00895C2C" w:rsidRPr="00084DBD" w:rsidRDefault="00895C2C" w:rsidP="00C9661F">
            <w:pPr>
              <w:spacing w:after="0" w:line="240" w:lineRule="auto"/>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Внебюджетные средства</w:t>
            </w:r>
          </w:p>
        </w:tc>
        <w:tc>
          <w:tcPr>
            <w:tcW w:w="969" w:type="dxa"/>
            <w:shd w:val="clear" w:color="auto" w:fill="auto"/>
          </w:tcPr>
          <w:p w14:paraId="2315A186" w14:textId="444F76E1" w:rsidR="00895C2C" w:rsidRPr="00084DBD" w:rsidRDefault="00895C2C" w:rsidP="000F73CF">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4581" w:type="dxa"/>
            <w:gridSpan w:val="22"/>
            <w:shd w:val="clear" w:color="auto" w:fill="auto"/>
          </w:tcPr>
          <w:p w14:paraId="0FE263BB" w14:textId="37907F9D" w:rsidR="00895C2C" w:rsidRPr="00084DBD" w:rsidRDefault="00895C2C" w:rsidP="000F73CF">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929" w:type="dxa"/>
            <w:shd w:val="clear" w:color="auto" w:fill="auto"/>
          </w:tcPr>
          <w:p w14:paraId="7B18AC6F" w14:textId="3D7C76C3" w:rsidR="00895C2C" w:rsidRPr="00084DBD" w:rsidRDefault="00895C2C" w:rsidP="000F73CF">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921" w:type="dxa"/>
            <w:shd w:val="clear" w:color="auto" w:fill="auto"/>
          </w:tcPr>
          <w:p w14:paraId="7C9C24AB" w14:textId="6AE4F0AD" w:rsidR="00895C2C" w:rsidRPr="00084DBD" w:rsidRDefault="00895C2C" w:rsidP="00394368">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884" w:type="dxa"/>
            <w:shd w:val="clear" w:color="auto" w:fill="auto"/>
          </w:tcPr>
          <w:p w14:paraId="0D37A830" w14:textId="6BF214E1" w:rsidR="00895C2C" w:rsidRPr="00084DBD" w:rsidRDefault="00895C2C" w:rsidP="00394368">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871" w:type="dxa"/>
            <w:shd w:val="clear" w:color="auto" w:fill="auto"/>
          </w:tcPr>
          <w:p w14:paraId="2B3BFADA" w14:textId="4117FBA4" w:rsidR="00895C2C" w:rsidRPr="00084DBD" w:rsidRDefault="00895C2C" w:rsidP="00394368">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1807" w:type="dxa"/>
            <w:gridSpan w:val="2"/>
            <w:vMerge/>
            <w:shd w:val="clear" w:color="auto" w:fill="auto"/>
            <w:vAlign w:val="bottom"/>
          </w:tcPr>
          <w:p w14:paraId="371346A0" w14:textId="77777777" w:rsidR="00895C2C" w:rsidRPr="00084DBD" w:rsidRDefault="00895C2C" w:rsidP="00AA3960">
            <w:pPr>
              <w:spacing w:after="0" w:line="240" w:lineRule="auto"/>
              <w:jc w:val="center"/>
              <w:rPr>
                <w:rFonts w:ascii="Times New Roman" w:eastAsia="Times New Roman" w:hAnsi="Times New Roman"/>
                <w:color w:val="000000" w:themeColor="text1"/>
                <w:sz w:val="16"/>
                <w:szCs w:val="16"/>
                <w:lang w:eastAsia="ru-RU"/>
              </w:rPr>
            </w:pPr>
          </w:p>
        </w:tc>
      </w:tr>
      <w:tr w:rsidR="00895C2C" w:rsidRPr="00084DBD" w14:paraId="6BF7FA88" w14:textId="77777777" w:rsidTr="00B5644B">
        <w:trPr>
          <w:gridAfter w:val="1"/>
          <w:wAfter w:w="23" w:type="dxa"/>
          <w:trHeight w:val="285"/>
        </w:trPr>
        <w:tc>
          <w:tcPr>
            <w:tcW w:w="491" w:type="dxa"/>
            <w:vMerge/>
            <w:shd w:val="clear" w:color="auto" w:fill="auto"/>
          </w:tcPr>
          <w:p w14:paraId="21BFF1E3" w14:textId="77777777" w:rsidR="00895C2C" w:rsidRPr="00084DBD" w:rsidRDefault="00895C2C" w:rsidP="000C2E71">
            <w:pPr>
              <w:spacing w:after="0" w:line="240" w:lineRule="auto"/>
              <w:jc w:val="center"/>
              <w:rPr>
                <w:rFonts w:ascii="Times New Roman" w:eastAsia="Times New Roman" w:hAnsi="Times New Roman"/>
                <w:color w:val="000000" w:themeColor="text1"/>
                <w:sz w:val="16"/>
                <w:szCs w:val="16"/>
                <w:lang w:eastAsia="ru-RU"/>
              </w:rPr>
            </w:pPr>
          </w:p>
        </w:tc>
        <w:tc>
          <w:tcPr>
            <w:tcW w:w="2052" w:type="dxa"/>
            <w:vMerge w:val="restart"/>
            <w:shd w:val="clear" w:color="auto" w:fill="auto"/>
          </w:tcPr>
          <w:p w14:paraId="572CC254" w14:textId="77777777" w:rsidR="00895C2C" w:rsidRPr="00084DBD" w:rsidRDefault="00895C2C" w:rsidP="00AA3960">
            <w:pPr>
              <w:spacing w:after="0" w:line="240" w:lineRule="auto"/>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Результат выполнения мероприятия.</w:t>
            </w:r>
          </w:p>
          <w:p w14:paraId="5BAF5A85" w14:textId="2105CFA7" w:rsidR="00895C2C" w:rsidRPr="00084DBD" w:rsidRDefault="00895C2C" w:rsidP="00011918">
            <w:pPr>
              <w:spacing w:after="0" w:line="240" w:lineRule="auto"/>
              <w:rPr>
                <w:rFonts w:ascii="Times New Roman" w:eastAsia="Times New Roman" w:hAnsi="Times New Roman"/>
                <w:color w:val="000000" w:themeColor="text1"/>
                <w:sz w:val="16"/>
                <w:szCs w:val="16"/>
                <w:highlight w:val="yellow"/>
                <w:lang w:eastAsia="ru-RU"/>
              </w:rPr>
            </w:pPr>
            <w:r w:rsidRPr="00084DBD">
              <w:rPr>
                <w:rFonts w:ascii="Times New Roman" w:eastAsia="Times New Roman" w:hAnsi="Times New Roman"/>
                <w:color w:val="000000" w:themeColor="text1"/>
                <w:sz w:val="16"/>
                <w:szCs w:val="16"/>
                <w:lang w:eastAsia="ru-RU"/>
              </w:rPr>
              <w:t>Ежегодное проведение мероприятий в рамках антинаркотических месячников (дата, месяц, ед.)</w:t>
            </w:r>
          </w:p>
        </w:tc>
        <w:tc>
          <w:tcPr>
            <w:tcW w:w="1183" w:type="dxa"/>
            <w:vMerge w:val="restart"/>
            <w:shd w:val="clear" w:color="auto" w:fill="auto"/>
            <w:vAlign w:val="center"/>
          </w:tcPr>
          <w:p w14:paraId="71307DF9" w14:textId="41557C8B" w:rsidR="00895C2C" w:rsidRPr="00084DBD" w:rsidRDefault="00895C2C" w:rsidP="003F0DD7">
            <w:pPr>
              <w:spacing w:after="0" w:line="240" w:lineRule="auto"/>
              <w:jc w:val="center"/>
              <w:rPr>
                <w:rFonts w:ascii="Times New Roman" w:eastAsia="Times New Roman" w:hAnsi="Times New Roman"/>
                <w:color w:val="000000" w:themeColor="text1"/>
                <w:sz w:val="16"/>
                <w:szCs w:val="16"/>
                <w:lang w:val="en-US" w:eastAsia="ru-RU"/>
              </w:rPr>
            </w:pPr>
            <w:r w:rsidRPr="00084DBD">
              <w:rPr>
                <w:rFonts w:ascii="Times New Roman" w:eastAsia="Times New Roman" w:hAnsi="Times New Roman"/>
                <w:color w:val="000000" w:themeColor="text1"/>
                <w:sz w:val="16"/>
                <w:szCs w:val="16"/>
                <w:lang w:val="en-US" w:eastAsia="ru-RU"/>
              </w:rPr>
              <w:t>X</w:t>
            </w:r>
          </w:p>
        </w:tc>
        <w:tc>
          <w:tcPr>
            <w:tcW w:w="1465" w:type="dxa"/>
            <w:vMerge w:val="restart"/>
            <w:shd w:val="clear" w:color="auto" w:fill="auto"/>
            <w:vAlign w:val="center"/>
          </w:tcPr>
          <w:p w14:paraId="6C5DBB9B" w14:textId="0797C2E1" w:rsidR="00895C2C" w:rsidRPr="00084DBD" w:rsidRDefault="00895C2C" w:rsidP="003F0DD7">
            <w:pPr>
              <w:spacing w:after="0" w:line="240" w:lineRule="auto"/>
              <w:jc w:val="center"/>
              <w:rPr>
                <w:rFonts w:ascii="Times New Roman" w:eastAsia="Times New Roman" w:hAnsi="Times New Roman"/>
                <w:color w:val="000000" w:themeColor="text1"/>
                <w:sz w:val="16"/>
                <w:szCs w:val="16"/>
                <w:lang w:val="en-US" w:eastAsia="ru-RU"/>
              </w:rPr>
            </w:pPr>
            <w:r w:rsidRPr="00084DBD">
              <w:rPr>
                <w:rFonts w:ascii="Times New Roman" w:eastAsia="Times New Roman" w:hAnsi="Times New Roman"/>
                <w:color w:val="000000" w:themeColor="text1"/>
                <w:sz w:val="16"/>
                <w:szCs w:val="16"/>
                <w:lang w:val="en-US" w:eastAsia="ru-RU"/>
              </w:rPr>
              <w:t>X</w:t>
            </w:r>
          </w:p>
        </w:tc>
        <w:tc>
          <w:tcPr>
            <w:tcW w:w="969" w:type="dxa"/>
            <w:vMerge w:val="restart"/>
            <w:shd w:val="clear" w:color="auto" w:fill="auto"/>
          </w:tcPr>
          <w:p w14:paraId="62F316C7" w14:textId="7FFF9BB0" w:rsidR="00895C2C" w:rsidRPr="00084DBD" w:rsidRDefault="00895C2C" w:rsidP="000F73CF">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Всего</w:t>
            </w:r>
          </w:p>
        </w:tc>
        <w:tc>
          <w:tcPr>
            <w:tcW w:w="824" w:type="dxa"/>
            <w:gridSpan w:val="5"/>
            <w:vMerge w:val="restart"/>
            <w:shd w:val="clear" w:color="auto" w:fill="auto"/>
          </w:tcPr>
          <w:p w14:paraId="78E02B4E" w14:textId="16CC8924" w:rsidR="00895C2C" w:rsidRPr="00084DBD" w:rsidRDefault="00895C2C" w:rsidP="000F73CF">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Итого 2023 год</w:t>
            </w:r>
          </w:p>
        </w:tc>
        <w:tc>
          <w:tcPr>
            <w:tcW w:w="3757" w:type="dxa"/>
            <w:gridSpan w:val="17"/>
            <w:shd w:val="clear" w:color="auto" w:fill="auto"/>
          </w:tcPr>
          <w:p w14:paraId="5F15575C" w14:textId="3FB5D9A8" w:rsidR="00895C2C" w:rsidRPr="00084DBD" w:rsidRDefault="00895C2C" w:rsidP="000F73CF">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В том числе по кварталам</w:t>
            </w:r>
          </w:p>
        </w:tc>
        <w:tc>
          <w:tcPr>
            <w:tcW w:w="929" w:type="dxa"/>
            <w:vMerge w:val="restart"/>
            <w:shd w:val="clear" w:color="auto" w:fill="auto"/>
          </w:tcPr>
          <w:p w14:paraId="636252EF" w14:textId="1EE7778D" w:rsidR="00895C2C" w:rsidRPr="00084DBD" w:rsidRDefault="00895C2C" w:rsidP="000F73CF">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w:t>
            </w:r>
          </w:p>
        </w:tc>
        <w:tc>
          <w:tcPr>
            <w:tcW w:w="921" w:type="dxa"/>
            <w:vMerge w:val="restart"/>
            <w:shd w:val="clear" w:color="auto" w:fill="auto"/>
          </w:tcPr>
          <w:p w14:paraId="4E147A5B" w14:textId="30E213BF" w:rsidR="00895C2C" w:rsidRPr="00084DBD" w:rsidRDefault="00895C2C" w:rsidP="00394368">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w:t>
            </w:r>
          </w:p>
        </w:tc>
        <w:tc>
          <w:tcPr>
            <w:tcW w:w="884" w:type="dxa"/>
            <w:vMerge w:val="restart"/>
            <w:shd w:val="clear" w:color="auto" w:fill="auto"/>
          </w:tcPr>
          <w:p w14:paraId="02A6E59B" w14:textId="6C1C50B7" w:rsidR="00895C2C" w:rsidRPr="00084DBD" w:rsidRDefault="00895C2C" w:rsidP="00394368">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w:t>
            </w:r>
          </w:p>
        </w:tc>
        <w:tc>
          <w:tcPr>
            <w:tcW w:w="871" w:type="dxa"/>
            <w:vMerge w:val="restart"/>
            <w:shd w:val="clear" w:color="auto" w:fill="auto"/>
          </w:tcPr>
          <w:p w14:paraId="57C3180A" w14:textId="15515D84" w:rsidR="00895C2C" w:rsidRPr="00084DBD" w:rsidRDefault="00895C2C" w:rsidP="00394368">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w:t>
            </w:r>
          </w:p>
        </w:tc>
        <w:tc>
          <w:tcPr>
            <w:tcW w:w="1807" w:type="dxa"/>
            <w:gridSpan w:val="2"/>
            <w:vMerge/>
            <w:shd w:val="clear" w:color="auto" w:fill="auto"/>
            <w:vAlign w:val="bottom"/>
          </w:tcPr>
          <w:p w14:paraId="727E2255" w14:textId="77777777" w:rsidR="00895C2C" w:rsidRPr="00084DBD" w:rsidRDefault="00895C2C" w:rsidP="00AA3960">
            <w:pPr>
              <w:spacing w:after="0" w:line="240" w:lineRule="auto"/>
              <w:jc w:val="center"/>
              <w:rPr>
                <w:rFonts w:ascii="Times New Roman" w:eastAsia="Times New Roman" w:hAnsi="Times New Roman"/>
                <w:color w:val="000000" w:themeColor="text1"/>
                <w:sz w:val="16"/>
                <w:szCs w:val="16"/>
                <w:lang w:eastAsia="ru-RU"/>
              </w:rPr>
            </w:pPr>
          </w:p>
        </w:tc>
      </w:tr>
      <w:tr w:rsidR="00895C2C" w:rsidRPr="00084DBD" w14:paraId="277C8CDB" w14:textId="77777777" w:rsidTr="00B5644B">
        <w:trPr>
          <w:gridAfter w:val="1"/>
          <w:wAfter w:w="23" w:type="dxa"/>
          <w:trHeight w:val="195"/>
        </w:trPr>
        <w:tc>
          <w:tcPr>
            <w:tcW w:w="491" w:type="dxa"/>
            <w:vMerge/>
            <w:shd w:val="clear" w:color="auto" w:fill="auto"/>
          </w:tcPr>
          <w:p w14:paraId="759B6202" w14:textId="77777777" w:rsidR="00895C2C" w:rsidRPr="00084DBD" w:rsidRDefault="00895C2C" w:rsidP="000C2E71">
            <w:pPr>
              <w:spacing w:after="0" w:line="240" w:lineRule="auto"/>
              <w:jc w:val="center"/>
              <w:rPr>
                <w:rFonts w:ascii="Times New Roman" w:eastAsia="Times New Roman" w:hAnsi="Times New Roman"/>
                <w:color w:val="000000" w:themeColor="text1"/>
                <w:sz w:val="16"/>
                <w:szCs w:val="16"/>
                <w:lang w:eastAsia="ru-RU"/>
              </w:rPr>
            </w:pPr>
          </w:p>
        </w:tc>
        <w:tc>
          <w:tcPr>
            <w:tcW w:w="2052" w:type="dxa"/>
            <w:vMerge/>
            <w:shd w:val="clear" w:color="auto" w:fill="auto"/>
          </w:tcPr>
          <w:p w14:paraId="650BE607" w14:textId="77777777" w:rsidR="00895C2C" w:rsidRPr="00084DBD" w:rsidRDefault="00895C2C" w:rsidP="00AA3960">
            <w:pPr>
              <w:spacing w:after="0" w:line="240" w:lineRule="auto"/>
              <w:rPr>
                <w:rFonts w:ascii="Times New Roman" w:eastAsia="Times New Roman" w:hAnsi="Times New Roman"/>
                <w:color w:val="000000" w:themeColor="text1"/>
                <w:sz w:val="16"/>
                <w:szCs w:val="16"/>
                <w:lang w:eastAsia="ru-RU"/>
              </w:rPr>
            </w:pPr>
          </w:p>
        </w:tc>
        <w:tc>
          <w:tcPr>
            <w:tcW w:w="1183" w:type="dxa"/>
            <w:vMerge/>
            <w:shd w:val="clear" w:color="auto" w:fill="auto"/>
          </w:tcPr>
          <w:p w14:paraId="14848BC3" w14:textId="77777777" w:rsidR="00895C2C" w:rsidRPr="00084DBD" w:rsidRDefault="00895C2C" w:rsidP="00394368">
            <w:pPr>
              <w:spacing w:after="0" w:line="240" w:lineRule="auto"/>
              <w:jc w:val="center"/>
              <w:rPr>
                <w:rFonts w:ascii="Times New Roman" w:eastAsia="Times New Roman" w:hAnsi="Times New Roman"/>
                <w:color w:val="000000" w:themeColor="text1"/>
                <w:sz w:val="16"/>
                <w:szCs w:val="16"/>
                <w:lang w:eastAsia="ru-RU"/>
              </w:rPr>
            </w:pPr>
          </w:p>
        </w:tc>
        <w:tc>
          <w:tcPr>
            <w:tcW w:w="1465" w:type="dxa"/>
            <w:vMerge/>
            <w:shd w:val="clear" w:color="auto" w:fill="auto"/>
          </w:tcPr>
          <w:p w14:paraId="3BF27CED" w14:textId="77777777" w:rsidR="00895C2C" w:rsidRPr="00084DBD" w:rsidRDefault="00895C2C" w:rsidP="00C9661F">
            <w:pPr>
              <w:spacing w:after="0" w:line="240" w:lineRule="auto"/>
              <w:rPr>
                <w:rFonts w:ascii="Times New Roman" w:eastAsia="Times New Roman" w:hAnsi="Times New Roman"/>
                <w:color w:val="000000" w:themeColor="text1"/>
                <w:sz w:val="16"/>
                <w:szCs w:val="16"/>
                <w:lang w:eastAsia="ru-RU"/>
              </w:rPr>
            </w:pPr>
          </w:p>
        </w:tc>
        <w:tc>
          <w:tcPr>
            <w:tcW w:w="969" w:type="dxa"/>
            <w:vMerge/>
            <w:shd w:val="clear" w:color="auto" w:fill="auto"/>
          </w:tcPr>
          <w:p w14:paraId="60AF55B4" w14:textId="77777777" w:rsidR="00895C2C" w:rsidRPr="00084DBD" w:rsidRDefault="00895C2C" w:rsidP="000F73CF">
            <w:pPr>
              <w:spacing w:after="0" w:line="240" w:lineRule="auto"/>
              <w:jc w:val="center"/>
              <w:rPr>
                <w:rFonts w:ascii="Times New Roman" w:eastAsia="Times New Roman" w:hAnsi="Times New Roman"/>
                <w:color w:val="000000" w:themeColor="text1"/>
                <w:sz w:val="16"/>
                <w:szCs w:val="16"/>
                <w:lang w:eastAsia="ru-RU"/>
              </w:rPr>
            </w:pPr>
          </w:p>
        </w:tc>
        <w:tc>
          <w:tcPr>
            <w:tcW w:w="824" w:type="dxa"/>
            <w:gridSpan w:val="5"/>
            <w:vMerge/>
            <w:shd w:val="clear" w:color="auto" w:fill="auto"/>
          </w:tcPr>
          <w:p w14:paraId="4177D0C7" w14:textId="77777777" w:rsidR="00895C2C" w:rsidRPr="00084DBD" w:rsidRDefault="00895C2C" w:rsidP="000F73CF">
            <w:pPr>
              <w:spacing w:after="0" w:line="240" w:lineRule="auto"/>
              <w:jc w:val="center"/>
              <w:rPr>
                <w:rFonts w:ascii="Times New Roman" w:eastAsia="Times New Roman" w:hAnsi="Times New Roman"/>
                <w:color w:val="000000" w:themeColor="text1"/>
                <w:sz w:val="16"/>
                <w:szCs w:val="16"/>
                <w:lang w:eastAsia="ru-RU"/>
              </w:rPr>
            </w:pPr>
          </w:p>
        </w:tc>
        <w:tc>
          <w:tcPr>
            <w:tcW w:w="761" w:type="dxa"/>
            <w:gridSpan w:val="7"/>
            <w:shd w:val="clear" w:color="auto" w:fill="auto"/>
          </w:tcPr>
          <w:p w14:paraId="3834F2E8" w14:textId="3E6BE8FC" w:rsidR="00895C2C" w:rsidRPr="00084DBD" w:rsidRDefault="00895C2C" w:rsidP="000F73CF">
            <w:pPr>
              <w:spacing w:after="0" w:line="240" w:lineRule="auto"/>
              <w:jc w:val="center"/>
              <w:rPr>
                <w:rFonts w:ascii="Times New Roman" w:eastAsia="Times New Roman" w:hAnsi="Times New Roman"/>
                <w:color w:val="000000" w:themeColor="text1"/>
                <w:sz w:val="16"/>
                <w:szCs w:val="16"/>
                <w:lang w:val="en-US" w:eastAsia="ru-RU"/>
              </w:rPr>
            </w:pPr>
            <w:r w:rsidRPr="00084DBD">
              <w:rPr>
                <w:rFonts w:ascii="Times New Roman" w:eastAsia="Times New Roman" w:hAnsi="Times New Roman"/>
                <w:color w:val="000000" w:themeColor="text1"/>
                <w:sz w:val="16"/>
                <w:szCs w:val="16"/>
                <w:lang w:val="en-US" w:eastAsia="ru-RU"/>
              </w:rPr>
              <w:t>I</w:t>
            </w:r>
          </w:p>
        </w:tc>
        <w:tc>
          <w:tcPr>
            <w:tcW w:w="1474" w:type="dxa"/>
            <w:gridSpan w:val="4"/>
            <w:shd w:val="clear" w:color="auto" w:fill="auto"/>
          </w:tcPr>
          <w:p w14:paraId="139EC384" w14:textId="4CD5D50D" w:rsidR="00895C2C" w:rsidRPr="00084DBD" w:rsidRDefault="00895C2C" w:rsidP="000F73CF">
            <w:pPr>
              <w:spacing w:after="0" w:line="240" w:lineRule="auto"/>
              <w:jc w:val="center"/>
              <w:rPr>
                <w:rFonts w:ascii="Times New Roman" w:eastAsia="Times New Roman" w:hAnsi="Times New Roman"/>
                <w:color w:val="000000" w:themeColor="text1"/>
                <w:sz w:val="16"/>
                <w:szCs w:val="16"/>
                <w:lang w:val="en-US" w:eastAsia="ru-RU"/>
              </w:rPr>
            </w:pPr>
            <w:r w:rsidRPr="00084DBD">
              <w:rPr>
                <w:rFonts w:ascii="Times New Roman" w:eastAsia="Times New Roman" w:hAnsi="Times New Roman"/>
                <w:color w:val="000000" w:themeColor="text1"/>
                <w:sz w:val="16"/>
                <w:szCs w:val="16"/>
                <w:lang w:val="en-US" w:eastAsia="ru-RU"/>
              </w:rPr>
              <w:t>II</w:t>
            </w:r>
          </w:p>
        </w:tc>
        <w:tc>
          <w:tcPr>
            <w:tcW w:w="796" w:type="dxa"/>
            <w:gridSpan w:val="4"/>
            <w:shd w:val="clear" w:color="auto" w:fill="auto"/>
          </w:tcPr>
          <w:p w14:paraId="4C73EB44" w14:textId="425B34D4" w:rsidR="00895C2C" w:rsidRPr="00084DBD" w:rsidRDefault="00895C2C" w:rsidP="000F73CF">
            <w:pPr>
              <w:spacing w:after="0" w:line="240" w:lineRule="auto"/>
              <w:jc w:val="center"/>
              <w:rPr>
                <w:rFonts w:ascii="Times New Roman" w:eastAsia="Times New Roman" w:hAnsi="Times New Roman"/>
                <w:color w:val="000000" w:themeColor="text1"/>
                <w:sz w:val="16"/>
                <w:szCs w:val="16"/>
                <w:lang w:val="en-US" w:eastAsia="ru-RU"/>
              </w:rPr>
            </w:pPr>
            <w:r w:rsidRPr="00084DBD">
              <w:rPr>
                <w:rFonts w:ascii="Times New Roman" w:eastAsia="Times New Roman" w:hAnsi="Times New Roman"/>
                <w:color w:val="000000" w:themeColor="text1"/>
                <w:sz w:val="16"/>
                <w:szCs w:val="16"/>
                <w:lang w:val="en-US" w:eastAsia="ru-RU"/>
              </w:rPr>
              <w:t>III</w:t>
            </w:r>
          </w:p>
        </w:tc>
        <w:tc>
          <w:tcPr>
            <w:tcW w:w="726" w:type="dxa"/>
            <w:gridSpan w:val="2"/>
            <w:shd w:val="clear" w:color="auto" w:fill="auto"/>
          </w:tcPr>
          <w:p w14:paraId="4668D339" w14:textId="40069271" w:rsidR="00895C2C" w:rsidRPr="00084DBD" w:rsidRDefault="00895C2C" w:rsidP="000F73CF">
            <w:pPr>
              <w:spacing w:after="0" w:line="240" w:lineRule="auto"/>
              <w:jc w:val="center"/>
              <w:rPr>
                <w:rFonts w:ascii="Times New Roman" w:eastAsia="Times New Roman" w:hAnsi="Times New Roman"/>
                <w:color w:val="000000" w:themeColor="text1"/>
                <w:sz w:val="16"/>
                <w:szCs w:val="16"/>
                <w:lang w:val="en-US" w:eastAsia="ru-RU"/>
              </w:rPr>
            </w:pPr>
            <w:r w:rsidRPr="00084DBD">
              <w:rPr>
                <w:rFonts w:ascii="Times New Roman" w:eastAsia="Times New Roman" w:hAnsi="Times New Roman"/>
                <w:color w:val="000000" w:themeColor="text1"/>
                <w:sz w:val="16"/>
                <w:szCs w:val="16"/>
                <w:lang w:val="en-US" w:eastAsia="ru-RU"/>
              </w:rPr>
              <w:t>IV</w:t>
            </w:r>
          </w:p>
        </w:tc>
        <w:tc>
          <w:tcPr>
            <w:tcW w:w="929" w:type="dxa"/>
            <w:vMerge/>
            <w:shd w:val="clear" w:color="auto" w:fill="auto"/>
          </w:tcPr>
          <w:p w14:paraId="2C913BD5" w14:textId="451B6119" w:rsidR="00895C2C" w:rsidRPr="00084DBD" w:rsidRDefault="00895C2C" w:rsidP="000F73CF">
            <w:pPr>
              <w:spacing w:after="0" w:line="240" w:lineRule="auto"/>
              <w:jc w:val="center"/>
              <w:rPr>
                <w:rFonts w:ascii="Times New Roman" w:eastAsia="Times New Roman" w:hAnsi="Times New Roman"/>
                <w:color w:val="000000" w:themeColor="text1"/>
                <w:sz w:val="16"/>
                <w:szCs w:val="16"/>
                <w:lang w:eastAsia="ru-RU"/>
              </w:rPr>
            </w:pPr>
          </w:p>
        </w:tc>
        <w:tc>
          <w:tcPr>
            <w:tcW w:w="921" w:type="dxa"/>
            <w:vMerge/>
            <w:shd w:val="clear" w:color="auto" w:fill="auto"/>
          </w:tcPr>
          <w:p w14:paraId="5AB1368A" w14:textId="77777777" w:rsidR="00895C2C" w:rsidRPr="00084DBD" w:rsidRDefault="00895C2C" w:rsidP="00394368">
            <w:pPr>
              <w:spacing w:after="0" w:line="240" w:lineRule="auto"/>
              <w:jc w:val="center"/>
              <w:rPr>
                <w:rFonts w:ascii="Times New Roman" w:eastAsia="Times New Roman" w:hAnsi="Times New Roman"/>
                <w:color w:val="000000" w:themeColor="text1"/>
                <w:sz w:val="16"/>
                <w:szCs w:val="16"/>
                <w:lang w:eastAsia="ru-RU"/>
              </w:rPr>
            </w:pPr>
          </w:p>
        </w:tc>
        <w:tc>
          <w:tcPr>
            <w:tcW w:w="884" w:type="dxa"/>
            <w:vMerge/>
            <w:shd w:val="clear" w:color="auto" w:fill="auto"/>
          </w:tcPr>
          <w:p w14:paraId="5B863601" w14:textId="77777777" w:rsidR="00895C2C" w:rsidRPr="00084DBD" w:rsidRDefault="00895C2C" w:rsidP="00394368">
            <w:pPr>
              <w:spacing w:after="0" w:line="240" w:lineRule="auto"/>
              <w:jc w:val="center"/>
              <w:rPr>
                <w:rFonts w:ascii="Times New Roman" w:eastAsia="Times New Roman" w:hAnsi="Times New Roman"/>
                <w:color w:val="000000" w:themeColor="text1"/>
                <w:sz w:val="16"/>
                <w:szCs w:val="16"/>
                <w:lang w:eastAsia="ru-RU"/>
              </w:rPr>
            </w:pPr>
          </w:p>
        </w:tc>
        <w:tc>
          <w:tcPr>
            <w:tcW w:w="871" w:type="dxa"/>
            <w:vMerge/>
            <w:shd w:val="clear" w:color="auto" w:fill="auto"/>
          </w:tcPr>
          <w:p w14:paraId="46D2B774" w14:textId="77777777" w:rsidR="00895C2C" w:rsidRPr="00084DBD" w:rsidRDefault="00895C2C" w:rsidP="00394368">
            <w:pPr>
              <w:spacing w:after="0" w:line="240" w:lineRule="auto"/>
              <w:jc w:val="center"/>
              <w:rPr>
                <w:rFonts w:ascii="Times New Roman" w:eastAsia="Times New Roman" w:hAnsi="Times New Roman"/>
                <w:color w:val="000000" w:themeColor="text1"/>
                <w:sz w:val="16"/>
                <w:szCs w:val="16"/>
                <w:lang w:eastAsia="ru-RU"/>
              </w:rPr>
            </w:pPr>
          </w:p>
        </w:tc>
        <w:tc>
          <w:tcPr>
            <w:tcW w:w="1807" w:type="dxa"/>
            <w:gridSpan w:val="2"/>
            <w:vMerge/>
            <w:shd w:val="clear" w:color="auto" w:fill="auto"/>
            <w:vAlign w:val="bottom"/>
          </w:tcPr>
          <w:p w14:paraId="1CD4B6FB" w14:textId="77777777" w:rsidR="00895C2C" w:rsidRPr="00084DBD" w:rsidRDefault="00895C2C" w:rsidP="00AA3960">
            <w:pPr>
              <w:spacing w:after="0" w:line="240" w:lineRule="auto"/>
              <w:jc w:val="center"/>
              <w:rPr>
                <w:rFonts w:ascii="Times New Roman" w:eastAsia="Times New Roman" w:hAnsi="Times New Roman"/>
                <w:color w:val="000000" w:themeColor="text1"/>
                <w:sz w:val="16"/>
                <w:szCs w:val="16"/>
                <w:lang w:eastAsia="ru-RU"/>
              </w:rPr>
            </w:pPr>
          </w:p>
        </w:tc>
      </w:tr>
      <w:tr w:rsidR="00895C2C" w:rsidRPr="00084DBD" w14:paraId="1167DFD3" w14:textId="77777777" w:rsidTr="00B5644B">
        <w:trPr>
          <w:gridAfter w:val="1"/>
          <w:wAfter w:w="23" w:type="dxa"/>
          <w:trHeight w:val="473"/>
        </w:trPr>
        <w:tc>
          <w:tcPr>
            <w:tcW w:w="491" w:type="dxa"/>
            <w:vMerge/>
            <w:shd w:val="clear" w:color="auto" w:fill="auto"/>
          </w:tcPr>
          <w:p w14:paraId="599672A9" w14:textId="77777777" w:rsidR="00895C2C" w:rsidRPr="00084DBD" w:rsidRDefault="00895C2C" w:rsidP="000C2E71">
            <w:pPr>
              <w:spacing w:after="0" w:line="240" w:lineRule="auto"/>
              <w:jc w:val="center"/>
              <w:rPr>
                <w:rFonts w:ascii="Times New Roman" w:eastAsia="Times New Roman" w:hAnsi="Times New Roman"/>
                <w:color w:val="000000" w:themeColor="text1"/>
                <w:sz w:val="16"/>
                <w:szCs w:val="16"/>
                <w:lang w:eastAsia="ru-RU"/>
              </w:rPr>
            </w:pPr>
          </w:p>
        </w:tc>
        <w:tc>
          <w:tcPr>
            <w:tcW w:w="2052" w:type="dxa"/>
            <w:vMerge/>
            <w:shd w:val="clear" w:color="auto" w:fill="auto"/>
          </w:tcPr>
          <w:p w14:paraId="7BB9A0F9" w14:textId="77777777" w:rsidR="00895C2C" w:rsidRPr="00084DBD" w:rsidRDefault="00895C2C" w:rsidP="00AA3960">
            <w:pPr>
              <w:spacing w:after="0" w:line="240" w:lineRule="auto"/>
              <w:rPr>
                <w:rFonts w:ascii="Times New Roman" w:eastAsia="Times New Roman" w:hAnsi="Times New Roman"/>
                <w:color w:val="000000" w:themeColor="text1"/>
                <w:sz w:val="16"/>
                <w:szCs w:val="16"/>
                <w:lang w:eastAsia="ru-RU"/>
              </w:rPr>
            </w:pPr>
          </w:p>
        </w:tc>
        <w:tc>
          <w:tcPr>
            <w:tcW w:w="1183" w:type="dxa"/>
            <w:vMerge/>
            <w:shd w:val="clear" w:color="auto" w:fill="auto"/>
          </w:tcPr>
          <w:p w14:paraId="1B6159A9" w14:textId="77777777" w:rsidR="00895C2C" w:rsidRPr="00084DBD" w:rsidRDefault="00895C2C" w:rsidP="00394368">
            <w:pPr>
              <w:spacing w:after="0" w:line="240" w:lineRule="auto"/>
              <w:jc w:val="center"/>
              <w:rPr>
                <w:rFonts w:ascii="Times New Roman" w:eastAsia="Times New Roman" w:hAnsi="Times New Roman"/>
                <w:color w:val="000000" w:themeColor="text1"/>
                <w:sz w:val="16"/>
                <w:szCs w:val="16"/>
                <w:lang w:eastAsia="ru-RU"/>
              </w:rPr>
            </w:pPr>
          </w:p>
        </w:tc>
        <w:tc>
          <w:tcPr>
            <w:tcW w:w="1465" w:type="dxa"/>
            <w:vMerge/>
            <w:shd w:val="clear" w:color="auto" w:fill="auto"/>
          </w:tcPr>
          <w:p w14:paraId="00B95CC6" w14:textId="77777777" w:rsidR="00895C2C" w:rsidRPr="00084DBD" w:rsidRDefault="00895C2C" w:rsidP="00C9661F">
            <w:pPr>
              <w:spacing w:after="0" w:line="240" w:lineRule="auto"/>
              <w:rPr>
                <w:rFonts w:ascii="Times New Roman" w:eastAsia="Times New Roman" w:hAnsi="Times New Roman"/>
                <w:color w:val="000000" w:themeColor="text1"/>
                <w:sz w:val="16"/>
                <w:szCs w:val="16"/>
                <w:lang w:eastAsia="ru-RU"/>
              </w:rPr>
            </w:pPr>
          </w:p>
        </w:tc>
        <w:tc>
          <w:tcPr>
            <w:tcW w:w="969" w:type="dxa"/>
            <w:shd w:val="clear" w:color="auto" w:fill="auto"/>
          </w:tcPr>
          <w:p w14:paraId="6228CA21" w14:textId="6D7D4D1E" w:rsidR="00895C2C" w:rsidRPr="00084DBD" w:rsidRDefault="00895C2C" w:rsidP="000F73CF">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5</w:t>
            </w:r>
          </w:p>
        </w:tc>
        <w:tc>
          <w:tcPr>
            <w:tcW w:w="824" w:type="dxa"/>
            <w:gridSpan w:val="5"/>
            <w:shd w:val="clear" w:color="auto" w:fill="auto"/>
          </w:tcPr>
          <w:p w14:paraId="51DF48A7" w14:textId="67D1F7C4" w:rsidR="00895C2C" w:rsidRPr="00084DBD" w:rsidRDefault="00895C2C" w:rsidP="000F73CF">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w:t>
            </w:r>
          </w:p>
        </w:tc>
        <w:tc>
          <w:tcPr>
            <w:tcW w:w="761" w:type="dxa"/>
            <w:gridSpan w:val="7"/>
            <w:shd w:val="clear" w:color="auto" w:fill="auto"/>
          </w:tcPr>
          <w:p w14:paraId="20C1FA9A" w14:textId="10A63DED" w:rsidR="00895C2C" w:rsidRPr="00084DBD" w:rsidRDefault="00895C2C" w:rsidP="000F73CF">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1474" w:type="dxa"/>
            <w:gridSpan w:val="4"/>
            <w:shd w:val="clear" w:color="auto" w:fill="auto"/>
          </w:tcPr>
          <w:p w14:paraId="0408E07D" w14:textId="54A26B5D" w:rsidR="00895C2C" w:rsidRPr="00084DBD" w:rsidRDefault="00895C2C" w:rsidP="000F73CF">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796" w:type="dxa"/>
            <w:gridSpan w:val="4"/>
            <w:shd w:val="clear" w:color="auto" w:fill="auto"/>
          </w:tcPr>
          <w:p w14:paraId="01767C41" w14:textId="7D1B0546" w:rsidR="00895C2C" w:rsidRPr="00084DBD" w:rsidRDefault="00895C2C" w:rsidP="000F73CF">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w:t>
            </w:r>
          </w:p>
        </w:tc>
        <w:tc>
          <w:tcPr>
            <w:tcW w:w="726" w:type="dxa"/>
            <w:gridSpan w:val="2"/>
            <w:shd w:val="clear" w:color="auto" w:fill="auto"/>
          </w:tcPr>
          <w:p w14:paraId="1E90A6BC" w14:textId="75FDA673" w:rsidR="00895C2C" w:rsidRPr="00084DBD" w:rsidRDefault="00895C2C" w:rsidP="000F73CF">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929" w:type="dxa"/>
            <w:vMerge/>
            <w:shd w:val="clear" w:color="auto" w:fill="auto"/>
          </w:tcPr>
          <w:p w14:paraId="7DF30CD9" w14:textId="2D89E7DC" w:rsidR="00895C2C" w:rsidRPr="00084DBD" w:rsidRDefault="00895C2C" w:rsidP="000F73CF">
            <w:pPr>
              <w:spacing w:after="0" w:line="240" w:lineRule="auto"/>
              <w:jc w:val="center"/>
              <w:rPr>
                <w:rFonts w:ascii="Times New Roman" w:eastAsia="Times New Roman" w:hAnsi="Times New Roman"/>
                <w:color w:val="000000" w:themeColor="text1"/>
                <w:sz w:val="16"/>
                <w:szCs w:val="16"/>
                <w:lang w:eastAsia="ru-RU"/>
              </w:rPr>
            </w:pPr>
          </w:p>
        </w:tc>
        <w:tc>
          <w:tcPr>
            <w:tcW w:w="921" w:type="dxa"/>
            <w:vMerge/>
            <w:shd w:val="clear" w:color="auto" w:fill="auto"/>
          </w:tcPr>
          <w:p w14:paraId="7040ED65" w14:textId="77777777" w:rsidR="00895C2C" w:rsidRPr="00084DBD" w:rsidRDefault="00895C2C" w:rsidP="00394368">
            <w:pPr>
              <w:spacing w:after="0" w:line="240" w:lineRule="auto"/>
              <w:jc w:val="center"/>
              <w:rPr>
                <w:rFonts w:ascii="Times New Roman" w:eastAsia="Times New Roman" w:hAnsi="Times New Roman"/>
                <w:color w:val="000000" w:themeColor="text1"/>
                <w:sz w:val="16"/>
                <w:szCs w:val="16"/>
                <w:lang w:eastAsia="ru-RU"/>
              </w:rPr>
            </w:pPr>
          </w:p>
        </w:tc>
        <w:tc>
          <w:tcPr>
            <w:tcW w:w="884" w:type="dxa"/>
            <w:vMerge/>
            <w:shd w:val="clear" w:color="auto" w:fill="auto"/>
          </w:tcPr>
          <w:p w14:paraId="05E0329B" w14:textId="77777777" w:rsidR="00895C2C" w:rsidRPr="00084DBD" w:rsidRDefault="00895C2C" w:rsidP="00394368">
            <w:pPr>
              <w:spacing w:after="0" w:line="240" w:lineRule="auto"/>
              <w:jc w:val="center"/>
              <w:rPr>
                <w:rFonts w:ascii="Times New Roman" w:eastAsia="Times New Roman" w:hAnsi="Times New Roman"/>
                <w:color w:val="000000" w:themeColor="text1"/>
                <w:sz w:val="16"/>
                <w:szCs w:val="16"/>
                <w:lang w:eastAsia="ru-RU"/>
              </w:rPr>
            </w:pPr>
          </w:p>
        </w:tc>
        <w:tc>
          <w:tcPr>
            <w:tcW w:w="871" w:type="dxa"/>
            <w:vMerge/>
            <w:shd w:val="clear" w:color="auto" w:fill="auto"/>
          </w:tcPr>
          <w:p w14:paraId="050221FA" w14:textId="77777777" w:rsidR="00895C2C" w:rsidRPr="00084DBD" w:rsidRDefault="00895C2C" w:rsidP="00394368">
            <w:pPr>
              <w:spacing w:after="0" w:line="240" w:lineRule="auto"/>
              <w:jc w:val="center"/>
              <w:rPr>
                <w:rFonts w:ascii="Times New Roman" w:eastAsia="Times New Roman" w:hAnsi="Times New Roman"/>
                <w:color w:val="000000" w:themeColor="text1"/>
                <w:sz w:val="16"/>
                <w:szCs w:val="16"/>
                <w:lang w:eastAsia="ru-RU"/>
              </w:rPr>
            </w:pPr>
          </w:p>
        </w:tc>
        <w:tc>
          <w:tcPr>
            <w:tcW w:w="1807" w:type="dxa"/>
            <w:gridSpan w:val="2"/>
            <w:vMerge/>
            <w:shd w:val="clear" w:color="auto" w:fill="auto"/>
            <w:vAlign w:val="bottom"/>
          </w:tcPr>
          <w:p w14:paraId="3DDE3A1A" w14:textId="77777777" w:rsidR="00895C2C" w:rsidRPr="00084DBD" w:rsidRDefault="00895C2C" w:rsidP="00AA3960">
            <w:pPr>
              <w:spacing w:after="0" w:line="240" w:lineRule="auto"/>
              <w:jc w:val="center"/>
              <w:rPr>
                <w:rFonts w:ascii="Times New Roman" w:eastAsia="Times New Roman" w:hAnsi="Times New Roman"/>
                <w:color w:val="000000" w:themeColor="text1"/>
                <w:sz w:val="16"/>
                <w:szCs w:val="16"/>
                <w:lang w:eastAsia="ru-RU"/>
              </w:rPr>
            </w:pPr>
          </w:p>
        </w:tc>
      </w:tr>
      <w:tr w:rsidR="00895C2C" w:rsidRPr="00084DBD" w14:paraId="08EB9793" w14:textId="77777777" w:rsidTr="00B5644B">
        <w:trPr>
          <w:gridAfter w:val="1"/>
          <w:wAfter w:w="23" w:type="dxa"/>
          <w:trHeight w:val="255"/>
        </w:trPr>
        <w:tc>
          <w:tcPr>
            <w:tcW w:w="491" w:type="dxa"/>
            <w:vMerge w:val="restart"/>
            <w:shd w:val="clear" w:color="auto" w:fill="auto"/>
            <w:hideMark/>
          </w:tcPr>
          <w:p w14:paraId="675FA7D4" w14:textId="77777777" w:rsidR="00895C2C" w:rsidRPr="00084DBD" w:rsidRDefault="00895C2C" w:rsidP="000C2E71">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7</w:t>
            </w:r>
          </w:p>
        </w:tc>
        <w:tc>
          <w:tcPr>
            <w:tcW w:w="2052" w:type="dxa"/>
            <w:vMerge w:val="restart"/>
            <w:shd w:val="clear" w:color="auto" w:fill="auto"/>
            <w:hideMark/>
          </w:tcPr>
          <w:p w14:paraId="5BB66128" w14:textId="44E5C597" w:rsidR="00895C2C" w:rsidRPr="00084DBD" w:rsidRDefault="00895C2C" w:rsidP="00D972EF">
            <w:pPr>
              <w:spacing w:after="0" w:line="240" w:lineRule="auto"/>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Основное мероприятие 07.</w:t>
            </w:r>
            <w:r w:rsidRPr="00084DBD">
              <w:rPr>
                <w:rFonts w:ascii="Times New Roman" w:eastAsia="Times New Roman" w:hAnsi="Times New Roman"/>
                <w:color w:val="000000" w:themeColor="text1"/>
                <w:sz w:val="16"/>
                <w:szCs w:val="16"/>
                <w:lang w:eastAsia="ru-RU"/>
              </w:rPr>
              <w:br/>
              <w:t xml:space="preserve">Развитие похоронного дела </w:t>
            </w:r>
          </w:p>
        </w:tc>
        <w:tc>
          <w:tcPr>
            <w:tcW w:w="1183" w:type="dxa"/>
            <w:shd w:val="clear" w:color="auto" w:fill="auto"/>
            <w:hideMark/>
          </w:tcPr>
          <w:p w14:paraId="7EBA2002" w14:textId="77777777" w:rsidR="00895C2C" w:rsidRPr="00084DBD" w:rsidRDefault="00895C2C" w:rsidP="00394368">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2023-2027</w:t>
            </w:r>
          </w:p>
        </w:tc>
        <w:tc>
          <w:tcPr>
            <w:tcW w:w="1465" w:type="dxa"/>
            <w:shd w:val="clear" w:color="auto" w:fill="auto"/>
            <w:hideMark/>
          </w:tcPr>
          <w:p w14:paraId="456ADCD2" w14:textId="77777777" w:rsidR="00895C2C" w:rsidRPr="00084DBD" w:rsidRDefault="00895C2C" w:rsidP="00C9661F">
            <w:pPr>
              <w:spacing w:after="0" w:line="240" w:lineRule="auto"/>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Итого:</w:t>
            </w:r>
          </w:p>
        </w:tc>
        <w:tc>
          <w:tcPr>
            <w:tcW w:w="969" w:type="dxa"/>
            <w:shd w:val="clear" w:color="auto" w:fill="auto"/>
          </w:tcPr>
          <w:p w14:paraId="2FA633F0" w14:textId="1135AE0A" w:rsidR="00895C2C" w:rsidRPr="00084DBD" w:rsidRDefault="00895C2C" w:rsidP="007B101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3</w:t>
            </w:r>
            <w:r w:rsidR="00C06595">
              <w:rPr>
                <w:rFonts w:ascii="Times New Roman" w:eastAsia="Times New Roman" w:hAnsi="Times New Roman"/>
                <w:color w:val="000000" w:themeColor="text1"/>
                <w:sz w:val="16"/>
                <w:szCs w:val="16"/>
                <w:lang w:eastAsia="ru-RU"/>
              </w:rPr>
              <w:t>66</w:t>
            </w:r>
            <w:r w:rsidR="007B101D">
              <w:rPr>
                <w:rFonts w:ascii="Times New Roman" w:eastAsia="Times New Roman" w:hAnsi="Times New Roman"/>
                <w:color w:val="000000" w:themeColor="text1"/>
                <w:sz w:val="16"/>
                <w:szCs w:val="16"/>
                <w:lang w:eastAsia="ru-RU"/>
              </w:rPr>
              <w:t>42</w:t>
            </w:r>
            <w:r w:rsidR="00C06595">
              <w:rPr>
                <w:rFonts w:ascii="Times New Roman" w:eastAsia="Times New Roman" w:hAnsi="Times New Roman"/>
                <w:color w:val="000000" w:themeColor="text1"/>
                <w:sz w:val="16"/>
                <w:szCs w:val="16"/>
                <w:lang w:eastAsia="ru-RU"/>
              </w:rPr>
              <w:t>3,50</w:t>
            </w:r>
          </w:p>
        </w:tc>
        <w:tc>
          <w:tcPr>
            <w:tcW w:w="4581" w:type="dxa"/>
            <w:gridSpan w:val="22"/>
            <w:shd w:val="clear" w:color="auto" w:fill="auto"/>
          </w:tcPr>
          <w:p w14:paraId="16235B40" w14:textId="446EF57C" w:rsidR="00895C2C" w:rsidRPr="00084DBD" w:rsidRDefault="00895C2C" w:rsidP="007B101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7</w:t>
            </w:r>
            <w:r w:rsidR="007B101D">
              <w:rPr>
                <w:rFonts w:ascii="Times New Roman" w:eastAsia="Times New Roman" w:hAnsi="Times New Roman"/>
                <w:color w:val="000000" w:themeColor="text1"/>
                <w:sz w:val="16"/>
                <w:szCs w:val="16"/>
                <w:lang w:eastAsia="ru-RU"/>
              </w:rPr>
              <w:t>7000</w:t>
            </w:r>
            <w:r>
              <w:rPr>
                <w:rFonts w:ascii="Times New Roman" w:eastAsia="Times New Roman" w:hAnsi="Times New Roman"/>
                <w:color w:val="000000" w:themeColor="text1"/>
                <w:sz w:val="16"/>
                <w:szCs w:val="16"/>
                <w:lang w:eastAsia="ru-RU"/>
              </w:rPr>
              <w:t>,0</w:t>
            </w:r>
          </w:p>
        </w:tc>
        <w:tc>
          <w:tcPr>
            <w:tcW w:w="929" w:type="dxa"/>
            <w:shd w:val="clear" w:color="auto" w:fill="auto"/>
          </w:tcPr>
          <w:p w14:paraId="657070A7" w14:textId="1F8380ED" w:rsidR="00895C2C" w:rsidRPr="00084DBD" w:rsidRDefault="00C06595" w:rsidP="000F73CF">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73015,80</w:t>
            </w:r>
          </w:p>
        </w:tc>
        <w:tc>
          <w:tcPr>
            <w:tcW w:w="921" w:type="dxa"/>
            <w:shd w:val="clear" w:color="auto" w:fill="auto"/>
          </w:tcPr>
          <w:p w14:paraId="259E9EAC" w14:textId="12F5D134" w:rsidR="00895C2C" w:rsidRPr="00084DBD" w:rsidRDefault="00C06595" w:rsidP="00394368">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72135,90</w:t>
            </w:r>
          </w:p>
        </w:tc>
        <w:tc>
          <w:tcPr>
            <w:tcW w:w="884" w:type="dxa"/>
            <w:shd w:val="clear" w:color="auto" w:fill="auto"/>
          </w:tcPr>
          <w:p w14:paraId="5139E475" w14:textId="4907ACE6" w:rsidR="00895C2C" w:rsidRPr="00084DBD" w:rsidRDefault="00C06595" w:rsidP="00394368">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72135,90</w:t>
            </w:r>
          </w:p>
        </w:tc>
        <w:tc>
          <w:tcPr>
            <w:tcW w:w="871" w:type="dxa"/>
            <w:shd w:val="clear" w:color="auto" w:fill="auto"/>
          </w:tcPr>
          <w:p w14:paraId="34FE2A48" w14:textId="4680CEE4" w:rsidR="00895C2C" w:rsidRPr="00084DBD" w:rsidRDefault="00C06595" w:rsidP="00394368">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72135,90</w:t>
            </w:r>
          </w:p>
        </w:tc>
        <w:tc>
          <w:tcPr>
            <w:tcW w:w="1807" w:type="dxa"/>
            <w:gridSpan w:val="2"/>
            <w:vMerge w:val="restart"/>
            <w:shd w:val="clear" w:color="auto" w:fill="auto"/>
            <w:hideMark/>
          </w:tcPr>
          <w:p w14:paraId="15A8D477" w14:textId="0A73B425" w:rsidR="00895C2C" w:rsidRPr="00084DBD" w:rsidRDefault="00895C2C" w:rsidP="00B4422D">
            <w:pPr>
              <w:spacing w:after="0" w:line="240" w:lineRule="auto"/>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 xml:space="preserve">Администрация </w:t>
            </w:r>
            <w:r>
              <w:rPr>
                <w:rFonts w:ascii="Times New Roman" w:eastAsia="Times New Roman" w:hAnsi="Times New Roman"/>
                <w:color w:val="000000" w:themeColor="text1"/>
                <w:sz w:val="16"/>
                <w:szCs w:val="16"/>
                <w:lang w:eastAsia="ru-RU"/>
              </w:rPr>
              <w:t xml:space="preserve">Сергиево-Посадского </w:t>
            </w:r>
            <w:r w:rsidRPr="00084DBD">
              <w:rPr>
                <w:rFonts w:ascii="Times New Roman" w:eastAsia="Times New Roman" w:hAnsi="Times New Roman"/>
                <w:color w:val="000000" w:themeColor="text1"/>
                <w:sz w:val="16"/>
                <w:szCs w:val="16"/>
                <w:lang w:eastAsia="ru-RU"/>
              </w:rPr>
              <w:t>городского округа Московской области</w:t>
            </w:r>
          </w:p>
        </w:tc>
      </w:tr>
      <w:tr w:rsidR="00895C2C" w:rsidRPr="00084DBD" w14:paraId="3BB34B8C" w14:textId="77777777" w:rsidTr="00B5644B">
        <w:trPr>
          <w:gridAfter w:val="1"/>
          <w:wAfter w:w="23" w:type="dxa"/>
          <w:trHeight w:val="736"/>
        </w:trPr>
        <w:tc>
          <w:tcPr>
            <w:tcW w:w="491" w:type="dxa"/>
            <w:vMerge/>
            <w:vAlign w:val="center"/>
            <w:hideMark/>
          </w:tcPr>
          <w:p w14:paraId="51229AAC" w14:textId="77777777" w:rsidR="00895C2C" w:rsidRPr="00084DBD" w:rsidRDefault="00895C2C" w:rsidP="00AA3960">
            <w:pPr>
              <w:spacing w:after="0" w:line="240" w:lineRule="auto"/>
              <w:rPr>
                <w:rFonts w:ascii="Times New Roman" w:eastAsia="Times New Roman" w:hAnsi="Times New Roman"/>
                <w:color w:val="000000" w:themeColor="text1"/>
                <w:sz w:val="16"/>
                <w:szCs w:val="16"/>
                <w:lang w:eastAsia="ru-RU"/>
              </w:rPr>
            </w:pPr>
          </w:p>
        </w:tc>
        <w:tc>
          <w:tcPr>
            <w:tcW w:w="2052" w:type="dxa"/>
            <w:vMerge/>
            <w:vAlign w:val="center"/>
            <w:hideMark/>
          </w:tcPr>
          <w:p w14:paraId="3794A222" w14:textId="77777777" w:rsidR="00895C2C" w:rsidRPr="00084DBD" w:rsidRDefault="00895C2C" w:rsidP="00AA3960">
            <w:pPr>
              <w:spacing w:after="0" w:line="240" w:lineRule="auto"/>
              <w:rPr>
                <w:rFonts w:ascii="Times New Roman" w:eastAsia="Times New Roman" w:hAnsi="Times New Roman"/>
                <w:color w:val="000000" w:themeColor="text1"/>
                <w:sz w:val="16"/>
                <w:szCs w:val="16"/>
                <w:lang w:eastAsia="ru-RU"/>
              </w:rPr>
            </w:pPr>
          </w:p>
        </w:tc>
        <w:tc>
          <w:tcPr>
            <w:tcW w:w="1183" w:type="dxa"/>
            <w:shd w:val="clear" w:color="auto" w:fill="auto"/>
            <w:hideMark/>
          </w:tcPr>
          <w:p w14:paraId="5C1CD089" w14:textId="77777777" w:rsidR="00895C2C" w:rsidRPr="00084DBD" w:rsidRDefault="00895C2C" w:rsidP="00394368">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2023-2027</w:t>
            </w:r>
          </w:p>
        </w:tc>
        <w:tc>
          <w:tcPr>
            <w:tcW w:w="1465" w:type="dxa"/>
            <w:shd w:val="clear" w:color="auto" w:fill="auto"/>
            <w:hideMark/>
          </w:tcPr>
          <w:p w14:paraId="5878FDF8" w14:textId="1DEE079A" w:rsidR="00895C2C" w:rsidRPr="00084DBD" w:rsidRDefault="00895C2C" w:rsidP="00C356B5">
            <w:pPr>
              <w:spacing w:after="0" w:line="240" w:lineRule="auto"/>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 xml:space="preserve">Средства федерального бюджета </w:t>
            </w:r>
          </w:p>
        </w:tc>
        <w:tc>
          <w:tcPr>
            <w:tcW w:w="969" w:type="dxa"/>
            <w:shd w:val="clear" w:color="auto" w:fill="auto"/>
          </w:tcPr>
          <w:p w14:paraId="34B40A02" w14:textId="2884ACFC" w:rsidR="00895C2C" w:rsidRPr="00084DBD" w:rsidRDefault="007B101D" w:rsidP="000F73CF">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25</w:t>
            </w:r>
          </w:p>
        </w:tc>
        <w:tc>
          <w:tcPr>
            <w:tcW w:w="4581" w:type="dxa"/>
            <w:gridSpan w:val="22"/>
            <w:shd w:val="clear" w:color="auto" w:fill="auto"/>
          </w:tcPr>
          <w:p w14:paraId="79F0AC50" w14:textId="7129E8D7" w:rsidR="00895C2C" w:rsidRPr="00084DBD" w:rsidRDefault="007B101D" w:rsidP="000F73CF">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25</w:t>
            </w:r>
          </w:p>
        </w:tc>
        <w:tc>
          <w:tcPr>
            <w:tcW w:w="929" w:type="dxa"/>
            <w:shd w:val="clear" w:color="auto" w:fill="auto"/>
          </w:tcPr>
          <w:p w14:paraId="210F851B" w14:textId="6719389B" w:rsidR="00895C2C" w:rsidRPr="00084DBD" w:rsidRDefault="00895C2C" w:rsidP="000F73CF">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921" w:type="dxa"/>
            <w:shd w:val="clear" w:color="auto" w:fill="auto"/>
          </w:tcPr>
          <w:p w14:paraId="6B722304" w14:textId="4D9D7C55" w:rsidR="00895C2C" w:rsidRPr="00084DBD" w:rsidRDefault="00895C2C" w:rsidP="00394368">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884" w:type="dxa"/>
            <w:shd w:val="clear" w:color="auto" w:fill="auto"/>
          </w:tcPr>
          <w:p w14:paraId="14B631DD" w14:textId="2DB7A38B" w:rsidR="00895C2C" w:rsidRPr="00084DBD" w:rsidRDefault="00895C2C" w:rsidP="00394368">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871" w:type="dxa"/>
            <w:shd w:val="clear" w:color="auto" w:fill="auto"/>
          </w:tcPr>
          <w:p w14:paraId="2CA3A3DC" w14:textId="7909DD17" w:rsidR="00895C2C" w:rsidRPr="00084DBD" w:rsidRDefault="00895C2C" w:rsidP="00394368">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1807" w:type="dxa"/>
            <w:gridSpan w:val="2"/>
            <w:vMerge/>
            <w:vAlign w:val="center"/>
            <w:hideMark/>
          </w:tcPr>
          <w:p w14:paraId="1CD1E7B8" w14:textId="77777777" w:rsidR="00895C2C" w:rsidRPr="00084DBD" w:rsidRDefault="00895C2C" w:rsidP="00AA3960">
            <w:pPr>
              <w:spacing w:after="0" w:line="240" w:lineRule="auto"/>
              <w:rPr>
                <w:rFonts w:ascii="Times New Roman" w:eastAsia="Times New Roman" w:hAnsi="Times New Roman"/>
                <w:color w:val="000000" w:themeColor="text1"/>
                <w:sz w:val="16"/>
                <w:szCs w:val="16"/>
                <w:lang w:eastAsia="ru-RU"/>
              </w:rPr>
            </w:pPr>
          </w:p>
        </w:tc>
      </w:tr>
      <w:tr w:rsidR="00895C2C" w:rsidRPr="00084DBD" w14:paraId="2AC1E1C6" w14:textId="77777777" w:rsidTr="00B5644B">
        <w:trPr>
          <w:gridAfter w:val="1"/>
          <w:wAfter w:w="23" w:type="dxa"/>
          <w:trHeight w:val="736"/>
        </w:trPr>
        <w:tc>
          <w:tcPr>
            <w:tcW w:w="491" w:type="dxa"/>
            <w:vMerge/>
            <w:vAlign w:val="center"/>
          </w:tcPr>
          <w:p w14:paraId="3C900641" w14:textId="77777777" w:rsidR="00895C2C" w:rsidRPr="00084DBD" w:rsidRDefault="00895C2C" w:rsidP="00AA3960">
            <w:pPr>
              <w:spacing w:after="0" w:line="240" w:lineRule="auto"/>
              <w:rPr>
                <w:rFonts w:ascii="Times New Roman" w:eastAsia="Times New Roman" w:hAnsi="Times New Roman"/>
                <w:color w:val="000000" w:themeColor="text1"/>
                <w:sz w:val="16"/>
                <w:szCs w:val="16"/>
                <w:lang w:eastAsia="ru-RU"/>
              </w:rPr>
            </w:pPr>
          </w:p>
        </w:tc>
        <w:tc>
          <w:tcPr>
            <w:tcW w:w="2052" w:type="dxa"/>
            <w:vMerge/>
            <w:vAlign w:val="center"/>
          </w:tcPr>
          <w:p w14:paraId="7C4CCCB8" w14:textId="77777777" w:rsidR="00895C2C" w:rsidRPr="00084DBD" w:rsidRDefault="00895C2C" w:rsidP="00AA3960">
            <w:pPr>
              <w:spacing w:after="0" w:line="240" w:lineRule="auto"/>
              <w:rPr>
                <w:rFonts w:ascii="Times New Roman" w:eastAsia="Times New Roman" w:hAnsi="Times New Roman"/>
                <w:color w:val="000000" w:themeColor="text1"/>
                <w:sz w:val="16"/>
                <w:szCs w:val="16"/>
                <w:lang w:eastAsia="ru-RU"/>
              </w:rPr>
            </w:pPr>
          </w:p>
        </w:tc>
        <w:tc>
          <w:tcPr>
            <w:tcW w:w="1183" w:type="dxa"/>
            <w:shd w:val="clear" w:color="auto" w:fill="auto"/>
          </w:tcPr>
          <w:p w14:paraId="2956AF46" w14:textId="73BE7F52" w:rsidR="00895C2C" w:rsidRPr="00084DBD" w:rsidRDefault="00895C2C" w:rsidP="00394368">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2023-2027</w:t>
            </w:r>
          </w:p>
        </w:tc>
        <w:tc>
          <w:tcPr>
            <w:tcW w:w="1465" w:type="dxa"/>
            <w:shd w:val="clear" w:color="auto" w:fill="auto"/>
          </w:tcPr>
          <w:p w14:paraId="7D8ED0CA" w14:textId="3F2717B2" w:rsidR="00895C2C" w:rsidRPr="00084DBD" w:rsidRDefault="00895C2C" w:rsidP="00C9661F">
            <w:pPr>
              <w:spacing w:after="0" w:line="240" w:lineRule="auto"/>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Средства бюджета Московской области</w:t>
            </w:r>
          </w:p>
        </w:tc>
        <w:tc>
          <w:tcPr>
            <w:tcW w:w="969" w:type="dxa"/>
            <w:shd w:val="clear" w:color="auto" w:fill="auto"/>
          </w:tcPr>
          <w:p w14:paraId="6AECD6B5" w14:textId="1B4E077F" w:rsidR="00895C2C" w:rsidRPr="00084DBD" w:rsidRDefault="007B101D" w:rsidP="00394368">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18659,64</w:t>
            </w:r>
          </w:p>
        </w:tc>
        <w:tc>
          <w:tcPr>
            <w:tcW w:w="4581" w:type="dxa"/>
            <w:gridSpan w:val="22"/>
            <w:shd w:val="clear" w:color="auto" w:fill="auto"/>
          </w:tcPr>
          <w:p w14:paraId="1AF5CB60" w14:textId="31DD12EC" w:rsidR="00895C2C" w:rsidRPr="00084DBD" w:rsidRDefault="007B101D" w:rsidP="000F73CF">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3747,64</w:t>
            </w:r>
          </w:p>
        </w:tc>
        <w:tc>
          <w:tcPr>
            <w:tcW w:w="929" w:type="dxa"/>
            <w:shd w:val="clear" w:color="auto" w:fill="auto"/>
          </w:tcPr>
          <w:p w14:paraId="6287F1D2" w14:textId="7079E050" w:rsidR="00895C2C" w:rsidRPr="00084DBD" w:rsidRDefault="00895C2C" w:rsidP="00D77C1F">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3728,0</w:t>
            </w:r>
          </w:p>
        </w:tc>
        <w:tc>
          <w:tcPr>
            <w:tcW w:w="921" w:type="dxa"/>
            <w:shd w:val="clear" w:color="auto" w:fill="auto"/>
          </w:tcPr>
          <w:p w14:paraId="1454FE3A" w14:textId="5460B626" w:rsidR="00895C2C" w:rsidRPr="00084DBD" w:rsidRDefault="00895C2C" w:rsidP="00394368">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3728,0</w:t>
            </w:r>
          </w:p>
        </w:tc>
        <w:tc>
          <w:tcPr>
            <w:tcW w:w="884" w:type="dxa"/>
            <w:shd w:val="clear" w:color="auto" w:fill="auto"/>
          </w:tcPr>
          <w:p w14:paraId="1BA9B0FE" w14:textId="1D38B0C4" w:rsidR="00895C2C" w:rsidRPr="00084DBD" w:rsidRDefault="00895C2C" w:rsidP="00394368">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3728,0</w:t>
            </w:r>
          </w:p>
        </w:tc>
        <w:tc>
          <w:tcPr>
            <w:tcW w:w="871" w:type="dxa"/>
            <w:shd w:val="clear" w:color="auto" w:fill="auto"/>
          </w:tcPr>
          <w:p w14:paraId="57F7C368" w14:textId="22E20454" w:rsidR="00895C2C" w:rsidRPr="00084DBD" w:rsidRDefault="00895C2C" w:rsidP="00394368">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3728,0</w:t>
            </w:r>
          </w:p>
        </w:tc>
        <w:tc>
          <w:tcPr>
            <w:tcW w:w="1807" w:type="dxa"/>
            <w:gridSpan w:val="2"/>
            <w:vMerge/>
            <w:vAlign w:val="center"/>
          </w:tcPr>
          <w:p w14:paraId="57106364" w14:textId="77777777" w:rsidR="00895C2C" w:rsidRPr="00084DBD" w:rsidRDefault="00895C2C" w:rsidP="00AA3960">
            <w:pPr>
              <w:spacing w:after="0" w:line="240" w:lineRule="auto"/>
              <w:rPr>
                <w:rFonts w:ascii="Times New Roman" w:eastAsia="Times New Roman" w:hAnsi="Times New Roman"/>
                <w:color w:val="000000" w:themeColor="text1"/>
                <w:sz w:val="16"/>
                <w:szCs w:val="16"/>
                <w:lang w:eastAsia="ru-RU"/>
              </w:rPr>
            </w:pPr>
          </w:p>
        </w:tc>
      </w:tr>
      <w:tr w:rsidR="00C06595" w:rsidRPr="00084DBD" w14:paraId="3D25AD9A" w14:textId="77777777" w:rsidTr="00B5644B">
        <w:trPr>
          <w:gridAfter w:val="1"/>
          <w:wAfter w:w="23" w:type="dxa"/>
          <w:trHeight w:val="736"/>
        </w:trPr>
        <w:tc>
          <w:tcPr>
            <w:tcW w:w="491" w:type="dxa"/>
            <w:vMerge/>
            <w:vAlign w:val="center"/>
          </w:tcPr>
          <w:p w14:paraId="225939A1" w14:textId="77777777" w:rsidR="00C06595" w:rsidRPr="00084DBD" w:rsidRDefault="00C06595" w:rsidP="00AA3960">
            <w:pPr>
              <w:spacing w:after="0" w:line="240" w:lineRule="auto"/>
              <w:rPr>
                <w:rFonts w:ascii="Times New Roman" w:eastAsia="Times New Roman" w:hAnsi="Times New Roman"/>
                <w:color w:val="000000" w:themeColor="text1"/>
                <w:sz w:val="16"/>
                <w:szCs w:val="16"/>
                <w:lang w:eastAsia="ru-RU"/>
              </w:rPr>
            </w:pPr>
          </w:p>
        </w:tc>
        <w:tc>
          <w:tcPr>
            <w:tcW w:w="2052" w:type="dxa"/>
            <w:vMerge/>
            <w:vAlign w:val="center"/>
          </w:tcPr>
          <w:p w14:paraId="54049DDE" w14:textId="77777777" w:rsidR="00C06595" w:rsidRPr="00084DBD" w:rsidRDefault="00C06595" w:rsidP="00AA3960">
            <w:pPr>
              <w:spacing w:after="0" w:line="240" w:lineRule="auto"/>
              <w:rPr>
                <w:rFonts w:ascii="Times New Roman" w:eastAsia="Times New Roman" w:hAnsi="Times New Roman"/>
                <w:color w:val="000000" w:themeColor="text1"/>
                <w:sz w:val="16"/>
                <w:szCs w:val="16"/>
                <w:lang w:eastAsia="ru-RU"/>
              </w:rPr>
            </w:pPr>
          </w:p>
        </w:tc>
        <w:tc>
          <w:tcPr>
            <w:tcW w:w="1183" w:type="dxa"/>
            <w:shd w:val="clear" w:color="auto" w:fill="auto"/>
          </w:tcPr>
          <w:p w14:paraId="50293952" w14:textId="6E2753E3" w:rsidR="00C06595" w:rsidRPr="00084DBD" w:rsidRDefault="00C06595" w:rsidP="00394368">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2023-2027</w:t>
            </w:r>
          </w:p>
        </w:tc>
        <w:tc>
          <w:tcPr>
            <w:tcW w:w="1465" w:type="dxa"/>
            <w:shd w:val="clear" w:color="auto" w:fill="auto"/>
          </w:tcPr>
          <w:p w14:paraId="05846BDC" w14:textId="0A1008AD" w:rsidR="00C06595" w:rsidRPr="00084DBD" w:rsidRDefault="00C06595" w:rsidP="00C9661F">
            <w:pPr>
              <w:spacing w:after="0" w:line="240" w:lineRule="auto"/>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Средства бюджета городского округа Московской области</w:t>
            </w:r>
          </w:p>
          <w:p w14:paraId="5888D94D" w14:textId="33539045" w:rsidR="00C06595" w:rsidRPr="00084DBD" w:rsidRDefault="00C06595" w:rsidP="00C9661F">
            <w:pPr>
              <w:spacing w:after="0" w:line="240" w:lineRule="auto"/>
              <w:rPr>
                <w:rFonts w:ascii="Times New Roman" w:eastAsia="Times New Roman" w:hAnsi="Times New Roman"/>
                <w:color w:val="000000" w:themeColor="text1"/>
                <w:sz w:val="16"/>
                <w:szCs w:val="16"/>
                <w:lang w:eastAsia="ru-RU"/>
              </w:rPr>
            </w:pPr>
          </w:p>
        </w:tc>
        <w:tc>
          <w:tcPr>
            <w:tcW w:w="969" w:type="dxa"/>
            <w:shd w:val="clear" w:color="auto" w:fill="auto"/>
          </w:tcPr>
          <w:p w14:paraId="15054900" w14:textId="59B2D21C" w:rsidR="00C06595" w:rsidRPr="00084DBD" w:rsidRDefault="00C06595" w:rsidP="007B101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3477</w:t>
            </w:r>
            <w:r w:rsidR="007B101D">
              <w:rPr>
                <w:rFonts w:ascii="Times New Roman" w:eastAsia="Times New Roman" w:hAnsi="Times New Roman"/>
                <w:color w:val="000000" w:themeColor="text1"/>
                <w:sz w:val="16"/>
                <w:szCs w:val="16"/>
                <w:lang w:eastAsia="ru-RU"/>
              </w:rPr>
              <w:t>53,86</w:t>
            </w:r>
          </w:p>
        </w:tc>
        <w:tc>
          <w:tcPr>
            <w:tcW w:w="4581" w:type="dxa"/>
            <w:gridSpan w:val="22"/>
            <w:shd w:val="clear" w:color="auto" w:fill="auto"/>
          </w:tcPr>
          <w:p w14:paraId="06CE394E" w14:textId="3A6BEB74" w:rsidR="00C06595" w:rsidRPr="00084DBD" w:rsidRDefault="00C06595" w:rsidP="007B101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732</w:t>
            </w:r>
            <w:r w:rsidR="007B101D">
              <w:rPr>
                <w:rFonts w:ascii="Times New Roman" w:eastAsia="Times New Roman" w:hAnsi="Times New Roman"/>
                <w:color w:val="000000" w:themeColor="text1"/>
                <w:sz w:val="16"/>
                <w:szCs w:val="16"/>
                <w:lang w:eastAsia="ru-RU"/>
              </w:rPr>
              <w:t>27</w:t>
            </w:r>
            <w:r>
              <w:rPr>
                <w:rFonts w:ascii="Times New Roman" w:eastAsia="Times New Roman" w:hAnsi="Times New Roman"/>
                <w:color w:val="000000" w:themeColor="text1"/>
                <w:sz w:val="16"/>
                <w:szCs w:val="16"/>
                <w:lang w:eastAsia="ru-RU"/>
              </w:rPr>
              <w:t>,</w:t>
            </w:r>
            <w:r w:rsidR="007B101D">
              <w:rPr>
                <w:rFonts w:ascii="Times New Roman" w:eastAsia="Times New Roman" w:hAnsi="Times New Roman"/>
                <w:color w:val="000000" w:themeColor="text1"/>
                <w:sz w:val="16"/>
                <w:szCs w:val="16"/>
                <w:lang w:eastAsia="ru-RU"/>
              </w:rPr>
              <w:t>36</w:t>
            </w:r>
          </w:p>
        </w:tc>
        <w:tc>
          <w:tcPr>
            <w:tcW w:w="929" w:type="dxa"/>
            <w:shd w:val="clear" w:color="auto" w:fill="auto"/>
          </w:tcPr>
          <w:p w14:paraId="30791092" w14:textId="5ABF0284" w:rsidR="00C06595" w:rsidRPr="00084DBD" w:rsidRDefault="00C06595" w:rsidP="000F73CF">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69287,8</w:t>
            </w:r>
          </w:p>
        </w:tc>
        <w:tc>
          <w:tcPr>
            <w:tcW w:w="921" w:type="dxa"/>
            <w:shd w:val="clear" w:color="auto" w:fill="auto"/>
          </w:tcPr>
          <w:p w14:paraId="2F7D8376" w14:textId="6CD06E72" w:rsidR="00C06595" w:rsidRPr="00084DBD" w:rsidRDefault="00C06595" w:rsidP="00394368">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68407,9</w:t>
            </w:r>
          </w:p>
        </w:tc>
        <w:tc>
          <w:tcPr>
            <w:tcW w:w="884" w:type="dxa"/>
            <w:shd w:val="clear" w:color="auto" w:fill="auto"/>
          </w:tcPr>
          <w:p w14:paraId="7D291836" w14:textId="132A0C38" w:rsidR="00C06595" w:rsidRPr="00084DBD" w:rsidRDefault="00C06595" w:rsidP="00394368">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68407,9</w:t>
            </w:r>
          </w:p>
        </w:tc>
        <w:tc>
          <w:tcPr>
            <w:tcW w:w="871" w:type="dxa"/>
            <w:shd w:val="clear" w:color="auto" w:fill="auto"/>
          </w:tcPr>
          <w:p w14:paraId="2C92C15C" w14:textId="4F237D1C" w:rsidR="00C06595" w:rsidRPr="00084DBD" w:rsidRDefault="00C06595" w:rsidP="00394368">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68407,9</w:t>
            </w:r>
          </w:p>
        </w:tc>
        <w:tc>
          <w:tcPr>
            <w:tcW w:w="1807" w:type="dxa"/>
            <w:gridSpan w:val="2"/>
            <w:vMerge/>
            <w:vAlign w:val="center"/>
          </w:tcPr>
          <w:p w14:paraId="1510B613" w14:textId="77777777" w:rsidR="00C06595" w:rsidRPr="00084DBD" w:rsidRDefault="00C06595" w:rsidP="00AA3960">
            <w:pPr>
              <w:spacing w:after="0" w:line="240" w:lineRule="auto"/>
              <w:rPr>
                <w:rFonts w:ascii="Times New Roman" w:eastAsia="Times New Roman" w:hAnsi="Times New Roman"/>
                <w:color w:val="000000" w:themeColor="text1"/>
                <w:sz w:val="16"/>
                <w:szCs w:val="16"/>
                <w:lang w:eastAsia="ru-RU"/>
              </w:rPr>
            </w:pPr>
          </w:p>
        </w:tc>
      </w:tr>
      <w:tr w:rsidR="00C06595" w:rsidRPr="00084DBD" w14:paraId="6984CCD1" w14:textId="77777777" w:rsidTr="00B5644B">
        <w:trPr>
          <w:gridAfter w:val="1"/>
          <w:wAfter w:w="23" w:type="dxa"/>
          <w:trHeight w:val="407"/>
        </w:trPr>
        <w:tc>
          <w:tcPr>
            <w:tcW w:w="491" w:type="dxa"/>
            <w:vMerge/>
            <w:vAlign w:val="center"/>
          </w:tcPr>
          <w:p w14:paraId="245E8572" w14:textId="77777777" w:rsidR="00C06595" w:rsidRPr="00084DBD" w:rsidRDefault="00C06595" w:rsidP="00AA3960">
            <w:pPr>
              <w:spacing w:after="0" w:line="240" w:lineRule="auto"/>
              <w:rPr>
                <w:rFonts w:ascii="Times New Roman" w:eastAsia="Times New Roman" w:hAnsi="Times New Roman"/>
                <w:color w:val="000000" w:themeColor="text1"/>
                <w:sz w:val="16"/>
                <w:szCs w:val="16"/>
                <w:lang w:eastAsia="ru-RU"/>
              </w:rPr>
            </w:pPr>
          </w:p>
        </w:tc>
        <w:tc>
          <w:tcPr>
            <w:tcW w:w="2052" w:type="dxa"/>
            <w:vMerge/>
            <w:vAlign w:val="center"/>
          </w:tcPr>
          <w:p w14:paraId="59322175" w14:textId="77777777" w:rsidR="00C06595" w:rsidRPr="00084DBD" w:rsidRDefault="00C06595" w:rsidP="00AA3960">
            <w:pPr>
              <w:spacing w:after="0" w:line="240" w:lineRule="auto"/>
              <w:rPr>
                <w:rFonts w:ascii="Times New Roman" w:eastAsia="Times New Roman" w:hAnsi="Times New Roman"/>
                <w:color w:val="000000" w:themeColor="text1"/>
                <w:sz w:val="16"/>
                <w:szCs w:val="16"/>
                <w:lang w:eastAsia="ru-RU"/>
              </w:rPr>
            </w:pPr>
          </w:p>
        </w:tc>
        <w:tc>
          <w:tcPr>
            <w:tcW w:w="1183" w:type="dxa"/>
            <w:shd w:val="clear" w:color="auto" w:fill="auto"/>
          </w:tcPr>
          <w:p w14:paraId="733A646F" w14:textId="0C8E84AB" w:rsidR="00C06595" w:rsidRPr="00084DBD" w:rsidRDefault="00C06595" w:rsidP="00394368">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2023-2027</w:t>
            </w:r>
          </w:p>
        </w:tc>
        <w:tc>
          <w:tcPr>
            <w:tcW w:w="1465" w:type="dxa"/>
            <w:shd w:val="clear" w:color="auto" w:fill="auto"/>
          </w:tcPr>
          <w:p w14:paraId="222BFBD9" w14:textId="52845276" w:rsidR="00C06595" w:rsidRPr="00084DBD" w:rsidRDefault="00C06595" w:rsidP="00C9661F">
            <w:pPr>
              <w:spacing w:after="0" w:line="240" w:lineRule="auto"/>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Внебюджетные средства</w:t>
            </w:r>
          </w:p>
        </w:tc>
        <w:tc>
          <w:tcPr>
            <w:tcW w:w="969" w:type="dxa"/>
            <w:shd w:val="clear" w:color="auto" w:fill="auto"/>
          </w:tcPr>
          <w:p w14:paraId="0C6981B0" w14:textId="75223715" w:rsidR="00C06595" w:rsidRPr="00084DBD" w:rsidRDefault="00C06595" w:rsidP="00394368">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4581" w:type="dxa"/>
            <w:gridSpan w:val="22"/>
            <w:shd w:val="clear" w:color="auto" w:fill="auto"/>
          </w:tcPr>
          <w:p w14:paraId="46A0E5D9" w14:textId="3CA81D76" w:rsidR="00C06595" w:rsidRPr="00084DBD" w:rsidRDefault="00C06595" w:rsidP="000F73CF">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929" w:type="dxa"/>
            <w:shd w:val="clear" w:color="auto" w:fill="auto"/>
          </w:tcPr>
          <w:p w14:paraId="259E966B" w14:textId="187F0306" w:rsidR="00C06595" w:rsidRPr="00084DBD" w:rsidRDefault="00C06595" w:rsidP="000F73CF">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921" w:type="dxa"/>
            <w:shd w:val="clear" w:color="auto" w:fill="auto"/>
          </w:tcPr>
          <w:p w14:paraId="4FFD3F84" w14:textId="5BA3B7C6" w:rsidR="00C06595" w:rsidRPr="00084DBD" w:rsidRDefault="00C06595" w:rsidP="00394368">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884" w:type="dxa"/>
            <w:shd w:val="clear" w:color="auto" w:fill="auto"/>
          </w:tcPr>
          <w:p w14:paraId="417A9115" w14:textId="32CE026B" w:rsidR="00C06595" w:rsidRPr="00084DBD" w:rsidRDefault="00C06595" w:rsidP="00394368">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871" w:type="dxa"/>
            <w:shd w:val="clear" w:color="auto" w:fill="auto"/>
          </w:tcPr>
          <w:p w14:paraId="161C9C36" w14:textId="243F9465" w:rsidR="00C06595" w:rsidRPr="00084DBD" w:rsidRDefault="00C06595" w:rsidP="00394368">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1807" w:type="dxa"/>
            <w:gridSpan w:val="2"/>
            <w:vMerge/>
            <w:vAlign w:val="center"/>
          </w:tcPr>
          <w:p w14:paraId="62A18554" w14:textId="77777777" w:rsidR="00C06595" w:rsidRPr="00084DBD" w:rsidRDefault="00C06595" w:rsidP="00AA3960">
            <w:pPr>
              <w:spacing w:after="0" w:line="240" w:lineRule="auto"/>
              <w:rPr>
                <w:rFonts w:ascii="Times New Roman" w:eastAsia="Times New Roman" w:hAnsi="Times New Roman"/>
                <w:color w:val="000000" w:themeColor="text1"/>
                <w:sz w:val="16"/>
                <w:szCs w:val="16"/>
                <w:lang w:eastAsia="ru-RU"/>
              </w:rPr>
            </w:pPr>
          </w:p>
        </w:tc>
      </w:tr>
      <w:tr w:rsidR="00C06595" w:rsidRPr="00084DBD" w14:paraId="3D089833" w14:textId="77777777" w:rsidTr="00B5644B">
        <w:trPr>
          <w:gridAfter w:val="1"/>
          <w:wAfter w:w="23" w:type="dxa"/>
          <w:trHeight w:val="279"/>
        </w:trPr>
        <w:tc>
          <w:tcPr>
            <w:tcW w:w="491" w:type="dxa"/>
            <w:vMerge w:val="restart"/>
            <w:shd w:val="clear" w:color="auto" w:fill="auto"/>
          </w:tcPr>
          <w:p w14:paraId="042B7681" w14:textId="51684655" w:rsidR="00C06595" w:rsidRPr="00084DBD" w:rsidRDefault="00C06595" w:rsidP="00D84DAD">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7.1</w:t>
            </w:r>
          </w:p>
        </w:tc>
        <w:tc>
          <w:tcPr>
            <w:tcW w:w="2052" w:type="dxa"/>
            <w:vMerge w:val="restart"/>
            <w:shd w:val="clear" w:color="auto" w:fill="auto"/>
          </w:tcPr>
          <w:p w14:paraId="418A0928" w14:textId="77777777" w:rsidR="00C06595" w:rsidRPr="00084DBD" w:rsidRDefault="00C06595" w:rsidP="007935F2">
            <w:pPr>
              <w:spacing w:after="0" w:line="240" w:lineRule="auto"/>
              <w:rPr>
                <w:rFonts w:ascii="Times New Roman" w:hAnsi="Times New Roman"/>
                <w:sz w:val="16"/>
                <w:szCs w:val="16"/>
              </w:rPr>
            </w:pPr>
            <w:r w:rsidRPr="00084DBD">
              <w:rPr>
                <w:rFonts w:ascii="Times New Roman" w:hAnsi="Times New Roman"/>
                <w:sz w:val="16"/>
                <w:szCs w:val="16"/>
              </w:rPr>
              <w:t xml:space="preserve">Мероприятие 07.01 </w:t>
            </w:r>
          </w:p>
          <w:p w14:paraId="678E1041" w14:textId="61D167B4" w:rsidR="00C06595" w:rsidRPr="00084DBD" w:rsidRDefault="00C06595" w:rsidP="007935F2">
            <w:pPr>
              <w:spacing w:after="0" w:line="240" w:lineRule="auto"/>
              <w:rPr>
                <w:rFonts w:ascii="Times New Roman" w:hAnsi="Times New Roman"/>
                <w:sz w:val="16"/>
                <w:szCs w:val="16"/>
              </w:rPr>
            </w:pPr>
            <w:r w:rsidRPr="00084DBD">
              <w:rPr>
                <w:rFonts w:ascii="Times New Roman" w:hAnsi="Times New Roman"/>
                <w:sz w:val="16"/>
                <w:szCs w:val="16"/>
              </w:rPr>
              <w:t>Обустройство и восстановление воинских захоронений, расположенных на территории Московской области.</w:t>
            </w:r>
          </w:p>
          <w:p w14:paraId="50128DD1" w14:textId="77777777" w:rsidR="00C06595" w:rsidRPr="00084DBD" w:rsidRDefault="00C06595" w:rsidP="007935F2">
            <w:pPr>
              <w:spacing w:after="0" w:line="240" w:lineRule="auto"/>
              <w:rPr>
                <w:rFonts w:ascii="Times New Roman" w:hAnsi="Times New Roman"/>
                <w:sz w:val="16"/>
                <w:szCs w:val="16"/>
              </w:rPr>
            </w:pPr>
          </w:p>
          <w:p w14:paraId="126DEF7C" w14:textId="300817E9" w:rsidR="00C06595" w:rsidRPr="00084DBD" w:rsidRDefault="00C06595" w:rsidP="00F54D27">
            <w:pPr>
              <w:spacing w:after="0" w:line="240" w:lineRule="auto"/>
              <w:rPr>
                <w:rFonts w:ascii="Times New Roman" w:eastAsia="Times New Roman" w:hAnsi="Times New Roman"/>
                <w:color w:val="000000" w:themeColor="text1"/>
                <w:sz w:val="16"/>
                <w:szCs w:val="16"/>
                <w:lang w:eastAsia="ru-RU"/>
              </w:rPr>
            </w:pPr>
          </w:p>
        </w:tc>
        <w:tc>
          <w:tcPr>
            <w:tcW w:w="1183" w:type="dxa"/>
            <w:shd w:val="clear" w:color="auto" w:fill="auto"/>
          </w:tcPr>
          <w:p w14:paraId="1E891980" w14:textId="60FE6BB0" w:rsidR="00C06595" w:rsidRPr="00084DBD" w:rsidRDefault="00C06595" w:rsidP="00394368">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2023-2027</w:t>
            </w:r>
          </w:p>
        </w:tc>
        <w:tc>
          <w:tcPr>
            <w:tcW w:w="1465" w:type="dxa"/>
            <w:shd w:val="clear" w:color="auto" w:fill="auto"/>
          </w:tcPr>
          <w:p w14:paraId="0CA418D9" w14:textId="102F4C51" w:rsidR="00C06595" w:rsidRPr="00084DBD" w:rsidRDefault="00C06595" w:rsidP="00C9661F">
            <w:pPr>
              <w:spacing w:after="0" w:line="240" w:lineRule="auto"/>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Итого:</w:t>
            </w:r>
          </w:p>
        </w:tc>
        <w:tc>
          <w:tcPr>
            <w:tcW w:w="969" w:type="dxa"/>
            <w:shd w:val="clear" w:color="auto" w:fill="auto"/>
            <w:vAlign w:val="bottom"/>
          </w:tcPr>
          <w:p w14:paraId="0E59EC0A" w14:textId="5E95CC12" w:rsidR="00C06595" w:rsidRPr="00084DBD" w:rsidRDefault="007B101D" w:rsidP="00543D62">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6</w:t>
            </w:r>
            <w:r w:rsidR="00C06595">
              <w:rPr>
                <w:rFonts w:ascii="Times New Roman" w:eastAsia="Times New Roman" w:hAnsi="Times New Roman"/>
                <w:color w:val="000000" w:themeColor="text1"/>
                <w:sz w:val="16"/>
                <w:szCs w:val="16"/>
                <w:lang w:eastAsia="ru-RU"/>
              </w:rPr>
              <w:t>0</w:t>
            </w:r>
          </w:p>
        </w:tc>
        <w:tc>
          <w:tcPr>
            <w:tcW w:w="4581" w:type="dxa"/>
            <w:gridSpan w:val="22"/>
            <w:shd w:val="clear" w:color="auto" w:fill="auto"/>
            <w:vAlign w:val="bottom"/>
          </w:tcPr>
          <w:p w14:paraId="2AC0FFBF" w14:textId="1B3E29D5" w:rsidR="00C06595" w:rsidRPr="00084DBD" w:rsidRDefault="007B101D" w:rsidP="00543D62">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60</w:t>
            </w:r>
          </w:p>
        </w:tc>
        <w:tc>
          <w:tcPr>
            <w:tcW w:w="929" w:type="dxa"/>
            <w:shd w:val="clear" w:color="auto" w:fill="auto"/>
            <w:vAlign w:val="bottom"/>
          </w:tcPr>
          <w:p w14:paraId="491FFA22" w14:textId="6515A23E" w:rsidR="00C06595" w:rsidRPr="00084DBD" w:rsidRDefault="00C06595" w:rsidP="00543D62">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921" w:type="dxa"/>
            <w:shd w:val="clear" w:color="auto" w:fill="auto"/>
          </w:tcPr>
          <w:p w14:paraId="6ACBC995" w14:textId="09FE1572" w:rsidR="00C06595" w:rsidRPr="00084DBD" w:rsidRDefault="00C06595" w:rsidP="00394368">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884" w:type="dxa"/>
            <w:shd w:val="clear" w:color="auto" w:fill="auto"/>
          </w:tcPr>
          <w:p w14:paraId="2701542A" w14:textId="73895F9F" w:rsidR="00C06595" w:rsidRPr="00084DBD" w:rsidRDefault="00C06595" w:rsidP="00394368">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871" w:type="dxa"/>
            <w:shd w:val="clear" w:color="auto" w:fill="auto"/>
          </w:tcPr>
          <w:p w14:paraId="79068C9F" w14:textId="78265337" w:rsidR="00C06595" w:rsidRPr="00084DBD" w:rsidRDefault="00C06595" w:rsidP="00394368">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1807" w:type="dxa"/>
            <w:gridSpan w:val="2"/>
            <w:vMerge w:val="restart"/>
            <w:shd w:val="clear" w:color="auto" w:fill="auto"/>
          </w:tcPr>
          <w:p w14:paraId="0B4DA6E7" w14:textId="1513F09A" w:rsidR="00C06595" w:rsidRPr="00084DBD" w:rsidRDefault="00C06595" w:rsidP="00C356B5">
            <w:pPr>
              <w:spacing w:after="0" w:line="240" w:lineRule="auto"/>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 xml:space="preserve">Администрация </w:t>
            </w:r>
            <w:r>
              <w:rPr>
                <w:rFonts w:ascii="Times New Roman" w:eastAsia="Times New Roman" w:hAnsi="Times New Roman"/>
                <w:color w:val="000000" w:themeColor="text1"/>
                <w:sz w:val="16"/>
                <w:szCs w:val="16"/>
                <w:lang w:eastAsia="ru-RU"/>
              </w:rPr>
              <w:t xml:space="preserve"> Сергиево-Посадского </w:t>
            </w:r>
            <w:r w:rsidRPr="00084DBD">
              <w:rPr>
                <w:rFonts w:ascii="Times New Roman" w:eastAsia="Times New Roman" w:hAnsi="Times New Roman"/>
                <w:color w:val="000000" w:themeColor="text1"/>
                <w:sz w:val="16"/>
                <w:szCs w:val="16"/>
                <w:lang w:eastAsia="ru-RU"/>
              </w:rPr>
              <w:t>городского округа Московской области</w:t>
            </w:r>
          </w:p>
        </w:tc>
      </w:tr>
      <w:tr w:rsidR="00C06595" w:rsidRPr="00084DBD" w14:paraId="72B41D05" w14:textId="77777777" w:rsidTr="00B5644B">
        <w:trPr>
          <w:gridAfter w:val="1"/>
          <w:wAfter w:w="23" w:type="dxa"/>
          <w:trHeight w:val="660"/>
        </w:trPr>
        <w:tc>
          <w:tcPr>
            <w:tcW w:w="491" w:type="dxa"/>
            <w:vMerge/>
            <w:shd w:val="clear" w:color="auto" w:fill="auto"/>
            <w:vAlign w:val="center"/>
          </w:tcPr>
          <w:p w14:paraId="790EE604" w14:textId="77777777" w:rsidR="00C06595" w:rsidRPr="00084DBD" w:rsidRDefault="00C06595" w:rsidP="00AA3960">
            <w:pPr>
              <w:spacing w:after="0" w:line="240" w:lineRule="auto"/>
              <w:jc w:val="center"/>
              <w:rPr>
                <w:rFonts w:ascii="Times New Roman" w:eastAsia="Times New Roman" w:hAnsi="Times New Roman"/>
                <w:color w:val="000000" w:themeColor="text1"/>
                <w:sz w:val="16"/>
                <w:szCs w:val="16"/>
                <w:lang w:eastAsia="ru-RU"/>
              </w:rPr>
            </w:pPr>
          </w:p>
        </w:tc>
        <w:tc>
          <w:tcPr>
            <w:tcW w:w="2052" w:type="dxa"/>
            <w:vMerge/>
            <w:shd w:val="clear" w:color="auto" w:fill="auto"/>
          </w:tcPr>
          <w:p w14:paraId="4B9B1346" w14:textId="77777777" w:rsidR="00C06595" w:rsidRPr="00084DBD" w:rsidRDefault="00C06595" w:rsidP="00BC044D">
            <w:pPr>
              <w:spacing w:after="0" w:line="240" w:lineRule="auto"/>
              <w:rPr>
                <w:rFonts w:ascii="Times New Roman" w:eastAsia="Times New Roman" w:hAnsi="Times New Roman"/>
                <w:color w:val="000000" w:themeColor="text1"/>
                <w:sz w:val="16"/>
                <w:szCs w:val="16"/>
                <w:lang w:eastAsia="ru-RU"/>
              </w:rPr>
            </w:pPr>
          </w:p>
        </w:tc>
        <w:tc>
          <w:tcPr>
            <w:tcW w:w="1183" w:type="dxa"/>
            <w:shd w:val="clear" w:color="auto" w:fill="auto"/>
          </w:tcPr>
          <w:p w14:paraId="173F4CF5" w14:textId="283A7311" w:rsidR="00C06595" w:rsidRPr="00084DBD" w:rsidRDefault="00C06595" w:rsidP="00394368">
            <w:pPr>
              <w:spacing w:after="0" w:line="240" w:lineRule="auto"/>
              <w:jc w:val="center"/>
              <w:rPr>
                <w:rFonts w:ascii="Times New Roman" w:eastAsia="Times New Roman" w:hAnsi="Times New Roman"/>
                <w:sz w:val="16"/>
                <w:szCs w:val="16"/>
                <w:lang w:eastAsia="ru-RU"/>
              </w:rPr>
            </w:pPr>
            <w:r w:rsidRPr="00084DBD">
              <w:rPr>
                <w:rFonts w:ascii="Times New Roman" w:eastAsia="Times New Roman" w:hAnsi="Times New Roman"/>
                <w:sz w:val="16"/>
                <w:szCs w:val="16"/>
                <w:lang w:eastAsia="ru-RU"/>
              </w:rPr>
              <w:t>2023-2027</w:t>
            </w:r>
          </w:p>
        </w:tc>
        <w:tc>
          <w:tcPr>
            <w:tcW w:w="1465" w:type="dxa"/>
            <w:shd w:val="clear" w:color="auto" w:fill="auto"/>
          </w:tcPr>
          <w:p w14:paraId="72781563" w14:textId="69D77136" w:rsidR="00C06595" w:rsidRPr="00084DBD" w:rsidRDefault="00C06595" w:rsidP="002F2C68">
            <w:pPr>
              <w:spacing w:after="0" w:line="240" w:lineRule="auto"/>
              <w:rPr>
                <w:rFonts w:ascii="Times New Roman" w:eastAsia="Times New Roman" w:hAnsi="Times New Roman"/>
                <w:sz w:val="16"/>
                <w:szCs w:val="16"/>
                <w:lang w:eastAsia="ru-RU"/>
              </w:rPr>
            </w:pPr>
            <w:r w:rsidRPr="00084DBD">
              <w:rPr>
                <w:rFonts w:ascii="Times New Roman" w:eastAsia="Times New Roman" w:hAnsi="Times New Roman"/>
                <w:color w:val="000000" w:themeColor="text1"/>
                <w:sz w:val="16"/>
                <w:szCs w:val="16"/>
                <w:lang w:eastAsia="ru-RU"/>
              </w:rPr>
              <w:t>Средства федерального бюджета</w:t>
            </w:r>
          </w:p>
        </w:tc>
        <w:tc>
          <w:tcPr>
            <w:tcW w:w="969" w:type="dxa"/>
            <w:shd w:val="clear" w:color="auto" w:fill="auto"/>
          </w:tcPr>
          <w:p w14:paraId="03D974A0" w14:textId="11AB8F79" w:rsidR="00C06595" w:rsidRPr="00084DBD" w:rsidRDefault="007B101D" w:rsidP="006A18F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25</w:t>
            </w:r>
          </w:p>
        </w:tc>
        <w:tc>
          <w:tcPr>
            <w:tcW w:w="4581" w:type="dxa"/>
            <w:gridSpan w:val="22"/>
            <w:shd w:val="clear" w:color="auto" w:fill="auto"/>
          </w:tcPr>
          <w:p w14:paraId="485BC2C4" w14:textId="32D82DF7" w:rsidR="00C06595" w:rsidRPr="00084DBD" w:rsidRDefault="007B101D" w:rsidP="007B101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25</w:t>
            </w:r>
          </w:p>
        </w:tc>
        <w:tc>
          <w:tcPr>
            <w:tcW w:w="929" w:type="dxa"/>
            <w:shd w:val="clear" w:color="auto" w:fill="auto"/>
          </w:tcPr>
          <w:p w14:paraId="034BAC3A" w14:textId="2DD48620" w:rsidR="00C06595" w:rsidRPr="00084DBD" w:rsidRDefault="00C06595" w:rsidP="006A18F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921" w:type="dxa"/>
            <w:shd w:val="clear" w:color="auto" w:fill="auto"/>
          </w:tcPr>
          <w:p w14:paraId="091AEA71" w14:textId="4D2A38DD" w:rsidR="00C06595" w:rsidRPr="00084DBD" w:rsidRDefault="00C06595" w:rsidP="00394368">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884" w:type="dxa"/>
            <w:shd w:val="clear" w:color="auto" w:fill="auto"/>
          </w:tcPr>
          <w:p w14:paraId="68A09B76" w14:textId="67D45BD0" w:rsidR="00C06595" w:rsidRPr="00084DBD" w:rsidRDefault="00C06595" w:rsidP="00394368">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871" w:type="dxa"/>
            <w:shd w:val="clear" w:color="auto" w:fill="auto"/>
          </w:tcPr>
          <w:p w14:paraId="7478E75B" w14:textId="58D3191F" w:rsidR="00C06595" w:rsidRPr="00084DBD" w:rsidRDefault="00C06595" w:rsidP="00394368">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1807" w:type="dxa"/>
            <w:gridSpan w:val="2"/>
            <w:vMerge/>
            <w:shd w:val="clear" w:color="auto" w:fill="auto"/>
          </w:tcPr>
          <w:p w14:paraId="5D507562" w14:textId="77777777" w:rsidR="00C06595" w:rsidRPr="00084DBD" w:rsidRDefault="00C06595" w:rsidP="00AA3960">
            <w:pPr>
              <w:spacing w:after="0" w:line="240" w:lineRule="auto"/>
              <w:rPr>
                <w:rFonts w:ascii="Times New Roman" w:eastAsia="Times New Roman" w:hAnsi="Times New Roman"/>
                <w:color w:val="000000" w:themeColor="text1"/>
                <w:sz w:val="16"/>
                <w:szCs w:val="16"/>
                <w:lang w:eastAsia="ru-RU"/>
              </w:rPr>
            </w:pPr>
          </w:p>
        </w:tc>
      </w:tr>
      <w:tr w:rsidR="00C06595" w:rsidRPr="00084DBD" w14:paraId="57CE264B" w14:textId="77777777" w:rsidTr="00B5644B">
        <w:trPr>
          <w:gridAfter w:val="1"/>
          <w:wAfter w:w="23" w:type="dxa"/>
          <w:trHeight w:val="660"/>
        </w:trPr>
        <w:tc>
          <w:tcPr>
            <w:tcW w:w="491" w:type="dxa"/>
            <w:vMerge/>
            <w:shd w:val="clear" w:color="auto" w:fill="auto"/>
            <w:vAlign w:val="center"/>
          </w:tcPr>
          <w:p w14:paraId="186E4F8B" w14:textId="77777777" w:rsidR="00C06595" w:rsidRPr="00084DBD" w:rsidRDefault="00C06595" w:rsidP="00AA3960">
            <w:pPr>
              <w:spacing w:after="0" w:line="240" w:lineRule="auto"/>
              <w:jc w:val="center"/>
              <w:rPr>
                <w:rFonts w:ascii="Times New Roman" w:eastAsia="Times New Roman" w:hAnsi="Times New Roman"/>
                <w:color w:val="000000" w:themeColor="text1"/>
                <w:sz w:val="16"/>
                <w:szCs w:val="16"/>
                <w:lang w:eastAsia="ru-RU"/>
              </w:rPr>
            </w:pPr>
          </w:p>
        </w:tc>
        <w:tc>
          <w:tcPr>
            <w:tcW w:w="2052" w:type="dxa"/>
            <w:vMerge/>
            <w:shd w:val="clear" w:color="auto" w:fill="auto"/>
          </w:tcPr>
          <w:p w14:paraId="5AEE3A99" w14:textId="77777777" w:rsidR="00C06595" w:rsidRPr="00084DBD" w:rsidRDefault="00C06595" w:rsidP="00BC044D">
            <w:pPr>
              <w:spacing w:after="0" w:line="240" w:lineRule="auto"/>
              <w:rPr>
                <w:rFonts w:ascii="Times New Roman" w:eastAsia="Times New Roman" w:hAnsi="Times New Roman"/>
                <w:color w:val="000000" w:themeColor="text1"/>
                <w:sz w:val="16"/>
                <w:szCs w:val="16"/>
                <w:lang w:eastAsia="ru-RU"/>
              </w:rPr>
            </w:pPr>
          </w:p>
        </w:tc>
        <w:tc>
          <w:tcPr>
            <w:tcW w:w="1183" w:type="dxa"/>
            <w:shd w:val="clear" w:color="auto" w:fill="auto"/>
          </w:tcPr>
          <w:p w14:paraId="004AD4C8" w14:textId="3A08F1F1" w:rsidR="00C06595" w:rsidRPr="00084DBD" w:rsidRDefault="00C06595" w:rsidP="00394368">
            <w:pPr>
              <w:spacing w:after="0" w:line="240" w:lineRule="auto"/>
              <w:jc w:val="center"/>
              <w:rPr>
                <w:rFonts w:ascii="Times New Roman" w:eastAsia="Times New Roman" w:hAnsi="Times New Roman"/>
                <w:sz w:val="16"/>
                <w:szCs w:val="16"/>
                <w:lang w:eastAsia="ru-RU"/>
              </w:rPr>
            </w:pPr>
            <w:r w:rsidRPr="00084DBD">
              <w:rPr>
                <w:rFonts w:ascii="Times New Roman" w:eastAsia="Times New Roman" w:hAnsi="Times New Roman"/>
                <w:sz w:val="16"/>
                <w:szCs w:val="16"/>
                <w:lang w:eastAsia="ru-RU"/>
              </w:rPr>
              <w:t>2023-2027</w:t>
            </w:r>
          </w:p>
        </w:tc>
        <w:tc>
          <w:tcPr>
            <w:tcW w:w="1465" w:type="dxa"/>
            <w:shd w:val="clear" w:color="auto" w:fill="auto"/>
          </w:tcPr>
          <w:p w14:paraId="51D19DEC" w14:textId="137F5B69" w:rsidR="00C06595" w:rsidRPr="00084DBD" w:rsidRDefault="00C06595" w:rsidP="002F2C68">
            <w:pPr>
              <w:spacing w:after="0" w:line="240" w:lineRule="auto"/>
              <w:rPr>
                <w:rFonts w:ascii="Times New Roman" w:eastAsia="Times New Roman" w:hAnsi="Times New Roman"/>
                <w:sz w:val="16"/>
                <w:szCs w:val="16"/>
                <w:lang w:eastAsia="ru-RU"/>
              </w:rPr>
            </w:pPr>
            <w:r w:rsidRPr="00084DBD">
              <w:rPr>
                <w:rFonts w:ascii="Times New Roman" w:eastAsia="Times New Roman" w:hAnsi="Times New Roman"/>
                <w:color w:val="000000" w:themeColor="text1"/>
                <w:sz w:val="16"/>
                <w:szCs w:val="16"/>
                <w:lang w:eastAsia="ru-RU"/>
              </w:rPr>
              <w:t>Средства бюджета Московской области</w:t>
            </w:r>
          </w:p>
        </w:tc>
        <w:tc>
          <w:tcPr>
            <w:tcW w:w="969" w:type="dxa"/>
            <w:shd w:val="clear" w:color="auto" w:fill="auto"/>
          </w:tcPr>
          <w:p w14:paraId="71A45973" w14:textId="7D475101" w:rsidR="00C06595" w:rsidRPr="00084DBD" w:rsidRDefault="007B101D" w:rsidP="006A18F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19,64</w:t>
            </w:r>
          </w:p>
        </w:tc>
        <w:tc>
          <w:tcPr>
            <w:tcW w:w="4581" w:type="dxa"/>
            <w:gridSpan w:val="22"/>
            <w:shd w:val="clear" w:color="auto" w:fill="auto"/>
          </w:tcPr>
          <w:p w14:paraId="49087C86" w14:textId="4E87825F" w:rsidR="00C06595" w:rsidRPr="00084DBD" w:rsidRDefault="007B101D" w:rsidP="006A18F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19,64</w:t>
            </w:r>
          </w:p>
        </w:tc>
        <w:tc>
          <w:tcPr>
            <w:tcW w:w="929" w:type="dxa"/>
            <w:shd w:val="clear" w:color="auto" w:fill="auto"/>
          </w:tcPr>
          <w:p w14:paraId="659E024F" w14:textId="6EE9D662" w:rsidR="00C06595" w:rsidRPr="00084DBD" w:rsidRDefault="00C06595" w:rsidP="006A18F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921" w:type="dxa"/>
            <w:shd w:val="clear" w:color="auto" w:fill="auto"/>
          </w:tcPr>
          <w:p w14:paraId="79CB8489" w14:textId="1BD26809" w:rsidR="00C06595" w:rsidRPr="00084DBD" w:rsidRDefault="00C06595" w:rsidP="00394368">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884" w:type="dxa"/>
            <w:shd w:val="clear" w:color="auto" w:fill="auto"/>
          </w:tcPr>
          <w:p w14:paraId="0FA874EF" w14:textId="71EDF39D" w:rsidR="00C06595" w:rsidRPr="00084DBD" w:rsidRDefault="00C06595" w:rsidP="00394368">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871" w:type="dxa"/>
            <w:shd w:val="clear" w:color="auto" w:fill="auto"/>
          </w:tcPr>
          <w:p w14:paraId="4C9A9D5C" w14:textId="50A7BFC7" w:rsidR="00C06595" w:rsidRPr="00084DBD" w:rsidRDefault="00C06595" w:rsidP="00394368">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1807" w:type="dxa"/>
            <w:gridSpan w:val="2"/>
            <w:vMerge/>
            <w:shd w:val="clear" w:color="auto" w:fill="auto"/>
          </w:tcPr>
          <w:p w14:paraId="6293B686" w14:textId="77777777" w:rsidR="00C06595" w:rsidRPr="00084DBD" w:rsidRDefault="00C06595" w:rsidP="00AA3960">
            <w:pPr>
              <w:spacing w:after="0" w:line="240" w:lineRule="auto"/>
              <w:rPr>
                <w:rFonts w:ascii="Times New Roman" w:eastAsia="Times New Roman" w:hAnsi="Times New Roman"/>
                <w:color w:val="000000" w:themeColor="text1"/>
                <w:sz w:val="16"/>
                <w:szCs w:val="16"/>
                <w:lang w:eastAsia="ru-RU"/>
              </w:rPr>
            </w:pPr>
          </w:p>
        </w:tc>
      </w:tr>
      <w:tr w:rsidR="00C06595" w:rsidRPr="00084DBD" w14:paraId="5C163BFC" w14:textId="77777777" w:rsidTr="00B5644B">
        <w:trPr>
          <w:gridAfter w:val="1"/>
          <w:wAfter w:w="23" w:type="dxa"/>
          <w:trHeight w:val="435"/>
        </w:trPr>
        <w:tc>
          <w:tcPr>
            <w:tcW w:w="491" w:type="dxa"/>
            <w:vMerge/>
            <w:shd w:val="clear" w:color="auto" w:fill="auto"/>
            <w:vAlign w:val="center"/>
          </w:tcPr>
          <w:p w14:paraId="472AE443" w14:textId="77777777" w:rsidR="00C06595" w:rsidRPr="00084DBD" w:rsidRDefault="00C06595" w:rsidP="00AA3960">
            <w:pPr>
              <w:spacing w:after="0" w:line="240" w:lineRule="auto"/>
              <w:jc w:val="center"/>
              <w:rPr>
                <w:rFonts w:ascii="Times New Roman" w:eastAsia="Times New Roman" w:hAnsi="Times New Roman"/>
                <w:color w:val="000000" w:themeColor="text1"/>
                <w:sz w:val="16"/>
                <w:szCs w:val="16"/>
                <w:lang w:eastAsia="ru-RU"/>
              </w:rPr>
            </w:pPr>
          </w:p>
        </w:tc>
        <w:tc>
          <w:tcPr>
            <w:tcW w:w="2052" w:type="dxa"/>
            <w:vMerge/>
            <w:shd w:val="clear" w:color="auto" w:fill="auto"/>
          </w:tcPr>
          <w:p w14:paraId="5383BC13" w14:textId="77777777" w:rsidR="00C06595" w:rsidRPr="00084DBD" w:rsidRDefault="00C06595" w:rsidP="00BC044D">
            <w:pPr>
              <w:spacing w:after="0" w:line="240" w:lineRule="auto"/>
              <w:rPr>
                <w:rFonts w:ascii="Times New Roman" w:eastAsia="Times New Roman" w:hAnsi="Times New Roman"/>
                <w:color w:val="000000" w:themeColor="text1"/>
                <w:sz w:val="16"/>
                <w:szCs w:val="16"/>
                <w:lang w:eastAsia="ru-RU"/>
              </w:rPr>
            </w:pPr>
          </w:p>
        </w:tc>
        <w:tc>
          <w:tcPr>
            <w:tcW w:w="1183" w:type="dxa"/>
            <w:shd w:val="clear" w:color="auto" w:fill="auto"/>
          </w:tcPr>
          <w:p w14:paraId="7FD307A7" w14:textId="286A4164" w:rsidR="00C06595" w:rsidRPr="00084DBD" w:rsidRDefault="00C06595" w:rsidP="00394368">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2023-2027</w:t>
            </w:r>
          </w:p>
        </w:tc>
        <w:tc>
          <w:tcPr>
            <w:tcW w:w="1465" w:type="dxa"/>
            <w:shd w:val="clear" w:color="auto" w:fill="auto"/>
          </w:tcPr>
          <w:p w14:paraId="5DD9A14E" w14:textId="341B281E" w:rsidR="00C06595" w:rsidRPr="00084DBD" w:rsidRDefault="00C06595" w:rsidP="007935F2">
            <w:pPr>
              <w:spacing w:after="0" w:line="240" w:lineRule="auto"/>
              <w:rPr>
                <w:rFonts w:ascii="Times New Roman" w:eastAsia="Times New Roman" w:hAnsi="Times New Roman"/>
                <w:color w:val="000000" w:themeColor="text1"/>
                <w:sz w:val="16"/>
                <w:szCs w:val="16"/>
                <w:lang w:eastAsia="ru-RU"/>
              </w:rPr>
            </w:pPr>
            <w:r w:rsidRPr="00084DBD">
              <w:rPr>
                <w:rFonts w:ascii="Times New Roman" w:eastAsia="Times New Roman" w:hAnsi="Times New Roman"/>
                <w:sz w:val="16"/>
                <w:szCs w:val="16"/>
                <w:lang w:eastAsia="ru-RU"/>
              </w:rPr>
              <w:t>Средства бюджета городского округа Московской области</w:t>
            </w:r>
          </w:p>
        </w:tc>
        <w:tc>
          <w:tcPr>
            <w:tcW w:w="969" w:type="dxa"/>
            <w:shd w:val="clear" w:color="auto" w:fill="auto"/>
          </w:tcPr>
          <w:p w14:paraId="010E0F1F" w14:textId="30EB8150" w:rsidR="00C06595" w:rsidRPr="00084DBD" w:rsidRDefault="007B101D" w:rsidP="006A18F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15,36</w:t>
            </w:r>
          </w:p>
        </w:tc>
        <w:tc>
          <w:tcPr>
            <w:tcW w:w="4581" w:type="dxa"/>
            <w:gridSpan w:val="22"/>
            <w:shd w:val="clear" w:color="auto" w:fill="auto"/>
          </w:tcPr>
          <w:p w14:paraId="1366CD50" w14:textId="346B0F03" w:rsidR="00C06595" w:rsidRPr="00084DBD" w:rsidRDefault="007B101D" w:rsidP="006A18F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15,36</w:t>
            </w:r>
          </w:p>
        </w:tc>
        <w:tc>
          <w:tcPr>
            <w:tcW w:w="929" w:type="dxa"/>
            <w:shd w:val="clear" w:color="auto" w:fill="auto"/>
          </w:tcPr>
          <w:p w14:paraId="69DF409D" w14:textId="3ADF4771" w:rsidR="00C06595" w:rsidRPr="00084DBD" w:rsidRDefault="00C06595" w:rsidP="006A18F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921" w:type="dxa"/>
            <w:shd w:val="clear" w:color="auto" w:fill="auto"/>
          </w:tcPr>
          <w:p w14:paraId="34BEC87A" w14:textId="22C47BC4" w:rsidR="00C06595" w:rsidRPr="00084DBD" w:rsidRDefault="00C06595" w:rsidP="00394368">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884" w:type="dxa"/>
            <w:shd w:val="clear" w:color="auto" w:fill="auto"/>
          </w:tcPr>
          <w:p w14:paraId="161DAEAA" w14:textId="66CCCD24" w:rsidR="00C06595" w:rsidRPr="00084DBD" w:rsidRDefault="00C06595" w:rsidP="00394368">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871" w:type="dxa"/>
            <w:shd w:val="clear" w:color="auto" w:fill="auto"/>
          </w:tcPr>
          <w:p w14:paraId="0BC26808" w14:textId="59E6CE18" w:rsidR="00C06595" w:rsidRPr="00084DBD" w:rsidRDefault="00C06595" w:rsidP="00394368">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1807" w:type="dxa"/>
            <w:gridSpan w:val="2"/>
            <w:vMerge/>
            <w:shd w:val="clear" w:color="auto" w:fill="auto"/>
          </w:tcPr>
          <w:p w14:paraId="3C1DBE31" w14:textId="77777777" w:rsidR="00C06595" w:rsidRPr="00084DBD" w:rsidRDefault="00C06595" w:rsidP="00AA3960">
            <w:pPr>
              <w:spacing w:after="0" w:line="240" w:lineRule="auto"/>
              <w:rPr>
                <w:rFonts w:ascii="Times New Roman" w:eastAsia="Times New Roman" w:hAnsi="Times New Roman"/>
                <w:color w:val="000000" w:themeColor="text1"/>
                <w:sz w:val="16"/>
                <w:szCs w:val="16"/>
                <w:lang w:eastAsia="ru-RU"/>
              </w:rPr>
            </w:pPr>
          </w:p>
        </w:tc>
      </w:tr>
      <w:tr w:rsidR="00C06595" w:rsidRPr="00084DBD" w14:paraId="2E6C0FD9" w14:textId="77777777" w:rsidTr="00B5644B">
        <w:trPr>
          <w:gridAfter w:val="1"/>
          <w:wAfter w:w="23" w:type="dxa"/>
          <w:trHeight w:val="315"/>
        </w:trPr>
        <w:tc>
          <w:tcPr>
            <w:tcW w:w="491" w:type="dxa"/>
            <w:vMerge/>
            <w:shd w:val="clear" w:color="auto" w:fill="auto"/>
            <w:vAlign w:val="center"/>
          </w:tcPr>
          <w:p w14:paraId="582F2595" w14:textId="77777777" w:rsidR="00C06595" w:rsidRPr="00084DBD" w:rsidRDefault="00C06595" w:rsidP="00AA3960">
            <w:pPr>
              <w:spacing w:after="0" w:line="240" w:lineRule="auto"/>
              <w:jc w:val="center"/>
              <w:rPr>
                <w:rFonts w:ascii="Times New Roman" w:eastAsia="Times New Roman" w:hAnsi="Times New Roman"/>
                <w:color w:val="000000" w:themeColor="text1"/>
                <w:sz w:val="16"/>
                <w:szCs w:val="16"/>
                <w:lang w:eastAsia="ru-RU"/>
              </w:rPr>
            </w:pPr>
          </w:p>
        </w:tc>
        <w:tc>
          <w:tcPr>
            <w:tcW w:w="2052" w:type="dxa"/>
            <w:vMerge w:val="restart"/>
            <w:shd w:val="clear" w:color="auto" w:fill="auto"/>
          </w:tcPr>
          <w:p w14:paraId="23C1BC0B" w14:textId="24E57D3D" w:rsidR="00C06595" w:rsidRPr="00084DBD" w:rsidRDefault="00C06595" w:rsidP="00672AD1">
            <w:pPr>
              <w:spacing w:after="0" w:line="240" w:lineRule="auto"/>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Количество восстановленных (ремонт, реставрация, благоустройство) воинских захоронений (шт.)</w:t>
            </w:r>
          </w:p>
        </w:tc>
        <w:tc>
          <w:tcPr>
            <w:tcW w:w="1183" w:type="dxa"/>
            <w:vMerge w:val="restart"/>
            <w:shd w:val="clear" w:color="auto" w:fill="auto"/>
            <w:vAlign w:val="center"/>
          </w:tcPr>
          <w:p w14:paraId="5A57AF96" w14:textId="1E059FE1" w:rsidR="00C06595" w:rsidRPr="00084DBD" w:rsidRDefault="00C06595" w:rsidP="00D84DAD">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Х</w:t>
            </w:r>
          </w:p>
        </w:tc>
        <w:tc>
          <w:tcPr>
            <w:tcW w:w="1465" w:type="dxa"/>
            <w:vMerge w:val="restart"/>
            <w:shd w:val="clear" w:color="auto" w:fill="auto"/>
            <w:vAlign w:val="center"/>
          </w:tcPr>
          <w:p w14:paraId="70F7F32B" w14:textId="58D34837" w:rsidR="00C06595" w:rsidRPr="00084DBD" w:rsidRDefault="00C06595" w:rsidP="00D84DAD">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Х</w:t>
            </w:r>
          </w:p>
        </w:tc>
        <w:tc>
          <w:tcPr>
            <w:tcW w:w="969" w:type="dxa"/>
            <w:vMerge w:val="restart"/>
            <w:shd w:val="clear" w:color="auto" w:fill="auto"/>
          </w:tcPr>
          <w:p w14:paraId="7338A51D" w14:textId="135D4CC5" w:rsidR="00C06595" w:rsidRPr="00084DBD" w:rsidRDefault="00C06595" w:rsidP="00394368">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Всего</w:t>
            </w:r>
          </w:p>
        </w:tc>
        <w:tc>
          <w:tcPr>
            <w:tcW w:w="815" w:type="dxa"/>
            <w:gridSpan w:val="4"/>
            <w:vMerge w:val="restart"/>
            <w:shd w:val="clear" w:color="auto" w:fill="auto"/>
            <w:vAlign w:val="center"/>
          </w:tcPr>
          <w:p w14:paraId="0A005BD6" w14:textId="6D331420" w:rsidR="00C06595" w:rsidRPr="00084DBD" w:rsidRDefault="00C06595" w:rsidP="000C2E71">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Итого 2023 год</w:t>
            </w:r>
          </w:p>
        </w:tc>
        <w:tc>
          <w:tcPr>
            <w:tcW w:w="3766" w:type="dxa"/>
            <w:gridSpan w:val="18"/>
            <w:shd w:val="clear" w:color="auto" w:fill="auto"/>
          </w:tcPr>
          <w:p w14:paraId="5F234A56" w14:textId="7605318C" w:rsidR="00C06595" w:rsidRPr="00084DBD" w:rsidRDefault="00C06595" w:rsidP="00394368">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В том числе по кварталам</w:t>
            </w:r>
          </w:p>
        </w:tc>
        <w:tc>
          <w:tcPr>
            <w:tcW w:w="929" w:type="dxa"/>
            <w:vMerge w:val="restart"/>
            <w:shd w:val="clear" w:color="auto" w:fill="auto"/>
          </w:tcPr>
          <w:p w14:paraId="67E7A85F" w14:textId="4F4479AA" w:rsidR="00C06595" w:rsidRPr="00084DBD" w:rsidRDefault="00C06595" w:rsidP="00394368">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w:t>
            </w:r>
          </w:p>
        </w:tc>
        <w:tc>
          <w:tcPr>
            <w:tcW w:w="921" w:type="dxa"/>
            <w:vMerge w:val="restart"/>
            <w:shd w:val="clear" w:color="auto" w:fill="auto"/>
          </w:tcPr>
          <w:p w14:paraId="3D332A44" w14:textId="10FC3F29" w:rsidR="00C06595" w:rsidRPr="00084DBD" w:rsidRDefault="00C06595" w:rsidP="00394368">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w:t>
            </w:r>
          </w:p>
        </w:tc>
        <w:tc>
          <w:tcPr>
            <w:tcW w:w="884" w:type="dxa"/>
            <w:vMerge w:val="restart"/>
            <w:shd w:val="clear" w:color="auto" w:fill="auto"/>
          </w:tcPr>
          <w:p w14:paraId="6EE93FCD" w14:textId="380FB78D" w:rsidR="00C06595" w:rsidRPr="00084DBD" w:rsidRDefault="00C06595" w:rsidP="00394368">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w:t>
            </w:r>
          </w:p>
        </w:tc>
        <w:tc>
          <w:tcPr>
            <w:tcW w:w="871" w:type="dxa"/>
            <w:vMerge w:val="restart"/>
            <w:shd w:val="clear" w:color="auto" w:fill="auto"/>
          </w:tcPr>
          <w:p w14:paraId="05419828" w14:textId="4E0163C7" w:rsidR="00C06595" w:rsidRPr="00084DBD" w:rsidRDefault="00C06595" w:rsidP="00394368">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w:t>
            </w:r>
          </w:p>
        </w:tc>
        <w:tc>
          <w:tcPr>
            <w:tcW w:w="1807" w:type="dxa"/>
            <w:gridSpan w:val="2"/>
            <w:vMerge/>
            <w:shd w:val="clear" w:color="auto" w:fill="auto"/>
          </w:tcPr>
          <w:p w14:paraId="4076F399" w14:textId="77777777" w:rsidR="00C06595" w:rsidRPr="00084DBD" w:rsidRDefault="00C06595" w:rsidP="00AA3960">
            <w:pPr>
              <w:spacing w:after="0" w:line="240" w:lineRule="auto"/>
              <w:rPr>
                <w:rFonts w:ascii="Times New Roman" w:eastAsia="Times New Roman" w:hAnsi="Times New Roman"/>
                <w:color w:val="000000" w:themeColor="text1"/>
                <w:sz w:val="16"/>
                <w:szCs w:val="16"/>
                <w:lang w:eastAsia="ru-RU"/>
              </w:rPr>
            </w:pPr>
          </w:p>
        </w:tc>
      </w:tr>
      <w:tr w:rsidR="00C06595" w:rsidRPr="00084DBD" w14:paraId="205EFF3E" w14:textId="77777777" w:rsidTr="00B5644B">
        <w:trPr>
          <w:gridAfter w:val="1"/>
          <w:wAfter w:w="23" w:type="dxa"/>
          <w:trHeight w:val="151"/>
        </w:trPr>
        <w:tc>
          <w:tcPr>
            <w:tcW w:w="491" w:type="dxa"/>
            <w:vMerge/>
            <w:shd w:val="clear" w:color="auto" w:fill="auto"/>
            <w:vAlign w:val="center"/>
          </w:tcPr>
          <w:p w14:paraId="393A7F2A" w14:textId="3937780E" w:rsidR="00C06595" w:rsidRPr="00084DBD" w:rsidRDefault="00C06595" w:rsidP="00AA3960">
            <w:pPr>
              <w:spacing w:after="0" w:line="240" w:lineRule="auto"/>
              <w:jc w:val="center"/>
              <w:rPr>
                <w:rFonts w:ascii="Times New Roman" w:eastAsia="Times New Roman" w:hAnsi="Times New Roman"/>
                <w:color w:val="000000" w:themeColor="text1"/>
                <w:sz w:val="16"/>
                <w:szCs w:val="16"/>
                <w:lang w:eastAsia="ru-RU"/>
              </w:rPr>
            </w:pPr>
          </w:p>
        </w:tc>
        <w:tc>
          <w:tcPr>
            <w:tcW w:w="2052" w:type="dxa"/>
            <w:vMerge/>
            <w:shd w:val="clear" w:color="auto" w:fill="auto"/>
          </w:tcPr>
          <w:p w14:paraId="142D4806" w14:textId="77777777" w:rsidR="00C06595" w:rsidRPr="00084DBD" w:rsidRDefault="00C06595" w:rsidP="00BC044D">
            <w:pPr>
              <w:spacing w:after="0" w:line="240" w:lineRule="auto"/>
              <w:rPr>
                <w:rFonts w:ascii="Times New Roman" w:eastAsia="Times New Roman" w:hAnsi="Times New Roman"/>
                <w:color w:val="000000" w:themeColor="text1"/>
                <w:sz w:val="16"/>
                <w:szCs w:val="16"/>
                <w:lang w:eastAsia="ru-RU"/>
              </w:rPr>
            </w:pPr>
          </w:p>
        </w:tc>
        <w:tc>
          <w:tcPr>
            <w:tcW w:w="1183" w:type="dxa"/>
            <w:vMerge/>
            <w:shd w:val="clear" w:color="auto" w:fill="auto"/>
          </w:tcPr>
          <w:p w14:paraId="2830D8E3" w14:textId="77777777" w:rsidR="00C06595" w:rsidRPr="00084DBD" w:rsidRDefault="00C06595" w:rsidP="00394368">
            <w:pPr>
              <w:spacing w:after="0" w:line="240" w:lineRule="auto"/>
              <w:jc w:val="center"/>
              <w:rPr>
                <w:rFonts w:ascii="Times New Roman" w:eastAsia="Times New Roman" w:hAnsi="Times New Roman"/>
                <w:color w:val="000000" w:themeColor="text1"/>
                <w:sz w:val="16"/>
                <w:szCs w:val="16"/>
                <w:lang w:eastAsia="ru-RU"/>
              </w:rPr>
            </w:pPr>
          </w:p>
        </w:tc>
        <w:tc>
          <w:tcPr>
            <w:tcW w:w="1465" w:type="dxa"/>
            <w:vMerge/>
            <w:shd w:val="clear" w:color="auto" w:fill="auto"/>
          </w:tcPr>
          <w:p w14:paraId="74FD339C" w14:textId="77777777" w:rsidR="00C06595" w:rsidRPr="00084DBD" w:rsidRDefault="00C06595" w:rsidP="00C9661F">
            <w:pPr>
              <w:spacing w:after="0" w:line="240" w:lineRule="auto"/>
              <w:rPr>
                <w:rFonts w:ascii="Times New Roman" w:eastAsia="Times New Roman" w:hAnsi="Times New Roman"/>
                <w:color w:val="000000" w:themeColor="text1"/>
                <w:sz w:val="16"/>
                <w:szCs w:val="16"/>
                <w:lang w:eastAsia="ru-RU"/>
              </w:rPr>
            </w:pPr>
          </w:p>
        </w:tc>
        <w:tc>
          <w:tcPr>
            <w:tcW w:w="969" w:type="dxa"/>
            <w:vMerge/>
            <w:shd w:val="clear" w:color="auto" w:fill="auto"/>
          </w:tcPr>
          <w:p w14:paraId="30B1DBE3" w14:textId="77777777" w:rsidR="00C06595" w:rsidRPr="00084DBD" w:rsidRDefault="00C06595" w:rsidP="00394368">
            <w:pPr>
              <w:spacing w:after="0" w:line="240" w:lineRule="auto"/>
              <w:jc w:val="center"/>
              <w:rPr>
                <w:rFonts w:ascii="Times New Roman" w:eastAsia="Times New Roman" w:hAnsi="Times New Roman"/>
                <w:color w:val="000000" w:themeColor="text1"/>
                <w:sz w:val="16"/>
                <w:szCs w:val="16"/>
                <w:lang w:eastAsia="ru-RU"/>
              </w:rPr>
            </w:pPr>
          </w:p>
        </w:tc>
        <w:tc>
          <w:tcPr>
            <w:tcW w:w="815" w:type="dxa"/>
            <w:gridSpan w:val="4"/>
            <w:vMerge/>
            <w:shd w:val="clear" w:color="auto" w:fill="auto"/>
          </w:tcPr>
          <w:p w14:paraId="72DBC80D" w14:textId="77777777" w:rsidR="00C06595" w:rsidRPr="00084DBD" w:rsidRDefault="00C06595" w:rsidP="00394368">
            <w:pPr>
              <w:spacing w:after="0" w:line="240" w:lineRule="auto"/>
              <w:jc w:val="center"/>
              <w:rPr>
                <w:rFonts w:ascii="Times New Roman" w:eastAsia="Times New Roman" w:hAnsi="Times New Roman"/>
                <w:color w:val="000000" w:themeColor="text1"/>
                <w:sz w:val="16"/>
                <w:szCs w:val="16"/>
                <w:lang w:eastAsia="ru-RU"/>
              </w:rPr>
            </w:pPr>
          </w:p>
        </w:tc>
        <w:tc>
          <w:tcPr>
            <w:tcW w:w="770" w:type="dxa"/>
            <w:gridSpan w:val="8"/>
            <w:shd w:val="clear" w:color="auto" w:fill="auto"/>
            <w:vAlign w:val="center"/>
          </w:tcPr>
          <w:p w14:paraId="74967CF3" w14:textId="7E7657D8" w:rsidR="00C06595" w:rsidRPr="00084DBD" w:rsidRDefault="00C06595" w:rsidP="000C2E71">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I</w:t>
            </w:r>
          </w:p>
        </w:tc>
        <w:tc>
          <w:tcPr>
            <w:tcW w:w="1474" w:type="dxa"/>
            <w:gridSpan w:val="4"/>
            <w:shd w:val="clear" w:color="auto" w:fill="auto"/>
            <w:vAlign w:val="center"/>
          </w:tcPr>
          <w:p w14:paraId="4C447B93" w14:textId="1D14E25F" w:rsidR="00C06595" w:rsidRPr="00084DBD" w:rsidRDefault="00C06595" w:rsidP="000C2E71">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II</w:t>
            </w:r>
          </w:p>
        </w:tc>
        <w:tc>
          <w:tcPr>
            <w:tcW w:w="796" w:type="dxa"/>
            <w:gridSpan w:val="4"/>
            <w:shd w:val="clear" w:color="auto" w:fill="auto"/>
            <w:vAlign w:val="center"/>
          </w:tcPr>
          <w:p w14:paraId="7A4595A2" w14:textId="453D1560" w:rsidR="00C06595" w:rsidRPr="00084DBD" w:rsidRDefault="00C06595" w:rsidP="000C2E71">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III</w:t>
            </w:r>
          </w:p>
        </w:tc>
        <w:tc>
          <w:tcPr>
            <w:tcW w:w="726" w:type="dxa"/>
            <w:gridSpan w:val="2"/>
            <w:shd w:val="clear" w:color="auto" w:fill="auto"/>
            <w:vAlign w:val="center"/>
          </w:tcPr>
          <w:p w14:paraId="324D62D1" w14:textId="5369ECEC" w:rsidR="00C06595" w:rsidRPr="00084DBD" w:rsidRDefault="00C06595" w:rsidP="000C2E71">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IV</w:t>
            </w:r>
          </w:p>
        </w:tc>
        <w:tc>
          <w:tcPr>
            <w:tcW w:w="929" w:type="dxa"/>
            <w:vMerge/>
            <w:shd w:val="clear" w:color="auto" w:fill="auto"/>
          </w:tcPr>
          <w:p w14:paraId="5DD4AD1D" w14:textId="77777777" w:rsidR="00C06595" w:rsidRPr="00084DBD" w:rsidRDefault="00C06595" w:rsidP="00394368">
            <w:pPr>
              <w:spacing w:after="0" w:line="240" w:lineRule="auto"/>
              <w:jc w:val="center"/>
              <w:rPr>
                <w:rFonts w:ascii="Times New Roman" w:eastAsia="Times New Roman" w:hAnsi="Times New Roman"/>
                <w:color w:val="000000" w:themeColor="text1"/>
                <w:sz w:val="16"/>
                <w:szCs w:val="16"/>
                <w:lang w:eastAsia="ru-RU"/>
              </w:rPr>
            </w:pPr>
          </w:p>
        </w:tc>
        <w:tc>
          <w:tcPr>
            <w:tcW w:w="921" w:type="dxa"/>
            <w:vMerge/>
            <w:shd w:val="clear" w:color="auto" w:fill="auto"/>
          </w:tcPr>
          <w:p w14:paraId="43020C6C" w14:textId="77777777" w:rsidR="00C06595" w:rsidRPr="00084DBD" w:rsidRDefault="00C06595" w:rsidP="00394368">
            <w:pPr>
              <w:spacing w:after="0" w:line="240" w:lineRule="auto"/>
              <w:jc w:val="center"/>
              <w:rPr>
                <w:rFonts w:ascii="Times New Roman" w:eastAsia="Times New Roman" w:hAnsi="Times New Roman"/>
                <w:color w:val="000000" w:themeColor="text1"/>
                <w:sz w:val="16"/>
                <w:szCs w:val="16"/>
                <w:lang w:eastAsia="ru-RU"/>
              </w:rPr>
            </w:pPr>
          </w:p>
        </w:tc>
        <w:tc>
          <w:tcPr>
            <w:tcW w:w="884" w:type="dxa"/>
            <w:vMerge/>
            <w:shd w:val="clear" w:color="auto" w:fill="auto"/>
          </w:tcPr>
          <w:p w14:paraId="40A371BD" w14:textId="77777777" w:rsidR="00C06595" w:rsidRPr="00084DBD" w:rsidRDefault="00C06595" w:rsidP="00394368">
            <w:pPr>
              <w:spacing w:after="0" w:line="240" w:lineRule="auto"/>
              <w:jc w:val="center"/>
              <w:rPr>
                <w:rFonts w:ascii="Times New Roman" w:eastAsia="Times New Roman" w:hAnsi="Times New Roman"/>
                <w:color w:val="000000" w:themeColor="text1"/>
                <w:sz w:val="16"/>
                <w:szCs w:val="16"/>
                <w:lang w:eastAsia="ru-RU"/>
              </w:rPr>
            </w:pPr>
          </w:p>
        </w:tc>
        <w:tc>
          <w:tcPr>
            <w:tcW w:w="871" w:type="dxa"/>
            <w:vMerge/>
            <w:shd w:val="clear" w:color="auto" w:fill="auto"/>
          </w:tcPr>
          <w:p w14:paraId="594F25B8" w14:textId="77777777" w:rsidR="00C06595" w:rsidRPr="00084DBD" w:rsidRDefault="00C06595" w:rsidP="00394368">
            <w:pPr>
              <w:spacing w:after="0" w:line="240" w:lineRule="auto"/>
              <w:jc w:val="center"/>
              <w:rPr>
                <w:rFonts w:ascii="Times New Roman" w:eastAsia="Times New Roman" w:hAnsi="Times New Roman"/>
                <w:color w:val="000000" w:themeColor="text1"/>
                <w:sz w:val="16"/>
                <w:szCs w:val="16"/>
                <w:lang w:eastAsia="ru-RU"/>
              </w:rPr>
            </w:pPr>
          </w:p>
        </w:tc>
        <w:tc>
          <w:tcPr>
            <w:tcW w:w="1807" w:type="dxa"/>
            <w:gridSpan w:val="2"/>
            <w:vMerge/>
            <w:shd w:val="clear" w:color="auto" w:fill="auto"/>
          </w:tcPr>
          <w:p w14:paraId="4C66D750" w14:textId="77777777" w:rsidR="00C06595" w:rsidRPr="00084DBD" w:rsidRDefault="00C06595" w:rsidP="00AA3960">
            <w:pPr>
              <w:spacing w:after="0" w:line="240" w:lineRule="auto"/>
              <w:rPr>
                <w:rFonts w:ascii="Times New Roman" w:eastAsia="Times New Roman" w:hAnsi="Times New Roman"/>
                <w:color w:val="000000" w:themeColor="text1"/>
                <w:sz w:val="16"/>
                <w:szCs w:val="16"/>
                <w:lang w:eastAsia="ru-RU"/>
              </w:rPr>
            </w:pPr>
          </w:p>
        </w:tc>
      </w:tr>
      <w:tr w:rsidR="00C06595" w:rsidRPr="00084DBD" w14:paraId="069ACEC8" w14:textId="77777777" w:rsidTr="00B5644B">
        <w:trPr>
          <w:gridAfter w:val="1"/>
          <w:wAfter w:w="23" w:type="dxa"/>
          <w:trHeight w:val="315"/>
        </w:trPr>
        <w:tc>
          <w:tcPr>
            <w:tcW w:w="491" w:type="dxa"/>
            <w:vMerge/>
            <w:shd w:val="clear" w:color="auto" w:fill="auto"/>
            <w:vAlign w:val="center"/>
          </w:tcPr>
          <w:p w14:paraId="3498C1AB" w14:textId="77777777" w:rsidR="00C06595" w:rsidRPr="00084DBD" w:rsidRDefault="00C06595" w:rsidP="00AA3960">
            <w:pPr>
              <w:spacing w:after="0" w:line="240" w:lineRule="auto"/>
              <w:jc w:val="center"/>
              <w:rPr>
                <w:rFonts w:ascii="Times New Roman" w:eastAsia="Times New Roman" w:hAnsi="Times New Roman"/>
                <w:color w:val="000000" w:themeColor="text1"/>
                <w:sz w:val="16"/>
                <w:szCs w:val="16"/>
                <w:lang w:eastAsia="ru-RU"/>
              </w:rPr>
            </w:pPr>
          </w:p>
        </w:tc>
        <w:tc>
          <w:tcPr>
            <w:tcW w:w="2052" w:type="dxa"/>
            <w:vMerge/>
            <w:shd w:val="clear" w:color="auto" w:fill="auto"/>
          </w:tcPr>
          <w:p w14:paraId="634A7F0E" w14:textId="77777777" w:rsidR="00C06595" w:rsidRPr="00084DBD" w:rsidRDefault="00C06595" w:rsidP="00BC044D">
            <w:pPr>
              <w:spacing w:after="0" w:line="240" w:lineRule="auto"/>
              <w:rPr>
                <w:rFonts w:ascii="Times New Roman" w:eastAsia="Times New Roman" w:hAnsi="Times New Roman"/>
                <w:color w:val="000000" w:themeColor="text1"/>
                <w:sz w:val="16"/>
                <w:szCs w:val="16"/>
                <w:lang w:eastAsia="ru-RU"/>
              </w:rPr>
            </w:pPr>
          </w:p>
        </w:tc>
        <w:tc>
          <w:tcPr>
            <w:tcW w:w="1183" w:type="dxa"/>
            <w:vMerge/>
            <w:shd w:val="clear" w:color="auto" w:fill="auto"/>
          </w:tcPr>
          <w:p w14:paraId="3BF9364B" w14:textId="77777777" w:rsidR="00C06595" w:rsidRPr="00084DBD" w:rsidRDefault="00C06595" w:rsidP="00394368">
            <w:pPr>
              <w:spacing w:after="0" w:line="240" w:lineRule="auto"/>
              <w:jc w:val="center"/>
              <w:rPr>
                <w:rFonts w:ascii="Times New Roman" w:eastAsia="Times New Roman" w:hAnsi="Times New Roman"/>
                <w:color w:val="000000" w:themeColor="text1"/>
                <w:sz w:val="16"/>
                <w:szCs w:val="16"/>
                <w:lang w:eastAsia="ru-RU"/>
              </w:rPr>
            </w:pPr>
          </w:p>
        </w:tc>
        <w:tc>
          <w:tcPr>
            <w:tcW w:w="1465" w:type="dxa"/>
            <w:vMerge/>
            <w:shd w:val="clear" w:color="auto" w:fill="auto"/>
          </w:tcPr>
          <w:p w14:paraId="62A4BEE6" w14:textId="77777777" w:rsidR="00C06595" w:rsidRPr="00084DBD" w:rsidRDefault="00C06595" w:rsidP="00C9661F">
            <w:pPr>
              <w:spacing w:after="0" w:line="240" w:lineRule="auto"/>
              <w:rPr>
                <w:rFonts w:ascii="Times New Roman" w:eastAsia="Times New Roman" w:hAnsi="Times New Roman"/>
                <w:color w:val="000000" w:themeColor="text1"/>
                <w:sz w:val="16"/>
                <w:szCs w:val="16"/>
                <w:lang w:eastAsia="ru-RU"/>
              </w:rPr>
            </w:pPr>
          </w:p>
        </w:tc>
        <w:tc>
          <w:tcPr>
            <w:tcW w:w="969" w:type="dxa"/>
            <w:shd w:val="clear" w:color="auto" w:fill="auto"/>
          </w:tcPr>
          <w:p w14:paraId="653C6DB8" w14:textId="067D5DC4" w:rsidR="00C06595" w:rsidRPr="00084DBD" w:rsidRDefault="00C06595" w:rsidP="00394368">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w:t>
            </w:r>
          </w:p>
        </w:tc>
        <w:tc>
          <w:tcPr>
            <w:tcW w:w="815" w:type="dxa"/>
            <w:gridSpan w:val="4"/>
            <w:shd w:val="clear" w:color="auto" w:fill="auto"/>
          </w:tcPr>
          <w:p w14:paraId="780AC6C3" w14:textId="1282E306" w:rsidR="00C06595" w:rsidRPr="00084DBD" w:rsidRDefault="00C06595" w:rsidP="00394368">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w:t>
            </w:r>
          </w:p>
        </w:tc>
        <w:tc>
          <w:tcPr>
            <w:tcW w:w="770" w:type="dxa"/>
            <w:gridSpan w:val="8"/>
            <w:shd w:val="clear" w:color="auto" w:fill="auto"/>
          </w:tcPr>
          <w:p w14:paraId="507820D3" w14:textId="424C2736" w:rsidR="00C06595" w:rsidRPr="00084DBD" w:rsidRDefault="00C06595" w:rsidP="00394368">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w:t>
            </w:r>
          </w:p>
        </w:tc>
        <w:tc>
          <w:tcPr>
            <w:tcW w:w="1474" w:type="dxa"/>
            <w:gridSpan w:val="4"/>
            <w:shd w:val="clear" w:color="auto" w:fill="auto"/>
          </w:tcPr>
          <w:p w14:paraId="2B900D67" w14:textId="7E8907C6" w:rsidR="00C06595" w:rsidRPr="00084DBD" w:rsidRDefault="00C06595" w:rsidP="00394368">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w:t>
            </w:r>
          </w:p>
        </w:tc>
        <w:tc>
          <w:tcPr>
            <w:tcW w:w="796" w:type="dxa"/>
            <w:gridSpan w:val="4"/>
            <w:shd w:val="clear" w:color="auto" w:fill="auto"/>
          </w:tcPr>
          <w:p w14:paraId="505EFE96" w14:textId="69FC29DE" w:rsidR="00C06595" w:rsidRPr="00084DBD" w:rsidRDefault="00C06595" w:rsidP="00394368">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w:t>
            </w:r>
          </w:p>
        </w:tc>
        <w:tc>
          <w:tcPr>
            <w:tcW w:w="726" w:type="dxa"/>
            <w:gridSpan w:val="2"/>
            <w:shd w:val="clear" w:color="auto" w:fill="auto"/>
          </w:tcPr>
          <w:p w14:paraId="5A4A28D3" w14:textId="09DF1C11" w:rsidR="00C06595" w:rsidRPr="00084DBD" w:rsidRDefault="00C06595" w:rsidP="00394368">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w:t>
            </w:r>
          </w:p>
        </w:tc>
        <w:tc>
          <w:tcPr>
            <w:tcW w:w="929" w:type="dxa"/>
            <w:vMerge/>
            <w:shd w:val="clear" w:color="auto" w:fill="auto"/>
          </w:tcPr>
          <w:p w14:paraId="6A0CFF97" w14:textId="77777777" w:rsidR="00C06595" w:rsidRPr="00084DBD" w:rsidRDefault="00C06595" w:rsidP="00394368">
            <w:pPr>
              <w:spacing w:after="0" w:line="240" w:lineRule="auto"/>
              <w:jc w:val="center"/>
              <w:rPr>
                <w:rFonts w:ascii="Times New Roman" w:eastAsia="Times New Roman" w:hAnsi="Times New Roman"/>
                <w:color w:val="000000" w:themeColor="text1"/>
                <w:sz w:val="16"/>
                <w:szCs w:val="16"/>
                <w:lang w:eastAsia="ru-RU"/>
              </w:rPr>
            </w:pPr>
          </w:p>
        </w:tc>
        <w:tc>
          <w:tcPr>
            <w:tcW w:w="921" w:type="dxa"/>
            <w:vMerge/>
            <w:shd w:val="clear" w:color="auto" w:fill="auto"/>
          </w:tcPr>
          <w:p w14:paraId="0FB63500" w14:textId="77777777" w:rsidR="00C06595" w:rsidRPr="00084DBD" w:rsidRDefault="00C06595" w:rsidP="00394368">
            <w:pPr>
              <w:spacing w:after="0" w:line="240" w:lineRule="auto"/>
              <w:jc w:val="center"/>
              <w:rPr>
                <w:rFonts w:ascii="Times New Roman" w:eastAsia="Times New Roman" w:hAnsi="Times New Roman"/>
                <w:color w:val="000000" w:themeColor="text1"/>
                <w:sz w:val="16"/>
                <w:szCs w:val="16"/>
                <w:lang w:eastAsia="ru-RU"/>
              </w:rPr>
            </w:pPr>
          </w:p>
        </w:tc>
        <w:tc>
          <w:tcPr>
            <w:tcW w:w="884" w:type="dxa"/>
            <w:vMerge/>
            <w:shd w:val="clear" w:color="auto" w:fill="auto"/>
          </w:tcPr>
          <w:p w14:paraId="5C1BFF1D" w14:textId="77777777" w:rsidR="00C06595" w:rsidRPr="00084DBD" w:rsidRDefault="00C06595" w:rsidP="00394368">
            <w:pPr>
              <w:spacing w:after="0" w:line="240" w:lineRule="auto"/>
              <w:jc w:val="center"/>
              <w:rPr>
                <w:rFonts w:ascii="Times New Roman" w:eastAsia="Times New Roman" w:hAnsi="Times New Roman"/>
                <w:color w:val="000000" w:themeColor="text1"/>
                <w:sz w:val="16"/>
                <w:szCs w:val="16"/>
                <w:lang w:eastAsia="ru-RU"/>
              </w:rPr>
            </w:pPr>
          </w:p>
        </w:tc>
        <w:tc>
          <w:tcPr>
            <w:tcW w:w="871" w:type="dxa"/>
            <w:vMerge/>
            <w:shd w:val="clear" w:color="auto" w:fill="auto"/>
          </w:tcPr>
          <w:p w14:paraId="3916EBA1" w14:textId="77777777" w:rsidR="00C06595" w:rsidRPr="00084DBD" w:rsidRDefault="00C06595" w:rsidP="00394368">
            <w:pPr>
              <w:spacing w:after="0" w:line="240" w:lineRule="auto"/>
              <w:jc w:val="center"/>
              <w:rPr>
                <w:rFonts w:ascii="Times New Roman" w:eastAsia="Times New Roman" w:hAnsi="Times New Roman"/>
                <w:color w:val="000000" w:themeColor="text1"/>
                <w:sz w:val="16"/>
                <w:szCs w:val="16"/>
                <w:lang w:eastAsia="ru-RU"/>
              </w:rPr>
            </w:pPr>
          </w:p>
        </w:tc>
        <w:tc>
          <w:tcPr>
            <w:tcW w:w="1807" w:type="dxa"/>
            <w:gridSpan w:val="2"/>
            <w:vMerge/>
            <w:shd w:val="clear" w:color="auto" w:fill="auto"/>
          </w:tcPr>
          <w:p w14:paraId="3F5A4F23" w14:textId="77777777" w:rsidR="00C06595" w:rsidRPr="00084DBD" w:rsidRDefault="00C06595" w:rsidP="00AA3960">
            <w:pPr>
              <w:spacing w:after="0" w:line="240" w:lineRule="auto"/>
              <w:rPr>
                <w:rFonts w:ascii="Times New Roman" w:eastAsia="Times New Roman" w:hAnsi="Times New Roman"/>
                <w:color w:val="000000" w:themeColor="text1"/>
                <w:sz w:val="16"/>
                <w:szCs w:val="16"/>
                <w:lang w:eastAsia="ru-RU"/>
              </w:rPr>
            </w:pPr>
          </w:p>
        </w:tc>
      </w:tr>
      <w:tr w:rsidR="00C06595" w:rsidRPr="00084DBD" w14:paraId="5A72E028" w14:textId="77777777" w:rsidTr="00B5644B">
        <w:trPr>
          <w:gridAfter w:val="1"/>
          <w:wAfter w:w="23" w:type="dxa"/>
          <w:trHeight w:val="315"/>
        </w:trPr>
        <w:tc>
          <w:tcPr>
            <w:tcW w:w="491" w:type="dxa"/>
            <w:vMerge w:val="restart"/>
            <w:shd w:val="clear" w:color="auto" w:fill="auto"/>
            <w:hideMark/>
          </w:tcPr>
          <w:p w14:paraId="6865FB32" w14:textId="2A3A8EAC" w:rsidR="00C06595" w:rsidRPr="00084DBD" w:rsidRDefault="00C06595" w:rsidP="00D84DAD">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7.2</w:t>
            </w:r>
          </w:p>
        </w:tc>
        <w:tc>
          <w:tcPr>
            <w:tcW w:w="2052" w:type="dxa"/>
            <w:vMerge w:val="restart"/>
            <w:shd w:val="clear" w:color="auto" w:fill="auto"/>
          </w:tcPr>
          <w:p w14:paraId="5E96D496" w14:textId="77777777" w:rsidR="00C06595" w:rsidRPr="00084DBD" w:rsidRDefault="00C06595" w:rsidP="007935F2">
            <w:pPr>
              <w:spacing w:after="0" w:line="240" w:lineRule="auto"/>
              <w:rPr>
                <w:rFonts w:ascii="Times New Roman" w:hAnsi="Times New Roman"/>
                <w:sz w:val="16"/>
                <w:szCs w:val="16"/>
              </w:rPr>
            </w:pPr>
            <w:r w:rsidRPr="00084DBD">
              <w:rPr>
                <w:rFonts w:ascii="Times New Roman" w:hAnsi="Times New Roman"/>
                <w:sz w:val="16"/>
                <w:szCs w:val="16"/>
              </w:rPr>
              <w:t xml:space="preserve">Мероприятие 07.02 </w:t>
            </w:r>
          </w:p>
          <w:p w14:paraId="5B666D92" w14:textId="77777777" w:rsidR="00C06595" w:rsidRPr="00084DBD" w:rsidRDefault="00C06595" w:rsidP="007935F2">
            <w:pPr>
              <w:spacing w:after="0" w:line="240" w:lineRule="auto"/>
              <w:rPr>
                <w:rFonts w:ascii="Times New Roman" w:hAnsi="Times New Roman"/>
                <w:sz w:val="16"/>
                <w:szCs w:val="16"/>
              </w:rPr>
            </w:pPr>
            <w:r w:rsidRPr="00084DBD">
              <w:rPr>
                <w:rFonts w:ascii="Times New Roman" w:hAnsi="Times New Roman"/>
                <w:sz w:val="16"/>
                <w:szCs w:val="16"/>
              </w:rPr>
              <w:t xml:space="preserve">Реализация мероприятий по транспортировке </w:t>
            </w:r>
          </w:p>
          <w:p w14:paraId="2B6295FE" w14:textId="038671EE" w:rsidR="00C06595" w:rsidRPr="00084DBD" w:rsidRDefault="00C06595" w:rsidP="00F54D27">
            <w:pPr>
              <w:spacing w:after="0" w:line="240" w:lineRule="auto"/>
              <w:rPr>
                <w:rFonts w:ascii="Times New Roman" w:eastAsia="Times New Roman" w:hAnsi="Times New Roman"/>
                <w:color w:val="000000" w:themeColor="text1"/>
                <w:sz w:val="16"/>
                <w:szCs w:val="16"/>
                <w:lang w:eastAsia="ru-RU"/>
              </w:rPr>
            </w:pPr>
            <w:proofErr w:type="gramStart"/>
            <w:r w:rsidRPr="00084DBD">
              <w:rPr>
                <w:rFonts w:ascii="Times New Roman" w:hAnsi="Times New Roman"/>
                <w:sz w:val="16"/>
                <w:szCs w:val="16"/>
              </w:rPr>
              <w:t>умерших в морг, включая погрузо-разгрузочные работы, с мест обнаружения или происшествия для проведения судебно-медицинской экспертизы</w:t>
            </w:r>
            <w:proofErr w:type="gramEnd"/>
          </w:p>
        </w:tc>
        <w:tc>
          <w:tcPr>
            <w:tcW w:w="1183" w:type="dxa"/>
            <w:shd w:val="clear" w:color="auto" w:fill="auto"/>
            <w:hideMark/>
          </w:tcPr>
          <w:p w14:paraId="0020E92D" w14:textId="77777777" w:rsidR="00C06595" w:rsidRPr="00084DBD" w:rsidRDefault="00C06595" w:rsidP="00394368">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2023-2027</w:t>
            </w:r>
          </w:p>
        </w:tc>
        <w:tc>
          <w:tcPr>
            <w:tcW w:w="1465" w:type="dxa"/>
            <w:shd w:val="clear" w:color="auto" w:fill="auto"/>
            <w:hideMark/>
          </w:tcPr>
          <w:p w14:paraId="099E03CC" w14:textId="77777777" w:rsidR="00C06595" w:rsidRPr="00084DBD" w:rsidRDefault="00C06595" w:rsidP="00C9661F">
            <w:pPr>
              <w:spacing w:after="0" w:line="240" w:lineRule="auto"/>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Итого:</w:t>
            </w:r>
          </w:p>
        </w:tc>
        <w:tc>
          <w:tcPr>
            <w:tcW w:w="969" w:type="dxa"/>
            <w:shd w:val="clear" w:color="auto" w:fill="auto"/>
          </w:tcPr>
          <w:p w14:paraId="0E044F2E" w14:textId="1A8E14B9" w:rsidR="00C06595" w:rsidRPr="00084DBD" w:rsidRDefault="00C06595" w:rsidP="00394368">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18640,0</w:t>
            </w:r>
          </w:p>
        </w:tc>
        <w:tc>
          <w:tcPr>
            <w:tcW w:w="4581" w:type="dxa"/>
            <w:gridSpan w:val="22"/>
            <w:shd w:val="clear" w:color="auto" w:fill="auto"/>
          </w:tcPr>
          <w:p w14:paraId="565E3DB0" w14:textId="265DB50B" w:rsidR="00C06595" w:rsidRPr="00084DBD" w:rsidRDefault="00C06595" w:rsidP="00394368">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3728,0</w:t>
            </w:r>
          </w:p>
        </w:tc>
        <w:tc>
          <w:tcPr>
            <w:tcW w:w="929" w:type="dxa"/>
            <w:shd w:val="clear" w:color="auto" w:fill="auto"/>
          </w:tcPr>
          <w:p w14:paraId="78717D69" w14:textId="73F7221D" w:rsidR="00C06595" w:rsidRPr="00084DBD" w:rsidRDefault="00C06595" w:rsidP="00394368">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3728,0</w:t>
            </w:r>
          </w:p>
        </w:tc>
        <w:tc>
          <w:tcPr>
            <w:tcW w:w="921" w:type="dxa"/>
            <w:shd w:val="clear" w:color="auto" w:fill="auto"/>
          </w:tcPr>
          <w:p w14:paraId="34E52007" w14:textId="6AE4986F" w:rsidR="00C06595" w:rsidRPr="00084DBD" w:rsidRDefault="00C06595" w:rsidP="00394368">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3728,0</w:t>
            </w:r>
          </w:p>
        </w:tc>
        <w:tc>
          <w:tcPr>
            <w:tcW w:w="884" w:type="dxa"/>
            <w:shd w:val="clear" w:color="auto" w:fill="auto"/>
          </w:tcPr>
          <w:p w14:paraId="550A822F" w14:textId="5EB8DBB9" w:rsidR="00C06595" w:rsidRPr="00084DBD" w:rsidRDefault="00C06595" w:rsidP="00394368">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3728,0</w:t>
            </w:r>
          </w:p>
        </w:tc>
        <w:tc>
          <w:tcPr>
            <w:tcW w:w="871" w:type="dxa"/>
            <w:shd w:val="clear" w:color="auto" w:fill="auto"/>
          </w:tcPr>
          <w:p w14:paraId="0F313685" w14:textId="74D23CB8" w:rsidR="00C06595" w:rsidRPr="00084DBD" w:rsidRDefault="00C06595" w:rsidP="00394368">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3728,0</w:t>
            </w:r>
          </w:p>
        </w:tc>
        <w:tc>
          <w:tcPr>
            <w:tcW w:w="1807" w:type="dxa"/>
            <w:gridSpan w:val="2"/>
            <w:vMerge w:val="restart"/>
            <w:shd w:val="clear" w:color="auto" w:fill="auto"/>
            <w:hideMark/>
          </w:tcPr>
          <w:p w14:paraId="6E053FF1" w14:textId="407049FE" w:rsidR="00C06595" w:rsidRPr="00084DBD" w:rsidRDefault="00C06595" w:rsidP="00CE2C05">
            <w:pPr>
              <w:spacing w:after="0" w:line="240" w:lineRule="auto"/>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 xml:space="preserve">Администрация </w:t>
            </w:r>
            <w:r>
              <w:rPr>
                <w:rFonts w:ascii="Times New Roman" w:eastAsia="Times New Roman" w:hAnsi="Times New Roman"/>
                <w:color w:val="000000" w:themeColor="text1"/>
                <w:sz w:val="16"/>
                <w:szCs w:val="16"/>
                <w:lang w:eastAsia="ru-RU"/>
              </w:rPr>
              <w:t xml:space="preserve"> Сергиево-Посадского </w:t>
            </w:r>
            <w:r w:rsidRPr="00084DBD">
              <w:rPr>
                <w:rFonts w:ascii="Times New Roman" w:eastAsia="Times New Roman" w:hAnsi="Times New Roman"/>
                <w:color w:val="000000" w:themeColor="text1"/>
                <w:sz w:val="16"/>
                <w:szCs w:val="16"/>
                <w:lang w:eastAsia="ru-RU"/>
              </w:rPr>
              <w:t>городского округа Московской области </w:t>
            </w:r>
          </w:p>
        </w:tc>
      </w:tr>
      <w:tr w:rsidR="00C06595" w:rsidRPr="00084DBD" w14:paraId="18D7A53E" w14:textId="77777777" w:rsidTr="00B5644B">
        <w:trPr>
          <w:gridAfter w:val="1"/>
          <w:wAfter w:w="23" w:type="dxa"/>
          <w:trHeight w:val="1180"/>
        </w:trPr>
        <w:tc>
          <w:tcPr>
            <w:tcW w:w="491" w:type="dxa"/>
            <w:vMerge/>
            <w:vAlign w:val="center"/>
            <w:hideMark/>
          </w:tcPr>
          <w:p w14:paraId="040E560C" w14:textId="77777777" w:rsidR="00C06595" w:rsidRPr="00084DBD" w:rsidRDefault="00C06595" w:rsidP="00AA3960">
            <w:pPr>
              <w:spacing w:after="0" w:line="240" w:lineRule="auto"/>
              <w:rPr>
                <w:rFonts w:ascii="Times New Roman" w:eastAsia="Times New Roman" w:hAnsi="Times New Roman"/>
                <w:color w:val="000000" w:themeColor="text1"/>
                <w:sz w:val="16"/>
                <w:szCs w:val="16"/>
                <w:lang w:eastAsia="ru-RU"/>
              </w:rPr>
            </w:pPr>
          </w:p>
        </w:tc>
        <w:tc>
          <w:tcPr>
            <w:tcW w:w="2052" w:type="dxa"/>
            <w:vMerge/>
          </w:tcPr>
          <w:p w14:paraId="3507B2F9" w14:textId="77777777" w:rsidR="00C06595" w:rsidRPr="00084DBD" w:rsidRDefault="00C06595" w:rsidP="00AA3960">
            <w:pPr>
              <w:spacing w:after="0" w:line="240" w:lineRule="auto"/>
              <w:rPr>
                <w:rFonts w:ascii="Times New Roman" w:eastAsia="Times New Roman" w:hAnsi="Times New Roman"/>
                <w:color w:val="000000" w:themeColor="text1"/>
                <w:sz w:val="16"/>
                <w:szCs w:val="16"/>
                <w:lang w:eastAsia="ru-RU"/>
              </w:rPr>
            </w:pPr>
          </w:p>
        </w:tc>
        <w:tc>
          <w:tcPr>
            <w:tcW w:w="1183" w:type="dxa"/>
            <w:shd w:val="clear" w:color="auto" w:fill="auto"/>
            <w:hideMark/>
          </w:tcPr>
          <w:p w14:paraId="0369BF2C" w14:textId="77777777" w:rsidR="00C06595" w:rsidRPr="00084DBD" w:rsidRDefault="00C06595" w:rsidP="005B6A0D">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2023-2027</w:t>
            </w:r>
          </w:p>
        </w:tc>
        <w:tc>
          <w:tcPr>
            <w:tcW w:w="1465" w:type="dxa"/>
            <w:shd w:val="clear" w:color="auto" w:fill="auto"/>
            <w:hideMark/>
          </w:tcPr>
          <w:p w14:paraId="0AD79DC1" w14:textId="7EB1CAE0" w:rsidR="00C06595" w:rsidRPr="00084DBD" w:rsidRDefault="00C06595" w:rsidP="004708A3">
            <w:pPr>
              <w:spacing w:after="0" w:line="240" w:lineRule="auto"/>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Средства бюджета Московской области</w:t>
            </w:r>
          </w:p>
        </w:tc>
        <w:tc>
          <w:tcPr>
            <w:tcW w:w="969" w:type="dxa"/>
            <w:shd w:val="clear" w:color="auto" w:fill="auto"/>
          </w:tcPr>
          <w:p w14:paraId="0CCBB362" w14:textId="57BDAE82" w:rsidR="00C06595" w:rsidRPr="00084DBD" w:rsidRDefault="00C06595" w:rsidP="00394368">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18640,0</w:t>
            </w:r>
          </w:p>
        </w:tc>
        <w:tc>
          <w:tcPr>
            <w:tcW w:w="4581" w:type="dxa"/>
            <w:gridSpan w:val="22"/>
            <w:shd w:val="clear" w:color="auto" w:fill="auto"/>
          </w:tcPr>
          <w:p w14:paraId="7DAD67E7" w14:textId="2ED36586" w:rsidR="00C06595" w:rsidRPr="00084DBD" w:rsidRDefault="00C06595" w:rsidP="00394368">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3728,0</w:t>
            </w:r>
          </w:p>
        </w:tc>
        <w:tc>
          <w:tcPr>
            <w:tcW w:w="929" w:type="dxa"/>
            <w:shd w:val="clear" w:color="auto" w:fill="auto"/>
          </w:tcPr>
          <w:p w14:paraId="0077F6B1" w14:textId="7EEA8DC2" w:rsidR="00C06595" w:rsidRPr="00084DBD" w:rsidRDefault="00C06595" w:rsidP="00394368">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3728,0</w:t>
            </w:r>
          </w:p>
        </w:tc>
        <w:tc>
          <w:tcPr>
            <w:tcW w:w="921" w:type="dxa"/>
            <w:shd w:val="clear" w:color="auto" w:fill="auto"/>
          </w:tcPr>
          <w:p w14:paraId="153F9BD3" w14:textId="074D41A4" w:rsidR="00C06595" w:rsidRPr="00084DBD" w:rsidRDefault="00C06595" w:rsidP="00394368">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3728,0</w:t>
            </w:r>
          </w:p>
        </w:tc>
        <w:tc>
          <w:tcPr>
            <w:tcW w:w="884" w:type="dxa"/>
            <w:shd w:val="clear" w:color="auto" w:fill="auto"/>
          </w:tcPr>
          <w:p w14:paraId="4449B7FC" w14:textId="39DBF54A" w:rsidR="00C06595" w:rsidRPr="00084DBD" w:rsidRDefault="00C06595" w:rsidP="00394368">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3728,0</w:t>
            </w:r>
          </w:p>
        </w:tc>
        <w:tc>
          <w:tcPr>
            <w:tcW w:w="871" w:type="dxa"/>
            <w:shd w:val="clear" w:color="auto" w:fill="auto"/>
          </w:tcPr>
          <w:p w14:paraId="5B2404B7" w14:textId="465DE103" w:rsidR="00C06595" w:rsidRPr="00084DBD" w:rsidRDefault="00C06595" w:rsidP="00394368">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3728,0</w:t>
            </w:r>
          </w:p>
        </w:tc>
        <w:tc>
          <w:tcPr>
            <w:tcW w:w="1807" w:type="dxa"/>
            <w:gridSpan w:val="2"/>
            <w:vMerge/>
            <w:vAlign w:val="center"/>
            <w:hideMark/>
          </w:tcPr>
          <w:p w14:paraId="0FD5D1A0" w14:textId="653B3889" w:rsidR="00C06595" w:rsidRPr="00084DBD" w:rsidRDefault="00C06595" w:rsidP="00AA3960">
            <w:pPr>
              <w:spacing w:after="0" w:line="240" w:lineRule="auto"/>
              <w:jc w:val="center"/>
              <w:rPr>
                <w:rFonts w:ascii="Times New Roman" w:eastAsia="Times New Roman" w:hAnsi="Times New Roman"/>
                <w:color w:val="000000" w:themeColor="text1"/>
                <w:sz w:val="16"/>
                <w:szCs w:val="16"/>
                <w:lang w:eastAsia="ru-RU"/>
              </w:rPr>
            </w:pPr>
          </w:p>
        </w:tc>
      </w:tr>
      <w:tr w:rsidR="00C06595" w:rsidRPr="00084DBD" w14:paraId="1C5F150C" w14:textId="77777777" w:rsidTr="00B5644B">
        <w:trPr>
          <w:gridAfter w:val="1"/>
          <w:wAfter w:w="23" w:type="dxa"/>
          <w:trHeight w:val="315"/>
        </w:trPr>
        <w:tc>
          <w:tcPr>
            <w:tcW w:w="491" w:type="dxa"/>
            <w:vMerge/>
            <w:vAlign w:val="center"/>
            <w:hideMark/>
          </w:tcPr>
          <w:p w14:paraId="23EB0541" w14:textId="77777777" w:rsidR="00C06595" w:rsidRPr="00084DBD" w:rsidRDefault="00C06595" w:rsidP="00AA3960">
            <w:pPr>
              <w:spacing w:after="0" w:line="240" w:lineRule="auto"/>
              <w:rPr>
                <w:rFonts w:ascii="Times New Roman" w:eastAsia="Times New Roman" w:hAnsi="Times New Roman"/>
                <w:color w:val="000000" w:themeColor="text1"/>
                <w:sz w:val="16"/>
                <w:szCs w:val="16"/>
                <w:lang w:eastAsia="ru-RU"/>
              </w:rPr>
            </w:pPr>
          </w:p>
        </w:tc>
        <w:tc>
          <w:tcPr>
            <w:tcW w:w="2052" w:type="dxa"/>
            <w:vMerge w:val="restart"/>
            <w:shd w:val="clear" w:color="auto" w:fill="auto"/>
          </w:tcPr>
          <w:p w14:paraId="57CD5C8D" w14:textId="77777777" w:rsidR="00C06595" w:rsidRPr="00084DBD" w:rsidRDefault="00C06595" w:rsidP="007935F2">
            <w:pPr>
              <w:spacing w:after="0" w:line="240" w:lineRule="auto"/>
              <w:rPr>
                <w:rFonts w:ascii="Times New Roman" w:hAnsi="Times New Roman"/>
                <w:sz w:val="16"/>
                <w:szCs w:val="16"/>
              </w:rPr>
            </w:pPr>
            <w:r w:rsidRPr="00084DBD">
              <w:rPr>
                <w:rFonts w:ascii="Times New Roman" w:hAnsi="Times New Roman"/>
                <w:sz w:val="16"/>
                <w:szCs w:val="16"/>
              </w:rPr>
              <w:t>Результат выполнения мероприятия.</w:t>
            </w:r>
          </w:p>
          <w:p w14:paraId="0A355E44" w14:textId="7C6463B0" w:rsidR="00C06595" w:rsidRPr="00084DBD" w:rsidRDefault="00C06595" w:rsidP="0002490F">
            <w:pPr>
              <w:spacing w:after="0" w:line="240" w:lineRule="auto"/>
              <w:rPr>
                <w:rFonts w:ascii="Times New Roman" w:eastAsia="Times New Roman" w:hAnsi="Times New Roman"/>
                <w:color w:val="000000" w:themeColor="text1"/>
                <w:sz w:val="16"/>
                <w:szCs w:val="16"/>
                <w:lang w:eastAsia="ru-RU"/>
              </w:rPr>
            </w:pPr>
            <w:r w:rsidRPr="00084DBD">
              <w:rPr>
                <w:rFonts w:ascii="Times New Roman" w:hAnsi="Times New Roman"/>
                <w:sz w:val="16"/>
                <w:szCs w:val="16"/>
              </w:rPr>
              <w:t>Доля транспортировок умерших в морг с мест обнаружения или происшествия для производства судебно-медицинской экспертизы, произведенных в соответствии с установленными требованиями (процент)</w:t>
            </w:r>
          </w:p>
        </w:tc>
        <w:tc>
          <w:tcPr>
            <w:tcW w:w="1183" w:type="dxa"/>
            <w:vMerge w:val="restart"/>
            <w:shd w:val="clear" w:color="auto" w:fill="auto"/>
            <w:vAlign w:val="center"/>
            <w:hideMark/>
          </w:tcPr>
          <w:p w14:paraId="3C6E0D67" w14:textId="77777777" w:rsidR="00C06595" w:rsidRPr="00084DBD" w:rsidRDefault="00C06595" w:rsidP="00276B0D">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Х</w:t>
            </w:r>
          </w:p>
        </w:tc>
        <w:tc>
          <w:tcPr>
            <w:tcW w:w="1465" w:type="dxa"/>
            <w:vMerge w:val="restart"/>
            <w:shd w:val="clear" w:color="auto" w:fill="auto"/>
            <w:vAlign w:val="center"/>
            <w:hideMark/>
          </w:tcPr>
          <w:p w14:paraId="6504F2D2" w14:textId="77777777" w:rsidR="00C06595" w:rsidRPr="00084DBD" w:rsidRDefault="00C06595" w:rsidP="00C9661F">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Х</w:t>
            </w:r>
          </w:p>
        </w:tc>
        <w:tc>
          <w:tcPr>
            <w:tcW w:w="969" w:type="dxa"/>
            <w:vMerge w:val="restart"/>
            <w:shd w:val="clear" w:color="auto" w:fill="auto"/>
            <w:hideMark/>
          </w:tcPr>
          <w:p w14:paraId="09E44A4B" w14:textId="77777777" w:rsidR="00C06595" w:rsidRPr="00084DBD" w:rsidRDefault="00C06595" w:rsidP="00AA3960">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Всего:</w:t>
            </w:r>
          </w:p>
        </w:tc>
        <w:tc>
          <w:tcPr>
            <w:tcW w:w="864" w:type="dxa"/>
            <w:gridSpan w:val="7"/>
            <w:vMerge w:val="restart"/>
            <w:shd w:val="clear" w:color="auto" w:fill="auto"/>
            <w:hideMark/>
          </w:tcPr>
          <w:p w14:paraId="1602D738" w14:textId="77777777" w:rsidR="00C06595" w:rsidRPr="00084DBD" w:rsidRDefault="00C06595" w:rsidP="00AA3960">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Итого 2023 год</w:t>
            </w:r>
          </w:p>
        </w:tc>
        <w:tc>
          <w:tcPr>
            <w:tcW w:w="3717" w:type="dxa"/>
            <w:gridSpan w:val="15"/>
            <w:shd w:val="clear" w:color="auto" w:fill="auto"/>
            <w:hideMark/>
          </w:tcPr>
          <w:p w14:paraId="06074D20" w14:textId="77777777" w:rsidR="00C06595" w:rsidRPr="00084DBD" w:rsidRDefault="00C06595" w:rsidP="00AA3960">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В том числе по кварталам</w:t>
            </w:r>
          </w:p>
        </w:tc>
        <w:tc>
          <w:tcPr>
            <w:tcW w:w="929" w:type="dxa"/>
            <w:vMerge w:val="restart"/>
            <w:shd w:val="clear" w:color="auto" w:fill="auto"/>
          </w:tcPr>
          <w:p w14:paraId="61266691" w14:textId="516F84C6" w:rsidR="00C06595" w:rsidRPr="00084DBD" w:rsidRDefault="00C06595" w:rsidP="00AA3960">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100</w:t>
            </w:r>
          </w:p>
        </w:tc>
        <w:tc>
          <w:tcPr>
            <w:tcW w:w="921" w:type="dxa"/>
            <w:vMerge w:val="restart"/>
            <w:shd w:val="clear" w:color="auto" w:fill="auto"/>
          </w:tcPr>
          <w:p w14:paraId="1939AD62" w14:textId="3E4583BC" w:rsidR="00C06595" w:rsidRPr="00084DBD" w:rsidRDefault="00C06595" w:rsidP="00AA3960">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100</w:t>
            </w:r>
          </w:p>
        </w:tc>
        <w:tc>
          <w:tcPr>
            <w:tcW w:w="884" w:type="dxa"/>
            <w:vMerge w:val="restart"/>
            <w:shd w:val="clear" w:color="auto" w:fill="auto"/>
          </w:tcPr>
          <w:p w14:paraId="54BD40DF" w14:textId="0BDB9B0B" w:rsidR="00C06595" w:rsidRPr="00084DBD" w:rsidRDefault="00C06595" w:rsidP="00AA3960">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100</w:t>
            </w:r>
          </w:p>
        </w:tc>
        <w:tc>
          <w:tcPr>
            <w:tcW w:w="871" w:type="dxa"/>
            <w:vMerge w:val="restart"/>
            <w:shd w:val="clear" w:color="auto" w:fill="auto"/>
          </w:tcPr>
          <w:p w14:paraId="7B6E94A8" w14:textId="02D79D03" w:rsidR="00C06595" w:rsidRPr="00084DBD" w:rsidRDefault="00C06595" w:rsidP="00AA3960">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100</w:t>
            </w:r>
          </w:p>
        </w:tc>
        <w:tc>
          <w:tcPr>
            <w:tcW w:w="1807" w:type="dxa"/>
            <w:gridSpan w:val="2"/>
            <w:vMerge/>
            <w:shd w:val="clear" w:color="auto" w:fill="auto"/>
            <w:vAlign w:val="bottom"/>
            <w:hideMark/>
          </w:tcPr>
          <w:p w14:paraId="5C49F594" w14:textId="559D7CDB" w:rsidR="00C06595" w:rsidRPr="00084DBD" w:rsidRDefault="00C06595" w:rsidP="00AA3960">
            <w:pPr>
              <w:spacing w:after="0" w:line="240" w:lineRule="auto"/>
              <w:jc w:val="center"/>
              <w:rPr>
                <w:rFonts w:ascii="Times New Roman" w:eastAsia="Times New Roman" w:hAnsi="Times New Roman"/>
                <w:color w:val="000000" w:themeColor="text1"/>
                <w:sz w:val="16"/>
                <w:szCs w:val="16"/>
                <w:lang w:eastAsia="ru-RU"/>
              </w:rPr>
            </w:pPr>
          </w:p>
        </w:tc>
      </w:tr>
      <w:tr w:rsidR="00C06595" w:rsidRPr="00084DBD" w14:paraId="4778EF5E" w14:textId="77777777" w:rsidTr="00B5644B">
        <w:trPr>
          <w:gridAfter w:val="1"/>
          <w:wAfter w:w="23" w:type="dxa"/>
          <w:trHeight w:val="255"/>
        </w:trPr>
        <w:tc>
          <w:tcPr>
            <w:tcW w:w="491" w:type="dxa"/>
            <w:vMerge/>
            <w:vAlign w:val="center"/>
            <w:hideMark/>
          </w:tcPr>
          <w:p w14:paraId="06B71E84" w14:textId="77777777" w:rsidR="00C06595" w:rsidRPr="00084DBD" w:rsidRDefault="00C06595" w:rsidP="00AA3960">
            <w:pPr>
              <w:spacing w:after="0" w:line="240" w:lineRule="auto"/>
              <w:rPr>
                <w:rFonts w:ascii="Times New Roman" w:eastAsia="Times New Roman" w:hAnsi="Times New Roman"/>
                <w:color w:val="000000" w:themeColor="text1"/>
                <w:sz w:val="16"/>
                <w:szCs w:val="16"/>
                <w:lang w:eastAsia="ru-RU"/>
              </w:rPr>
            </w:pPr>
          </w:p>
        </w:tc>
        <w:tc>
          <w:tcPr>
            <w:tcW w:w="2052" w:type="dxa"/>
            <w:vMerge/>
            <w:vAlign w:val="center"/>
          </w:tcPr>
          <w:p w14:paraId="3A1A676C" w14:textId="77777777" w:rsidR="00C06595" w:rsidRPr="00084DBD" w:rsidRDefault="00C06595" w:rsidP="00AA3960">
            <w:pPr>
              <w:spacing w:after="0" w:line="240" w:lineRule="auto"/>
              <w:rPr>
                <w:rFonts w:ascii="Times New Roman" w:eastAsia="Times New Roman" w:hAnsi="Times New Roman"/>
                <w:color w:val="000000" w:themeColor="text1"/>
                <w:sz w:val="16"/>
                <w:szCs w:val="16"/>
                <w:lang w:eastAsia="ru-RU"/>
              </w:rPr>
            </w:pPr>
          </w:p>
        </w:tc>
        <w:tc>
          <w:tcPr>
            <w:tcW w:w="1183" w:type="dxa"/>
            <w:vMerge/>
            <w:vAlign w:val="center"/>
            <w:hideMark/>
          </w:tcPr>
          <w:p w14:paraId="21FE804A" w14:textId="77777777" w:rsidR="00C06595" w:rsidRPr="00084DBD" w:rsidRDefault="00C06595" w:rsidP="00276B0D">
            <w:pPr>
              <w:spacing w:after="0" w:line="240" w:lineRule="auto"/>
              <w:jc w:val="center"/>
              <w:rPr>
                <w:rFonts w:ascii="Times New Roman" w:eastAsia="Times New Roman" w:hAnsi="Times New Roman"/>
                <w:color w:val="000000" w:themeColor="text1"/>
                <w:sz w:val="16"/>
                <w:szCs w:val="16"/>
                <w:lang w:eastAsia="ru-RU"/>
              </w:rPr>
            </w:pPr>
          </w:p>
        </w:tc>
        <w:tc>
          <w:tcPr>
            <w:tcW w:w="1465" w:type="dxa"/>
            <w:vMerge/>
            <w:hideMark/>
          </w:tcPr>
          <w:p w14:paraId="3B8C597F" w14:textId="77777777" w:rsidR="00C06595" w:rsidRPr="00084DBD" w:rsidRDefault="00C06595" w:rsidP="00C9661F">
            <w:pPr>
              <w:spacing w:after="0" w:line="240" w:lineRule="auto"/>
              <w:rPr>
                <w:rFonts w:ascii="Times New Roman" w:eastAsia="Times New Roman" w:hAnsi="Times New Roman"/>
                <w:color w:val="000000" w:themeColor="text1"/>
                <w:sz w:val="16"/>
                <w:szCs w:val="16"/>
                <w:lang w:eastAsia="ru-RU"/>
              </w:rPr>
            </w:pPr>
          </w:p>
        </w:tc>
        <w:tc>
          <w:tcPr>
            <w:tcW w:w="969" w:type="dxa"/>
            <w:vMerge/>
            <w:vAlign w:val="center"/>
            <w:hideMark/>
          </w:tcPr>
          <w:p w14:paraId="125222F9" w14:textId="77777777" w:rsidR="00C06595" w:rsidRPr="00084DBD" w:rsidRDefault="00C06595" w:rsidP="00AA3960">
            <w:pPr>
              <w:spacing w:after="0" w:line="240" w:lineRule="auto"/>
              <w:rPr>
                <w:rFonts w:ascii="Times New Roman" w:eastAsia="Times New Roman" w:hAnsi="Times New Roman"/>
                <w:color w:val="000000" w:themeColor="text1"/>
                <w:sz w:val="16"/>
                <w:szCs w:val="16"/>
                <w:lang w:eastAsia="ru-RU"/>
              </w:rPr>
            </w:pPr>
          </w:p>
        </w:tc>
        <w:tc>
          <w:tcPr>
            <w:tcW w:w="864" w:type="dxa"/>
            <w:gridSpan w:val="7"/>
            <w:vMerge/>
            <w:vAlign w:val="center"/>
            <w:hideMark/>
          </w:tcPr>
          <w:p w14:paraId="74146905" w14:textId="77777777" w:rsidR="00C06595" w:rsidRPr="00084DBD" w:rsidRDefault="00C06595" w:rsidP="00AA3960">
            <w:pPr>
              <w:spacing w:after="0" w:line="240" w:lineRule="auto"/>
              <w:rPr>
                <w:rFonts w:ascii="Times New Roman" w:eastAsia="Times New Roman" w:hAnsi="Times New Roman"/>
                <w:color w:val="000000" w:themeColor="text1"/>
                <w:sz w:val="16"/>
                <w:szCs w:val="16"/>
                <w:lang w:eastAsia="ru-RU"/>
              </w:rPr>
            </w:pPr>
          </w:p>
        </w:tc>
        <w:tc>
          <w:tcPr>
            <w:tcW w:w="754" w:type="dxa"/>
            <w:gridSpan w:val="6"/>
            <w:shd w:val="clear" w:color="auto" w:fill="auto"/>
            <w:hideMark/>
          </w:tcPr>
          <w:p w14:paraId="4E0DD85B" w14:textId="77777777" w:rsidR="00C06595" w:rsidRPr="00084DBD" w:rsidRDefault="00C06595" w:rsidP="00AA3960">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I</w:t>
            </w:r>
          </w:p>
        </w:tc>
        <w:tc>
          <w:tcPr>
            <w:tcW w:w="1441" w:type="dxa"/>
            <w:gridSpan w:val="3"/>
            <w:shd w:val="clear" w:color="auto" w:fill="auto"/>
            <w:hideMark/>
          </w:tcPr>
          <w:p w14:paraId="0431F880" w14:textId="77777777" w:rsidR="00C06595" w:rsidRPr="00084DBD" w:rsidRDefault="00C06595" w:rsidP="00AA3960">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II</w:t>
            </w:r>
          </w:p>
        </w:tc>
        <w:tc>
          <w:tcPr>
            <w:tcW w:w="796" w:type="dxa"/>
            <w:gridSpan w:val="4"/>
            <w:shd w:val="clear" w:color="auto" w:fill="auto"/>
            <w:hideMark/>
          </w:tcPr>
          <w:p w14:paraId="0C16E706" w14:textId="77777777" w:rsidR="00C06595" w:rsidRPr="00084DBD" w:rsidRDefault="00C06595" w:rsidP="00AA3960">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III</w:t>
            </w:r>
          </w:p>
        </w:tc>
        <w:tc>
          <w:tcPr>
            <w:tcW w:w="726" w:type="dxa"/>
            <w:gridSpan w:val="2"/>
            <w:shd w:val="clear" w:color="auto" w:fill="auto"/>
            <w:hideMark/>
          </w:tcPr>
          <w:p w14:paraId="65A97E36" w14:textId="77777777" w:rsidR="00C06595" w:rsidRPr="00084DBD" w:rsidRDefault="00C06595" w:rsidP="00AA3960">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IV</w:t>
            </w:r>
          </w:p>
        </w:tc>
        <w:tc>
          <w:tcPr>
            <w:tcW w:w="929" w:type="dxa"/>
            <w:vMerge/>
            <w:vAlign w:val="center"/>
          </w:tcPr>
          <w:p w14:paraId="325BBDD4" w14:textId="77777777" w:rsidR="00C06595" w:rsidRPr="00084DBD" w:rsidRDefault="00C06595" w:rsidP="00AA3960">
            <w:pPr>
              <w:spacing w:after="0" w:line="240" w:lineRule="auto"/>
              <w:rPr>
                <w:rFonts w:ascii="Times New Roman" w:eastAsia="Times New Roman" w:hAnsi="Times New Roman"/>
                <w:color w:val="000000" w:themeColor="text1"/>
                <w:sz w:val="16"/>
                <w:szCs w:val="16"/>
                <w:lang w:eastAsia="ru-RU"/>
              </w:rPr>
            </w:pPr>
          </w:p>
        </w:tc>
        <w:tc>
          <w:tcPr>
            <w:tcW w:w="921" w:type="dxa"/>
            <w:vMerge/>
            <w:vAlign w:val="center"/>
          </w:tcPr>
          <w:p w14:paraId="048E2A30" w14:textId="77777777" w:rsidR="00C06595" w:rsidRPr="00084DBD" w:rsidRDefault="00C06595" w:rsidP="00AA3960">
            <w:pPr>
              <w:spacing w:after="0" w:line="240" w:lineRule="auto"/>
              <w:rPr>
                <w:rFonts w:ascii="Times New Roman" w:eastAsia="Times New Roman" w:hAnsi="Times New Roman"/>
                <w:color w:val="000000" w:themeColor="text1"/>
                <w:sz w:val="16"/>
                <w:szCs w:val="16"/>
                <w:lang w:eastAsia="ru-RU"/>
              </w:rPr>
            </w:pPr>
          </w:p>
        </w:tc>
        <w:tc>
          <w:tcPr>
            <w:tcW w:w="884" w:type="dxa"/>
            <w:vMerge/>
            <w:vAlign w:val="center"/>
          </w:tcPr>
          <w:p w14:paraId="5CF52171" w14:textId="77777777" w:rsidR="00C06595" w:rsidRPr="00084DBD" w:rsidRDefault="00C06595" w:rsidP="00AA3960">
            <w:pPr>
              <w:spacing w:after="0" w:line="240" w:lineRule="auto"/>
              <w:rPr>
                <w:rFonts w:ascii="Times New Roman" w:eastAsia="Times New Roman" w:hAnsi="Times New Roman"/>
                <w:color w:val="000000" w:themeColor="text1"/>
                <w:sz w:val="16"/>
                <w:szCs w:val="16"/>
                <w:lang w:eastAsia="ru-RU"/>
              </w:rPr>
            </w:pPr>
          </w:p>
        </w:tc>
        <w:tc>
          <w:tcPr>
            <w:tcW w:w="871" w:type="dxa"/>
            <w:vMerge/>
            <w:vAlign w:val="center"/>
          </w:tcPr>
          <w:p w14:paraId="4310DA1F" w14:textId="77777777" w:rsidR="00C06595" w:rsidRPr="00084DBD" w:rsidRDefault="00C06595" w:rsidP="00AA3960">
            <w:pPr>
              <w:spacing w:after="0" w:line="240" w:lineRule="auto"/>
              <w:rPr>
                <w:rFonts w:ascii="Times New Roman" w:eastAsia="Times New Roman" w:hAnsi="Times New Roman"/>
                <w:color w:val="000000" w:themeColor="text1"/>
                <w:sz w:val="16"/>
                <w:szCs w:val="16"/>
                <w:lang w:eastAsia="ru-RU"/>
              </w:rPr>
            </w:pPr>
          </w:p>
        </w:tc>
        <w:tc>
          <w:tcPr>
            <w:tcW w:w="1807" w:type="dxa"/>
            <w:gridSpan w:val="2"/>
            <w:vMerge/>
            <w:vAlign w:val="center"/>
            <w:hideMark/>
          </w:tcPr>
          <w:p w14:paraId="788CAA94" w14:textId="77777777" w:rsidR="00C06595" w:rsidRPr="00084DBD" w:rsidRDefault="00C06595" w:rsidP="00AA3960">
            <w:pPr>
              <w:spacing w:after="0" w:line="240" w:lineRule="auto"/>
              <w:rPr>
                <w:rFonts w:ascii="Times New Roman" w:eastAsia="Times New Roman" w:hAnsi="Times New Roman"/>
                <w:color w:val="000000" w:themeColor="text1"/>
                <w:sz w:val="16"/>
                <w:szCs w:val="16"/>
                <w:lang w:eastAsia="ru-RU"/>
              </w:rPr>
            </w:pPr>
          </w:p>
        </w:tc>
      </w:tr>
      <w:tr w:rsidR="00C06595" w:rsidRPr="00084DBD" w14:paraId="6DEC1545" w14:textId="77777777" w:rsidTr="00B5644B">
        <w:trPr>
          <w:gridAfter w:val="1"/>
          <w:wAfter w:w="23" w:type="dxa"/>
          <w:trHeight w:val="789"/>
        </w:trPr>
        <w:tc>
          <w:tcPr>
            <w:tcW w:w="491" w:type="dxa"/>
            <w:vMerge/>
            <w:vAlign w:val="center"/>
            <w:hideMark/>
          </w:tcPr>
          <w:p w14:paraId="0583CFE1" w14:textId="77777777" w:rsidR="00C06595" w:rsidRPr="00084DBD" w:rsidRDefault="00C06595" w:rsidP="00AA3960">
            <w:pPr>
              <w:spacing w:after="0" w:line="240" w:lineRule="auto"/>
              <w:rPr>
                <w:rFonts w:ascii="Times New Roman" w:eastAsia="Times New Roman" w:hAnsi="Times New Roman"/>
                <w:color w:val="000000" w:themeColor="text1"/>
                <w:sz w:val="16"/>
                <w:szCs w:val="16"/>
                <w:lang w:eastAsia="ru-RU"/>
              </w:rPr>
            </w:pPr>
          </w:p>
        </w:tc>
        <w:tc>
          <w:tcPr>
            <w:tcW w:w="2052" w:type="dxa"/>
            <w:vMerge/>
            <w:vAlign w:val="center"/>
          </w:tcPr>
          <w:p w14:paraId="2CCA9F57" w14:textId="77777777" w:rsidR="00C06595" w:rsidRPr="00084DBD" w:rsidRDefault="00C06595" w:rsidP="00AA3960">
            <w:pPr>
              <w:spacing w:after="0" w:line="240" w:lineRule="auto"/>
              <w:rPr>
                <w:rFonts w:ascii="Times New Roman" w:eastAsia="Times New Roman" w:hAnsi="Times New Roman"/>
                <w:color w:val="000000" w:themeColor="text1"/>
                <w:sz w:val="16"/>
                <w:szCs w:val="16"/>
                <w:lang w:eastAsia="ru-RU"/>
              </w:rPr>
            </w:pPr>
          </w:p>
        </w:tc>
        <w:tc>
          <w:tcPr>
            <w:tcW w:w="1183" w:type="dxa"/>
            <w:vMerge/>
            <w:vAlign w:val="center"/>
            <w:hideMark/>
          </w:tcPr>
          <w:p w14:paraId="744F93B6" w14:textId="77777777" w:rsidR="00C06595" w:rsidRPr="00084DBD" w:rsidRDefault="00C06595" w:rsidP="00276B0D">
            <w:pPr>
              <w:spacing w:after="0" w:line="240" w:lineRule="auto"/>
              <w:jc w:val="center"/>
              <w:rPr>
                <w:rFonts w:ascii="Times New Roman" w:eastAsia="Times New Roman" w:hAnsi="Times New Roman"/>
                <w:color w:val="000000" w:themeColor="text1"/>
                <w:sz w:val="16"/>
                <w:szCs w:val="16"/>
                <w:lang w:eastAsia="ru-RU"/>
              </w:rPr>
            </w:pPr>
          </w:p>
        </w:tc>
        <w:tc>
          <w:tcPr>
            <w:tcW w:w="1465" w:type="dxa"/>
            <w:vMerge/>
            <w:hideMark/>
          </w:tcPr>
          <w:p w14:paraId="2BE2956B" w14:textId="77777777" w:rsidR="00C06595" w:rsidRPr="00084DBD" w:rsidRDefault="00C06595" w:rsidP="00C9661F">
            <w:pPr>
              <w:spacing w:after="0" w:line="240" w:lineRule="auto"/>
              <w:rPr>
                <w:rFonts w:ascii="Times New Roman" w:eastAsia="Times New Roman" w:hAnsi="Times New Roman"/>
                <w:color w:val="000000" w:themeColor="text1"/>
                <w:sz w:val="16"/>
                <w:szCs w:val="16"/>
                <w:lang w:eastAsia="ru-RU"/>
              </w:rPr>
            </w:pPr>
          </w:p>
        </w:tc>
        <w:tc>
          <w:tcPr>
            <w:tcW w:w="969" w:type="dxa"/>
            <w:shd w:val="clear" w:color="auto" w:fill="auto"/>
          </w:tcPr>
          <w:p w14:paraId="2E8AFDB8" w14:textId="54A2F646" w:rsidR="00C06595" w:rsidRPr="00084DBD" w:rsidRDefault="00C06595" w:rsidP="00AA3960">
            <w:pPr>
              <w:spacing w:after="0" w:line="240" w:lineRule="auto"/>
              <w:jc w:val="center"/>
              <w:rPr>
                <w:rFonts w:ascii="Times New Roman" w:eastAsia="Times New Roman" w:hAnsi="Times New Roman"/>
                <w:color w:val="000000" w:themeColor="text1"/>
                <w:sz w:val="16"/>
                <w:szCs w:val="16"/>
                <w:lang w:eastAsia="ru-RU"/>
              </w:rPr>
            </w:pPr>
          </w:p>
        </w:tc>
        <w:tc>
          <w:tcPr>
            <w:tcW w:w="864" w:type="dxa"/>
            <w:gridSpan w:val="7"/>
            <w:shd w:val="clear" w:color="auto" w:fill="auto"/>
          </w:tcPr>
          <w:p w14:paraId="25343923" w14:textId="381576BB" w:rsidR="00C06595" w:rsidRPr="00084DBD" w:rsidRDefault="00C06595" w:rsidP="00AA3960">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100</w:t>
            </w:r>
          </w:p>
        </w:tc>
        <w:tc>
          <w:tcPr>
            <w:tcW w:w="754" w:type="dxa"/>
            <w:gridSpan w:val="6"/>
            <w:shd w:val="clear" w:color="auto" w:fill="auto"/>
          </w:tcPr>
          <w:p w14:paraId="5F80BD85" w14:textId="22DC9F00" w:rsidR="00C06595" w:rsidRPr="00084DBD" w:rsidRDefault="00C06595" w:rsidP="00AA3960">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25</w:t>
            </w:r>
          </w:p>
        </w:tc>
        <w:tc>
          <w:tcPr>
            <w:tcW w:w="1441" w:type="dxa"/>
            <w:gridSpan w:val="3"/>
            <w:shd w:val="clear" w:color="auto" w:fill="auto"/>
          </w:tcPr>
          <w:p w14:paraId="68F36DEE" w14:textId="04CC7A73" w:rsidR="00C06595" w:rsidRPr="00084DBD" w:rsidRDefault="00C06595" w:rsidP="00AA3960">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25</w:t>
            </w:r>
          </w:p>
        </w:tc>
        <w:tc>
          <w:tcPr>
            <w:tcW w:w="796" w:type="dxa"/>
            <w:gridSpan w:val="4"/>
            <w:shd w:val="clear" w:color="auto" w:fill="auto"/>
          </w:tcPr>
          <w:p w14:paraId="5DCD42C3" w14:textId="33825124" w:rsidR="00C06595" w:rsidRPr="00084DBD" w:rsidRDefault="00C06595" w:rsidP="00AA3960">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25</w:t>
            </w:r>
          </w:p>
        </w:tc>
        <w:tc>
          <w:tcPr>
            <w:tcW w:w="726" w:type="dxa"/>
            <w:gridSpan w:val="2"/>
            <w:shd w:val="clear" w:color="auto" w:fill="auto"/>
          </w:tcPr>
          <w:p w14:paraId="268723FC" w14:textId="296F90DF" w:rsidR="00C06595" w:rsidRPr="00084DBD" w:rsidRDefault="00C06595" w:rsidP="00AA3960">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25</w:t>
            </w:r>
          </w:p>
        </w:tc>
        <w:tc>
          <w:tcPr>
            <w:tcW w:w="929" w:type="dxa"/>
            <w:vMerge/>
            <w:vAlign w:val="center"/>
          </w:tcPr>
          <w:p w14:paraId="297C38AA" w14:textId="77777777" w:rsidR="00C06595" w:rsidRPr="00084DBD" w:rsidRDefault="00C06595" w:rsidP="00AA3960">
            <w:pPr>
              <w:spacing w:after="0" w:line="240" w:lineRule="auto"/>
              <w:rPr>
                <w:rFonts w:ascii="Times New Roman" w:eastAsia="Times New Roman" w:hAnsi="Times New Roman"/>
                <w:color w:val="000000" w:themeColor="text1"/>
                <w:sz w:val="16"/>
                <w:szCs w:val="16"/>
                <w:lang w:eastAsia="ru-RU"/>
              </w:rPr>
            </w:pPr>
          </w:p>
        </w:tc>
        <w:tc>
          <w:tcPr>
            <w:tcW w:w="921" w:type="dxa"/>
            <w:vMerge/>
            <w:vAlign w:val="center"/>
          </w:tcPr>
          <w:p w14:paraId="1D969B7D" w14:textId="77777777" w:rsidR="00C06595" w:rsidRPr="00084DBD" w:rsidRDefault="00C06595" w:rsidP="00AA3960">
            <w:pPr>
              <w:spacing w:after="0" w:line="240" w:lineRule="auto"/>
              <w:rPr>
                <w:rFonts w:ascii="Times New Roman" w:eastAsia="Times New Roman" w:hAnsi="Times New Roman"/>
                <w:color w:val="000000" w:themeColor="text1"/>
                <w:sz w:val="16"/>
                <w:szCs w:val="16"/>
                <w:lang w:eastAsia="ru-RU"/>
              </w:rPr>
            </w:pPr>
          </w:p>
        </w:tc>
        <w:tc>
          <w:tcPr>
            <w:tcW w:w="884" w:type="dxa"/>
            <w:vMerge/>
            <w:vAlign w:val="center"/>
          </w:tcPr>
          <w:p w14:paraId="35D7DA0F" w14:textId="77777777" w:rsidR="00C06595" w:rsidRPr="00084DBD" w:rsidRDefault="00C06595" w:rsidP="00AA3960">
            <w:pPr>
              <w:spacing w:after="0" w:line="240" w:lineRule="auto"/>
              <w:rPr>
                <w:rFonts w:ascii="Times New Roman" w:eastAsia="Times New Roman" w:hAnsi="Times New Roman"/>
                <w:color w:val="000000" w:themeColor="text1"/>
                <w:sz w:val="16"/>
                <w:szCs w:val="16"/>
                <w:lang w:eastAsia="ru-RU"/>
              </w:rPr>
            </w:pPr>
          </w:p>
        </w:tc>
        <w:tc>
          <w:tcPr>
            <w:tcW w:w="871" w:type="dxa"/>
            <w:vMerge/>
            <w:vAlign w:val="center"/>
          </w:tcPr>
          <w:p w14:paraId="34D54E83" w14:textId="77777777" w:rsidR="00C06595" w:rsidRPr="00084DBD" w:rsidRDefault="00C06595" w:rsidP="00AA3960">
            <w:pPr>
              <w:spacing w:after="0" w:line="240" w:lineRule="auto"/>
              <w:rPr>
                <w:rFonts w:ascii="Times New Roman" w:eastAsia="Times New Roman" w:hAnsi="Times New Roman"/>
                <w:color w:val="000000" w:themeColor="text1"/>
                <w:sz w:val="16"/>
                <w:szCs w:val="16"/>
                <w:lang w:eastAsia="ru-RU"/>
              </w:rPr>
            </w:pPr>
          </w:p>
        </w:tc>
        <w:tc>
          <w:tcPr>
            <w:tcW w:w="1807" w:type="dxa"/>
            <w:gridSpan w:val="2"/>
            <w:vMerge/>
            <w:vAlign w:val="center"/>
            <w:hideMark/>
          </w:tcPr>
          <w:p w14:paraId="7631C1FE" w14:textId="77777777" w:rsidR="00C06595" w:rsidRPr="00084DBD" w:rsidRDefault="00C06595" w:rsidP="00AA3960">
            <w:pPr>
              <w:spacing w:after="0" w:line="240" w:lineRule="auto"/>
              <w:rPr>
                <w:rFonts w:ascii="Times New Roman" w:eastAsia="Times New Roman" w:hAnsi="Times New Roman"/>
                <w:color w:val="000000" w:themeColor="text1"/>
                <w:sz w:val="16"/>
                <w:szCs w:val="16"/>
                <w:lang w:eastAsia="ru-RU"/>
              </w:rPr>
            </w:pPr>
          </w:p>
        </w:tc>
      </w:tr>
      <w:tr w:rsidR="00C06595" w:rsidRPr="00084DBD" w14:paraId="5E22D51A" w14:textId="77777777" w:rsidTr="00B5644B">
        <w:trPr>
          <w:gridAfter w:val="1"/>
          <w:wAfter w:w="23" w:type="dxa"/>
          <w:trHeight w:val="255"/>
        </w:trPr>
        <w:tc>
          <w:tcPr>
            <w:tcW w:w="491" w:type="dxa"/>
            <w:vMerge w:val="restart"/>
            <w:shd w:val="clear" w:color="auto" w:fill="auto"/>
          </w:tcPr>
          <w:p w14:paraId="3FCE2D12" w14:textId="60BAC16B" w:rsidR="00C06595" w:rsidRPr="00084DBD" w:rsidRDefault="00C06595" w:rsidP="000671E3">
            <w:pPr>
              <w:spacing w:after="0" w:line="240" w:lineRule="auto"/>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7.3</w:t>
            </w:r>
          </w:p>
        </w:tc>
        <w:tc>
          <w:tcPr>
            <w:tcW w:w="2052" w:type="dxa"/>
            <w:vMerge w:val="restart"/>
            <w:shd w:val="clear" w:color="auto" w:fill="auto"/>
          </w:tcPr>
          <w:p w14:paraId="63A3DF15" w14:textId="54E3888D" w:rsidR="00C06595" w:rsidRPr="00084DBD" w:rsidRDefault="00C06595" w:rsidP="00E26E0E">
            <w:pPr>
              <w:spacing w:after="0" w:line="240" w:lineRule="auto"/>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Мероприятие 07.03.</w:t>
            </w:r>
            <w:r w:rsidRPr="00084DBD">
              <w:rPr>
                <w:rFonts w:ascii="Times New Roman" w:eastAsia="Times New Roman" w:hAnsi="Times New Roman"/>
                <w:color w:val="000000" w:themeColor="text1"/>
                <w:sz w:val="16"/>
                <w:szCs w:val="16"/>
                <w:lang w:eastAsia="ru-RU"/>
              </w:rPr>
              <w:br/>
            </w:r>
            <w:r w:rsidRPr="00084DBD">
              <w:rPr>
                <w:rFonts w:ascii="Times New Roman" w:hAnsi="Times New Roman"/>
                <w:sz w:val="16"/>
                <w:szCs w:val="16"/>
              </w:rPr>
              <w:t xml:space="preserve">Возмещение специализированной службе по вопросам похоронного дела стоимости услуг по погребению умерших, в части, превышающей размер возмещения, </w:t>
            </w:r>
            <w:r w:rsidRPr="00084DBD">
              <w:rPr>
                <w:rFonts w:ascii="Times New Roman" w:hAnsi="Times New Roman"/>
                <w:sz w:val="16"/>
                <w:szCs w:val="16"/>
              </w:rPr>
              <w:lastRenderedPageBreak/>
              <w:t>установленный законодательством РФ и МО</w:t>
            </w:r>
          </w:p>
        </w:tc>
        <w:tc>
          <w:tcPr>
            <w:tcW w:w="1183" w:type="dxa"/>
            <w:shd w:val="clear" w:color="auto" w:fill="auto"/>
          </w:tcPr>
          <w:p w14:paraId="22D6C02F" w14:textId="78BB1631" w:rsidR="00C06595" w:rsidRPr="00084DBD" w:rsidRDefault="00C06595" w:rsidP="00AA3960">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lastRenderedPageBreak/>
              <w:t>2023-2027</w:t>
            </w:r>
          </w:p>
        </w:tc>
        <w:tc>
          <w:tcPr>
            <w:tcW w:w="1465" w:type="dxa"/>
            <w:shd w:val="clear" w:color="auto" w:fill="auto"/>
          </w:tcPr>
          <w:p w14:paraId="20B216C7" w14:textId="3C4F4046" w:rsidR="00C06595" w:rsidRPr="00084DBD" w:rsidRDefault="00C06595" w:rsidP="00C9661F">
            <w:pPr>
              <w:spacing w:after="0" w:line="240" w:lineRule="auto"/>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Итого:</w:t>
            </w:r>
          </w:p>
        </w:tc>
        <w:tc>
          <w:tcPr>
            <w:tcW w:w="969" w:type="dxa"/>
            <w:shd w:val="clear" w:color="auto" w:fill="auto"/>
          </w:tcPr>
          <w:p w14:paraId="6B208437" w14:textId="1A82A5F5" w:rsidR="00C06595" w:rsidRPr="00084DBD" w:rsidRDefault="00C06595" w:rsidP="00C06595">
            <w:pPr>
              <w:spacing w:after="0" w:line="240" w:lineRule="auto"/>
              <w:ind w:left="-155" w:right="-114"/>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2503,61</w:t>
            </w:r>
          </w:p>
        </w:tc>
        <w:tc>
          <w:tcPr>
            <w:tcW w:w="4581" w:type="dxa"/>
            <w:gridSpan w:val="22"/>
            <w:shd w:val="clear" w:color="auto" w:fill="auto"/>
          </w:tcPr>
          <w:p w14:paraId="597D2D76" w14:textId="6FBADF9B" w:rsidR="00C06595" w:rsidRPr="00084DBD" w:rsidRDefault="00C06595" w:rsidP="000446CC">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527,57</w:t>
            </w:r>
          </w:p>
        </w:tc>
        <w:tc>
          <w:tcPr>
            <w:tcW w:w="929" w:type="dxa"/>
            <w:shd w:val="clear" w:color="auto" w:fill="auto"/>
          </w:tcPr>
          <w:p w14:paraId="3245EEE5" w14:textId="6F2135F1" w:rsidR="00C06595" w:rsidRPr="00084DBD" w:rsidRDefault="00C06595" w:rsidP="000446CC">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499,26</w:t>
            </w:r>
          </w:p>
        </w:tc>
        <w:tc>
          <w:tcPr>
            <w:tcW w:w="921" w:type="dxa"/>
            <w:shd w:val="clear" w:color="auto" w:fill="auto"/>
          </w:tcPr>
          <w:p w14:paraId="3FEA97AA" w14:textId="604ED654" w:rsidR="00C06595" w:rsidRPr="00084DBD" w:rsidRDefault="00C06595" w:rsidP="000446CC">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492,90</w:t>
            </w:r>
          </w:p>
        </w:tc>
        <w:tc>
          <w:tcPr>
            <w:tcW w:w="884" w:type="dxa"/>
            <w:shd w:val="clear" w:color="auto" w:fill="auto"/>
          </w:tcPr>
          <w:p w14:paraId="25C931BF" w14:textId="4B814DAD" w:rsidR="00C06595" w:rsidRPr="00084DBD" w:rsidRDefault="00C06595" w:rsidP="000446CC">
            <w:pPr>
              <w:spacing w:after="0" w:line="240" w:lineRule="auto"/>
              <w:ind w:left="-42" w:right="-42"/>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492,90</w:t>
            </w:r>
          </w:p>
        </w:tc>
        <w:tc>
          <w:tcPr>
            <w:tcW w:w="871" w:type="dxa"/>
            <w:shd w:val="clear" w:color="auto" w:fill="auto"/>
          </w:tcPr>
          <w:p w14:paraId="32862FD3" w14:textId="3A8DB4AC" w:rsidR="00C06595" w:rsidRPr="00084DBD" w:rsidRDefault="00C06595" w:rsidP="000446CC">
            <w:pPr>
              <w:spacing w:after="0" w:line="240" w:lineRule="auto"/>
              <w:ind w:left="-44" w:right="-62"/>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492,90</w:t>
            </w:r>
          </w:p>
        </w:tc>
        <w:tc>
          <w:tcPr>
            <w:tcW w:w="1807" w:type="dxa"/>
            <w:gridSpan w:val="2"/>
            <w:vMerge w:val="restart"/>
            <w:shd w:val="clear" w:color="auto" w:fill="auto"/>
          </w:tcPr>
          <w:p w14:paraId="60E57769" w14:textId="24AF2F6B" w:rsidR="00C06595" w:rsidRPr="00084DBD" w:rsidRDefault="00C06595" w:rsidP="000671E3">
            <w:pPr>
              <w:spacing w:after="0" w:line="240" w:lineRule="auto"/>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 xml:space="preserve">Администрация </w:t>
            </w:r>
            <w:r>
              <w:rPr>
                <w:rFonts w:ascii="Times New Roman" w:eastAsia="Times New Roman" w:hAnsi="Times New Roman"/>
                <w:color w:val="000000" w:themeColor="text1"/>
                <w:sz w:val="16"/>
                <w:szCs w:val="16"/>
                <w:lang w:eastAsia="ru-RU"/>
              </w:rPr>
              <w:t xml:space="preserve"> Сергиево-Посадского </w:t>
            </w:r>
            <w:r w:rsidRPr="00084DBD">
              <w:rPr>
                <w:rFonts w:ascii="Times New Roman" w:eastAsia="Times New Roman" w:hAnsi="Times New Roman"/>
                <w:color w:val="000000" w:themeColor="text1"/>
                <w:sz w:val="16"/>
                <w:szCs w:val="16"/>
                <w:lang w:eastAsia="ru-RU"/>
              </w:rPr>
              <w:t>городского округа Московской области </w:t>
            </w:r>
          </w:p>
        </w:tc>
      </w:tr>
      <w:tr w:rsidR="00C06595" w:rsidRPr="00084DBD" w14:paraId="78DDA0E2" w14:textId="77777777" w:rsidTr="00B5644B">
        <w:trPr>
          <w:gridAfter w:val="1"/>
          <w:wAfter w:w="23" w:type="dxa"/>
          <w:trHeight w:val="255"/>
        </w:trPr>
        <w:tc>
          <w:tcPr>
            <w:tcW w:w="491" w:type="dxa"/>
            <w:vMerge/>
            <w:shd w:val="clear" w:color="auto" w:fill="auto"/>
            <w:vAlign w:val="center"/>
          </w:tcPr>
          <w:p w14:paraId="79563E1A" w14:textId="080D586D" w:rsidR="00C06595" w:rsidRPr="00084DBD" w:rsidRDefault="00C06595" w:rsidP="00AA3960">
            <w:pPr>
              <w:spacing w:after="0" w:line="240" w:lineRule="auto"/>
              <w:rPr>
                <w:rFonts w:ascii="Times New Roman" w:eastAsia="Times New Roman" w:hAnsi="Times New Roman"/>
                <w:color w:val="000000" w:themeColor="text1"/>
                <w:sz w:val="16"/>
                <w:szCs w:val="16"/>
                <w:lang w:eastAsia="ru-RU"/>
              </w:rPr>
            </w:pPr>
          </w:p>
        </w:tc>
        <w:tc>
          <w:tcPr>
            <w:tcW w:w="2052" w:type="dxa"/>
            <w:vMerge/>
            <w:shd w:val="clear" w:color="auto" w:fill="auto"/>
          </w:tcPr>
          <w:p w14:paraId="7C996EB7" w14:textId="77777777" w:rsidR="00C06595" w:rsidRPr="00084DBD" w:rsidRDefault="00C06595" w:rsidP="00E26E0E">
            <w:pPr>
              <w:spacing w:after="0" w:line="240" w:lineRule="auto"/>
              <w:rPr>
                <w:rFonts w:ascii="Times New Roman" w:eastAsia="Times New Roman" w:hAnsi="Times New Roman"/>
                <w:color w:val="000000" w:themeColor="text1"/>
                <w:sz w:val="16"/>
                <w:szCs w:val="16"/>
                <w:lang w:eastAsia="ru-RU"/>
              </w:rPr>
            </w:pPr>
          </w:p>
        </w:tc>
        <w:tc>
          <w:tcPr>
            <w:tcW w:w="1183" w:type="dxa"/>
            <w:shd w:val="clear" w:color="auto" w:fill="auto"/>
          </w:tcPr>
          <w:p w14:paraId="2B577119" w14:textId="47619B9D" w:rsidR="00C06595" w:rsidRPr="00084DBD" w:rsidRDefault="00C06595" w:rsidP="00AA3960">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2023-2027</w:t>
            </w:r>
          </w:p>
        </w:tc>
        <w:tc>
          <w:tcPr>
            <w:tcW w:w="1465" w:type="dxa"/>
            <w:shd w:val="clear" w:color="auto" w:fill="auto"/>
          </w:tcPr>
          <w:p w14:paraId="25396BAD" w14:textId="62EE1500" w:rsidR="00C06595" w:rsidRPr="00084DBD" w:rsidRDefault="00C06595" w:rsidP="00C9661F">
            <w:pPr>
              <w:spacing w:after="0" w:line="240" w:lineRule="auto"/>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Средства бюджета городского округа Московской области</w:t>
            </w:r>
          </w:p>
        </w:tc>
        <w:tc>
          <w:tcPr>
            <w:tcW w:w="969" w:type="dxa"/>
            <w:shd w:val="clear" w:color="auto" w:fill="auto"/>
          </w:tcPr>
          <w:p w14:paraId="26E495CE" w14:textId="77777777" w:rsidR="00C06595" w:rsidRPr="00084DBD" w:rsidRDefault="00C06595" w:rsidP="000446CC">
            <w:pPr>
              <w:spacing w:after="0" w:line="240" w:lineRule="auto"/>
              <w:ind w:left="-155" w:right="-114"/>
              <w:jc w:val="center"/>
              <w:rPr>
                <w:rFonts w:ascii="Times New Roman" w:eastAsia="Times New Roman" w:hAnsi="Times New Roman"/>
                <w:color w:val="000000" w:themeColor="text1"/>
                <w:sz w:val="16"/>
                <w:szCs w:val="16"/>
                <w:lang w:eastAsia="ru-RU"/>
              </w:rPr>
            </w:pPr>
          </w:p>
        </w:tc>
        <w:tc>
          <w:tcPr>
            <w:tcW w:w="4581" w:type="dxa"/>
            <w:gridSpan w:val="22"/>
            <w:shd w:val="clear" w:color="auto" w:fill="auto"/>
          </w:tcPr>
          <w:p w14:paraId="2A53BE07" w14:textId="77777777" w:rsidR="00C06595" w:rsidRPr="00084DBD" w:rsidRDefault="00C06595" w:rsidP="000446CC">
            <w:pPr>
              <w:spacing w:after="0" w:line="240" w:lineRule="auto"/>
              <w:jc w:val="center"/>
              <w:rPr>
                <w:rFonts w:ascii="Times New Roman" w:eastAsia="Times New Roman" w:hAnsi="Times New Roman"/>
                <w:color w:val="000000" w:themeColor="text1"/>
                <w:sz w:val="16"/>
                <w:szCs w:val="16"/>
                <w:lang w:eastAsia="ru-RU"/>
              </w:rPr>
            </w:pPr>
          </w:p>
        </w:tc>
        <w:tc>
          <w:tcPr>
            <w:tcW w:w="929" w:type="dxa"/>
            <w:shd w:val="clear" w:color="auto" w:fill="auto"/>
          </w:tcPr>
          <w:p w14:paraId="69ADE33D" w14:textId="77777777" w:rsidR="00C06595" w:rsidRPr="00084DBD" w:rsidRDefault="00C06595" w:rsidP="000446CC">
            <w:pPr>
              <w:spacing w:after="0" w:line="240" w:lineRule="auto"/>
              <w:jc w:val="center"/>
              <w:rPr>
                <w:rFonts w:ascii="Times New Roman" w:eastAsia="Times New Roman" w:hAnsi="Times New Roman"/>
                <w:color w:val="000000" w:themeColor="text1"/>
                <w:sz w:val="16"/>
                <w:szCs w:val="16"/>
                <w:lang w:eastAsia="ru-RU"/>
              </w:rPr>
            </w:pPr>
          </w:p>
        </w:tc>
        <w:tc>
          <w:tcPr>
            <w:tcW w:w="921" w:type="dxa"/>
            <w:shd w:val="clear" w:color="auto" w:fill="auto"/>
          </w:tcPr>
          <w:p w14:paraId="4EF38D0D" w14:textId="77777777" w:rsidR="00C06595" w:rsidRPr="00084DBD" w:rsidRDefault="00C06595" w:rsidP="000446CC">
            <w:pPr>
              <w:spacing w:after="0" w:line="240" w:lineRule="auto"/>
              <w:jc w:val="center"/>
              <w:rPr>
                <w:rFonts w:ascii="Times New Roman" w:eastAsia="Times New Roman" w:hAnsi="Times New Roman"/>
                <w:color w:val="000000" w:themeColor="text1"/>
                <w:sz w:val="16"/>
                <w:szCs w:val="16"/>
                <w:lang w:eastAsia="ru-RU"/>
              </w:rPr>
            </w:pPr>
          </w:p>
        </w:tc>
        <w:tc>
          <w:tcPr>
            <w:tcW w:w="884" w:type="dxa"/>
            <w:shd w:val="clear" w:color="auto" w:fill="auto"/>
          </w:tcPr>
          <w:p w14:paraId="70770928" w14:textId="77777777" w:rsidR="00C06595" w:rsidRPr="00084DBD" w:rsidRDefault="00C06595" w:rsidP="000446CC">
            <w:pPr>
              <w:spacing w:after="0" w:line="240" w:lineRule="auto"/>
              <w:ind w:left="-42" w:right="-42"/>
              <w:jc w:val="center"/>
              <w:rPr>
                <w:rFonts w:ascii="Times New Roman" w:eastAsia="Times New Roman" w:hAnsi="Times New Roman"/>
                <w:color w:val="000000" w:themeColor="text1"/>
                <w:sz w:val="16"/>
                <w:szCs w:val="16"/>
                <w:lang w:eastAsia="ru-RU"/>
              </w:rPr>
            </w:pPr>
          </w:p>
        </w:tc>
        <w:tc>
          <w:tcPr>
            <w:tcW w:w="871" w:type="dxa"/>
            <w:shd w:val="clear" w:color="auto" w:fill="auto"/>
          </w:tcPr>
          <w:p w14:paraId="21A730C7" w14:textId="77777777" w:rsidR="00C06595" w:rsidRPr="00084DBD" w:rsidRDefault="00C06595" w:rsidP="000446CC">
            <w:pPr>
              <w:spacing w:after="0" w:line="240" w:lineRule="auto"/>
              <w:ind w:left="-44" w:right="-62"/>
              <w:jc w:val="center"/>
              <w:rPr>
                <w:rFonts w:ascii="Times New Roman" w:eastAsia="Times New Roman" w:hAnsi="Times New Roman"/>
                <w:color w:val="000000" w:themeColor="text1"/>
                <w:sz w:val="16"/>
                <w:szCs w:val="16"/>
                <w:lang w:eastAsia="ru-RU"/>
              </w:rPr>
            </w:pPr>
          </w:p>
        </w:tc>
        <w:tc>
          <w:tcPr>
            <w:tcW w:w="1807" w:type="dxa"/>
            <w:gridSpan w:val="2"/>
            <w:vMerge/>
            <w:shd w:val="clear" w:color="auto" w:fill="auto"/>
          </w:tcPr>
          <w:p w14:paraId="260715D7" w14:textId="77777777" w:rsidR="00C06595" w:rsidRPr="00084DBD" w:rsidRDefault="00C06595" w:rsidP="008B363C">
            <w:pPr>
              <w:spacing w:after="0" w:line="240" w:lineRule="auto"/>
              <w:jc w:val="center"/>
              <w:rPr>
                <w:rFonts w:ascii="Times New Roman" w:eastAsia="Times New Roman" w:hAnsi="Times New Roman"/>
                <w:color w:val="000000" w:themeColor="text1"/>
                <w:sz w:val="16"/>
                <w:szCs w:val="16"/>
                <w:lang w:eastAsia="ru-RU"/>
              </w:rPr>
            </w:pPr>
          </w:p>
        </w:tc>
      </w:tr>
      <w:tr w:rsidR="00C06595" w:rsidRPr="00084DBD" w14:paraId="26C95CB6" w14:textId="77777777" w:rsidTr="00B5644B">
        <w:trPr>
          <w:gridAfter w:val="1"/>
          <w:wAfter w:w="23" w:type="dxa"/>
          <w:trHeight w:val="255"/>
        </w:trPr>
        <w:tc>
          <w:tcPr>
            <w:tcW w:w="491" w:type="dxa"/>
            <w:vMerge/>
            <w:shd w:val="clear" w:color="auto" w:fill="auto"/>
            <w:vAlign w:val="center"/>
          </w:tcPr>
          <w:p w14:paraId="6971FEC0" w14:textId="77777777" w:rsidR="00C06595" w:rsidRPr="00084DBD" w:rsidRDefault="00C06595" w:rsidP="00AA3960">
            <w:pPr>
              <w:spacing w:after="0" w:line="240" w:lineRule="auto"/>
              <w:rPr>
                <w:rFonts w:ascii="Times New Roman" w:eastAsia="Times New Roman" w:hAnsi="Times New Roman"/>
                <w:color w:val="000000" w:themeColor="text1"/>
                <w:sz w:val="16"/>
                <w:szCs w:val="16"/>
                <w:lang w:eastAsia="ru-RU"/>
              </w:rPr>
            </w:pPr>
          </w:p>
        </w:tc>
        <w:tc>
          <w:tcPr>
            <w:tcW w:w="2052" w:type="dxa"/>
            <w:vMerge w:val="restart"/>
            <w:shd w:val="clear" w:color="auto" w:fill="auto"/>
          </w:tcPr>
          <w:p w14:paraId="5547074E" w14:textId="48018AED" w:rsidR="00C06595" w:rsidRPr="00084DBD" w:rsidRDefault="00C06595" w:rsidP="0002490F">
            <w:pPr>
              <w:spacing w:after="0" w:line="240" w:lineRule="auto"/>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 xml:space="preserve">Получение возмещения по </w:t>
            </w:r>
            <w:proofErr w:type="spellStart"/>
            <w:r>
              <w:rPr>
                <w:rFonts w:ascii="Times New Roman" w:eastAsia="Times New Roman" w:hAnsi="Times New Roman"/>
                <w:color w:val="000000" w:themeColor="text1"/>
                <w:sz w:val="16"/>
                <w:szCs w:val="16"/>
                <w:lang w:eastAsia="ru-RU"/>
              </w:rPr>
              <w:t>заронению</w:t>
            </w:r>
            <w:proofErr w:type="spellEnd"/>
            <w:r>
              <w:rPr>
                <w:rFonts w:ascii="Times New Roman" w:eastAsia="Times New Roman" w:hAnsi="Times New Roman"/>
                <w:color w:val="000000" w:themeColor="text1"/>
                <w:sz w:val="16"/>
                <w:szCs w:val="16"/>
                <w:lang w:eastAsia="ru-RU"/>
              </w:rPr>
              <w:t xml:space="preserve"> </w:t>
            </w:r>
            <w:proofErr w:type="gramStart"/>
            <w:r>
              <w:rPr>
                <w:rFonts w:ascii="Times New Roman" w:eastAsia="Times New Roman" w:hAnsi="Times New Roman"/>
                <w:color w:val="000000" w:themeColor="text1"/>
                <w:sz w:val="16"/>
                <w:szCs w:val="16"/>
                <w:lang w:eastAsia="ru-RU"/>
              </w:rPr>
              <w:t>неопознанных</w:t>
            </w:r>
            <w:proofErr w:type="gramEnd"/>
            <w:r>
              <w:rPr>
                <w:rFonts w:ascii="Times New Roman" w:eastAsia="Times New Roman" w:hAnsi="Times New Roman"/>
                <w:color w:val="000000" w:themeColor="text1"/>
                <w:sz w:val="16"/>
                <w:szCs w:val="16"/>
                <w:lang w:eastAsia="ru-RU"/>
              </w:rPr>
              <w:t xml:space="preserve"> и </w:t>
            </w:r>
            <w:proofErr w:type="spellStart"/>
            <w:r>
              <w:rPr>
                <w:rFonts w:ascii="Times New Roman" w:eastAsia="Times New Roman" w:hAnsi="Times New Roman"/>
                <w:color w:val="000000" w:themeColor="text1"/>
                <w:sz w:val="16"/>
                <w:szCs w:val="16"/>
                <w:lang w:eastAsia="ru-RU"/>
              </w:rPr>
              <w:t>невостроебанных</w:t>
            </w:r>
            <w:proofErr w:type="spellEnd"/>
            <w:r>
              <w:rPr>
                <w:rFonts w:ascii="Times New Roman" w:eastAsia="Times New Roman" w:hAnsi="Times New Roman"/>
                <w:color w:val="000000" w:themeColor="text1"/>
                <w:sz w:val="16"/>
                <w:szCs w:val="16"/>
                <w:lang w:eastAsia="ru-RU"/>
              </w:rPr>
              <w:t xml:space="preserve"> умерших</w:t>
            </w:r>
          </w:p>
        </w:tc>
        <w:tc>
          <w:tcPr>
            <w:tcW w:w="1183" w:type="dxa"/>
            <w:vMerge w:val="restart"/>
            <w:shd w:val="clear" w:color="auto" w:fill="auto"/>
            <w:vAlign w:val="center"/>
          </w:tcPr>
          <w:p w14:paraId="20F02955" w14:textId="5D04583D" w:rsidR="00C06595" w:rsidRPr="00084DBD" w:rsidRDefault="00C06595" w:rsidP="00E26E0E">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Х</w:t>
            </w:r>
          </w:p>
        </w:tc>
        <w:tc>
          <w:tcPr>
            <w:tcW w:w="1465" w:type="dxa"/>
            <w:vMerge w:val="restart"/>
            <w:shd w:val="clear" w:color="auto" w:fill="auto"/>
            <w:vAlign w:val="center"/>
          </w:tcPr>
          <w:p w14:paraId="3361DE07" w14:textId="0E866FB9" w:rsidR="00C06595" w:rsidRPr="00084DBD" w:rsidRDefault="00C06595" w:rsidP="00E26E0E">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Х</w:t>
            </w:r>
          </w:p>
        </w:tc>
        <w:tc>
          <w:tcPr>
            <w:tcW w:w="969" w:type="dxa"/>
            <w:vMerge w:val="restart"/>
            <w:shd w:val="clear" w:color="auto" w:fill="auto"/>
          </w:tcPr>
          <w:p w14:paraId="386E6E3B" w14:textId="7DC9204A" w:rsidR="00C06595" w:rsidRPr="00084DBD" w:rsidRDefault="00C06595" w:rsidP="000446CC">
            <w:pPr>
              <w:spacing w:after="0" w:line="240" w:lineRule="auto"/>
              <w:ind w:left="-155" w:right="-114"/>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Всего:</w:t>
            </w:r>
          </w:p>
        </w:tc>
        <w:tc>
          <w:tcPr>
            <w:tcW w:w="891" w:type="dxa"/>
            <w:gridSpan w:val="8"/>
            <w:vMerge w:val="restart"/>
            <w:shd w:val="clear" w:color="auto" w:fill="auto"/>
          </w:tcPr>
          <w:p w14:paraId="7F87AACA" w14:textId="27E8A4E1" w:rsidR="00C06595" w:rsidRPr="00084DBD" w:rsidRDefault="00C06595" w:rsidP="000446CC">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Итого 2023 год</w:t>
            </w:r>
          </w:p>
        </w:tc>
        <w:tc>
          <w:tcPr>
            <w:tcW w:w="3690" w:type="dxa"/>
            <w:gridSpan w:val="14"/>
            <w:shd w:val="clear" w:color="auto" w:fill="auto"/>
          </w:tcPr>
          <w:p w14:paraId="0DEFE70B" w14:textId="63BF7111" w:rsidR="00C06595" w:rsidRPr="00084DBD" w:rsidRDefault="00C06595" w:rsidP="000446CC">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В том числе по кварталам</w:t>
            </w:r>
          </w:p>
        </w:tc>
        <w:tc>
          <w:tcPr>
            <w:tcW w:w="929" w:type="dxa"/>
            <w:shd w:val="clear" w:color="auto" w:fill="auto"/>
          </w:tcPr>
          <w:p w14:paraId="12B01407" w14:textId="7AD7EB30" w:rsidR="00C06595" w:rsidRPr="00084DBD" w:rsidRDefault="00C06595" w:rsidP="000446CC">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499,26</w:t>
            </w:r>
          </w:p>
        </w:tc>
        <w:tc>
          <w:tcPr>
            <w:tcW w:w="921" w:type="dxa"/>
            <w:shd w:val="clear" w:color="auto" w:fill="auto"/>
          </w:tcPr>
          <w:p w14:paraId="07FD01C6" w14:textId="48667FDB" w:rsidR="00C06595" w:rsidRPr="00084DBD" w:rsidRDefault="00C06595" w:rsidP="000446CC">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492,9</w:t>
            </w:r>
          </w:p>
        </w:tc>
        <w:tc>
          <w:tcPr>
            <w:tcW w:w="884" w:type="dxa"/>
            <w:shd w:val="clear" w:color="auto" w:fill="auto"/>
          </w:tcPr>
          <w:p w14:paraId="1039C95F" w14:textId="1F43D24C" w:rsidR="00C06595" w:rsidRPr="00084DBD" w:rsidRDefault="00C06595" w:rsidP="000446CC">
            <w:pPr>
              <w:spacing w:after="0" w:line="240" w:lineRule="auto"/>
              <w:ind w:left="-42" w:right="-42"/>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492,9</w:t>
            </w:r>
          </w:p>
        </w:tc>
        <w:tc>
          <w:tcPr>
            <w:tcW w:w="871" w:type="dxa"/>
            <w:shd w:val="clear" w:color="auto" w:fill="auto"/>
          </w:tcPr>
          <w:p w14:paraId="13EEFD15" w14:textId="07E76A01" w:rsidR="00C06595" w:rsidRPr="00084DBD" w:rsidRDefault="00C06595" w:rsidP="000446CC">
            <w:pPr>
              <w:spacing w:after="0" w:line="240" w:lineRule="auto"/>
              <w:ind w:left="-44" w:right="-62"/>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492,9</w:t>
            </w:r>
          </w:p>
        </w:tc>
        <w:tc>
          <w:tcPr>
            <w:tcW w:w="1807" w:type="dxa"/>
            <w:gridSpan w:val="2"/>
            <w:vMerge/>
            <w:shd w:val="clear" w:color="auto" w:fill="auto"/>
          </w:tcPr>
          <w:p w14:paraId="526FD19D" w14:textId="77777777" w:rsidR="00C06595" w:rsidRPr="00084DBD" w:rsidRDefault="00C06595" w:rsidP="008B363C">
            <w:pPr>
              <w:spacing w:after="0" w:line="240" w:lineRule="auto"/>
              <w:jc w:val="center"/>
              <w:rPr>
                <w:rFonts w:ascii="Times New Roman" w:eastAsia="Times New Roman" w:hAnsi="Times New Roman"/>
                <w:color w:val="000000" w:themeColor="text1"/>
                <w:sz w:val="16"/>
                <w:szCs w:val="16"/>
                <w:lang w:eastAsia="ru-RU"/>
              </w:rPr>
            </w:pPr>
          </w:p>
        </w:tc>
      </w:tr>
      <w:tr w:rsidR="00C06595" w:rsidRPr="00084DBD" w14:paraId="2F9B198C" w14:textId="77777777" w:rsidTr="00B5644B">
        <w:trPr>
          <w:gridAfter w:val="1"/>
          <w:wAfter w:w="23" w:type="dxa"/>
          <w:trHeight w:val="255"/>
        </w:trPr>
        <w:tc>
          <w:tcPr>
            <w:tcW w:w="491" w:type="dxa"/>
            <w:vMerge/>
            <w:shd w:val="clear" w:color="auto" w:fill="auto"/>
            <w:vAlign w:val="center"/>
          </w:tcPr>
          <w:p w14:paraId="15F68271" w14:textId="77777777" w:rsidR="00C06595" w:rsidRPr="00084DBD" w:rsidRDefault="00C06595" w:rsidP="00AA3960">
            <w:pPr>
              <w:spacing w:after="0" w:line="240" w:lineRule="auto"/>
              <w:rPr>
                <w:rFonts w:ascii="Times New Roman" w:eastAsia="Times New Roman" w:hAnsi="Times New Roman"/>
                <w:color w:val="000000" w:themeColor="text1"/>
                <w:sz w:val="16"/>
                <w:szCs w:val="16"/>
                <w:lang w:eastAsia="ru-RU"/>
              </w:rPr>
            </w:pPr>
          </w:p>
        </w:tc>
        <w:tc>
          <w:tcPr>
            <w:tcW w:w="2052" w:type="dxa"/>
            <w:vMerge/>
            <w:shd w:val="clear" w:color="auto" w:fill="auto"/>
          </w:tcPr>
          <w:p w14:paraId="2CF6F81A" w14:textId="77777777" w:rsidR="00C06595" w:rsidRPr="00084DBD" w:rsidRDefault="00C06595" w:rsidP="00E26E0E">
            <w:pPr>
              <w:spacing w:after="0" w:line="240" w:lineRule="auto"/>
              <w:rPr>
                <w:rFonts w:ascii="Times New Roman" w:eastAsia="Times New Roman" w:hAnsi="Times New Roman"/>
                <w:color w:val="000000" w:themeColor="text1"/>
                <w:sz w:val="16"/>
                <w:szCs w:val="16"/>
                <w:lang w:eastAsia="ru-RU"/>
              </w:rPr>
            </w:pPr>
          </w:p>
        </w:tc>
        <w:tc>
          <w:tcPr>
            <w:tcW w:w="1183" w:type="dxa"/>
            <w:vMerge/>
            <w:shd w:val="clear" w:color="auto" w:fill="auto"/>
            <w:vAlign w:val="center"/>
          </w:tcPr>
          <w:p w14:paraId="1998C920" w14:textId="30C5BD88" w:rsidR="00C06595" w:rsidRPr="00084DBD" w:rsidRDefault="00C06595" w:rsidP="00C9661F">
            <w:pPr>
              <w:spacing w:after="0" w:line="240" w:lineRule="auto"/>
              <w:rPr>
                <w:rFonts w:ascii="Times New Roman" w:eastAsia="Times New Roman" w:hAnsi="Times New Roman"/>
                <w:color w:val="000000" w:themeColor="text1"/>
                <w:sz w:val="16"/>
                <w:szCs w:val="16"/>
                <w:lang w:eastAsia="ru-RU"/>
              </w:rPr>
            </w:pPr>
          </w:p>
        </w:tc>
        <w:tc>
          <w:tcPr>
            <w:tcW w:w="1465" w:type="dxa"/>
            <w:vMerge/>
            <w:shd w:val="clear" w:color="auto" w:fill="auto"/>
            <w:vAlign w:val="center"/>
          </w:tcPr>
          <w:p w14:paraId="0F65F520" w14:textId="77777777" w:rsidR="00C06595" w:rsidRPr="00084DBD" w:rsidRDefault="00C06595" w:rsidP="00C9661F">
            <w:pPr>
              <w:spacing w:after="0" w:line="240" w:lineRule="auto"/>
              <w:rPr>
                <w:rFonts w:ascii="Times New Roman" w:eastAsia="Times New Roman" w:hAnsi="Times New Roman"/>
                <w:color w:val="000000" w:themeColor="text1"/>
                <w:sz w:val="16"/>
                <w:szCs w:val="16"/>
                <w:lang w:eastAsia="ru-RU"/>
              </w:rPr>
            </w:pPr>
          </w:p>
        </w:tc>
        <w:tc>
          <w:tcPr>
            <w:tcW w:w="969" w:type="dxa"/>
            <w:vMerge/>
            <w:shd w:val="clear" w:color="auto" w:fill="auto"/>
          </w:tcPr>
          <w:p w14:paraId="156895A3" w14:textId="36C06EC3" w:rsidR="00C06595" w:rsidRPr="00084DBD" w:rsidRDefault="00C06595" w:rsidP="000446CC">
            <w:pPr>
              <w:spacing w:after="0" w:line="240" w:lineRule="auto"/>
              <w:ind w:left="-155" w:right="-114"/>
              <w:jc w:val="center"/>
              <w:rPr>
                <w:rFonts w:ascii="Times New Roman" w:eastAsia="Times New Roman" w:hAnsi="Times New Roman"/>
                <w:color w:val="000000" w:themeColor="text1"/>
                <w:sz w:val="16"/>
                <w:szCs w:val="16"/>
                <w:lang w:eastAsia="ru-RU"/>
              </w:rPr>
            </w:pPr>
          </w:p>
        </w:tc>
        <w:tc>
          <w:tcPr>
            <w:tcW w:w="891" w:type="dxa"/>
            <w:gridSpan w:val="8"/>
            <w:vMerge/>
            <w:shd w:val="clear" w:color="auto" w:fill="auto"/>
          </w:tcPr>
          <w:p w14:paraId="68414CDA" w14:textId="77777777" w:rsidR="00C06595" w:rsidRPr="00084DBD" w:rsidRDefault="00C06595" w:rsidP="000446CC">
            <w:pPr>
              <w:spacing w:after="0" w:line="240" w:lineRule="auto"/>
              <w:jc w:val="center"/>
              <w:rPr>
                <w:rFonts w:ascii="Times New Roman" w:eastAsia="Times New Roman" w:hAnsi="Times New Roman"/>
                <w:color w:val="000000" w:themeColor="text1"/>
                <w:sz w:val="16"/>
                <w:szCs w:val="16"/>
                <w:lang w:eastAsia="ru-RU"/>
              </w:rPr>
            </w:pPr>
          </w:p>
        </w:tc>
        <w:tc>
          <w:tcPr>
            <w:tcW w:w="694" w:type="dxa"/>
            <w:gridSpan w:val="4"/>
            <w:shd w:val="clear" w:color="auto" w:fill="auto"/>
          </w:tcPr>
          <w:p w14:paraId="7911E9DE" w14:textId="6C89EBA2" w:rsidR="00C06595" w:rsidRPr="00084DBD" w:rsidRDefault="00C06595" w:rsidP="000446CC">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I</w:t>
            </w:r>
          </w:p>
        </w:tc>
        <w:tc>
          <w:tcPr>
            <w:tcW w:w="1474" w:type="dxa"/>
            <w:gridSpan w:val="4"/>
            <w:shd w:val="clear" w:color="auto" w:fill="auto"/>
          </w:tcPr>
          <w:p w14:paraId="6A861869" w14:textId="0221A802" w:rsidR="00C06595" w:rsidRPr="00084DBD" w:rsidRDefault="00C06595" w:rsidP="000446CC">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II</w:t>
            </w:r>
          </w:p>
        </w:tc>
        <w:tc>
          <w:tcPr>
            <w:tcW w:w="828" w:type="dxa"/>
            <w:gridSpan w:val="5"/>
            <w:shd w:val="clear" w:color="auto" w:fill="auto"/>
          </w:tcPr>
          <w:p w14:paraId="05A84C61" w14:textId="6036F578" w:rsidR="00C06595" w:rsidRPr="00084DBD" w:rsidRDefault="00C06595" w:rsidP="000446CC">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III</w:t>
            </w:r>
          </w:p>
        </w:tc>
        <w:tc>
          <w:tcPr>
            <w:tcW w:w="694" w:type="dxa"/>
            <w:shd w:val="clear" w:color="auto" w:fill="auto"/>
          </w:tcPr>
          <w:p w14:paraId="3900F2BC" w14:textId="3773E4E6" w:rsidR="00C06595" w:rsidRPr="00084DBD" w:rsidRDefault="00C06595" w:rsidP="000446CC">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IV</w:t>
            </w:r>
          </w:p>
        </w:tc>
        <w:tc>
          <w:tcPr>
            <w:tcW w:w="929" w:type="dxa"/>
            <w:shd w:val="clear" w:color="auto" w:fill="auto"/>
          </w:tcPr>
          <w:p w14:paraId="2C2E41B4" w14:textId="4232FC2C" w:rsidR="00C06595" w:rsidRPr="00084DBD" w:rsidRDefault="00C06595" w:rsidP="000446CC">
            <w:pPr>
              <w:spacing w:after="0" w:line="240" w:lineRule="auto"/>
              <w:jc w:val="center"/>
              <w:rPr>
                <w:rFonts w:ascii="Times New Roman" w:eastAsia="Times New Roman" w:hAnsi="Times New Roman"/>
                <w:color w:val="000000" w:themeColor="text1"/>
                <w:sz w:val="16"/>
                <w:szCs w:val="16"/>
                <w:lang w:eastAsia="ru-RU"/>
              </w:rPr>
            </w:pPr>
          </w:p>
        </w:tc>
        <w:tc>
          <w:tcPr>
            <w:tcW w:w="921" w:type="dxa"/>
            <w:shd w:val="clear" w:color="auto" w:fill="auto"/>
          </w:tcPr>
          <w:p w14:paraId="059B6F8F" w14:textId="77777777" w:rsidR="00C06595" w:rsidRPr="00084DBD" w:rsidRDefault="00C06595" w:rsidP="000446CC">
            <w:pPr>
              <w:spacing w:after="0" w:line="240" w:lineRule="auto"/>
              <w:jc w:val="center"/>
              <w:rPr>
                <w:rFonts w:ascii="Times New Roman" w:eastAsia="Times New Roman" w:hAnsi="Times New Roman"/>
                <w:color w:val="000000" w:themeColor="text1"/>
                <w:sz w:val="16"/>
                <w:szCs w:val="16"/>
                <w:lang w:eastAsia="ru-RU"/>
              </w:rPr>
            </w:pPr>
          </w:p>
        </w:tc>
        <w:tc>
          <w:tcPr>
            <w:tcW w:w="884" w:type="dxa"/>
            <w:shd w:val="clear" w:color="auto" w:fill="auto"/>
          </w:tcPr>
          <w:p w14:paraId="37137A45" w14:textId="77777777" w:rsidR="00C06595" w:rsidRPr="00084DBD" w:rsidRDefault="00C06595" w:rsidP="000446CC">
            <w:pPr>
              <w:spacing w:after="0" w:line="240" w:lineRule="auto"/>
              <w:ind w:left="-42" w:right="-42"/>
              <w:jc w:val="center"/>
              <w:rPr>
                <w:rFonts w:ascii="Times New Roman" w:eastAsia="Times New Roman" w:hAnsi="Times New Roman"/>
                <w:color w:val="000000" w:themeColor="text1"/>
                <w:sz w:val="16"/>
                <w:szCs w:val="16"/>
                <w:lang w:eastAsia="ru-RU"/>
              </w:rPr>
            </w:pPr>
          </w:p>
        </w:tc>
        <w:tc>
          <w:tcPr>
            <w:tcW w:w="871" w:type="dxa"/>
            <w:shd w:val="clear" w:color="auto" w:fill="auto"/>
          </w:tcPr>
          <w:p w14:paraId="01468130" w14:textId="77777777" w:rsidR="00C06595" w:rsidRPr="00084DBD" w:rsidRDefault="00C06595" w:rsidP="000446CC">
            <w:pPr>
              <w:spacing w:after="0" w:line="240" w:lineRule="auto"/>
              <w:ind w:left="-44" w:right="-62"/>
              <w:jc w:val="center"/>
              <w:rPr>
                <w:rFonts w:ascii="Times New Roman" w:eastAsia="Times New Roman" w:hAnsi="Times New Roman"/>
                <w:color w:val="000000" w:themeColor="text1"/>
                <w:sz w:val="16"/>
                <w:szCs w:val="16"/>
                <w:lang w:eastAsia="ru-RU"/>
              </w:rPr>
            </w:pPr>
          </w:p>
        </w:tc>
        <w:tc>
          <w:tcPr>
            <w:tcW w:w="1807" w:type="dxa"/>
            <w:gridSpan w:val="2"/>
            <w:vMerge/>
            <w:shd w:val="clear" w:color="auto" w:fill="auto"/>
          </w:tcPr>
          <w:p w14:paraId="08D6B2EE" w14:textId="77777777" w:rsidR="00C06595" w:rsidRPr="00084DBD" w:rsidRDefault="00C06595" w:rsidP="008B363C">
            <w:pPr>
              <w:spacing w:after="0" w:line="240" w:lineRule="auto"/>
              <w:jc w:val="center"/>
              <w:rPr>
                <w:rFonts w:ascii="Times New Roman" w:eastAsia="Times New Roman" w:hAnsi="Times New Roman"/>
                <w:color w:val="000000" w:themeColor="text1"/>
                <w:sz w:val="16"/>
                <w:szCs w:val="16"/>
                <w:lang w:eastAsia="ru-RU"/>
              </w:rPr>
            </w:pPr>
          </w:p>
        </w:tc>
      </w:tr>
      <w:tr w:rsidR="00C06595" w:rsidRPr="00084DBD" w14:paraId="23B78017" w14:textId="77777777" w:rsidTr="00B5644B">
        <w:trPr>
          <w:gridAfter w:val="1"/>
          <w:wAfter w:w="23" w:type="dxa"/>
          <w:trHeight w:val="255"/>
        </w:trPr>
        <w:tc>
          <w:tcPr>
            <w:tcW w:w="491" w:type="dxa"/>
            <w:vMerge/>
            <w:shd w:val="clear" w:color="auto" w:fill="auto"/>
            <w:vAlign w:val="center"/>
          </w:tcPr>
          <w:p w14:paraId="6C2FE0F8" w14:textId="77777777" w:rsidR="00C06595" w:rsidRPr="00084DBD" w:rsidRDefault="00C06595" w:rsidP="00AA3960">
            <w:pPr>
              <w:spacing w:after="0" w:line="240" w:lineRule="auto"/>
              <w:rPr>
                <w:rFonts w:ascii="Times New Roman" w:eastAsia="Times New Roman" w:hAnsi="Times New Roman"/>
                <w:color w:val="000000" w:themeColor="text1"/>
                <w:sz w:val="16"/>
                <w:szCs w:val="16"/>
                <w:lang w:eastAsia="ru-RU"/>
              </w:rPr>
            </w:pPr>
          </w:p>
        </w:tc>
        <w:tc>
          <w:tcPr>
            <w:tcW w:w="2052" w:type="dxa"/>
            <w:vMerge/>
            <w:shd w:val="clear" w:color="auto" w:fill="auto"/>
          </w:tcPr>
          <w:p w14:paraId="03D668C5" w14:textId="77777777" w:rsidR="00C06595" w:rsidRPr="00084DBD" w:rsidRDefault="00C06595" w:rsidP="00E26E0E">
            <w:pPr>
              <w:spacing w:after="0" w:line="240" w:lineRule="auto"/>
              <w:rPr>
                <w:rFonts w:ascii="Times New Roman" w:eastAsia="Times New Roman" w:hAnsi="Times New Roman"/>
                <w:color w:val="000000" w:themeColor="text1"/>
                <w:sz w:val="16"/>
                <w:szCs w:val="16"/>
                <w:lang w:eastAsia="ru-RU"/>
              </w:rPr>
            </w:pPr>
          </w:p>
        </w:tc>
        <w:tc>
          <w:tcPr>
            <w:tcW w:w="1183" w:type="dxa"/>
            <w:vMerge/>
            <w:shd w:val="clear" w:color="auto" w:fill="auto"/>
            <w:vAlign w:val="center"/>
          </w:tcPr>
          <w:p w14:paraId="537E0131" w14:textId="294B0826" w:rsidR="00C06595" w:rsidRPr="00084DBD" w:rsidRDefault="00C06595" w:rsidP="00C9661F">
            <w:pPr>
              <w:spacing w:after="0" w:line="240" w:lineRule="auto"/>
              <w:rPr>
                <w:rFonts w:ascii="Times New Roman" w:eastAsia="Times New Roman" w:hAnsi="Times New Roman"/>
                <w:color w:val="000000" w:themeColor="text1"/>
                <w:sz w:val="16"/>
                <w:szCs w:val="16"/>
                <w:lang w:eastAsia="ru-RU"/>
              </w:rPr>
            </w:pPr>
          </w:p>
        </w:tc>
        <w:tc>
          <w:tcPr>
            <w:tcW w:w="1465" w:type="dxa"/>
            <w:vMerge/>
            <w:shd w:val="clear" w:color="auto" w:fill="auto"/>
            <w:vAlign w:val="center"/>
          </w:tcPr>
          <w:p w14:paraId="10F233F8" w14:textId="77777777" w:rsidR="00C06595" w:rsidRPr="00084DBD" w:rsidRDefault="00C06595" w:rsidP="00C9661F">
            <w:pPr>
              <w:spacing w:after="0" w:line="240" w:lineRule="auto"/>
              <w:rPr>
                <w:rFonts w:ascii="Times New Roman" w:eastAsia="Times New Roman" w:hAnsi="Times New Roman"/>
                <w:color w:val="000000" w:themeColor="text1"/>
                <w:sz w:val="16"/>
                <w:szCs w:val="16"/>
                <w:lang w:eastAsia="ru-RU"/>
              </w:rPr>
            </w:pPr>
          </w:p>
        </w:tc>
        <w:tc>
          <w:tcPr>
            <w:tcW w:w="969" w:type="dxa"/>
            <w:shd w:val="clear" w:color="auto" w:fill="auto"/>
          </w:tcPr>
          <w:p w14:paraId="24009469" w14:textId="6D668466" w:rsidR="00C06595" w:rsidRPr="00084DBD" w:rsidRDefault="00C06595" w:rsidP="000446CC">
            <w:pPr>
              <w:spacing w:after="0" w:line="240" w:lineRule="auto"/>
              <w:ind w:left="-155" w:right="-114"/>
              <w:jc w:val="center"/>
              <w:rPr>
                <w:rFonts w:ascii="Times New Roman" w:eastAsia="Times New Roman" w:hAnsi="Times New Roman"/>
                <w:color w:val="000000" w:themeColor="text1"/>
                <w:sz w:val="16"/>
                <w:szCs w:val="16"/>
                <w:lang w:eastAsia="ru-RU"/>
              </w:rPr>
            </w:pPr>
          </w:p>
        </w:tc>
        <w:tc>
          <w:tcPr>
            <w:tcW w:w="891" w:type="dxa"/>
            <w:gridSpan w:val="8"/>
            <w:shd w:val="clear" w:color="auto" w:fill="auto"/>
          </w:tcPr>
          <w:p w14:paraId="454A514B" w14:textId="21257110" w:rsidR="00C06595" w:rsidRPr="00084DBD" w:rsidRDefault="00C06595" w:rsidP="000446CC">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527,57</w:t>
            </w:r>
          </w:p>
        </w:tc>
        <w:tc>
          <w:tcPr>
            <w:tcW w:w="694" w:type="dxa"/>
            <w:gridSpan w:val="4"/>
            <w:shd w:val="clear" w:color="auto" w:fill="auto"/>
          </w:tcPr>
          <w:p w14:paraId="1D0C88D3" w14:textId="7E3B7299" w:rsidR="00C06595" w:rsidRPr="00084DBD" w:rsidRDefault="00C06595" w:rsidP="000446CC">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131,9</w:t>
            </w:r>
          </w:p>
        </w:tc>
        <w:tc>
          <w:tcPr>
            <w:tcW w:w="1474" w:type="dxa"/>
            <w:gridSpan w:val="4"/>
            <w:shd w:val="clear" w:color="auto" w:fill="auto"/>
          </w:tcPr>
          <w:p w14:paraId="471C8249" w14:textId="49A842E1" w:rsidR="00C06595" w:rsidRPr="00084DBD" w:rsidRDefault="00C06595" w:rsidP="000446CC">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131,9</w:t>
            </w:r>
          </w:p>
        </w:tc>
        <w:tc>
          <w:tcPr>
            <w:tcW w:w="828" w:type="dxa"/>
            <w:gridSpan w:val="5"/>
            <w:shd w:val="clear" w:color="auto" w:fill="auto"/>
          </w:tcPr>
          <w:p w14:paraId="58C611E8" w14:textId="571A8FC6" w:rsidR="00C06595" w:rsidRPr="00084DBD" w:rsidRDefault="00C06595" w:rsidP="000446CC">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131,9</w:t>
            </w:r>
          </w:p>
        </w:tc>
        <w:tc>
          <w:tcPr>
            <w:tcW w:w="694" w:type="dxa"/>
            <w:shd w:val="clear" w:color="auto" w:fill="auto"/>
          </w:tcPr>
          <w:p w14:paraId="69137B31" w14:textId="310A7732" w:rsidR="00C06595" w:rsidRPr="00084DBD" w:rsidRDefault="00C06595" w:rsidP="000446CC">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131,9</w:t>
            </w:r>
          </w:p>
        </w:tc>
        <w:tc>
          <w:tcPr>
            <w:tcW w:w="929" w:type="dxa"/>
            <w:shd w:val="clear" w:color="auto" w:fill="auto"/>
          </w:tcPr>
          <w:p w14:paraId="4F1D7938" w14:textId="093FA116" w:rsidR="00C06595" w:rsidRPr="00084DBD" w:rsidRDefault="00C06595" w:rsidP="000446CC">
            <w:pPr>
              <w:spacing w:after="0" w:line="240" w:lineRule="auto"/>
              <w:jc w:val="center"/>
              <w:rPr>
                <w:rFonts w:ascii="Times New Roman" w:eastAsia="Times New Roman" w:hAnsi="Times New Roman"/>
                <w:color w:val="000000" w:themeColor="text1"/>
                <w:sz w:val="16"/>
                <w:szCs w:val="16"/>
                <w:lang w:eastAsia="ru-RU"/>
              </w:rPr>
            </w:pPr>
          </w:p>
        </w:tc>
        <w:tc>
          <w:tcPr>
            <w:tcW w:w="921" w:type="dxa"/>
            <w:shd w:val="clear" w:color="auto" w:fill="auto"/>
          </w:tcPr>
          <w:p w14:paraId="38C0446B" w14:textId="77777777" w:rsidR="00C06595" w:rsidRPr="00084DBD" w:rsidRDefault="00C06595" w:rsidP="000446CC">
            <w:pPr>
              <w:spacing w:after="0" w:line="240" w:lineRule="auto"/>
              <w:jc w:val="center"/>
              <w:rPr>
                <w:rFonts w:ascii="Times New Roman" w:eastAsia="Times New Roman" w:hAnsi="Times New Roman"/>
                <w:color w:val="000000" w:themeColor="text1"/>
                <w:sz w:val="16"/>
                <w:szCs w:val="16"/>
                <w:lang w:eastAsia="ru-RU"/>
              </w:rPr>
            </w:pPr>
          </w:p>
        </w:tc>
        <w:tc>
          <w:tcPr>
            <w:tcW w:w="884" w:type="dxa"/>
            <w:shd w:val="clear" w:color="auto" w:fill="auto"/>
          </w:tcPr>
          <w:p w14:paraId="430D8600" w14:textId="77777777" w:rsidR="00C06595" w:rsidRPr="00084DBD" w:rsidRDefault="00C06595" w:rsidP="000446CC">
            <w:pPr>
              <w:spacing w:after="0" w:line="240" w:lineRule="auto"/>
              <w:ind w:left="-42" w:right="-42"/>
              <w:jc w:val="center"/>
              <w:rPr>
                <w:rFonts w:ascii="Times New Roman" w:eastAsia="Times New Roman" w:hAnsi="Times New Roman"/>
                <w:color w:val="000000" w:themeColor="text1"/>
                <w:sz w:val="16"/>
                <w:szCs w:val="16"/>
                <w:lang w:eastAsia="ru-RU"/>
              </w:rPr>
            </w:pPr>
          </w:p>
        </w:tc>
        <w:tc>
          <w:tcPr>
            <w:tcW w:w="871" w:type="dxa"/>
            <w:shd w:val="clear" w:color="auto" w:fill="auto"/>
          </w:tcPr>
          <w:p w14:paraId="78DA92A0" w14:textId="77777777" w:rsidR="00C06595" w:rsidRPr="00084DBD" w:rsidRDefault="00C06595" w:rsidP="000446CC">
            <w:pPr>
              <w:spacing w:after="0" w:line="240" w:lineRule="auto"/>
              <w:ind w:left="-44" w:right="-62"/>
              <w:jc w:val="center"/>
              <w:rPr>
                <w:rFonts w:ascii="Times New Roman" w:eastAsia="Times New Roman" w:hAnsi="Times New Roman"/>
                <w:color w:val="000000" w:themeColor="text1"/>
                <w:sz w:val="16"/>
                <w:szCs w:val="16"/>
                <w:lang w:eastAsia="ru-RU"/>
              </w:rPr>
            </w:pPr>
          </w:p>
        </w:tc>
        <w:tc>
          <w:tcPr>
            <w:tcW w:w="1807" w:type="dxa"/>
            <w:gridSpan w:val="2"/>
            <w:vMerge/>
            <w:shd w:val="clear" w:color="auto" w:fill="auto"/>
          </w:tcPr>
          <w:p w14:paraId="74380227" w14:textId="77777777" w:rsidR="00C06595" w:rsidRPr="00084DBD" w:rsidRDefault="00C06595" w:rsidP="008B363C">
            <w:pPr>
              <w:spacing w:after="0" w:line="240" w:lineRule="auto"/>
              <w:jc w:val="center"/>
              <w:rPr>
                <w:rFonts w:ascii="Times New Roman" w:eastAsia="Times New Roman" w:hAnsi="Times New Roman"/>
                <w:color w:val="000000" w:themeColor="text1"/>
                <w:sz w:val="16"/>
                <w:szCs w:val="16"/>
                <w:lang w:eastAsia="ru-RU"/>
              </w:rPr>
            </w:pPr>
          </w:p>
        </w:tc>
      </w:tr>
      <w:tr w:rsidR="00C06595" w:rsidRPr="00084DBD" w14:paraId="13CCEFAD" w14:textId="77777777" w:rsidTr="00B5644B">
        <w:trPr>
          <w:gridAfter w:val="1"/>
          <w:wAfter w:w="23" w:type="dxa"/>
          <w:trHeight w:val="255"/>
        </w:trPr>
        <w:tc>
          <w:tcPr>
            <w:tcW w:w="491" w:type="dxa"/>
            <w:vMerge w:val="restart"/>
            <w:shd w:val="clear" w:color="auto" w:fill="auto"/>
          </w:tcPr>
          <w:p w14:paraId="51B9B7D0" w14:textId="02B3F97B" w:rsidR="00C06595" w:rsidRPr="00084DBD" w:rsidRDefault="00C06595" w:rsidP="000671E3">
            <w:pPr>
              <w:spacing w:after="0" w:line="240" w:lineRule="auto"/>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7.4</w:t>
            </w:r>
          </w:p>
        </w:tc>
        <w:tc>
          <w:tcPr>
            <w:tcW w:w="2052" w:type="dxa"/>
            <w:vMerge w:val="restart"/>
            <w:shd w:val="clear" w:color="auto" w:fill="auto"/>
          </w:tcPr>
          <w:p w14:paraId="5CCD8F03" w14:textId="6EED9F35" w:rsidR="00C06595" w:rsidRPr="00084DBD" w:rsidRDefault="00C06595" w:rsidP="00E26E0E">
            <w:pPr>
              <w:spacing w:after="0" w:line="240" w:lineRule="auto"/>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Мероприятие 07.04.</w:t>
            </w:r>
            <w:r w:rsidRPr="00084DBD">
              <w:rPr>
                <w:rFonts w:ascii="Times New Roman" w:eastAsia="Times New Roman" w:hAnsi="Times New Roman"/>
                <w:color w:val="000000" w:themeColor="text1"/>
                <w:sz w:val="16"/>
                <w:szCs w:val="16"/>
                <w:lang w:eastAsia="ru-RU"/>
              </w:rPr>
              <w:br/>
            </w:r>
            <w:r w:rsidRPr="00084DBD">
              <w:rPr>
                <w:rFonts w:ascii="Times New Roman" w:hAnsi="Times New Roman"/>
                <w:sz w:val="16"/>
                <w:szCs w:val="16"/>
              </w:rPr>
              <w:t>Расходы на обеспечение деятельности (оказание услуг) в сфере похоронного дела</w:t>
            </w:r>
          </w:p>
        </w:tc>
        <w:tc>
          <w:tcPr>
            <w:tcW w:w="1183" w:type="dxa"/>
            <w:shd w:val="clear" w:color="auto" w:fill="auto"/>
          </w:tcPr>
          <w:p w14:paraId="59667038" w14:textId="08E2B78E" w:rsidR="00C06595" w:rsidRPr="00084DBD" w:rsidRDefault="00C06595" w:rsidP="00AA3960">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2023-2027</w:t>
            </w:r>
          </w:p>
        </w:tc>
        <w:tc>
          <w:tcPr>
            <w:tcW w:w="1465" w:type="dxa"/>
            <w:shd w:val="clear" w:color="auto" w:fill="auto"/>
          </w:tcPr>
          <w:p w14:paraId="54F447DF" w14:textId="7CA8881E" w:rsidR="00C06595" w:rsidRPr="00084DBD" w:rsidRDefault="00C06595" w:rsidP="00C9661F">
            <w:pPr>
              <w:spacing w:after="0" w:line="240" w:lineRule="auto"/>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Итого:</w:t>
            </w:r>
          </w:p>
        </w:tc>
        <w:tc>
          <w:tcPr>
            <w:tcW w:w="969" w:type="dxa"/>
            <w:shd w:val="clear" w:color="auto" w:fill="auto"/>
          </w:tcPr>
          <w:p w14:paraId="3A76116D" w14:textId="2B467D37" w:rsidR="00C06595" w:rsidRPr="00084DBD" w:rsidRDefault="00C06595" w:rsidP="000446CC">
            <w:pPr>
              <w:spacing w:after="0" w:line="240" w:lineRule="auto"/>
              <w:ind w:left="-155" w:right="-114"/>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133061,86</w:t>
            </w:r>
          </w:p>
        </w:tc>
        <w:tc>
          <w:tcPr>
            <w:tcW w:w="4581" w:type="dxa"/>
            <w:gridSpan w:val="22"/>
            <w:shd w:val="clear" w:color="auto" w:fill="auto"/>
          </w:tcPr>
          <w:p w14:paraId="6F82E17E" w14:textId="51366212" w:rsidR="00C06595" w:rsidRPr="00084DBD" w:rsidRDefault="00C06595" w:rsidP="000446CC">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28015,62</w:t>
            </w:r>
          </w:p>
        </w:tc>
        <w:tc>
          <w:tcPr>
            <w:tcW w:w="929" w:type="dxa"/>
            <w:shd w:val="clear" w:color="auto" w:fill="auto"/>
          </w:tcPr>
          <w:p w14:paraId="07A7A0BF" w14:textId="7421F7E7" w:rsidR="00C06595" w:rsidRPr="00084DBD" w:rsidRDefault="00C06595" w:rsidP="000446CC">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26514,04</w:t>
            </w:r>
          </w:p>
        </w:tc>
        <w:tc>
          <w:tcPr>
            <w:tcW w:w="921" w:type="dxa"/>
            <w:shd w:val="clear" w:color="auto" w:fill="auto"/>
          </w:tcPr>
          <w:p w14:paraId="44CE6F1E" w14:textId="56305945" w:rsidR="00C06595" w:rsidRPr="00084DBD" w:rsidRDefault="00C06595" w:rsidP="000446CC">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26177,4</w:t>
            </w:r>
          </w:p>
        </w:tc>
        <w:tc>
          <w:tcPr>
            <w:tcW w:w="884" w:type="dxa"/>
            <w:shd w:val="clear" w:color="auto" w:fill="auto"/>
          </w:tcPr>
          <w:p w14:paraId="3E89A06C" w14:textId="17DD8BC1" w:rsidR="00C06595" w:rsidRPr="00084DBD" w:rsidRDefault="00C06595" w:rsidP="000446CC">
            <w:pPr>
              <w:spacing w:after="0" w:line="240" w:lineRule="auto"/>
              <w:ind w:left="-42" w:right="-42"/>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26177,4</w:t>
            </w:r>
          </w:p>
        </w:tc>
        <w:tc>
          <w:tcPr>
            <w:tcW w:w="871" w:type="dxa"/>
            <w:shd w:val="clear" w:color="auto" w:fill="auto"/>
          </w:tcPr>
          <w:p w14:paraId="40DC36DC" w14:textId="29471CDE" w:rsidR="00C06595" w:rsidRPr="00084DBD" w:rsidRDefault="00C06595" w:rsidP="000446CC">
            <w:pPr>
              <w:spacing w:after="0" w:line="240" w:lineRule="auto"/>
              <w:ind w:left="-44" w:right="-62"/>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26177,4</w:t>
            </w:r>
          </w:p>
        </w:tc>
        <w:tc>
          <w:tcPr>
            <w:tcW w:w="1807" w:type="dxa"/>
            <w:gridSpan w:val="2"/>
            <w:vMerge w:val="restart"/>
            <w:shd w:val="clear" w:color="auto" w:fill="auto"/>
          </w:tcPr>
          <w:p w14:paraId="5B3177C7" w14:textId="5FC80757" w:rsidR="00C06595" w:rsidRPr="00084DBD" w:rsidRDefault="00C06595" w:rsidP="00AB441D">
            <w:pPr>
              <w:spacing w:after="0" w:line="240" w:lineRule="auto"/>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 xml:space="preserve">Администрация </w:t>
            </w:r>
            <w:r>
              <w:rPr>
                <w:rFonts w:ascii="Times New Roman" w:eastAsia="Times New Roman" w:hAnsi="Times New Roman"/>
                <w:color w:val="000000" w:themeColor="text1"/>
                <w:sz w:val="16"/>
                <w:szCs w:val="16"/>
                <w:lang w:eastAsia="ru-RU"/>
              </w:rPr>
              <w:t xml:space="preserve"> Сергиево-Посадского городского округа </w:t>
            </w:r>
            <w:r w:rsidRPr="00084DBD">
              <w:rPr>
                <w:rFonts w:ascii="Times New Roman" w:eastAsia="Times New Roman" w:hAnsi="Times New Roman"/>
                <w:color w:val="000000" w:themeColor="text1"/>
                <w:sz w:val="16"/>
                <w:szCs w:val="16"/>
                <w:lang w:eastAsia="ru-RU"/>
              </w:rPr>
              <w:t>Московской области </w:t>
            </w:r>
          </w:p>
        </w:tc>
      </w:tr>
      <w:tr w:rsidR="00C06595" w:rsidRPr="00084DBD" w14:paraId="5F1C576F" w14:textId="77777777" w:rsidTr="00B5644B">
        <w:trPr>
          <w:gridAfter w:val="1"/>
          <w:wAfter w:w="23" w:type="dxa"/>
          <w:trHeight w:val="255"/>
        </w:trPr>
        <w:tc>
          <w:tcPr>
            <w:tcW w:w="491" w:type="dxa"/>
            <w:vMerge/>
            <w:shd w:val="clear" w:color="auto" w:fill="auto"/>
            <w:vAlign w:val="center"/>
          </w:tcPr>
          <w:p w14:paraId="38138648" w14:textId="77777777" w:rsidR="00C06595" w:rsidRPr="00084DBD" w:rsidRDefault="00C06595" w:rsidP="00AA3960">
            <w:pPr>
              <w:spacing w:after="0" w:line="240" w:lineRule="auto"/>
              <w:rPr>
                <w:rFonts w:ascii="Times New Roman" w:eastAsia="Times New Roman" w:hAnsi="Times New Roman"/>
                <w:color w:val="000000" w:themeColor="text1"/>
                <w:sz w:val="16"/>
                <w:szCs w:val="16"/>
                <w:lang w:eastAsia="ru-RU"/>
              </w:rPr>
            </w:pPr>
          </w:p>
        </w:tc>
        <w:tc>
          <w:tcPr>
            <w:tcW w:w="2052" w:type="dxa"/>
            <w:vMerge/>
            <w:shd w:val="clear" w:color="auto" w:fill="auto"/>
            <w:vAlign w:val="center"/>
          </w:tcPr>
          <w:p w14:paraId="6013481A" w14:textId="77777777" w:rsidR="00C06595" w:rsidRPr="00084DBD" w:rsidRDefault="00C06595" w:rsidP="00E26E0E">
            <w:pPr>
              <w:spacing w:after="0" w:line="240" w:lineRule="auto"/>
              <w:rPr>
                <w:rFonts w:ascii="Times New Roman" w:eastAsia="Times New Roman" w:hAnsi="Times New Roman"/>
                <w:color w:val="000000" w:themeColor="text1"/>
                <w:sz w:val="16"/>
                <w:szCs w:val="16"/>
                <w:lang w:eastAsia="ru-RU"/>
              </w:rPr>
            </w:pPr>
          </w:p>
        </w:tc>
        <w:tc>
          <w:tcPr>
            <w:tcW w:w="1183" w:type="dxa"/>
            <w:shd w:val="clear" w:color="auto" w:fill="auto"/>
          </w:tcPr>
          <w:p w14:paraId="69BF3BD5" w14:textId="687AD651" w:rsidR="00C06595" w:rsidRPr="00084DBD" w:rsidRDefault="00C06595" w:rsidP="00AA3960">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2023-2027</w:t>
            </w:r>
          </w:p>
        </w:tc>
        <w:tc>
          <w:tcPr>
            <w:tcW w:w="1465" w:type="dxa"/>
            <w:shd w:val="clear" w:color="auto" w:fill="auto"/>
          </w:tcPr>
          <w:p w14:paraId="5EC20661" w14:textId="4B7CBF29" w:rsidR="00C06595" w:rsidRPr="00084DBD" w:rsidRDefault="00C06595" w:rsidP="00C9661F">
            <w:pPr>
              <w:spacing w:after="0" w:line="240" w:lineRule="auto"/>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Средства бюджета городского округа Московской области</w:t>
            </w:r>
          </w:p>
        </w:tc>
        <w:tc>
          <w:tcPr>
            <w:tcW w:w="969" w:type="dxa"/>
            <w:shd w:val="clear" w:color="auto" w:fill="auto"/>
          </w:tcPr>
          <w:p w14:paraId="547B9785" w14:textId="31FC9B31" w:rsidR="00C06595" w:rsidRPr="00084DBD" w:rsidRDefault="00C06595" w:rsidP="000446CC">
            <w:pPr>
              <w:spacing w:after="0" w:line="240" w:lineRule="auto"/>
              <w:ind w:left="-155" w:right="-114"/>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133061,86</w:t>
            </w:r>
          </w:p>
        </w:tc>
        <w:tc>
          <w:tcPr>
            <w:tcW w:w="4581" w:type="dxa"/>
            <w:gridSpan w:val="22"/>
            <w:shd w:val="clear" w:color="auto" w:fill="auto"/>
          </w:tcPr>
          <w:p w14:paraId="2470B2D1" w14:textId="4488F622" w:rsidR="00C06595" w:rsidRPr="00084DBD" w:rsidRDefault="00C06595" w:rsidP="000446CC">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28015,62</w:t>
            </w:r>
          </w:p>
        </w:tc>
        <w:tc>
          <w:tcPr>
            <w:tcW w:w="929" w:type="dxa"/>
            <w:shd w:val="clear" w:color="auto" w:fill="auto"/>
          </w:tcPr>
          <w:p w14:paraId="1288CC2D" w14:textId="27524494" w:rsidR="00C06595" w:rsidRPr="00084DBD" w:rsidRDefault="00C06595" w:rsidP="000446CC">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26514,04</w:t>
            </w:r>
          </w:p>
        </w:tc>
        <w:tc>
          <w:tcPr>
            <w:tcW w:w="921" w:type="dxa"/>
            <w:shd w:val="clear" w:color="auto" w:fill="auto"/>
          </w:tcPr>
          <w:p w14:paraId="250DA26E" w14:textId="1A1DB071" w:rsidR="00C06595" w:rsidRPr="00084DBD" w:rsidRDefault="00C06595" w:rsidP="000446CC">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26177,4</w:t>
            </w:r>
          </w:p>
        </w:tc>
        <w:tc>
          <w:tcPr>
            <w:tcW w:w="884" w:type="dxa"/>
            <w:shd w:val="clear" w:color="auto" w:fill="auto"/>
          </w:tcPr>
          <w:p w14:paraId="171D25C3" w14:textId="0006AE41" w:rsidR="00C06595" w:rsidRPr="00084DBD" w:rsidRDefault="00C06595" w:rsidP="000446CC">
            <w:pPr>
              <w:spacing w:after="0" w:line="240" w:lineRule="auto"/>
              <w:ind w:left="-42" w:right="-42"/>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26177,4</w:t>
            </w:r>
          </w:p>
        </w:tc>
        <w:tc>
          <w:tcPr>
            <w:tcW w:w="871" w:type="dxa"/>
            <w:shd w:val="clear" w:color="auto" w:fill="auto"/>
          </w:tcPr>
          <w:p w14:paraId="543E6E79" w14:textId="1B57A6DE" w:rsidR="00C06595" w:rsidRPr="00084DBD" w:rsidRDefault="00C06595" w:rsidP="000446CC">
            <w:pPr>
              <w:spacing w:after="0" w:line="240" w:lineRule="auto"/>
              <w:ind w:left="-44" w:right="-62"/>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26177,4</w:t>
            </w:r>
          </w:p>
        </w:tc>
        <w:tc>
          <w:tcPr>
            <w:tcW w:w="1807" w:type="dxa"/>
            <w:gridSpan w:val="2"/>
            <w:vMerge/>
            <w:shd w:val="clear" w:color="auto" w:fill="auto"/>
          </w:tcPr>
          <w:p w14:paraId="7A21007B" w14:textId="77777777" w:rsidR="00C06595" w:rsidRPr="00084DBD" w:rsidRDefault="00C06595" w:rsidP="008B363C">
            <w:pPr>
              <w:spacing w:after="0" w:line="240" w:lineRule="auto"/>
              <w:jc w:val="center"/>
              <w:rPr>
                <w:rFonts w:ascii="Times New Roman" w:eastAsia="Times New Roman" w:hAnsi="Times New Roman"/>
                <w:color w:val="000000" w:themeColor="text1"/>
                <w:sz w:val="16"/>
                <w:szCs w:val="16"/>
                <w:lang w:eastAsia="ru-RU"/>
              </w:rPr>
            </w:pPr>
          </w:p>
        </w:tc>
      </w:tr>
      <w:tr w:rsidR="00C06595" w:rsidRPr="00084DBD" w14:paraId="633988DD" w14:textId="77777777" w:rsidTr="00B5644B">
        <w:trPr>
          <w:gridAfter w:val="1"/>
          <w:wAfter w:w="23" w:type="dxa"/>
          <w:trHeight w:val="255"/>
        </w:trPr>
        <w:tc>
          <w:tcPr>
            <w:tcW w:w="491" w:type="dxa"/>
            <w:vMerge/>
            <w:shd w:val="clear" w:color="auto" w:fill="auto"/>
            <w:vAlign w:val="center"/>
          </w:tcPr>
          <w:p w14:paraId="5D5314C4" w14:textId="77777777" w:rsidR="00C06595" w:rsidRPr="00084DBD" w:rsidRDefault="00C06595" w:rsidP="00AA3960">
            <w:pPr>
              <w:spacing w:after="0" w:line="240" w:lineRule="auto"/>
              <w:rPr>
                <w:rFonts w:ascii="Times New Roman" w:eastAsia="Times New Roman" w:hAnsi="Times New Roman"/>
                <w:color w:val="000000" w:themeColor="text1"/>
                <w:sz w:val="16"/>
                <w:szCs w:val="16"/>
                <w:lang w:eastAsia="ru-RU"/>
              </w:rPr>
            </w:pPr>
          </w:p>
        </w:tc>
        <w:tc>
          <w:tcPr>
            <w:tcW w:w="2052" w:type="dxa"/>
            <w:vMerge w:val="restart"/>
            <w:shd w:val="clear" w:color="auto" w:fill="auto"/>
          </w:tcPr>
          <w:p w14:paraId="57507C11" w14:textId="76B5857E" w:rsidR="00C06595" w:rsidRPr="00084DBD" w:rsidRDefault="00C06595" w:rsidP="0002490F">
            <w:pPr>
              <w:spacing w:after="0" w:line="240" w:lineRule="auto"/>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Содержание МКУ «Центр муниципальных услуг в сфере похоронного дела»</w:t>
            </w:r>
          </w:p>
        </w:tc>
        <w:tc>
          <w:tcPr>
            <w:tcW w:w="1183" w:type="dxa"/>
            <w:vMerge w:val="restart"/>
            <w:shd w:val="clear" w:color="auto" w:fill="auto"/>
            <w:vAlign w:val="center"/>
          </w:tcPr>
          <w:p w14:paraId="5736C68A" w14:textId="0BBE6AA7" w:rsidR="00C06595" w:rsidRPr="00084DBD" w:rsidRDefault="00C06595" w:rsidP="000671E3">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Х</w:t>
            </w:r>
          </w:p>
        </w:tc>
        <w:tc>
          <w:tcPr>
            <w:tcW w:w="1465" w:type="dxa"/>
            <w:vMerge w:val="restart"/>
            <w:shd w:val="clear" w:color="auto" w:fill="auto"/>
            <w:vAlign w:val="center"/>
          </w:tcPr>
          <w:p w14:paraId="45B48259" w14:textId="230E4B95" w:rsidR="00C06595" w:rsidRPr="00084DBD" w:rsidRDefault="00C06595" w:rsidP="000671E3">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Х</w:t>
            </w:r>
          </w:p>
        </w:tc>
        <w:tc>
          <w:tcPr>
            <w:tcW w:w="969" w:type="dxa"/>
            <w:vMerge w:val="restart"/>
            <w:shd w:val="clear" w:color="auto" w:fill="auto"/>
          </w:tcPr>
          <w:p w14:paraId="38F978EF" w14:textId="55E9630C" w:rsidR="00C06595" w:rsidRPr="00084DBD" w:rsidRDefault="00C06595" w:rsidP="000446CC">
            <w:pPr>
              <w:spacing w:after="0" w:line="240" w:lineRule="auto"/>
              <w:ind w:left="-155" w:right="-114"/>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Всего:</w:t>
            </w:r>
          </w:p>
        </w:tc>
        <w:tc>
          <w:tcPr>
            <w:tcW w:w="834" w:type="dxa"/>
            <w:gridSpan w:val="6"/>
            <w:vMerge w:val="restart"/>
            <w:shd w:val="clear" w:color="auto" w:fill="auto"/>
          </w:tcPr>
          <w:p w14:paraId="55A1322E" w14:textId="758995DB" w:rsidR="00C06595" w:rsidRPr="00084DBD" w:rsidRDefault="00C06595" w:rsidP="000446CC">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Итого 2023 год</w:t>
            </w:r>
          </w:p>
        </w:tc>
        <w:tc>
          <w:tcPr>
            <w:tcW w:w="3747" w:type="dxa"/>
            <w:gridSpan w:val="16"/>
            <w:shd w:val="clear" w:color="auto" w:fill="auto"/>
          </w:tcPr>
          <w:p w14:paraId="4EC93A6D" w14:textId="73491724" w:rsidR="00C06595" w:rsidRPr="00084DBD" w:rsidRDefault="00C06595" w:rsidP="000446CC">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В том числе по кварталам</w:t>
            </w:r>
          </w:p>
        </w:tc>
        <w:tc>
          <w:tcPr>
            <w:tcW w:w="929" w:type="dxa"/>
            <w:shd w:val="clear" w:color="auto" w:fill="auto"/>
          </w:tcPr>
          <w:p w14:paraId="240EE1E2" w14:textId="231DD2A5" w:rsidR="00C06595" w:rsidRPr="00084DBD" w:rsidRDefault="00C06595" w:rsidP="000446CC">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26514,04</w:t>
            </w:r>
          </w:p>
        </w:tc>
        <w:tc>
          <w:tcPr>
            <w:tcW w:w="921" w:type="dxa"/>
            <w:shd w:val="clear" w:color="auto" w:fill="auto"/>
          </w:tcPr>
          <w:p w14:paraId="69FC6667" w14:textId="4A26DBE8" w:rsidR="00C06595" w:rsidRPr="00084DBD" w:rsidRDefault="00C06595" w:rsidP="000446CC">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26177,4</w:t>
            </w:r>
          </w:p>
        </w:tc>
        <w:tc>
          <w:tcPr>
            <w:tcW w:w="884" w:type="dxa"/>
            <w:shd w:val="clear" w:color="auto" w:fill="auto"/>
          </w:tcPr>
          <w:p w14:paraId="12F16C51" w14:textId="4FCF3690" w:rsidR="00C06595" w:rsidRPr="00084DBD" w:rsidRDefault="00C06595" w:rsidP="000446CC">
            <w:pPr>
              <w:spacing w:after="0" w:line="240" w:lineRule="auto"/>
              <w:ind w:left="-42" w:right="-42"/>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26177,4</w:t>
            </w:r>
          </w:p>
        </w:tc>
        <w:tc>
          <w:tcPr>
            <w:tcW w:w="871" w:type="dxa"/>
            <w:shd w:val="clear" w:color="auto" w:fill="auto"/>
          </w:tcPr>
          <w:p w14:paraId="52D50C4F" w14:textId="5B6CFFA3" w:rsidR="00C06595" w:rsidRPr="00084DBD" w:rsidRDefault="00C06595" w:rsidP="000446CC">
            <w:pPr>
              <w:spacing w:after="0" w:line="240" w:lineRule="auto"/>
              <w:ind w:left="-44" w:right="-62"/>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26177,4</w:t>
            </w:r>
          </w:p>
        </w:tc>
        <w:tc>
          <w:tcPr>
            <w:tcW w:w="1807" w:type="dxa"/>
            <w:gridSpan w:val="2"/>
            <w:vMerge/>
            <w:shd w:val="clear" w:color="auto" w:fill="auto"/>
          </w:tcPr>
          <w:p w14:paraId="524604F8" w14:textId="77777777" w:rsidR="00C06595" w:rsidRPr="00084DBD" w:rsidRDefault="00C06595" w:rsidP="008B363C">
            <w:pPr>
              <w:spacing w:after="0" w:line="240" w:lineRule="auto"/>
              <w:jc w:val="center"/>
              <w:rPr>
                <w:rFonts w:ascii="Times New Roman" w:eastAsia="Times New Roman" w:hAnsi="Times New Roman"/>
                <w:color w:val="000000" w:themeColor="text1"/>
                <w:sz w:val="16"/>
                <w:szCs w:val="16"/>
                <w:lang w:eastAsia="ru-RU"/>
              </w:rPr>
            </w:pPr>
          </w:p>
        </w:tc>
      </w:tr>
      <w:tr w:rsidR="00C06595" w:rsidRPr="00084DBD" w14:paraId="6045E2FC" w14:textId="77777777" w:rsidTr="00B5644B">
        <w:trPr>
          <w:gridAfter w:val="1"/>
          <w:wAfter w:w="23" w:type="dxa"/>
          <w:trHeight w:val="255"/>
        </w:trPr>
        <w:tc>
          <w:tcPr>
            <w:tcW w:w="491" w:type="dxa"/>
            <w:vMerge/>
            <w:shd w:val="clear" w:color="auto" w:fill="auto"/>
            <w:vAlign w:val="center"/>
          </w:tcPr>
          <w:p w14:paraId="3AFEDDD1" w14:textId="77777777" w:rsidR="00C06595" w:rsidRPr="00084DBD" w:rsidRDefault="00C06595" w:rsidP="00AA3960">
            <w:pPr>
              <w:spacing w:after="0" w:line="240" w:lineRule="auto"/>
              <w:rPr>
                <w:rFonts w:ascii="Times New Roman" w:eastAsia="Times New Roman" w:hAnsi="Times New Roman"/>
                <w:color w:val="000000" w:themeColor="text1"/>
                <w:sz w:val="16"/>
                <w:szCs w:val="16"/>
                <w:lang w:eastAsia="ru-RU"/>
              </w:rPr>
            </w:pPr>
          </w:p>
        </w:tc>
        <w:tc>
          <w:tcPr>
            <w:tcW w:w="2052" w:type="dxa"/>
            <w:vMerge/>
            <w:shd w:val="clear" w:color="auto" w:fill="auto"/>
          </w:tcPr>
          <w:p w14:paraId="5E905F1C" w14:textId="77777777" w:rsidR="00C06595" w:rsidRPr="00084DBD" w:rsidRDefault="00C06595" w:rsidP="00E26E0E">
            <w:pPr>
              <w:spacing w:after="0" w:line="240" w:lineRule="auto"/>
              <w:rPr>
                <w:rFonts w:ascii="Times New Roman" w:eastAsia="Times New Roman" w:hAnsi="Times New Roman"/>
                <w:color w:val="000000" w:themeColor="text1"/>
                <w:sz w:val="16"/>
                <w:szCs w:val="16"/>
                <w:lang w:eastAsia="ru-RU"/>
              </w:rPr>
            </w:pPr>
          </w:p>
        </w:tc>
        <w:tc>
          <w:tcPr>
            <w:tcW w:w="1183" w:type="dxa"/>
            <w:vMerge/>
            <w:shd w:val="clear" w:color="auto" w:fill="auto"/>
            <w:vAlign w:val="center"/>
          </w:tcPr>
          <w:p w14:paraId="0A5C5B58" w14:textId="77777777" w:rsidR="00C06595" w:rsidRPr="00084DBD" w:rsidRDefault="00C06595" w:rsidP="00AA3960">
            <w:pPr>
              <w:spacing w:after="0" w:line="240" w:lineRule="auto"/>
              <w:jc w:val="center"/>
              <w:rPr>
                <w:rFonts w:ascii="Times New Roman" w:eastAsia="Times New Roman" w:hAnsi="Times New Roman"/>
                <w:color w:val="000000" w:themeColor="text1"/>
                <w:sz w:val="16"/>
                <w:szCs w:val="16"/>
                <w:lang w:eastAsia="ru-RU"/>
              </w:rPr>
            </w:pPr>
          </w:p>
        </w:tc>
        <w:tc>
          <w:tcPr>
            <w:tcW w:w="1465" w:type="dxa"/>
            <w:vMerge/>
            <w:shd w:val="clear" w:color="auto" w:fill="auto"/>
          </w:tcPr>
          <w:p w14:paraId="639D9A40" w14:textId="712A99D4" w:rsidR="00C06595" w:rsidRPr="00084DBD" w:rsidRDefault="00C06595" w:rsidP="00C9661F">
            <w:pPr>
              <w:spacing w:after="0" w:line="240" w:lineRule="auto"/>
              <w:rPr>
                <w:rFonts w:ascii="Times New Roman" w:eastAsia="Times New Roman" w:hAnsi="Times New Roman"/>
                <w:color w:val="000000" w:themeColor="text1"/>
                <w:sz w:val="16"/>
                <w:szCs w:val="16"/>
                <w:lang w:eastAsia="ru-RU"/>
              </w:rPr>
            </w:pPr>
          </w:p>
        </w:tc>
        <w:tc>
          <w:tcPr>
            <w:tcW w:w="969" w:type="dxa"/>
            <w:vMerge/>
            <w:shd w:val="clear" w:color="auto" w:fill="auto"/>
          </w:tcPr>
          <w:p w14:paraId="3033645D" w14:textId="77777777" w:rsidR="00C06595" w:rsidRPr="00084DBD" w:rsidRDefault="00C06595" w:rsidP="000446CC">
            <w:pPr>
              <w:spacing w:after="0" w:line="240" w:lineRule="auto"/>
              <w:ind w:left="-155" w:right="-114"/>
              <w:jc w:val="center"/>
              <w:rPr>
                <w:rFonts w:ascii="Times New Roman" w:eastAsia="Times New Roman" w:hAnsi="Times New Roman"/>
                <w:color w:val="000000" w:themeColor="text1"/>
                <w:sz w:val="16"/>
                <w:szCs w:val="16"/>
                <w:lang w:eastAsia="ru-RU"/>
              </w:rPr>
            </w:pPr>
          </w:p>
        </w:tc>
        <w:tc>
          <w:tcPr>
            <w:tcW w:w="834" w:type="dxa"/>
            <w:gridSpan w:val="6"/>
            <w:vMerge/>
            <w:shd w:val="clear" w:color="auto" w:fill="auto"/>
          </w:tcPr>
          <w:p w14:paraId="3E9E18D4" w14:textId="77777777" w:rsidR="00C06595" w:rsidRPr="00084DBD" w:rsidRDefault="00C06595" w:rsidP="000446CC">
            <w:pPr>
              <w:spacing w:after="0" w:line="240" w:lineRule="auto"/>
              <w:jc w:val="center"/>
              <w:rPr>
                <w:rFonts w:ascii="Times New Roman" w:eastAsia="Times New Roman" w:hAnsi="Times New Roman"/>
                <w:color w:val="000000" w:themeColor="text1"/>
                <w:sz w:val="16"/>
                <w:szCs w:val="16"/>
                <w:lang w:eastAsia="ru-RU"/>
              </w:rPr>
            </w:pPr>
          </w:p>
        </w:tc>
        <w:tc>
          <w:tcPr>
            <w:tcW w:w="744" w:type="dxa"/>
            <w:gridSpan w:val="5"/>
            <w:shd w:val="clear" w:color="auto" w:fill="auto"/>
          </w:tcPr>
          <w:p w14:paraId="5DE2EE3E" w14:textId="094E6A8D" w:rsidR="00C06595" w:rsidRPr="00084DBD" w:rsidRDefault="00C06595" w:rsidP="000446CC">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I</w:t>
            </w:r>
          </w:p>
        </w:tc>
        <w:tc>
          <w:tcPr>
            <w:tcW w:w="1481" w:type="dxa"/>
            <w:gridSpan w:val="5"/>
            <w:shd w:val="clear" w:color="auto" w:fill="auto"/>
          </w:tcPr>
          <w:p w14:paraId="6B66AACF" w14:textId="205A6563" w:rsidR="00C06595" w:rsidRPr="00084DBD" w:rsidRDefault="00C06595" w:rsidP="000446CC">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II</w:t>
            </w:r>
          </w:p>
        </w:tc>
        <w:tc>
          <w:tcPr>
            <w:tcW w:w="786" w:type="dxa"/>
            <w:gridSpan w:val="3"/>
            <w:shd w:val="clear" w:color="auto" w:fill="auto"/>
          </w:tcPr>
          <w:p w14:paraId="4629B550" w14:textId="46F0495A" w:rsidR="00C06595" w:rsidRPr="00084DBD" w:rsidRDefault="00C06595" w:rsidP="000446CC">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III</w:t>
            </w:r>
          </w:p>
        </w:tc>
        <w:tc>
          <w:tcPr>
            <w:tcW w:w="736" w:type="dxa"/>
            <w:gridSpan w:val="3"/>
            <w:shd w:val="clear" w:color="auto" w:fill="auto"/>
          </w:tcPr>
          <w:p w14:paraId="3EAC6F4D" w14:textId="0B3AD8FE" w:rsidR="00C06595" w:rsidRPr="00084DBD" w:rsidRDefault="00C06595" w:rsidP="000446CC">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IV</w:t>
            </w:r>
          </w:p>
        </w:tc>
        <w:tc>
          <w:tcPr>
            <w:tcW w:w="929" w:type="dxa"/>
            <w:shd w:val="clear" w:color="auto" w:fill="auto"/>
          </w:tcPr>
          <w:p w14:paraId="522B5D13" w14:textId="55C34149" w:rsidR="00C06595" w:rsidRPr="00084DBD" w:rsidRDefault="00C06595" w:rsidP="000446CC">
            <w:pPr>
              <w:spacing w:after="0" w:line="240" w:lineRule="auto"/>
              <w:jc w:val="center"/>
              <w:rPr>
                <w:rFonts w:ascii="Times New Roman" w:eastAsia="Times New Roman" w:hAnsi="Times New Roman"/>
                <w:color w:val="000000" w:themeColor="text1"/>
                <w:sz w:val="16"/>
                <w:szCs w:val="16"/>
                <w:lang w:eastAsia="ru-RU"/>
              </w:rPr>
            </w:pPr>
          </w:p>
        </w:tc>
        <w:tc>
          <w:tcPr>
            <w:tcW w:w="921" w:type="dxa"/>
            <w:shd w:val="clear" w:color="auto" w:fill="auto"/>
          </w:tcPr>
          <w:p w14:paraId="649E767F" w14:textId="77777777" w:rsidR="00C06595" w:rsidRPr="00084DBD" w:rsidRDefault="00C06595" w:rsidP="000446CC">
            <w:pPr>
              <w:spacing w:after="0" w:line="240" w:lineRule="auto"/>
              <w:jc w:val="center"/>
              <w:rPr>
                <w:rFonts w:ascii="Times New Roman" w:eastAsia="Times New Roman" w:hAnsi="Times New Roman"/>
                <w:color w:val="000000" w:themeColor="text1"/>
                <w:sz w:val="16"/>
                <w:szCs w:val="16"/>
                <w:lang w:eastAsia="ru-RU"/>
              </w:rPr>
            </w:pPr>
          </w:p>
        </w:tc>
        <w:tc>
          <w:tcPr>
            <w:tcW w:w="884" w:type="dxa"/>
            <w:shd w:val="clear" w:color="auto" w:fill="auto"/>
          </w:tcPr>
          <w:p w14:paraId="2E34C2C0" w14:textId="77777777" w:rsidR="00C06595" w:rsidRPr="00084DBD" w:rsidRDefault="00C06595" w:rsidP="000446CC">
            <w:pPr>
              <w:spacing w:after="0" w:line="240" w:lineRule="auto"/>
              <w:ind w:left="-42" w:right="-42"/>
              <w:jc w:val="center"/>
              <w:rPr>
                <w:rFonts w:ascii="Times New Roman" w:eastAsia="Times New Roman" w:hAnsi="Times New Roman"/>
                <w:color w:val="000000" w:themeColor="text1"/>
                <w:sz w:val="16"/>
                <w:szCs w:val="16"/>
                <w:lang w:eastAsia="ru-RU"/>
              </w:rPr>
            </w:pPr>
          </w:p>
        </w:tc>
        <w:tc>
          <w:tcPr>
            <w:tcW w:w="871" w:type="dxa"/>
            <w:shd w:val="clear" w:color="auto" w:fill="auto"/>
          </w:tcPr>
          <w:p w14:paraId="392006B5" w14:textId="77777777" w:rsidR="00C06595" w:rsidRPr="00084DBD" w:rsidRDefault="00C06595" w:rsidP="000446CC">
            <w:pPr>
              <w:spacing w:after="0" w:line="240" w:lineRule="auto"/>
              <w:ind w:left="-44" w:right="-62"/>
              <w:jc w:val="center"/>
              <w:rPr>
                <w:rFonts w:ascii="Times New Roman" w:eastAsia="Times New Roman" w:hAnsi="Times New Roman"/>
                <w:color w:val="000000" w:themeColor="text1"/>
                <w:sz w:val="16"/>
                <w:szCs w:val="16"/>
                <w:lang w:eastAsia="ru-RU"/>
              </w:rPr>
            </w:pPr>
          </w:p>
        </w:tc>
        <w:tc>
          <w:tcPr>
            <w:tcW w:w="1807" w:type="dxa"/>
            <w:gridSpan w:val="2"/>
            <w:vMerge/>
            <w:shd w:val="clear" w:color="auto" w:fill="auto"/>
          </w:tcPr>
          <w:p w14:paraId="1CAE281F" w14:textId="77777777" w:rsidR="00C06595" w:rsidRPr="00084DBD" w:rsidRDefault="00C06595" w:rsidP="008B363C">
            <w:pPr>
              <w:spacing w:after="0" w:line="240" w:lineRule="auto"/>
              <w:jc w:val="center"/>
              <w:rPr>
                <w:rFonts w:ascii="Times New Roman" w:eastAsia="Times New Roman" w:hAnsi="Times New Roman"/>
                <w:color w:val="000000" w:themeColor="text1"/>
                <w:sz w:val="16"/>
                <w:szCs w:val="16"/>
                <w:lang w:eastAsia="ru-RU"/>
              </w:rPr>
            </w:pPr>
          </w:p>
        </w:tc>
      </w:tr>
      <w:tr w:rsidR="00C06595" w:rsidRPr="00084DBD" w14:paraId="46F472FC" w14:textId="77777777" w:rsidTr="00B5644B">
        <w:trPr>
          <w:gridAfter w:val="1"/>
          <w:wAfter w:w="23" w:type="dxa"/>
          <w:trHeight w:val="255"/>
        </w:trPr>
        <w:tc>
          <w:tcPr>
            <w:tcW w:w="491" w:type="dxa"/>
            <w:vMerge/>
            <w:shd w:val="clear" w:color="auto" w:fill="auto"/>
            <w:vAlign w:val="center"/>
          </w:tcPr>
          <w:p w14:paraId="7421C073" w14:textId="77777777" w:rsidR="00C06595" w:rsidRPr="00084DBD" w:rsidRDefault="00C06595" w:rsidP="00AA3960">
            <w:pPr>
              <w:spacing w:after="0" w:line="240" w:lineRule="auto"/>
              <w:rPr>
                <w:rFonts w:ascii="Times New Roman" w:eastAsia="Times New Roman" w:hAnsi="Times New Roman"/>
                <w:color w:val="000000" w:themeColor="text1"/>
                <w:sz w:val="16"/>
                <w:szCs w:val="16"/>
                <w:lang w:eastAsia="ru-RU"/>
              </w:rPr>
            </w:pPr>
          </w:p>
        </w:tc>
        <w:tc>
          <w:tcPr>
            <w:tcW w:w="2052" w:type="dxa"/>
            <w:vMerge/>
            <w:shd w:val="clear" w:color="auto" w:fill="auto"/>
          </w:tcPr>
          <w:p w14:paraId="4DE0F2FD" w14:textId="77777777" w:rsidR="00C06595" w:rsidRPr="00084DBD" w:rsidRDefault="00C06595" w:rsidP="00E26E0E">
            <w:pPr>
              <w:spacing w:after="0" w:line="240" w:lineRule="auto"/>
              <w:rPr>
                <w:rFonts w:ascii="Times New Roman" w:eastAsia="Times New Roman" w:hAnsi="Times New Roman"/>
                <w:color w:val="000000" w:themeColor="text1"/>
                <w:sz w:val="16"/>
                <w:szCs w:val="16"/>
                <w:lang w:eastAsia="ru-RU"/>
              </w:rPr>
            </w:pPr>
          </w:p>
        </w:tc>
        <w:tc>
          <w:tcPr>
            <w:tcW w:w="1183" w:type="dxa"/>
            <w:vMerge/>
            <w:shd w:val="clear" w:color="auto" w:fill="auto"/>
            <w:vAlign w:val="center"/>
          </w:tcPr>
          <w:p w14:paraId="7E411FD7" w14:textId="77777777" w:rsidR="00C06595" w:rsidRPr="00084DBD" w:rsidRDefault="00C06595" w:rsidP="00AA3960">
            <w:pPr>
              <w:spacing w:after="0" w:line="240" w:lineRule="auto"/>
              <w:jc w:val="center"/>
              <w:rPr>
                <w:rFonts w:ascii="Times New Roman" w:eastAsia="Times New Roman" w:hAnsi="Times New Roman"/>
                <w:color w:val="000000" w:themeColor="text1"/>
                <w:sz w:val="16"/>
                <w:szCs w:val="16"/>
                <w:lang w:eastAsia="ru-RU"/>
              </w:rPr>
            </w:pPr>
          </w:p>
        </w:tc>
        <w:tc>
          <w:tcPr>
            <w:tcW w:w="1465" w:type="dxa"/>
            <w:vMerge/>
            <w:shd w:val="clear" w:color="auto" w:fill="auto"/>
          </w:tcPr>
          <w:p w14:paraId="49D6AD73" w14:textId="1C6C352F" w:rsidR="00C06595" w:rsidRPr="00084DBD" w:rsidRDefault="00C06595" w:rsidP="00C9661F">
            <w:pPr>
              <w:spacing w:after="0" w:line="240" w:lineRule="auto"/>
              <w:rPr>
                <w:rFonts w:ascii="Times New Roman" w:eastAsia="Times New Roman" w:hAnsi="Times New Roman"/>
                <w:color w:val="000000" w:themeColor="text1"/>
                <w:sz w:val="16"/>
                <w:szCs w:val="16"/>
                <w:lang w:eastAsia="ru-RU"/>
              </w:rPr>
            </w:pPr>
          </w:p>
        </w:tc>
        <w:tc>
          <w:tcPr>
            <w:tcW w:w="969" w:type="dxa"/>
            <w:shd w:val="clear" w:color="auto" w:fill="auto"/>
          </w:tcPr>
          <w:p w14:paraId="4BC8F0F0" w14:textId="7F97FB6F" w:rsidR="00C06595" w:rsidRPr="00084DBD" w:rsidRDefault="00C06595" w:rsidP="000446CC">
            <w:pPr>
              <w:spacing w:after="0" w:line="240" w:lineRule="auto"/>
              <w:ind w:left="-155" w:right="-114"/>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133061,81</w:t>
            </w:r>
          </w:p>
        </w:tc>
        <w:tc>
          <w:tcPr>
            <w:tcW w:w="834" w:type="dxa"/>
            <w:gridSpan w:val="6"/>
            <w:shd w:val="clear" w:color="auto" w:fill="auto"/>
          </w:tcPr>
          <w:p w14:paraId="76D0110F" w14:textId="2565A9C8" w:rsidR="00C06595" w:rsidRPr="00084DBD" w:rsidRDefault="00C06595" w:rsidP="000446CC">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28015,62</w:t>
            </w:r>
          </w:p>
        </w:tc>
        <w:tc>
          <w:tcPr>
            <w:tcW w:w="744" w:type="dxa"/>
            <w:gridSpan w:val="5"/>
            <w:shd w:val="clear" w:color="auto" w:fill="auto"/>
          </w:tcPr>
          <w:p w14:paraId="07C2F978" w14:textId="5599D28D" w:rsidR="00C06595" w:rsidRPr="00084DBD" w:rsidRDefault="00C06595" w:rsidP="000446CC">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7003,90</w:t>
            </w:r>
          </w:p>
        </w:tc>
        <w:tc>
          <w:tcPr>
            <w:tcW w:w="1481" w:type="dxa"/>
            <w:gridSpan w:val="5"/>
            <w:shd w:val="clear" w:color="auto" w:fill="auto"/>
          </w:tcPr>
          <w:p w14:paraId="6B222824" w14:textId="775EA3A5" w:rsidR="00C06595" w:rsidRPr="00084DBD" w:rsidRDefault="00C06595" w:rsidP="000446CC">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7003,90</w:t>
            </w:r>
          </w:p>
        </w:tc>
        <w:tc>
          <w:tcPr>
            <w:tcW w:w="786" w:type="dxa"/>
            <w:gridSpan w:val="3"/>
            <w:shd w:val="clear" w:color="auto" w:fill="auto"/>
          </w:tcPr>
          <w:p w14:paraId="68D6DC63" w14:textId="5C8CE39E" w:rsidR="00C06595" w:rsidRPr="00084DBD" w:rsidRDefault="00C06595" w:rsidP="00C06595">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7003,90</w:t>
            </w:r>
          </w:p>
        </w:tc>
        <w:tc>
          <w:tcPr>
            <w:tcW w:w="736" w:type="dxa"/>
            <w:gridSpan w:val="3"/>
            <w:shd w:val="clear" w:color="auto" w:fill="auto"/>
          </w:tcPr>
          <w:p w14:paraId="5B53C0CE" w14:textId="3E781D37" w:rsidR="00C06595" w:rsidRPr="00084DBD" w:rsidRDefault="00C06595" w:rsidP="000446CC">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7003,90</w:t>
            </w:r>
          </w:p>
        </w:tc>
        <w:tc>
          <w:tcPr>
            <w:tcW w:w="929" w:type="dxa"/>
            <w:shd w:val="clear" w:color="auto" w:fill="auto"/>
          </w:tcPr>
          <w:p w14:paraId="272B5F8A" w14:textId="04055327" w:rsidR="00C06595" w:rsidRPr="00084DBD" w:rsidRDefault="00C06595" w:rsidP="000446CC">
            <w:pPr>
              <w:spacing w:after="0" w:line="240" w:lineRule="auto"/>
              <w:jc w:val="center"/>
              <w:rPr>
                <w:rFonts w:ascii="Times New Roman" w:eastAsia="Times New Roman" w:hAnsi="Times New Roman"/>
                <w:color w:val="000000" w:themeColor="text1"/>
                <w:sz w:val="16"/>
                <w:szCs w:val="16"/>
                <w:lang w:eastAsia="ru-RU"/>
              </w:rPr>
            </w:pPr>
          </w:p>
        </w:tc>
        <w:tc>
          <w:tcPr>
            <w:tcW w:w="921" w:type="dxa"/>
            <w:shd w:val="clear" w:color="auto" w:fill="auto"/>
          </w:tcPr>
          <w:p w14:paraId="45FD0AF9" w14:textId="77777777" w:rsidR="00C06595" w:rsidRPr="00084DBD" w:rsidRDefault="00C06595" w:rsidP="000446CC">
            <w:pPr>
              <w:spacing w:after="0" w:line="240" w:lineRule="auto"/>
              <w:jc w:val="center"/>
              <w:rPr>
                <w:rFonts w:ascii="Times New Roman" w:eastAsia="Times New Roman" w:hAnsi="Times New Roman"/>
                <w:color w:val="000000" w:themeColor="text1"/>
                <w:sz w:val="16"/>
                <w:szCs w:val="16"/>
                <w:lang w:eastAsia="ru-RU"/>
              </w:rPr>
            </w:pPr>
          </w:p>
        </w:tc>
        <w:tc>
          <w:tcPr>
            <w:tcW w:w="884" w:type="dxa"/>
            <w:shd w:val="clear" w:color="auto" w:fill="auto"/>
          </w:tcPr>
          <w:p w14:paraId="179AC422" w14:textId="77777777" w:rsidR="00C06595" w:rsidRPr="00084DBD" w:rsidRDefault="00C06595" w:rsidP="000446CC">
            <w:pPr>
              <w:spacing w:after="0" w:line="240" w:lineRule="auto"/>
              <w:ind w:left="-42" w:right="-42"/>
              <w:jc w:val="center"/>
              <w:rPr>
                <w:rFonts w:ascii="Times New Roman" w:eastAsia="Times New Roman" w:hAnsi="Times New Roman"/>
                <w:color w:val="000000" w:themeColor="text1"/>
                <w:sz w:val="16"/>
                <w:szCs w:val="16"/>
                <w:lang w:eastAsia="ru-RU"/>
              </w:rPr>
            </w:pPr>
          </w:p>
        </w:tc>
        <w:tc>
          <w:tcPr>
            <w:tcW w:w="871" w:type="dxa"/>
            <w:shd w:val="clear" w:color="auto" w:fill="auto"/>
          </w:tcPr>
          <w:p w14:paraId="2762FF61" w14:textId="77777777" w:rsidR="00C06595" w:rsidRPr="00084DBD" w:rsidRDefault="00C06595" w:rsidP="000446CC">
            <w:pPr>
              <w:spacing w:after="0" w:line="240" w:lineRule="auto"/>
              <w:ind w:left="-44" w:right="-62"/>
              <w:jc w:val="center"/>
              <w:rPr>
                <w:rFonts w:ascii="Times New Roman" w:eastAsia="Times New Roman" w:hAnsi="Times New Roman"/>
                <w:color w:val="000000" w:themeColor="text1"/>
                <w:sz w:val="16"/>
                <w:szCs w:val="16"/>
                <w:lang w:eastAsia="ru-RU"/>
              </w:rPr>
            </w:pPr>
          </w:p>
        </w:tc>
        <w:tc>
          <w:tcPr>
            <w:tcW w:w="1807" w:type="dxa"/>
            <w:gridSpan w:val="2"/>
            <w:vMerge/>
            <w:shd w:val="clear" w:color="auto" w:fill="auto"/>
          </w:tcPr>
          <w:p w14:paraId="1BEBFA77" w14:textId="77777777" w:rsidR="00C06595" w:rsidRPr="00084DBD" w:rsidRDefault="00C06595" w:rsidP="008B363C">
            <w:pPr>
              <w:spacing w:after="0" w:line="240" w:lineRule="auto"/>
              <w:jc w:val="center"/>
              <w:rPr>
                <w:rFonts w:ascii="Times New Roman" w:eastAsia="Times New Roman" w:hAnsi="Times New Roman"/>
                <w:color w:val="000000" w:themeColor="text1"/>
                <w:sz w:val="16"/>
                <w:szCs w:val="16"/>
                <w:lang w:eastAsia="ru-RU"/>
              </w:rPr>
            </w:pPr>
          </w:p>
        </w:tc>
      </w:tr>
      <w:tr w:rsidR="00C06595" w:rsidRPr="00084DBD" w14:paraId="5534E902" w14:textId="77777777" w:rsidTr="00B5644B">
        <w:trPr>
          <w:gridAfter w:val="1"/>
          <w:wAfter w:w="23" w:type="dxa"/>
          <w:trHeight w:val="255"/>
        </w:trPr>
        <w:tc>
          <w:tcPr>
            <w:tcW w:w="491" w:type="dxa"/>
            <w:vMerge w:val="restart"/>
            <w:shd w:val="clear" w:color="auto" w:fill="auto"/>
          </w:tcPr>
          <w:p w14:paraId="2AEBF987" w14:textId="545A902D" w:rsidR="00C06595" w:rsidRPr="00084DBD" w:rsidRDefault="00C06595" w:rsidP="003D5776">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7.5</w:t>
            </w:r>
          </w:p>
        </w:tc>
        <w:tc>
          <w:tcPr>
            <w:tcW w:w="2052" w:type="dxa"/>
            <w:vMerge w:val="restart"/>
            <w:shd w:val="clear" w:color="auto" w:fill="auto"/>
          </w:tcPr>
          <w:p w14:paraId="447B0BAD" w14:textId="77777777" w:rsidR="00C06595" w:rsidRPr="00084DBD" w:rsidRDefault="00C06595" w:rsidP="007935F2">
            <w:pPr>
              <w:spacing w:after="0" w:line="240" w:lineRule="auto"/>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Мероприятие 07.05</w:t>
            </w:r>
          </w:p>
          <w:p w14:paraId="39D06A90" w14:textId="3F7BBA13" w:rsidR="00C06595" w:rsidRPr="00084DBD" w:rsidRDefault="00C06595" w:rsidP="00E26E0E">
            <w:pPr>
              <w:spacing w:after="0" w:line="240" w:lineRule="auto"/>
              <w:rPr>
                <w:rFonts w:ascii="Times New Roman" w:eastAsia="Times New Roman" w:hAnsi="Times New Roman"/>
                <w:color w:val="000000" w:themeColor="text1"/>
                <w:sz w:val="16"/>
                <w:szCs w:val="16"/>
                <w:lang w:eastAsia="ru-RU"/>
              </w:rPr>
            </w:pPr>
            <w:r w:rsidRPr="00084DBD">
              <w:rPr>
                <w:rFonts w:ascii="Times New Roman" w:hAnsi="Times New Roman"/>
                <w:sz w:val="16"/>
                <w:szCs w:val="16"/>
              </w:rPr>
              <w:t>Оформление земельных участков под кладбищами в муниципальную собственность, включая создание новых кладбищ</w:t>
            </w:r>
          </w:p>
        </w:tc>
        <w:tc>
          <w:tcPr>
            <w:tcW w:w="1183" w:type="dxa"/>
            <w:shd w:val="clear" w:color="auto" w:fill="auto"/>
          </w:tcPr>
          <w:p w14:paraId="2E9FE6F5" w14:textId="1AB4A5B9" w:rsidR="00C06595" w:rsidRPr="00084DBD" w:rsidRDefault="00C06595" w:rsidP="00AA3960">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2023-2027</w:t>
            </w:r>
          </w:p>
        </w:tc>
        <w:tc>
          <w:tcPr>
            <w:tcW w:w="1465" w:type="dxa"/>
            <w:shd w:val="clear" w:color="auto" w:fill="auto"/>
          </w:tcPr>
          <w:p w14:paraId="0B94EAD6" w14:textId="1F46786F" w:rsidR="00C06595" w:rsidRPr="00084DBD" w:rsidRDefault="00C06595" w:rsidP="00C9661F">
            <w:pPr>
              <w:spacing w:after="0" w:line="240" w:lineRule="auto"/>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Итого:</w:t>
            </w:r>
          </w:p>
        </w:tc>
        <w:tc>
          <w:tcPr>
            <w:tcW w:w="969" w:type="dxa"/>
            <w:shd w:val="clear" w:color="auto" w:fill="auto"/>
          </w:tcPr>
          <w:p w14:paraId="6B01C305" w14:textId="0495CEC2" w:rsidR="00C06595" w:rsidRPr="00084DBD" w:rsidRDefault="00C06595" w:rsidP="000446CC">
            <w:pPr>
              <w:spacing w:after="0" w:line="240" w:lineRule="auto"/>
              <w:ind w:left="-155" w:right="-114"/>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4581" w:type="dxa"/>
            <w:gridSpan w:val="22"/>
            <w:shd w:val="clear" w:color="auto" w:fill="auto"/>
          </w:tcPr>
          <w:p w14:paraId="3DA38842" w14:textId="02299EA7" w:rsidR="00C06595" w:rsidRPr="00084DBD" w:rsidRDefault="00C06595" w:rsidP="000446CC">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929" w:type="dxa"/>
            <w:shd w:val="clear" w:color="auto" w:fill="auto"/>
          </w:tcPr>
          <w:p w14:paraId="45AF261E" w14:textId="11B82CA9" w:rsidR="00C06595" w:rsidRPr="00084DBD" w:rsidRDefault="00C06595" w:rsidP="000446CC">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921" w:type="dxa"/>
            <w:shd w:val="clear" w:color="auto" w:fill="auto"/>
          </w:tcPr>
          <w:p w14:paraId="6B561414" w14:textId="61960784" w:rsidR="00C06595" w:rsidRPr="00084DBD" w:rsidRDefault="00C06595" w:rsidP="000446CC">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884" w:type="dxa"/>
            <w:shd w:val="clear" w:color="auto" w:fill="auto"/>
          </w:tcPr>
          <w:p w14:paraId="604D3288" w14:textId="53AB45AB" w:rsidR="00C06595" w:rsidRPr="00084DBD" w:rsidRDefault="00C06595" w:rsidP="000446CC">
            <w:pPr>
              <w:spacing w:after="0" w:line="240" w:lineRule="auto"/>
              <w:ind w:left="-42" w:right="-42"/>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871" w:type="dxa"/>
            <w:shd w:val="clear" w:color="auto" w:fill="auto"/>
          </w:tcPr>
          <w:p w14:paraId="0C988192" w14:textId="6C9C8E7B" w:rsidR="00C06595" w:rsidRPr="00084DBD" w:rsidRDefault="00C06595" w:rsidP="000446CC">
            <w:pPr>
              <w:spacing w:after="0" w:line="240" w:lineRule="auto"/>
              <w:ind w:left="-44" w:right="-62"/>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1807" w:type="dxa"/>
            <w:gridSpan w:val="2"/>
            <w:vMerge w:val="restart"/>
            <w:shd w:val="clear" w:color="auto" w:fill="auto"/>
          </w:tcPr>
          <w:p w14:paraId="51AF82AC" w14:textId="4D12EAF6" w:rsidR="00C06595" w:rsidRPr="00084DBD" w:rsidRDefault="00C06595" w:rsidP="00D7380A">
            <w:pPr>
              <w:spacing w:after="0" w:line="240" w:lineRule="auto"/>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 xml:space="preserve">Администрация </w:t>
            </w:r>
            <w:r>
              <w:rPr>
                <w:rFonts w:ascii="Times New Roman" w:eastAsia="Times New Roman" w:hAnsi="Times New Roman"/>
                <w:color w:val="000000" w:themeColor="text1"/>
                <w:sz w:val="16"/>
                <w:szCs w:val="16"/>
                <w:lang w:eastAsia="ru-RU"/>
              </w:rPr>
              <w:t xml:space="preserve"> Сергиево-Посадского </w:t>
            </w:r>
            <w:r w:rsidRPr="00084DBD">
              <w:rPr>
                <w:rFonts w:ascii="Times New Roman" w:eastAsia="Times New Roman" w:hAnsi="Times New Roman"/>
                <w:color w:val="000000" w:themeColor="text1"/>
                <w:sz w:val="16"/>
                <w:szCs w:val="16"/>
                <w:lang w:eastAsia="ru-RU"/>
              </w:rPr>
              <w:t>городского округа Московской области </w:t>
            </w:r>
          </w:p>
        </w:tc>
      </w:tr>
      <w:tr w:rsidR="00C06595" w:rsidRPr="00084DBD" w14:paraId="6EA773E6" w14:textId="77777777" w:rsidTr="00B5644B">
        <w:trPr>
          <w:gridAfter w:val="1"/>
          <w:wAfter w:w="23" w:type="dxa"/>
          <w:trHeight w:val="255"/>
        </w:trPr>
        <w:tc>
          <w:tcPr>
            <w:tcW w:w="491" w:type="dxa"/>
            <w:vMerge/>
            <w:shd w:val="clear" w:color="auto" w:fill="auto"/>
            <w:vAlign w:val="center"/>
          </w:tcPr>
          <w:p w14:paraId="69DBDA79" w14:textId="77777777" w:rsidR="00C06595" w:rsidRPr="00084DBD" w:rsidRDefault="00C06595" w:rsidP="00AA3960">
            <w:pPr>
              <w:spacing w:after="0" w:line="240" w:lineRule="auto"/>
              <w:rPr>
                <w:rFonts w:ascii="Times New Roman" w:eastAsia="Times New Roman" w:hAnsi="Times New Roman"/>
                <w:color w:val="000000" w:themeColor="text1"/>
                <w:sz w:val="16"/>
                <w:szCs w:val="16"/>
                <w:lang w:eastAsia="ru-RU"/>
              </w:rPr>
            </w:pPr>
          </w:p>
        </w:tc>
        <w:tc>
          <w:tcPr>
            <w:tcW w:w="2052" w:type="dxa"/>
            <w:vMerge/>
            <w:shd w:val="clear" w:color="auto" w:fill="auto"/>
          </w:tcPr>
          <w:p w14:paraId="3259519D" w14:textId="77777777" w:rsidR="00C06595" w:rsidRPr="00084DBD" w:rsidRDefault="00C06595" w:rsidP="00E26E0E">
            <w:pPr>
              <w:spacing w:after="0" w:line="240" w:lineRule="auto"/>
              <w:rPr>
                <w:rFonts w:ascii="Times New Roman" w:eastAsia="Times New Roman" w:hAnsi="Times New Roman"/>
                <w:color w:val="000000" w:themeColor="text1"/>
                <w:sz w:val="16"/>
                <w:szCs w:val="16"/>
                <w:lang w:eastAsia="ru-RU"/>
              </w:rPr>
            </w:pPr>
          </w:p>
        </w:tc>
        <w:tc>
          <w:tcPr>
            <w:tcW w:w="1183" w:type="dxa"/>
            <w:shd w:val="clear" w:color="auto" w:fill="auto"/>
          </w:tcPr>
          <w:p w14:paraId="140E7DD6" w14:textId="6D870613" w:rsidR="00C06595" w:rsidRPr="00084DBD" w:rsidRDefault="00C06595" w:rsidP="00AA3960">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2023-2027</w:t>
            </w:r>
          </w:p>
        </w:tc>
        <w:tc>
          <w:tcPr>
            <w:tcW w:w="1465" w:type="dxa"/>
            <w:shd w:val="clear" w:color="auto" w:fill="auto"/>
          </w:tcPr>
          <w:p w14:paraId="279CBEF7" w14:textId="7000F93E" w:rsidR="00C06595" w:rsidRPr="00084DBD" w:rsidRDefault="00C06595" w:rsidP="00C9661F">
            <w:pPr>
              <w:spacing w:after="0" w:line="240" w:lineRule="auto"/>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Средства бюджета городского округа Московской области</w:t>
            </w:r>
          </w:p>
        </w:tc>
        <w:tc>
          <w:tcPr>
            <w:tcW w:w="969" w:type="dxa"/>
            <w:shd w:val="clear" w:color="auto" w:fill="auto"/>
          </w:tcPr>
          <w:p w14:paraId="4356D5C8" w14:textId="77777777" w:rsidR="00C06595" w:rsidRPr="00084DBD" w:rsidRDefault="00C06595" w:rsidP="000446CC">
            <w:pPr>
              <w:spacing w:after="0" w:line="240" w:lineRule="auto"/>
              <w:ind w:left="-155" w:right="-114"/>
              <w:jc w:val="center"/>
              <w:rPr>
                <w:rFonts w:ascii="Times New Roman" w:eastAsia="Times New Roman" w:hAnsi="Times New Roman"/>
                <w:color w:val="000000" w:themeColor="text1"/>
                <w:sz w:val="16"/>
                <w:szCs w:val="16"/>
                <w:lang w:eastAsia="ru-RU"/>
              </w:rPr>
            </w:pPr>
          </w:p>
        </w:tc>
        <w:tc>
          <w:tcPr>
            <w:tcW w:w="4581" w:type="dxa"/>
            <w:gridSpan w:val="22"/>
            <w:shd w:val="clear" w:color="auto" w:fill="auto"/>
          </w:tcPr>
          <w:p w14:paraId="28D897D1" w14:textId="77777777" w:rsidR="00C06595" w:rsidRPr="00084DBD" w:rsidRDefault="00C06595" w:rsidP="000446CC">
            <w:pPr>
              <w:spacing w:after="0" w:line="240" w:lineRule="auto"/>
              <w:jc w:val="center"/>
              <w:rPr>
                <w:rFonts w:ascii="Times New Roman" w:eastAsia="Times New Roman" w:hAnsi="Times New Roman"/>
                <w:color w:val="000000" w:themeColor="text1"/>
                <w:sz w:val="16"/>
                <w:szCs w:val="16"/>
                <w:lang w:eastAsia="ru-RU"/>
              </w:rPr>
            </w:pPr>
          </w:p>
        </w:tc>
        <w:tc>
          <w:tcPr>
            <w:tcW w:w="929" w:type="dxa"/>
            <w:shd w:val="clear" w:color="auto" w:fill="auto"/>
          </w:tcPr>
          <w:p w14:paraId="3C61E8A0" w14:textId="0CD02999" w:rsidR="00C06595" w:rsidRPr="00084DBD" w:rsidRDefault="00C06595" w:rsidP="000446CC">
            <w:pPr>
              <w:spacing w:after="0" w:line="240" w:lineRule="auto"/>
              <w:jc w:val="center"/>
              <w:rPr>
                <w:rFonts w:ascii="Times New Roman" w:eastAsia="Times New Roman" w:hAnsi="Times New Roman"/>
                <w:color w:val="000000" w:themeColor="text1"/>
                <w:sz w:val="16"/>
                <w:szCs w:val="16"/>
                <w:lang w:eastAsia="ru-RU"/>
              </w:rPr>
            </w:pPr>
          </w:p>
        </w:tc>
        <w:tc>
          <w:tcPr>
            <w:tcW w:w="921" w:type="dxa"/>
            <w:shd w:val="clear" w:color="auto" w:fill="auto"/>
          </w:tcPr>
          <w:p w14:paraId="13261838" w14:textId="77777777" w:rsidR="00C06595" w:rsidRPr="00084DBD" w:rsidRDefault="00C06595" w:rsidP="000446CC">
            <w:pPr>
              <w:spacing w:after="0" w:line="240" w:lineRule="auto"/>
              <w:jc w:val="center"/>
              <w:rPr>
                <w:rFonts w:ascii="Times New Roman" w:eastAsia="Times New Roman" w:hAnsi="Times New Roman"/>
                <w:color w:val="000000" w:themeColor="text1"/>
                <w:sz w:val="16"/>
                <w:szCs w:val="16"/>
                <w:lang w:eastAsia="ru-RU"/>
              </w:rPr>
            </w:pPr>
          </w:p>
        </w:tc>
        <w:tc>
          <w:tcPr>
            <w:tcW w:w="884" w:type="dxa"/>
            <w:shd w:val="clear" w:color="auto" w:fill="auto"/>
          </w:tcPr>
          <w:p w14:paraId="377BEADF" w14:textId="77777777" w:rsidR="00C06595" w:rsidRPr="00084DBD" w:rsidRDefault="00C06595" w:rsidP="000446CC">
            <w:pPr>
              <w:spacing w:after="0" w:line="240" w:lineRule="auto"/>
              <w:ind w:left="-42" w:right="-42"/>
              <w:jc w:val="center"/>
              <w:rPr>
                <w:rFonts w:ascii="Times New Roman" w:eastAsia="Times New Roman" w:hAnsi="Times New Roman"/>
                <w:color w:val="000000" w:themeColor="text1"/>
                <w:sz w:val="16"/>
                <w:szCs w:val="16"/>
                <w:lang w:eastAsia="ru-RU"/>
              </w:rPr>
            </w:pPr>
          </w:p>
        </w:tc>
        <w:tc>
          <w:tcPr>
            <w:tcW w:w="871" w:type="dxa"/>
            <w:shd w:val="clear" w:color="auto" w:fill="auto"/>
          </w:tcPr>
          <w:p w14:paraId="27EE2E47" w14:textId="77777777" w:rsidR="00C06595" w:rsidRPr="00084DBD" w:rsidRDefault="00C06595" w:rsidP="000446CC">
            <w:pPr>
              <w:spacing w:after="0" w:line="240" w:lineRule="auto"/>
              <w:ind w:left="-44" w:right="-62"/>
              <w:jc w:val="center"/>
              <w:rPr>
                <w:rFonts w:ascii="Times New Roman" w:eastAsia="Times New Roman" w:hAnsi="Times New Roman"/>
                <w:color w:val="000000" w:themeColor="text1"/>
                <w:sz w:val="16"/>
                <w:szCs w:val="16"/>
                <w:lang w:eastAsia="ru-RU"/>
              </w:rPr>
            </w:pPr>
          </w:p>
        </w:tc>
        <w:tc>
          <w:tcPr>
            <w:tcW w:w="1807" w:type="dxa"/>
            <w:gridSpan w:val="2"/>
            <w:vMerge/>
            <w:shd w:val="clear" w:color="auto" w:fill="auto"/>
          </w:tcPr>
          <w:p w14:paraId="77721548" w14:textId="77777777" w:rsidR="00C06595" w:rsidRPr="00084DBD" w:rsidRDefault="00C06595" w:rsidP="008B363C">
            <w:pPr>
              <w:spacing w:after="0" w:line="240" w:lineRule="auto"/>
              <w:jc w:val="center"/>
              <w:rPr>
                <w:rFonts w:ascii="Times New Roman" w:eastAsia="Times New Roman" w:hAnsi="Times New Roman"/>
                <w:color w:val="000000" w:themeColor="text1"/>
                <w:sz w:val="16"/>
                <w:szCs w:val="16"/>
                <w:lang w:eastAsia="ru-RU"/>
              </w:rPr>
            </w:pPr>
          </w:p>
        </w:tc>
      </w:tr>
      <w:tr w:rsidR="00C06595" w:rsidRPr="00084DBD" w14:paraId="2B1C4A5C" w14:textId="77777777" w:rsidTr="00B5644B">
        <w:trPr>
          <w:gridAfter w:val="1"/>
          <w:wAfter w:w="23" w:type="dxa"/>
          <w:trHeight w:val="326"/>
        </w:trPr>
        <w:tc>
          <w:tcPr>
            <w:tcW w:w="491" w:type="dxa"/>
            <w:vMerge/>
            <w:shd w:val="clear" w:color="auto" w:fill="auto"/>
            <w:vAlign w:val="center"/>
          </w:tcPr>
          <w:p w14:paraId="29162B6D" w14:textId="77777777" w:rsidR="00C06595" w:rsidRPr="00084DBD" w:rsidRDefault="00C06595" w:rsidP="00AA3960">
            <w:pPr>
              <w:spacing w:after="0" w:line="240" w:lineRule="auto"/>
              <w:rPr>
                <w:rFonts w:ascii="Times New Roman" w:eastAsia="Times New Roman" w:hAnsi="Times New Roman"/>
                <w:color w:val="000000" w:themeColor="text1"/>
                <w:sz w:val="16"/>
                <w:szCs w:val="16"/>
                <w:lang w:eastAsia="ru-RU"/>
              </w:rPr>
            </w:pPr>
          </w:p>
        </w:tc>
        <w:tc>
          <w:tcPr>
            <w:tcW w:w="2052" w:type="dxa"/>
            <w:vMerge w:val="restart"/>
            <w:shd w:val="clear" w:color="auto" w:fill="auto"/>
          </w:tcPr>
          <w:p w14:paraId="528CCB97" w14:textId="6D93BBCE" w:rsidR="00C06595" w:rsidRPr="00084DBD" w:rsidRDefault="00C06595" w:rsidP="0002490F">
            <w:pPr>
              <w:spacing w:after="0" w:line="240" w:lineRule="auto"/>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Оформление земельных участков в собственность (</w:t>
            </w:r>
            <w:proofErr w:type="gramStart"/>
            <w:r>
              <w:rPr>
                <w:rFonts w:ascii="Times New Roman" w:eastAsia="Times New Roman" w:hAnsi="Times New Roman"/>
                <w:color w:val="000000" w:themeColor="text1"/>
                <w:sz w:val="16"/>
                <w:szCs w:val="16"/>
                <w:lang w:eastAsia="ru-RU"/>
              </w:rPr>
              <w:t>га</w:t>
            </w:r>
            <w:proofErr w:type="gramEnd"/>
            <w:r>
              <w:rPr>
                <w:rFonts w:ascii="Times New Roman" w:eastAsia="Times New Roman" w:hAnsi="Times New Roman"/>
                <w:color w:val="000000" w:themeColor="text1"/>
                <w:sz w:val="16"/>
                <w:szCs w:val="16"/>
                <w:lang w:eastAsia="ru-RU"/>
              </w:rPr>
              <w:t>)</w:t>
            </w:r>
          </w:p>
        </w:tc>
        <w:tc>
          <w:tcPr>
            <w:tcW w:w="1183" w:type="dxa"/>
            <w:vMerge w:val="restart"/>
            <w:shd w:val="clear" w:color="auto" w:fill="auto"/>
            <w:vAlign w:val="center"/>
          </w:tcPr>
          <w:p w14:paraId="7E6B3545" w14:textId="332CF3F4" w:rsidR="00C06595" w:rsidRPr="00084DBD" w:rsidRDefault="00C06595" w:rsidP="00D7380A">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Х</w:t>
            </w:r>
          </w:p>
        </w:tc>
        <w:tc>
          <w:tcPr>
            <w:tcW w:w="1465" w:type="dxa"/>
            <w:vMerge w:val="restart"/>
            <w:shd w:val="clear" w:color="auto" w:fill="auto"/>
            <w:vAlign w:val="center"/>
          </w:tcPr>
          <w:p w14:paraId="79EC0CAF" w14:textId="65CC8BFD" w:rsidR="00C06595" w:rsidRPr="00084DBD" w:rsidRDefault="00C06595" w:rsidP="00D7380A">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Х</w:t>
            </w:r>
          </w:p>
        </w:tc>
        <w:tc>
          <w:tcPr>
            <w:tcW w:w="969" w:type="dxa"/>
            <w:vMerge w:val="restart"/>
            <w:shd w:val="clear" w:color="auto" w:fill="auto"/>
          </w:tcPr>
          <w:p w14:paraId="71E79AF7" w14:textId="3B6B6B18" w:rsidR="00C06595" w:rsidRPr="00084DBD" w:rsidRDefault="00C06595" w:rsidP="00D7380A">
            <w:pPr>
              <w:spacing w:after="0" w:line="240" w:lineRule="auto"/>
              <w:ind w:left="-155" w:right="-114"/>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Всего:</w:t>
            </w:r>
          </w:p>
        </w:tc>
        <w:tc>
          <w:tcPr>
            <w:tcW w:w="803" w:type="dxa"/>
            <w:gridSpan w:val="3"/>
            <w:vMerge w:val="restart"/>
            <w:shd w:val="clear" w:color="auto" w:fill="auto"/>
          </w:tcPr>
          <w:p w14:paraId="5D30DC28" w14:textId="39E549CA" w:rsidR="00C06595" w:rsidRPr="00084DBD" w:rsidRDefault="00C06595" w:rsidP="000446CC">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Итого 2023 год</w:t>
            </w:r>
          </w:p>
        </w:tc>
        <w:tc>
          <w:tcPr>
            <w:tcW w:w="3778" w:type="dxa"/>
            <w:gridSpan w:val="19"/>
            <w:shd w:val="clear" w:color="auto" w:fill="auto"/>
          </w:tcPr>
          <w:p w14:paraId="538D9D85" w14:textId="64FDF4D9" w:rsidR="00C06595" w:rsidRPr="00084DBD" w:rsidRDefault="00C06595" w:rsidP="000446CC">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В том числе по кварталам</w:t>
            </w:r>
          </w:p>
        </w:tc>
        <w:tc>
          <w:tcPr>
            <w:tcW w:w="929" w:type="dxa"/>
            <w:shd w:val="clear" w:color="auto" w:fill="auto"/>
          </w:tcPr>
          <w:p w14:paraId="367AD00F" w14:textId="072D4D6F" w:rsidR="00C06595" w:rsidRPr="00084DBD" w:rsidRDefault="00C06595" w:rsidP="000446CC">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921" w:type="dxa"/>
            <w:shd w:val="clear" w:color="auto" w:fill="auto"/>
          </w:tcPr>
          <w:p w14:paraId="208CAE03" w14:textId="70004BBA" w:rsidR="00C06595" w:rsidRPr="00084DBD" w:rsidRDefault="00C06595" w:rsidP="000446CC">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884" w:type="dxa"/>
            <w:shd w:val="clear" w:color="auto" w:fill="auto"/>
          </w:tcPr>
          <w:p w14:paraId="4FFC6568" w14:textId="56660572" w:rsidR="00C06595" w:rsidRPr="00084DBD" w:rsidRDefault="00C06595" w:rsidP="000446CC">
            <w:pPr>
              <w:spacing w:after="0" w:line="240" w:lineRule="auto"/>
              <w:ind w:left="-42" w:right="-42"/>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871" w:type="dxa"/>
            <w:shd w:val="clear" w:color="auto" w:fill="auto"/>
          </w:tcPr>
          <w:p w14:paraId="20CB2917" w14:textId="22EBCF64" w:rsidR="00C06595" w:rsidRPr="00084DBD" w:rsidRDefault="00C06595" w:rsidP="000446CC">
            <w:pPr>
              <w:spacing w:after="0" w:line="240" w:lineRule="auto"/>
              <w:ind w:left="-44" w:right="-62"/>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1807" w:type="dxa"/>
            <w:gridSpan w:val="2"/>
            <w:vMerge/>
            <w:shd w:val="clear" w:color="auto" w:fill="auto"/>
          </w:tcPr>
          <w:p w14:paraId="2CF416D2" w14:textId="77777777" w:rsidR="00C06595" w:rsidRPr="00084DBD" w:rsidRDefault="00C06595" w:rsidP="008B363C">
            <w:pPr>
              <w:spacing w:after="0" w:line="240" w:lineRule="auto"/>
              <w:jc w:val="center"/>
              <w:rPr>
                <w:rFonts w:ascii="Times New Roman" w:eastAsia="Times New Roman" w:hAnsi="Times New Roman"/>
                <w:color w:val="000000" w:themeColor="text1"/>
                <w:sz w:val="16"/>
                <w:szCs w:val="16"/>
                <w:lang w:eastAsia="ru-RU"/>
              </w:rPr>
            </w:pPr>
          </w:p>
        </w:tc>
      </w:tr>
      <w:tr w:rsidR="00C06595" w:rsidRPr="00084DBD" w14:paraId="7DD2F58F" w14:textId="77777777" w:rsidTr="00B5644B">
        <w:trPr>
          <w:gridAfter w:val="1"/>
          <w:wAfter w:w="23" w:type="dxa"/>
          <w:trHeight w:val="255"/>
        </w:trPr>
        <w:tc>
          <w:tcPr>
            <w:tcW w:w="491" w:type="dxa"/>
            <w:vMerge/>
            <w:shd w:val="clear" w:color="auto" w:fill="auto"/>
            <w:vAlign w:val="center"/>
          </w:tcPr>
          <w:p w14:paraId="775D7D9D" w14:textId="77777777" w:rsidR="00C06595" w:rsidRPr="00084DBD" w:rsidRDefault="00C06595" w:rsidP="00AA3960">
            <w:pPr>
              <w:spacing w:after="0" w:line="240" w:lineRule="auto"/>
              <w:rPr>
                <w:rFonts w:ascii="Times New Roman" w:eastAsia="Times New Roman" w:hAnsi="Times New Roman"/>
                <w:color w:val="000000" w:themeColor="text1"/>
                <w:sz w:val="16"/>
                <w:szCs w:val="16"/>
                <w:lang w:eastAsia="ru-RU"/>
              </w:rPr>
            </w:pPr>
          </w:p>
        </w:tc>
        <w:tc>
          <w:tcPr>
            <w:tcW w:w="2052" w:type="dxa"/>
            <w:vMerge/>
            <w:shd w:val="clear" w:color="auto" w:fill="auto"/>
          </w:tcPr>
          <w:p w14:paraId="58A8FA34" w14:textId="77777777" w:rsidR="00C06595" w:rsidRPr="00084DBD" w:rsidRDefault="00C06595" w:rsidP="00E26E0E">
            <w:pPr>
              <w:spacing w:after="0" w:line="240" w:lineRule="auto"/>
              <w:rPr>
                <w:rFonts w:ascii="Times New Roman" w:eastAsia="Times New Roman" w:hAnsi="Times New Roman"/>
                <w:color w:val="000000" w:themeColor="text1"/>
                <w:sz w:val="16"/>
                <w:szCs w:val="16"/>
                <w:lang w:eastAsia="ru-RU"/>
              </w:rPr>
            </w:pPr>
          </w:p>
        </w:tc>
        <w:tc>
          <w:tcPr>
            <w:tcW w:w="1183" w:type="dxa"/>
            <w:vMerge/>
            <w:shd w:val="clear" w:color="auto" w:fill="auto"/>
            <w:vAlign w:val="center"/>
          </w:tcPr>
          <w:p w14:paraId="659374A1" w14:textId="2A299D56" w:rsidR="00C06595" w:rsidRPr="00084DBD" w:rsidRDefault="00C06595" w:rsidP="00C9661F">
            <w:pPr>
              <w:spacing w:after="0" w:line="240" w:lineRule="auto"/>
              <w:rPr>
                <w:rFonts w:ascii="Times New Roman" w:eastAsia="Times New Roman" w:hAnsi="Times New Roman"/>
                <w:color w:val="000000" w:themeColor="text1"/>
                <w:sz w:val="16"/>
                <w:szCs w:val="16"/>
                <w:lang w:eastAsia="ru-RU"/>
              </w:rPr>
            </w:pPr>
          </w:p>
        </w:tc>
        <w:tc>
          <w:tcPr>
            <w:tcW w:w="1465" w:type="dxa"/>
            <w:vMerge/>
            <w:shd w:val="clear" w:color="auto" w:fill="auto"/>
            <w:vAlign w:val="center"/>
          </w:tcPr>
          <w:p w14:paraId="7A39A07A" w14:textId="77777777" w:rsidR="00C06595" w:rsidRPr="00084DBD" w:rsidRDefault="00C06595" w:rsidP="00C9661F">
            <w:pPr>
              <w:spacing w:after="0" w:line="240" w:lineRule="auto"/>
              <w:rPr>
                <w:rFonts w:ascii="Times New Roman" w:eastAsia="Times New Roman" w:hAnsi="Times New Roman"/>
                <w:color w:val="000000" w:themeColor="text1"/>
                <w:sz w:val="16"/>
                <w:szCs w:val="16"/>
                <w:lang w:eastAsia="ru-RU"/>
              </w:rPr>
            </w:pPr>
          </w:p>
        </w:tc>
        <w:tc>
          <w:tcPr>
            <w:tcW w:w="969" w:type="dxa"/>
            <w:vMerge/>
            <w:shd w:val="clear" w:color="auto" w:fill="auto"/>
          </w:tcPr>
          <w:p w14:paraId="64EE393A" w14:textId="53FF0A43" w:rsidR="00C06595" w:rsidRPr="00084DBD" w:rsidRDefault="00C06595" w:rsidP="000446CC">
            <w:pPr>
              <w:spacing w:after="0" w:line="240" w:lineRule="auto"/>
              <w:ind w:left="-155" w:right="-114"/>
              <w:jc w:val="center"/>
              <w:rPr>
                <w:rFonts w:ascii="Times New Roman" w:eastAsia="Times New Roman" w:hAnsi="Times New Roman"/>
                <w:color w:val="000000" w:themeColor="text1"/>
                <w:sz w:val="16"/>
                <w:szCs w:val="16"/>
                <w:lang w:eastAsia="ru-RU"/>
              </w:rPr>
            </w:pPr>
          </w:p>
        </w:tc>
        <w:tc>
          <w:tcPr>
            <w:tcW w:w="803" w:type="dxa"/>
            <w:gridSpan w:val="3"/>
            <w:vMerge/>
            <w:shd w:val="clear" w:color="auto" w:fill="auto"/>
          </w:tcPr>
          <w:p w14:paraId="22163FC3" w14:textId="77777777" w:rsidR="00C06595" w:rsidRPr="00084DBD" w:rsidRDefault="00C06595" w:rsidP="000446CC">
            <w:pPr>
              <w:spacing w:after="0" w:line="240" w:lineRule="auto"/>
              <w:jc w:val="center"/>
              <w:rPr>
                <w:rFonts w:ascii="Times New Roman" w:eastAsia="Times New Roman" w:hAnsi="Times New Roman"/>
                <w:color w:val="000000" w:themeColor="text1"/>
                <w:sz w:val="16"/>
                <w:szCs w:val="16"/>
                <w:lang w:eastAsia="ru-RU"/>
              </w:rPr>
            </w:pPr>
          </w:p>
        </w:tc>
        <w:tc>
          <w:tcPr>
            <w:tcW w:w="782" w:type="dxa"/>
            <w:gridSpan w:val="9"/>
            <w:shd w:val="clear" w:color="auto" w:fill="auto"/>
          </w:tcPr>
          <w:p w14:paraId="552B3E0B" w14:textId="1D6054B1" w:rsidR="00C06595" w:rsidRPr="00084DBD" w:rsidRDefault="00C06595" w:rsidP="000446CC">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I</w:t>
            </w:r>
          </w:p>
        </w:tc>
        <w:tc>
          <w:tcPr>
            <w:tcW w:w="1474" w:type="dxa"/>
            <w:gridSpan w:val="4"/>
            <w:shd w:val="clear" w:color="auto" w:fill="auto"/>
          </w:tcPr>
          <w:p w14:paraId="227E7B63" w14:textId="139DD216" w:rsidR="00C06595" w:rsidRPr="00084DBD" w:rsidRDefault="00C06595" w:rsidP="000446CC">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II</w:t>
            </w:r>
          </w:p>
        </w:tc>
        <w:tc>
          <w:tcPr>
            <w:tcW w:w="796" w:type="dxa"/>
            <w:gridSpan w:val="4"/>
            <w:shd w:val="clear" w:color="auto" w:fill="auto"/>
          </w:tcPr>
          <w:p w14:paraId="0947D75B" w14:textId="289149EB" w:rsidR="00C06595" w:rsidRPr="00084DBD" w:rsidRDefault="00C06595" w:rsidP="000446CC">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III</w:t>
            </w:r>
          </w:p>
        </w:tc>
        <w:tc>
          <w:tcPr>
            <w:tcW w:w="726" w:type="dxa"/>
            <w:gridSpan w:val="2"/>
            <w:shd w:val="clear" w:color="auto" w:fill="auto"/>
          </w:tcPr>
          <w:p w14:paraId="4AD55040" w14:textId="68CD917D" w:rsidR="00C06595" w:rsidRPr="00084DBD" w:rsidRDefault="00C06595" w:rsidP="000446CC">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IV</w:t>
            </w:r>
          </w:p>
        </w:tc>
        <w:tc>
          <w:tcPr>
            <w:tcW w:w="929" w:type="dxa"/>
            <w:shd w:val="clear" w:color="auto" w:fill="auto"/>
          </w:tcPr>
          <w:p w14:paraId="4A98DF93" w14:textId="08128DC4" w:rsidR="00C06595" w:rsidRPr="00084DBD" w:rsidRDefault="00C06595" w:rsidP="000446CC">
            <w:pPr>
              <w:spacing w:after="0" w:line="240" w:lineRule="auto"/>
              <w:jc w:val="center"/>
              <w:rPr>
                <w:rFonts w:ascii="Times New Roman" w:eastAsia="Times New Roman" w:hAnsi="Times New Roman"/>
                <w:color w:val="000000" w:themeColor="text1"/>
                <w:sz w:val="16"/>
                <w:szCs w:val="16"/>
                <w:lang w:eastAsia="ru-RU"/>
              </w:rPr>
            </w:pPr>
          </w:p>
        </w:tc>
        <w:tc>
          <w:tcPr>
            <w:tcW w:w="921" w:type="dxa"/>
            <w:shd w:val="clear" w:color="auto" w:fill="auto"/>
          </w:tcPr>
          <w:p w14:paraId="65C5EC08" w14:textId="77777777" w:rsidR="00C06595" w:rsidRPr="00084DBD" w:rsidRDefault="00C06595" w:rsidP="000446CC">
            <w:pPr>
              <w:spacing w:after="0" w:line="240" w:lineRule="auto"/>
              <w:jc w:val="center"/>
              <w:rPr>
                <w:rFonts w:ascii="Times New Roman" w:eastAsia="Times New Roman" w:hAnsi="Times New Roman"/>
                <w:color w:val="000000" w:themeColor="text1"/>
                <w:sz w:val="16"/>
                <w:szCs w:val="16"/>
                <w:lang w:eastAsia="ru-RU"/>
              </w:rPr>
            </w:pPr>
          </w:p>
        </w:tc>
        <w:tc>
          <w:tcPr>
            <w:tcW w:w="884" w:type="dxa"/>
            <w:shd w:val="clear" w:color="auto" w:fill="auto"/>
          </w:tcPr>
          <w:p w14:paraId="74FCE2BE" w14:textId="77777777" w:rsidR="00C06595" w:rsidRPr="00084DBD" w:rsidRDefault="00C06595" w:rsidP="000446CC">
            <w:pPr>
              <w:spacing w:after="0" w:line="240" w:lineRule="auto"/>
              <w:ind w:left="-42" w:right="-42"/>
              <w:jc w:val="center"/>
              <w:rPr>
                <w:rFonts w:ascii="Times New Roman" w:eastAsia="Times New Roman" w:hAnsi="Times New Roman"/>
                <w:color w:val="000000" w:themeColor="text1"/>
                <w:sz w:val="16"/>
                <w:szCs w:val="16"/>
                <w:lang w:eastAsia="ru-RU"/>
              </w:rPr>
            </w:pPr>
          </w:p>
        </w:tc>
        <w:tc>
          <w:tcPr>
            <w:tcW w:w="871" w:type="dxa"/>
            <w:shd w:val="clear" w:color="auto" w:fill="auto"/>
          </w:tcPr>
          <w:p w14:paraId="24938C2F" w14:textId="77777777" w:rsidR="00C06595" w:rsidRPr="00084DBD" w:rsidRDefault="00C06595" w:rsidP="000446CC">
            <w:pPr>
              <w:spacing w:after="0" w:line="240" w:lineRule="auto"/>
              <w:ind w:left="-44" w:right="-62"/>
              <w:jc w:val="center"/>
              <w:rPr>
                <w:rFonts w:ascii="Times New Roman" w:eastAsia="Times New Roman" w:hAnsi="Times New Roman"/>
                <w:color w:val="000000" w:themeColor="text1"/>
                <w:sz w:val="16"/>
                <w:szCs w:val="16"/>
                <w:lang w:eastAsia="ru-RU"/>
              </w:rPr>
            </w:pPr>
          </w:p>
        </w:tc>
        <w:tc>
          <w:tcPr>
            <w:tcW w:w="1807" w:type="dxa"/>
            <w:gridSpan w:val="2"/>
            <w:vMerge/>
            <w:shd w:val="clear" w:color="auto" w:fill="auto"/>
          </w:tcPr>
          <w:p w14:paraId="4B75B5F9" w14:textId="77777777" w:rsidR="00C06595" w:rsidRPr="00084DBD" w:rsidRDefault="00C06595" w:rsidP="008B363C">
            <w:pPr>
              <w:spacing w:after="0" w:line="240" w:lineRule="auto"/>
              <w:jc w:val="center"/>
              <w:rPr>
                <w:rFonts w:ascii="Times New Roman" w:eastAsia="Times New Roman" w:hAnsi="Times New Roman"/>
                <w:color w:val="000000" w:themeColor="text1"/>
                <w:sz w:val="16"/>
                <w:szCs w:val="16"/>
                <w:lang w:eastAsia="ru-RU"/>
              </w:rPr>
            </w:pPr>
          </w:p>
        </w:tc>
      </w:tr>
      <w:tr w:rsidR="00C06595" w:rsidRPr="00084DBD" w14:paraId="60FF4A46" w14:textId="77777777" w:rsidTr="00B5644B">
        <w:trPr>
          <w:gridAfter w:val="1"/>
          <w:wAfter w:w="23" w:type="dxa"/>
          <w:trHeight w:val="255"/>
        </w:trPr>
        <w:tc>
          <w:tcPr>
            <w:tcW w:w="491" w:type="dxa"/>
            <w:vMerge/>
            <w:shd w:val="clear" w:color="auto" w:fill="auto"/>
            <w:vAlign w:val="center"/>
          </w:tcPr>
          <w:p w14:paraId="21236291" w14:textId="77777777" w:rsidR="00C06595" w:rsidRPr="00084DBD" w:rsidRDefault="00C06595" w:rsidP="00AA3960">
            <w:pPr>
              <w:spacing w:after="0" w:line="240" w:lineRule="auto"/>
              <w:rPr>
                <w:rFonts w:ascii="Times New Roman" w:eastAsia="Times New Roman" w:hAnsi="Times New Roman"/>
                <w:color w:val="000000" w:themeColor="text1"/>
                <w:sz w:val="16"/>
                <w:szCs w:val="16"/>
                <w:lang w:eastAsia="ru-RU"/>
              </w:rPr>
            </w:pPr>
          </w:p>
        </w:tc>
        <w:tc>
          <w:tcPr>
            <w:tcW w:w="2052" w:type="dxa"/>
            <w:vMerge/>
            <w:shd w:val="clear" w:color="auto" w:fill="auto"/>
          </w:tcPr>
          <w:p w14:paraId="658912A4" w14:textId="77777777" w:rsidR="00C06595" w:rsidRPr="00084DBD" w:rsidRDefault="00C06595" w:rsidP="00E26E0E">
            <w:pPr>
              <w:spacing w:after="0" w:line="240" w:lineRule="auto"/>
              <w:rPr>
                <w:rFonts w:ascii="Times New Roman" w:eastAsia="Times New Roman" w:hAnsi="Times New Roman"/>
                <w:color w:val="000000" w:themeColor="text1"/>
                <w:sz w:val="16"/>
                <w:szCs w:val="16"/>
                <w:lang w:eastAsia="ru-RU"/>
              </w:rPr>
            </w:pPr>
          </w:p>
        </w:tc>
        <w:tc>
          <w:tcPr>
            <w:tcW w:w="1183" w:type="dxa"/>
            <w:vMerge/>
            <w:shd w:val="clear" w:color="auto" w:fill="auto"/>
            <w:vAlign w:val="center"/>
          </w:tcPr>
          <w:p w14:paraId="569CFFBC" w14:textId="39F66F27" w:rsidR="00C06595" w:rsidRPr="00084DBD" w:rsidRDefault="00C06595" w:rsidP="00C9661F">
            <w:pPr>
              <w:spacing w:after="0" w:line="240" w:lineRule="auto"/>
              <w:rPr>
                <w:rFonts w:ascii="Times New Roman" w:eastAsia="Times New Roman" w:hAnsi="Times New Roman"/>
                <w:color w:val="000000" w:themeColor="text1"/>
                <w:sz w:val="16"/>
                <w:szCs w:val="16"/>
                <w:lang w:eastAsia="ru-RU"/>
              </w:rPr>
            </w:pPr>
          </w:p>
        </w:tc>
        <w:tc>
          <w:tcPr>
            <w:tcW w:w="1465" w:type="dxa"/>
            <w:vMerge/>
            <w:shd w:val="clear" w:color="auto" w:fill="auto"/>
            <w:vAlign w:val="center"/>
          </w:tcPr>
          <w:p w14:paraId="55DE80C6" w14:textId="77777777" w:rsidR="00C06595" w:rsidRPr="00084DBD" w:rsidRDefault="00C06595" w:rsidP="00C9661F">
            <w:pPr>
              <w:spacing w:after="0" w:line="240" w:lineRule="auto"/>
              <w:rPr>
                <w:rFonts w:ascii="Times New Roman" w:eastAsia="Times New Roman" w:hAnsi="Times New Roman"/>
                <w:color w:val="000000" w:themeColor="text1"/>
                <w:sz w:val="16"/>
                <w:szCs w:val="16"/>
                <w:lang w:eastAsia="ru-RU"/>
              </w:rPr>
            </w:pPr>
          </w:p>
        </w:tc>
        <w:tc>
          <w:tcPr>
            <w:tcW w:w="969" w:type="dxa"/>
            <w:shd w:val="clear" w:color="auto" w:fill="auto"/>
          </w:tcPr>
          <w:p w14:paraId="600BA730" w14:textId="6D2C41A0" w:rsidR="00C06595" w:rsidRPr="00084DBD" w:rsidRDefault="00C06595" w:rsidP="000446CC">
            <w:pPr>
              <w:spacing w:after="0" w:line="240" w:lineRule="auto"/>
              <w:ind w:left="-155" w:right="-114"/>
              <w:jc w:val="center"/>
              <w:rPr>
                <w:rFonts w:ascii="Times New Roman" w:eastAsia="Times New Roman" w:hAnsi="Times New Roman"/>
                <w:color w:val="000000" w:themeColor="text1"/>
                <w:sz w:val="16"/>
                <w:szCs w:val="16"/>
                <w:lang w:eastAsia="ru-RU"/>
              </w:rPr>
            </w:pPr>
          </w:p>
        </w:tc>
        <w:tc>
          <w:tcPr>
            <w:tcW w:w="803" w:type="dxa"/>
            <w:gridSpan w:val="3"/>
            <w:shd w:val="clear" w:color="auto" w:fill="auto"/>
          </w:tcPr>
          <w:p w14:paraId="3A19B8C0" w14:textId="5798AFC4" w:rsidR="00C06595" w:rsidRPr="00084DBD" w:rsidRDefault="00C06595" w:rsidP="000446CC">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782" w:type="dxa"/>
            <w:gridSpan w:val="9"/>
            <w:shd w:val="clear" w:color="auto" w:fill="auto"/>
          </w:tcPr>
          <w:p w14:paraId="397CADE6" w14:textId="179BDBA1" w:rsidR="00C06595" w:rsidRPr="00084DBD" w:rsidRDefault="00C06595" w:rsidP="000446CC">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1474" w:type="dxa"/>
            <w:gridSpan w:val="4"/>
            <w:shd w:val="clear" w:color="auto" w:fill="auto"/>
          </w:tcPr>
          <w:p w14:paraId="4FB0AADF" w14:textId="514578C4" w:rsidR="00C06595" w:rsidRPr="00084DBD" w:rsidRDefault="00C06595" w:rsidP="000446CC">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796" w:type="dxa"/>
            <w:gridSpan w:val="4"/>
            <w:shd w:val="clear" w:color="auto" w:fill="auto"/>
          </w:tcPr>
          <w:p w14:paraId="2A271E5B" w14:textId="7136E9C4" w:rsidR="00C06595" w:rsidRPr="00084DBD" w:rsidRDefault="00C06595" w:rsidP="000446CC">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726" w:type="dxa"/>
            <w:gridSpan w:val="2"/>
            <w:shd w:val="clear" w:color="auto" w:fill="auto"/>
          </w:tcPr>
          <w:p w14:paraId="1C153611" w14:textId="62B2F9FD" w:rsidR="00C06595" w:rsidRPr="00084DBD" w:rsidRDefault="00C06595" w:rsidP="000446CC">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929" w:type="dxa"/>
            <w:shd w:val="clear" w:color="auto" w:fill="auto"/>
          </w:tcPr>
          <w:p w14:paraId="07D16F33" w14:textId="0395922B" w:rsidR="00C06595" w:rsidRPr="00084DBD" w:rsidRDefault="00C06595" w:rsidP="000446CC">
            <w:pPr>
              <w:spacing w:after="0" w:line="240" w:lineRule="auto"/>
              <w:jc w:val="center"/>
              <w:rPr>
                <w:rFonts w:ascii="Times New Roman" w:eastAsia="Times New Roman" w:hAnsi="Times New Roman"/>
                <w:color w:val="000000" w:themeColor="text1"/>
                <w:sz w:val="16"/>
                <w:szCs w:val="16"/>
                <w:lang w:eastAsia="ru-RU"/>
              </w:rPr>
            </w:pPr>
          </w:p>
        </w:tc>
        <w:tc>
          <w:tcPr>
            <w:tcW w:w="921" w:type="dxa"/>
            <w:shd w:val="clear" w:color="auto" w:fill="auto"/>
          </w:tcPr>
          <w:p w14:paraId="08A3BC04" w14:textId="77777777" w:rsidR="00C06595" w:rsidRPr="00084DBD" w:rsidRDefault="00C06595" w:rsidP="000446CC">
            <w:pPr>
              <w:spacing w:after="0" w:line="240" w:lineRule="auto"/>
              <w:jc w:val="center"/>
              <w:rPr>
                <w:rFonts w:ascii="Times New Roman" w:eastAsia="Times New Roman" w:hAnsi="Times New Roman"/>
                <w:color w:val="000000" w:themeColor="text1"/>
                <w:sz w:val="16"/>
                <w:szCs w:val="16"/>
                <w:lang w:eastAsia="ru-RU"/>
              </w:rPr>
            </w:pPr>
          </w:p>
        </w:tc>
        <w:tc>
          <w:tcPr>
            <w:tcW w:w="884" w:type="dxa"/>
            <w:shd w:val="clear" w:color="auto" w:fill="auto"/>
          </w:tcPr>
          <w:p w14:paraId="0C7099AE" w14:textId="77777777" w:rsidR="00C06595" w:rsidRPr="00084DBD" w:rsidRDefault="00C06595" w:rsidP="000446CC">
            <w:pPr>
              <w:spacing w:after="0" w:line="240" w:lineRule="auto"/>
              <w:ind w:left="-42" w:right="-42"/>
              <w:jc w:val="center"/>
              <w:rPr>
                <w:rFonts w:ascii="Times New Roman" w:eastAsia="Times New Roman" w:hAnsi="Times New Roman"/>
                <w:color w:val="000000" w:themeColor="text1"/>
                <w:sz w:val="16"/>
                <w:szCs w:val="16"/>
                <w:lang w:eastAsia="ru-RU"/>
              </w:rPr>
            </w:pPr>
          </w:p>
        </w:tc>
        <w:tc>
          <w:tcPr>
            <w:tcW w:w="871" w:type="dxa"/>
            <w:shd w:val="clear" w:color="auto" w:fill="auto"/>
          </w:tcPr>
          <w:p w14:paraId="56C472D7" w14:textId="77777777" w:rsidR="00C06595" w:rsidRPr="00084DBD" w:rsidRDefault="00C06595" w:rsidP="000446CC">
            <w:pPr>
              <w:spacing w:after="0" w:line="240" w:lineRule="auto"/>
              <w:ind w:left="-44" w:right="-62"/>
              <w:jc w:val="center"/>
              <w:rPr>
                <w:rFonts w:ascii="Times New Roman" w:eastAsia="Times New Roman" w:hAnsi="Times New Roman"/>
                <w:color w:val="000000" w:themeColor="text1"/>
                <w:sz w:val="16"/>
                <w:szCs w:val="16"/>
                <w:lang w:eastAsia="ru-RU"/>
              </w:rPr>
            </w:pPr>
          </w:p>
        </w:tc>
        <w:tc>
          <w:tcPr>
            <w:tcW w:w="1807" w:type="dxa"/>
            <w:gridSpan w:val="2"/>
            <w:vMerge/>
            <w:shd w:val="clear" w:color="auto" w:fill="auto"/>
          </w:tcPr>
          <w:p w14:paraId="497678A6" w14:textId="77777777" w:rsidR="00C06595" w:rsidRPr="00084DBD" w:rsidRDefault="00C06595" w:rsidP="008B363C">
            <w:pPr>
              <w:spacing w:after="0" w:line="240" w:lineRule="auto"/>
              <w:jc w:val="center"/>
              <w:rPr>
                <w:rFonts w:ascii="Times New Roman" w:eastAsia="Times New Roman" w:hAnsi="Times New Roman"/>
                <w:color w:val="000000" w:themeColor="text1"/>
                <w:sz w:val="16"/>
                <w:szCs w:val="16"/>
                <w:lang w:eastAsia="ru-RU"/>
              </w:rPr>
            </w:pPr>
          </w:p>
        </w:tc>
      </w:tr>
      <w:tr w:rsidR="00C06595" w:rsidRPr="00084DBD" w14:paraId="47318763" w14:textId="77777777" w:rsidTr="00B5644B">
        <w:trPr>
          <w:gridAfter w:val="1"/>
          <w:wAfter w:w="23" w:type="dxa"/>
          <w:trHeight w:val="255"/>
        </w:trPr>
        <w:tc>
          <w:tcPr>
            <w:tcW w:w="491" w:type="dxa"/>
            <w:vMerge w:val="restart"/>
            <w:shd w:val="clear" w:color="auto" w:fill="auto"/>
          </w:tcPr>
          <w:p w14:paraId="3CD154B1" w14:textId="66FE756F" w:rsidR="00C06595" w:rsidRPr="00084DBD" w:rsidRDefault="00C06595" w:rsidP="000031A5">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7.6</w:t>
            </w:r>
          </w:p>
        </w:tc>
        <w:tc>
          <w:tcPr>
            <w:tcW w:w="2052" w:type="dxa"/>
            <w:vMerge w:val="restart"/>
            <w:shd w:val="clear" w:color="auto" w:fill="auto"/>
          </w:tcPr>
          <w:p w14:paraId="6F7EF75A" w14:textId="77777777" w:rsidR="00C06595" w:rsidRPr="00084DBD" w:rsidRDefault="00C06595" w:rsidP="007935F2">
            <w:pPr>
              <w:spacing w:after="0" w:line="240" w:lineRule="auto"/>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Мероприятие 07.06</w:t>
            </w:r>
          </w:p>
          <w:p w14:paraId="45AAEE68" w14:textId="74E43ABE" w:rsidR="00C06595" w:rsidRPr="00084DBD" w:rsidRDefault="00C06595" w:rsidP="00E26E0E">
            <w:pPr>
              <w:spacing w:after="0" w:line="240" w:lineRule="auto"/>
              <w:rPr>
                <w:rFonts w:ascii="Times New Roman" w:eastAsia="Times New Roman" w:hAnsi="Times New Roman"/>
                <w:color w:val="000000" w:themeColor="text1"/>
                <w:sz w:val="16"/>
                <w:szCs w:val="16"/>
                <w:lang w:eastAsia="ru-RU"/>
              </w:rPr>
            </w:pPr>
            <w:r w:rsidRPr="00084DBD">
              <w:rPr>
                <w:rFonts w:ascii="Times New Roman" w:hAnsi="Times New Roman"/>
                <w:sz w:val="16"/>
                <w:szCs w:val="16"/>
              </w:rPr>
              <w:t>Зимние и летние работы по содержанию мест захоронений, текущий и капитальный ремонт основных фондов</w:t>
            </w:r>
          </w:p>
        </w:tc>
        <w:tc>
          <w:tcPr>
            <w:tcW w:w="1183" w:type="dxa"/>
            <w:shd w:val="clear" w:color="auto" w:fill="auto"/>
          </w:tcPr>
          <w:p w14:paraId="3E483E5D" w14:textId="3573F456" w:rsidR="00C06595" w:rsidRPr="00084DBD" w:rsidRDefault="00C06595" w:rsidP="00AA3960">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2023-2027</w:t>
            </w:r>
          </w:p>
        </w:tc>
        <w:tc>
          <w:tcPr>
            <w:tcW w:w="1465" w:type="dxa"/>
            <w:shd w:val="clear" w:color="auto" w:fill="auto"/>
          </w:tcPr>
          <w:p w14:paraId="4988D908" w14:textId="3C715E02" w:rsidR="00C06595" w:rsidRPr="00084DBD" w:rsidRDefault="00C06595" w:rsidP="00C9661F">
            <w:pPr>
              <w:spacing w:after="0" w:line="240" w:lineRule="auto"/>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Итого:</w:t>
            </w:r>
          </w:p>
        </w:tc>
        <w:tc>
          <w:tcPr>
            <w:tcW w:w="969" w:type="dxa"/>
            <w:shd w:val="clear" w:color="auto" w:fill="auto"/>
          </w:tcPr>
          <w:p w14:paraId="21FAEC2A" w14:textId="2BB79F4A" w:rsidR="00C06595" w:rsidRPr="00084DBD" w:rsidRDefault="00C06595" w:rsidP="000446CC">
            <w:pPr>
              <w:spacing w:after="0" w:line="240" w:lineRule="auto"/>
              <w:ind w:left="-155" w:right="-114"/>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205032,04</w:t>
            </w:r>
          </w:p>
        </w:tc>
        <w:tc>
          <w:tcPr>
            <w:tcW w:w="4581" w:type="dxa"/>
            <w:gridSpan w:val="22"/>
            <w:shd w:val="clear" w:color="auto" w:fill="auto"/>
          </w:tcPr>
          <w:p w14:paraId="3242BC15" w14:textId="4B7FF529" w:rsidR="00C06595" w:rsidRPr="00084DBD" w:rsidRDefault="00C06595" w:rsidP="000446CC">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43168,84</w:t>
            </w:r>
          </w:p>
        </w:tc>
        <w:tc>
          <w:tcPr>
            <w:tcW w:w="929" w:type="dxa"/>
            <w:shd w:val="clear" w:color="auto" w:fill="auto"/>
          </w:tcPr>
          <w:p w14:paraId="45364DA4" w14:textId="06ED0AD4" w:rsidR="00C06595" w:rsidRPr="00084DBD" w:rsidRDefault="00C06595" w:rsidP="000446CC">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40854,90</w:t>
            </w:r>
          </w:p>
        </w:tc>
        <w:tc>
          <w:tcPr>
            <w:tcW w:w="921" w:type="dxa"/>
            <w:shd w:val="clear" w:color="auto" w:fill="auto"/>
          </w:tcPr>
          <w:p w14:paraId="4F4D6884" w14:textId="59F58CB2" w:rsidR="00C06595" w:rsidRPr="00084DBD" w:rsidRDefault="00C06595" w:rsidP="000446CC">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40336,1</w:t>
            </w:r>
          </w:p>
        </w:tc>
        <w:tc>
          <w:tcPr>
            <w:tcW w:w="884" w:type="dxa"/>
            <w:shd w:val="clear" w:color="auto" w:fill="auto"/>
          </w:tcPr>
          <w:p w14:paraId="67AF64EB" w14:textId="3C237C0E" w:rsidR="00C06595" w:rsidRPr="00084DBD" w:rsidRDefault="00C06595" w:rsidP="000446CC">
            <w:pPr>
              <w:spacing w:after="0" w:line="240" w:lineRule="auto"/>
              <w:ind w:left="-42" w:right="-42"/>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40336,1</w:t>
            </w:r>
          </w:p>
        </w:tc>
        <w:tc>
          <w:tcPr>
            <w:tcW w:w="871" w:type="dxa"/>
            <w:shd w:val="clear" w:color="auto" w:fill="auto"/>
          </w:tcPr>
          <w:p w14:paraId="4EBF8AD3" w14:textId="385AF470" w:rsidR="00C06595" w:rsidRPr="00084DBD" w:rsidRDefault="00C06595" w:rsidP="000446CC">
            <w:pPr>
              <w:spacing w:after="0" w:line="240" w:lineRule="auto"/>
              <w:ind w:left="-44" w:right="-62"/>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40336,1</w:t>
            </w:r>
          </w:p>
        </w:tc>
        <w:tc>
          <w:tcPr>
            <w:tcW w:w="1807" w:type="dxa"/>
            <w:gridSpan w:val="2"/>
            <w:vMerge w:val="restart"/>
            <w:shd w:val="clear" w:color="auto" w:fill="auto"/>
          </w:tcPr>
          <w:p w14:paraId="253D995F" w14:textId="0F287FA4" w:rsidR="00C06595" w:rsidRPr="00084DBD" w:rsidRDefault="00C06595" w:rsidP="007913C8">
            <w:pPr>
              <w:spacing w:after="0" w:line="240" w:lineRule="auto"/>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Администрация городского округа Московской области </w:t>
            </w:r>
          </w:p>
        </w:tc>
      </w:tr>
      <w:tr w:rsidR="00C06595" w:rsidRPr="00084DBD" w14:paraId="08373943" w14:textId="77777777" w:rsidTr="00B5644B">
        <w:trPr>
          <w:gridAfter w:val="1"/>
          <w:wAfter w:w="23" w:type="dxa"/>
          <w:trHeight w:val="255"/>
        </w:trPr>
        <w:tc>
          <w:tcPr>
            <w:tcW w:w="491" w:type="dxa"/>
            <w:vMerge/>
            <w:shd w:val="clear" w:color="auto" w:fill="auto"/>
            <w:vAlign w:val="center"/>
          </w:tcPr>
          <w:p w14:paraId="0F82C0A4" w14:textId="77777777" w:rsidR="00C06595" w:rsidRPr="00084DBD" w:rsidRDefault="00C06595" w:rsidP="00AA3960">
            <w:pPr>
              <w:spacing w:after="0" w:line="240" w:lineRule="auto"/>
              <w:rPr>
                <w:rFonts w:ascii="Times New Roman" w:eastAsia="Times New Roman" w:hAnsi="Times New Roman"/>
                <w:color w:val="000000" w:themeColor="text1"/>
                <w:sz w:val="16"/>
                <w:szCs w:val="16"/>
                <w:lang w:eastAsia="ru-RU"/>
              </w:rPr>
            </w:pPr>
          </w:p>
        </w:tc>
        <w:tc>
          <w:tcPr>
            <w:tcW w:w="2052" w:type="dxa"/>
            <w:vMerge/>
            <w:shd w:val="clear" w:color="auto" w:fill="auto"/>
          </w:tcPr>
          <w:p w14:paraId="2624FC1E" w14:textId="77777777" w:rsidR="00C06595" w:rsidRPr="00084DBD" w:rsidRDefault="00C06595" w:rsidP="00E26E0E">
            <w:pPr>
              <w:spacing w:after="0" w:line="240" w:lineRule="auto"/>
              <w:rPr>
                <w:rFonts w:ascii="Times New Roman" w:eastAsia="Times New Roman" w:hAnsi="Times New Roman"/>
                <w:color w:val="000000" w:themeColor="text1"/>
                <w:sz w:val="16"/>
                <w:szCs w:val="16"/>
                <w:lang w:eastAsia="ru-RU"/>
              </w:rPr>
            </w:pPr>
          </w:p>
        </w:tc>
        <w:tc>
          <w:tcPr>
            <w:tcW w:w="1183" w:type="dxa"/>
            <w:shd w:val="clear" w:color="auto" w:fill="auto"/>
          </w:tcPr>
          <w:p w14:paraId="7B151F2C" w14:textId="6430599A" w:rsidR="00C06595" w:rsidRPr="00084DBD" w:rsidRDefault="00C06595" w:rsidP="00AA3960">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2023-2027</w:t>
            </w:r>
          </w:p>
        </w:tc>
        <w:tc>
          <w:tcPr>
            <w:tcW w:w="1465" w:type="dxa"/>
            <w:shd w:val="clear" w:color="auto" w:fill="auto"/>
          </w:tcPr>
          <w:p w14:paraId="73E8C8A3" w14:textId="2DEA51D9" w:rsidR="00C06595" w:rsidRPr="00084DBD" w:rsidRDefault="00C06595" w:rsidP="00C9661F">
            <w:pPr>
              <w:spacing w:after="0" w:line="240" w:lineRule="auto"/>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Средства бюджета городского округа Московской области</w:t>
            </w:r>
          </w:p>
        </w:tc>
        <w:tc>
          <w:tcPr>
            <w:tcW w:w="969" w:type="dxa"/>
            <w:shd w:val="clear" w:color="auto" w:fill="auto"/>
          </w:tcPr>
          <w:p w14:paraId="446608D4" w14:textId="3E669287" w:rsidR="00C06595" w:rsidRPr="00084DBD" w:rsidRDefault="00C06595" w:rsidP="000446CC">
            <w:pPr>
              <w:spacing w:after="0" w:line="240" w:lineRule="auto"/>
              <w:ind w:left="-155" w:right="-114"/>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205032,04</w:t>
            </w:r>
          </w:p>
        </w:tc>
        <w:tc>
          <w:tcPr>
            <w:tcW w:w="4581" w:type="dxa"/>
            <w:gridSpan w:val="22"/>
            <w:shd w:val="clear" w:color="auto" w:fill="auto"/>
          </w:tcPr>
          <w:p w14:paraId="196D9159" w14:textId="275454CC" w:rsidR="00C06595" w:rsidRPr="00084DBD" w:rsidRDefault="00C06595" w:rsidP="000446CC">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43168,84</w:t>
            </w:r>
          </w:p>
        </w:tc>
        <w:tc>
          <w:tcPr>
            <w:tcW w:w="929" w:type="dxa"/>
            <w:shd w:val="clear" w:color="auto" w:fill="auto"/>
          </w:tcPr>
          <w:p w14:paraId="1B6DBF21" w14:textId="6945ECA6" w:rsidR="00C06595" w:rsidRPr="00084DBD" w:rsidRDefault="00C06595" w:rsidP="000446CC">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40854,90</w:t>
            </w:r>
          </w:p>
        </w:tc>
        <w:tc>
          <w:tcPr>
            <w:tcW w:w="921" w:type="dxa"/>
            <w:shd w:val="clear" w:color="auto" w:fill="auto"/>
          </w:tcPr>
          <w:p w14:paraId="5C4A0684" w14:textId="1651BA58" w:rsidR="00C06595" w:rsidRPr="00084DBD" w:rsidRDefault="00C06595" w:rsidP="000446CC">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40336,1</w:t>
            </w:r>
          </w:p>
        </w:tc>
        <w:tc>
          <w:tcPr>
            <w:tcW w:w="884" w:type="dxa"/>
            <w:shd w:val="clear" w:color="auto" w:fill="auto"/>
          </w:tcPr>
          <w:p w14:paraId="1EE8D244" w14:textId="5866857A" w:rsidR="00C06595" w:rsidRPr="00084DBD" w:rsidRDefault="00C06595" w:rsidP="000446CC">
            <w:pPr>
              <w:spacing w:after="0" w:line="240" w:lineRule="auto"/>
              <w:ind w:left="-42" w:right="-42"/>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40336,1</w:t>
            </w:r>
          </w:p>
        </w:tc>
        <w:tc>
          <w:tcPr>
            <w:tcW w:w="871" w:type="dxa"/>
            <w:shd w:val="clear" w:color="auto" w:fill="auto"/>
          </w:tcPr>
          <w:p w14:paraId="64D74C26" w14:textId="701B8C68" w:rsidR="00C06595" w:rsidRPr="00084DBD" w:rsidRDefault="00C06595" w:rsidP="000446CC">
            <w:pPr>
              <w:spacing w:after="0" w:line="240" w:lineRule="auto"/>
              <w:ind w:left="-44" w:right="-62"/>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40336,1</w:t>
            </w:r>
          </w:p>
        </w:tc>
        <w:tc>
          <w:tcPr>
            <w:tcW w:w="1807" w:type="dxa"/>
            <w:gridSpan w:val="2"/>
            <w:vMerge/>
            <w:shd w:val="clear" w:color="auto" w:fill="auto"/>
          </w:tcPr>
          <w:p w14:paraId="329138A7" w14:textId="77777777" w:rsidR="00C06595" w:rsidRPr="00084DBD" w:rsidRDefault="00C06595" w:rsidP="008B363C">
            <w:pPr>
              <w:spacing w:after="0" w:line="240" w:lineRule="auto"/>
              <w:jc w:val="center"/>
              <w:rPr>
                <w:rFonts w:ascii="Times New Roman" w:eastAsia="Times New Roman" w:hAnsi="Times New Roman"/>
                <w:color w:val="000000" w:themeColor="text1"/>
                <w:sz w:val="16"/>
                <w:szCs w:val="16"/>
                <w:lang w:eastAsia="ru-RU"/>
              </w:rPr>
            </w:pPr>
          </w:p>
        </w:tc>
      </w:tr>
      <w:tr w:rsidR="00C06595" w:rsidRPr="00084DBD" w14:paraId="08F92D9E" w14:textId="77777777" w:rsidTr="00B5644B">
        <w:trPr>
          <w:gridAfter w:val="1"/>
          <w:wAfter w:w="23" w:type="dxa"/>
          <w:trHeight w:val="255"/>
        </w:trPr>
        <w:tc>
          <w:tcPr>
            <w:tcW w:w="491" w:type="dxa"/>
            <w:vMerge/>
            <w:shd w:val="clear" w:color="auto" w:fill="auto"/>
            <w:vAlign w:val="center"/>
          </w:tcPr>
          <w:p w14:paraId="499C639B" w14:textId="77777777" w:rsidR="00C06595" w:rsidRPr="00084DBD" w:rsidRDefault="00C06595" w:rsidP="00AA3960">
            <w:pPr>
              <w:spacing w:after="0" w:line="240" w:lineRule="auto"/>
              <w:rPr>
                <w:rFonts w:ascii="Times New Roman" w:eastAsia="Times New Roman" w:hAnsi="Times New Roman"/>
                <w:color w:val="000000" w:themeColor="text1"/>
                <w:sz w:val="16"/>
                <w:szCs w:val="16"/>
                <w:lang w:eastAsia="ru-RU"/>
              </w:rPr>
            </w:pPr>
          </w:p>
        </w:tc>
        <w:tc>
          <w:tcPr>
            <w:tcW w:w="2052" w:type="dxa"/>
            <w:vMerge w:val="restart"/>
            <w:shd w:val="clear" w:color="auto" w:fill="auto"/>
          </w:tcPr>
          <w:p w14:paraId="0FA607DB" w14:textId="6FFEA5E9" w:rsidR="00C06595" w:rsidRPr="00084DBD" w:rsidRDefault="00C06595" w:rsidP="007C382E">
            <w:pPr>
              <w:spacing w:after="0" w:line="240" w:lineRule="auto"/>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 xml:space="preserve">Содержание  территории кладбищ в </w:t>
            </w:r>
            <w:proofErr w:type="spellStart"/>
            <w:r>
              <w:rPr>
                <w:rFonts w:ascii="Times New Roman" w:eastAsia="Times New Roman" w:hAnsi="Times New Roman"/>
                <w:color w:val="000000" w:themeColor="text1"/>
                <w:sz w:val="16"/>
                <w:szCs w:val="16"/>
                <w:lang w:eastAsia="ru-RU"/>
              </w:rPr>
              <w:t>соотвествии</w:t>
            </w:r>
            <w:proofErr w:type="spellEnd"/>
            <w:r>
              <w:rPr>
                <w:rFonts w:ascii="Times New Roman" w:eastAsia="Times New Roman" w:hAnsi="Times New Roman"/>
                <w:color w:val="000000" w:themeColor="text1"/>
                <w:sz w:val="16"/>
                <w:szCs w:val="16"/>
                <w:lang w:eastAsia="ru-RU"/>
              </w:rPr>
              <w:t xml:space="preserve"> с требованиями  действующего законодательства и санитарными нормами и правилами</w:t>
            </w:r>
          </w:p>
        </w:tc>
        <w:tc>
          <w:tcPr>
            <w:tcW w:w="1183" w:type="dxa"/>
            <w:vMerge w:val="restart"/>
            <w:shd w:val="clear" w:color="auto" w:fill="auto"/>
            <w:vAlign w:val="center"/>
          </w:tcPr>
          <w:p w14:paraId="198A8847" w14:textId="064C7CF7" w:rsidR="00C06595" w:rsidRPr="00084DBD" w:rsidRDefault="00C06595" w:rsidP="000031A5">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Х</w:t>
            </w:r>
          </w:p>
        </w:tc>
        <w:tc>
          <w:tcPr>
            <w:tcW w:w="1465" w:type="dxa"/>
            <w:vMerge w:val="restart"/>
            <w:shd w:val="clear" w:color="auto" w:fill="auto"/>
            <w:vAlign w:val="center"/>
          </w:tcPr>
          <w:p w14:paraId="6F88082A" w14:textId="4CF387FF" w:rsidR="00C06595" w:rsidRPr="00084DBD" w:rsidRDefault="00C06595" w:rsidP="000031A5">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Х</w:t>
            </w:r>
          </w:p>
        </w:tc>
        <w:tc>
          <w:tcPr>
            <w:tcW w:w="969" w:type="dxa"/>
            <w:vMerge w:val="restart"/>
            <w:shd w:val="clear" w:color="auto" w:fill="auto"/>
            <w:vAlign w:val="center"/>
          </w:tcPr>
          <w:p w14:paraId="50AE2885" w14:textId="328D25B7" w:rsidR="00C06595" w:rsidRPr="00084DBD" w:rsidRDefault="00C06595" w:rsidP="000446CC">
            <w:pPr>
              <w:spacing w:after="0" w:line="240" w:lineRule="auto"/>
              <w:ind w:left="-155" w:right="-114"/>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Всего:</w:t>
            </w:r>
          </w:p>
        </w:tc>
        <w:tc>
          <w:tcPr>
            <w:tcW w:w="824" w:type="dxa"/>
            <w:gridSpan w:val="5"/>
            <w:vMerge w:val="restart"/>
            <w:shd w:val="clear" w:color="auto" w:fill="auto"/>
          </w:tcPr>
          <w:p w14:paraId="44555A7F" w14:textId="4FDDD495" w:rsidR="00C06595" w:rsidRPr="00084DBD" w:rsidRDefault="00C06595" w:rsidP="000446CC">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Итого 2023 год</w:t>
            </w:r>
          </w:p>
        </w:tc>
        <w:tc>
          <w:tcPr>
            <w:tcW w:w="3757" w:type="dxa"/>
            <w:gridSpan w:val="17"/>
            <w:shd w:val="clear" w:color="auto" w:fill="auto"/>
          </w:tcPr>
          <w:p w14:paraId="007B9497" w14:textId="15005492" w:rsidR="00C06595" w:rsidRPr="00084DBD" w:rsidRDefault="00C06595" w:rsidP="000446CC">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В том числе по кварталам</w:t>
            </w:r>
          </w:p>
        </w:tc>
        <w:tc>
          <w:tcPr>
            <w:tcW w:w="929" w:type="dxa"/>
            <w:shd w:val="clear" w:color="auto" w:fill="auto"/>
          </w:tcPr>
          <w:p w14:paraId="197D8E5C" w14:textId="3BAD3FF6" w:rsidR="00C06595" w:rsidRPr="00084DBD" w:rsidRDefault="00C06595" w:rsidP="000446CC">
            <w:pPr>
              <w:spacing w:after="0" w:line="240" w:lineRule="auto"/>
              <w:jc w:val="center"/>
              <w:rPr>
                <w:rFonts w:ascii="Times New Roman" w:eastAsia="Times New Roman" w:hAnsi="Times New Roman"/>
                <w:color w:val="000000" w:themeColor="text1"/>
                <w:sz w:val="16"/>
                <w:szCs w:val="16"/>
                <w:lang w:eastAsia="ru-RU"/>
              </w:rPr>
            </w:pPr>
          </w:p>
        </w:tc>
        <w:tc>
          <w:tcPr>
            <w:tcW w:w="921" w:type="dxa"/>
            <w:shd w:val="clear" w:color="auto" w:fill="auto"/>
          </w:tcPr>
          <w:p w14:paraId="00CB1932" w14:textId="77777777" w:rsidR="00C06595" w:rsidRPr="00084DBD" w:rsidRDefault="00C06595" w:rsidP="000446CC">
            <w:pPr>
              <w:spacing w:after="0" w:line="240" w:lineRule="auto"/>
              <w:jc w:val="center"/>
              <w:rPr>
                <w:rFonts w:ascii="Times New Roman" w:eastAsia="Times New Roman" w:hAnsi="Times New Roman"/>
                <w:color w:val="000000" w:themeColor="text1"/>
                <w:sz w:val="16"/>
                <w:szCs w:val="16"/>
                <w:lang w:eastAsia="ru-RU"/>
              </w:rPr>
            </w:pPr>
          </w:p>
        </w:tc>
        <w:tc>
          <w:tcPr>
            <w:tcW w:w="884" w:type="dxa"/>
            <w:shd w:val="clear" w:color="auto" w:fill="auto"/>
          </w:tcPr>
          <w:p w14:paraId="0A92485E" w14:textId="77777777" w:rsidR="00C06595" w:rsidRPr="00084DBD" w:rsidRDefault="00C06595" w:rsidP="000446CC">
            <w:pPr>
              <w:spacing w:after="0" w:line="240" w:lineRule="auto"/>
              <w:ind w:left="-42" w:right="-42"/>
              <w:jc w:val="center"/>
              <w:rPr>
                <w:rFonts w:ascii="Times New Roman" w:eastAsia="Times New Roman" w:hAnsi="Times New Roman"/>
                <w:color w:val="000000" w:themeColor="text1"/>
                <w:sz w:val="16"/>
                <w:szCs w:val="16"/>
                <w:lang w:eastAsia="ru-RU"/>
              </w:rPr>
            </w:pPr>
          </w:p>
        </w:tc>
        <w:tc>
          <w:tcPr>
            <w:tcW w:w="871" w:type="dxa"/>
            <w:shd w:val="clear" w:color="auto" w:fill="auto"/>
          </w:tcPr>
          <w:p w14:paraId="28EEF047" w14:textId="77777777" w:rsidR="00C06595" w:rsidRPr="00084DBD" w:rsidRDefault="00C06595" w:rsidP="000446CC">
            <w:pPr>
              <w:spacing w:after="0" w:line="240" w:lineRule="auto"/>
              <w:ind w:left="-44" w:right="-62"/>
              <w:jc w:val="center"/>
              <w:rPr>
                <w:rFonts w:ascii="Times New Roman" w:eastAsia="Times New Roman" w:hAnsi="Times New Roman"/>
                <w:color w:val="000000" w:themeColor="text1"/>
                <w:sz w:val="16"/>
                <w:szCs w:val="16"/>
                <w:lang w:eastAsia="ru-RU"/>
              </w:rPr>
            </w:pPr>
          </w:p>
        </w:tc>
        <w:tc>
          <w:tcPr>
            <w:tcW w:w="1807" w:type="dxa"/>
            <w:gridSpan w:val="2"/>
            <w:vMerge/>
            <w:shd w:val="clear" w:color="auto" w:fill="auto"/>
          </w:tcPr>
          <w:p w14:paraId="7184A6A0" w14:textId="77777777" w:rsidR="00C06595" w:rsidRPr="00084DBD" w:rsidRDefault="00C06595" w:rsidP="008B363C">
            <w:pPr>
              <w:spacing w:after="0" w:line="240" w:lineRule="auto"/>
              <w:jc w:val="center"/>
              <w:rPr>
                <w:rFonts w:ascii="Times New Roman" w:eastAsia="Times New Roman" w:hAnsi="Times New Roman"/>
                <w:color w:val="000000" w:themeColor="text1"/>
                <w:sz w:val="16"/>
                <w:szCs w:val="16"/>
                <w:lang w:eastAsia="ru-RU"/>
              </w:rPr>
            </w:pPr>
          </w:p>
        </w:tc>
      </w:tr>
      <w:tr w:rsidR="00100754" w:rsidRPr="00084DBD" w14:paraId="73B406B0" w14:textId="77777777" w:rsidTr="00B5644B">
        <w:trPr>
          <w:gridAfter w:val="1"/>
          <w:wAfter w:w="23" w:type="dxa"/>
          <w:trHeight w:val="255"/>
        </w:trPr>
        <w:tc>
          <w:tcPr>
            <w:tcW w:w="491" w:type="dxa"/>
            <w:vMerge/>
            <w:shd w:val="clear" w:color="auto" w:fill="auto"/>
            <w:vAlign w:val="center"/>
          </w:tcPr>
          <w:p w14:paraId="5A57CE67" w14:textId="77777777" w:rsidR="00100754" w:rsidRPr="00084DBD" w:rsidRDefault="00100754" w:rsidP="00AA3960">
            <w:pPr>
              <w:spacing w:after="0" w:line="240" w:lineRule="auto"/>
              <w:rPr>
                <w:rFonts w:ascii="Times New Roman" w:eastAsia="Times New Roman" w:hAnsi="Times New Roman"/>
                <w:color w:val="000000" w:themeColor="text1"/>
                <w:sz w:val="16"/>
                <w:szCs w:val="16"/>
                <w:lang w:eastAsia="ru-RU"/>
              </w:rPr>
            </w:pPr>
          </w:p>
        </w:tc>
        <w:tc>
          <w:tcPr>
            <w:tcW w:w="2052" w:type="dxa"/>
            <w:vMerge/>
            <w:shd w:val="clear" w:color="auto" w:fill="auto"/>
          </w:tcPr>
          <w:p w14:paraId="7596349C" w14:textId="77777777" w:rsidR="00100754" w:rsidRPr="00084DBD" w:rsidRDefault="00100754" w:rsidP="00E26E0E">
            <w:pPr>
              <w:spacing w:after="0" w:line="240" w:lineRule="auto"/>
              <w:rPr>
                <w:rFonts w:ascii="Times New Roman" w:eastAsia="Times New Roman" w:hAnsi="Times New Roman"/>
                <w:color w:val="000000" w:themeColor="text1"/>
                <w:sz w:val="16"/>
                <w:szCs w:val="16"/>
                <w:lang w:eastAsia="ru-RU"/>
              </w:rPr>
            </w:pPr>
          </w:p>
        </w:tc>
        <w:tc>
          <w:tcPr>
            <w:tcW w:w="1183" w:type="dxa"/>
            <w:vMerge/>
            <w:shd w:val="clear" w:color="auto" w:fill="auto"/>
            <w:vAlign w:val="center"/>
          </w:tcPr>
          <w:p w14:paraId="22A7EAF6" w14:textId="77777777" w:rsidR="00100754" w:rsidRPr="00084DBD" w:rsidRDefault="00100754" w:rsidP="00AA3960">
            <w:pPr>
              <w:spacing w:after="0" w:line="240" w:lineRule="auto"/>
              <w:jc w:val="center"/>
              <w:rPr>
                <w:rFonts w:ascii="Times New Roman" w:eastAsia="Times New Roman" w:hAnsi="Times New Roman"/>
                <w:color w:val="000000" w:themeColor="text1"/>
                <w:sz w:val="16"/>
                <w:szCs w:val="16"/>
                <w:lang w:eastAsia="ru-RU"/>
              </w:rPr>
            </w:pPr>
          </w:p>
        </w:tc>
        <w:tc>
          <w:tcPr>
            <w:tcW w:w="1465" w:type="dxa"/>
            <w:vMerge/>
            <w:shd w:val="clear" w:color="auto" w:fill="auto"/>
            <w:vAlign w:val="center"/>
          </w:tcPr>
          <w:p w14:paraId="1E6D33CB" w14:textId="3A8BDCF1" w:rsidR="00100754" w:rsidRPr="00084DBD" w:rsidRDefault="00100754" w:rsidP="00C9661F">
            <w:pPr>
              <w:spacing w:after="0" w:line="240" w:lineRule="auto"/>
              <w:rPr>
                <w:rFonts w:ascii="Times New Roman" w:eastAsia="Times New Roman" w:hAnsi="Times New Roman"/>
                <w:color w:val="000000" w:themeColor="text1"/>
                <w:sz w:val="16"/>
                <w:szCs w:val="16"/>
                <w:lang w:eastAsia="ru-RU"/>
              </w:rPr>
            </w:pPr>
          </w:p>
        </w:tc>
        <w:tc>
          <w:tcPr>
            <w:tcW w:w="969" w:type="dxa"/>
            <w:vMerge/>
            <w:shd w:val="clear" w:color="auto" w:fill="auto"/>
            <w:vAlign w:val="center"/>
          </w:tcPr>
          <w:p w14:paraId="5E68B49B" w14:textId="77777777" w:rsidR="00100754" w:rsidRPr="00084DBD" w:rsidRDefault="00100754" w:rsidP="000446CC">
            <w:pPr>
              <w:spacing w:after="0" w:line="240" w:lineRule="auto"/>
              <w:ind w:left="-155" w:right="-114"/>
              <w:jc w:val="center"/>
              <w:rPr>
                <w:rFonts w:ascii="Times New Roman" w:eastAsia="Times New Roman" w:hAnsi="Times New Roman"/>
                <w:color w:val="000000" w:themeColor="text1"/>
                <w:sz w:val="16"/>
                <w:szCs w:val="16"/>
                <w:lang w:eastAsia="ru-RU"/>
              </w:rPr>
            </w:pPr>
          </w:p>
        </w:tc>
        <w:tc>
          <w:tcPr>
            <w:tcW w:w="824" w:type="dxa"/>
            <w:gridSpan w:val="5"/>
            <w:vMerge/>
            <w:shd w:val="clear" w:color="auto" w:fill="auto"/>
          </w:tcPr>
          <w:p w14:paraId="71E5918C" w14:textId="77777777" w:rsidR="00100754" w:rsidRPr="00084DBD" w:rsidRDefault="00100754" w:rsidP="000446CC">
            <w:pPr>
              <w:spacing w:after="0" w:line="240" w:lineRule="auto"/>
              <w:jc w:val="center"/>
              <w:rPr>
                <w:rFonts w:ascii="Times New Roman" w:eastAsia="Times New Roman" w:hAnsi="Times New Roman"/>
                <w:color w:val="000000" w:themeColor="text1"/>
                <w:sz w:val="16"/>
                <w:szCs w:val="16"/>
                <w:lang w:eastAsia="ru-RU"/>
              </w:rPr>
            </w:pPr>
          </w:p>
        </w:tc>
        <w:tc>
          <w:tcPr>
            <w:tcW w:w="761" w:type="dxa"/>
            <w:gridSpan w:val="7"/>
            <w:shd w:val="clear" w:color="auto" w:fill="auto"/>
          </w:tcPr>
          <w:p w14:paraId="719D01CB" w14:textId="162149FE" w:rsidR="00100754" w:rsidRPr="00084DBD" w:rsidRDefault="00100754" w:rsidP="000446CC">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I</w:t>
            </w:r>
          </w:p>
        </w:tc>
        <w:tc>
          <w:tcPr>
            <w:tcW w:w="1474" w:type="dxa"/>
            <w:gridSpan w:val="4"/>
            <w:shd w:val="clear" w:color="auto" w:fill="auto"/>
          </w:tcPr>
          <w:p w14:paraId="4464170E" w14:textId="16206500" w:rsidR="00100754" w:rsidRPr="00084DBD" w:rsidRDefault="00100754" w:rsidP="000446CC">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II</w:t>
            </w:r>
          </w:p>
        </w:tc>
        <w:tc>
          <w:tcPr>
            <w:tcW w:w="736" w:type="dxa"/>
            <w:gridSpan w:val="2"/>
            <w:shd w:val="clear" w:color="auto" w:fill="auto"/>
          </w:tcPr>
          <w:p w14:paraId="007620C6" w14:textId="73CF6EAA" w:rsidR="00100754" w:rsidRPr="00084DBD" w:rsidRDefault="00100754" w:rsidP="000446CC">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III</w:t>
            </w:r>
          </w:p>
        </w:tc>
        <w:tc>
          <w:tcPr>
            <w:tcW w:w="786" w:type="dxa"/>
            <w:gridSpan w:val="4"/>
            <w:shd w:val="clear" w:color="auto" w:fill="auto"/>
          </w:tcPr>
          <w:p w14:paraId="610A27E8" w14:textId="77D55C67" w:rsidR="00100754" w:rsidRPr="00084DBD" w:rsidRDefault="00100754" w:rsidP="000446CC">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IV</w:t>
            </w:r>
          </w:p>
        </w:tc>
        <w:tc>
          <w:tcPr>
            <w:tcW w:w="929" w:type="dxa"/>
            <w:shd w:val="clear" w:color="auto" w:fill="auto"/>
          </w:tcPr>
          <w:p w14:paraId="0F0D8FA3" w14:textId="3C01A532" w:rsidR="00100754" w:rsidRPr="00084DBD" w:rsidRDefault="00100754" w:rsidP="000446CC">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40854,90</w:t>
            </w:r>
          </w:p>
        </w:tc>
        <w:tc>
          <w:tcPr>
            <w:tcW w:w="921" w:type="dxa"/>
            <w:shd w:val="clear" w:color="auto" w:fill="auto"/>
          </w:tcPr>
          <w:p w14:paraId="164C29B9" w14:textId="262B3885" w:rsidR="00100754" w:rsidRPr="00084DBD" w:rsidRDefault="00100754" w:rsidP="000446CC">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40336,1</w:t>
            </w:r>
          </w:p>
        </w:tc>
        <w:tc>
          <w:tcPr>
            <w:tcW w:w="884" w:type="dxa"/>
            <w:shd w:val="clear" w:color="auto" w:fill="auto"/>
          </w:tcPr>
          <w:p w14:paraId="02E958F4" w14:textId="6324197C" w:rsidR="00100754" w:rsidRPr="00084DBD" w:rsidRDefault="00100754" w:rsidP="000446CC">
            <w:pPr>
              <w:spacing w:after="0" w:line="240" w:lineRule="auto"/>
              <w:ind w:left="-42" w:right="-42"/>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40336,1</w:t>
            </w:r>
          </w:p>
        </w:tc>
        <w:tc>
          <w:tcPr>
            <w:tcW w:w="871" w:type="dxa"/>
            <w:shd w:val="clear" w:color="auto" w:fill="auto"/>
          </w:tcPr>
          <w:p w14:paraId="4D064BB3" w14:textId="7AF29BB6" w:rsidR="00100754" w:rsidRPr="00084DBD" w:rsidRDefault="00100754" w:rsidP="000446CC">
            <w:pPr>
              <w:spacing w:after="0" w:line="240" w:lineRule="auto"/>
              <w:ind w:left="-44" w:right="-62"/>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40336,1</w:t>
            </w:r>
          </w:p>
        </w:tc>
        <w:tc>
          <w:tcPr>
            <w:tcW w:w="1807" w:type="dxa"/>
            <w:gridSpan w:val="2"/>
            <w:vMerge/>
            <w:shd w:val="clear" w:color="auto" w:fill="auto"/>
          </w:tcPr>
          <w:p w14:paraId="059301AD" w14:textId="77777777" w:rsidR="00100754" w:rsidRPr="00084DBD" w:rsidRDefault="00100754" w:rsidP="008B363C">
            <w:pPr>
              <w:spacing w:after="0" w:line="240" w:lineRule="auto"/>
              <w:jc w:val="center"/>
              <w:rPr>
                <w:rFonts w:ascii="Times New Roman" w:eastAsia="Times New Roman" w:hAnsi="Times New Roman"/>
                <w:color w:val="000000" w:themeColor="text1"/>
                <w:sz w:val="16"/>
                <w:szCs w:val="16"/>
                <w:lang w:eastAsia="ru-RU"/>
              </w:rPr>
            </w:pPr>
          </w:p>
        </w:tc>
      </w:tr>
      <w:tr w:rsidR="00100754" w:rsidRPr="00084DBD" w14:paraId="58DA66C2" w14:textId="77777777" w:rsidTr="00B5644B">
        <w:trPr>
          <w:gridAfter w:val="1"/>
          <w:wAfter w:w="23" w:type="dxa"/>
          <w:trHeight w:val="255"/>
        </w:trPr>
        <w:tc>
          <w:tcPr>
            <w:tcW w:w="491" w:type="dxa"/>
            <w:vMerge/>
            <w:shd w:val="clear" w:color="auto" w:fill="auto"/>
            <w:vAlign w:val="center"/>
          </w:tcPr>
          <w:p w14:paraId="5C717AA8" w14:textId="77777777" w:rsidR="00100754" w:rsidRPr="00084DBD" w:rsidRDefault="00100754" w:rsidP="00AA3960">
            <w:pPr>
              <w:spacing w:after="0" w:line="240" w:lineRule="auto"/>
              <w:rPr>
                <w:rFonts w:ascii="Times New Roman" w:eastAsia="Times New Roman" w:hAnsi="Times New Roman"/>
                <w:color w:val="000000" w:themeColor="text1"/>
                <w:sz w:val="16"/>
                <w:szCs w:val="16"/>
                <w:lang w:eastAsia="ru-RU"/>
              </w:rPr>
            </w:pPr>
          </w:p>
        </w:tc>
        <w:tc>
          <w:tcPr>
            <w:tcW w:w="2052" w:type="dxa"/>
            <w:vMerge/>
            <w:shd w:val="clear" w:color="auto" w:fill="auto"/>
          </w:tcPr>
          <w:p w14:paraId="087B6E74" w14:textId="77777777" w:rsidR="00100754" w:rsidRPr="00084DBD" w:rsidRDefault="00100754" w:rsidP="00E26E0E">
            <w:pPr>
              <w:spacing w:after="0" w:line="240" w:lineRule="auto"/>
              <w:rPr>
                <w:rFonts w:ascii="Times New Roman" w:eastAsia="Times New Roman" w:hAnsi="Times New Roman"/>
                <w:color w:val="000000" w:themeColor="text1"/>
                <w:sz w:val="16"/>
                <w:szCs w:val="16"/>
                <w:lang w:eastAsia="ru-RU"/>
              </w:rPr>
            </w:pPr>
          </w:p>
        </w:tc>
        <w:tc>
          <w:tcPr>
            <w:tcW w:w="1183" w:type="dxa"/>
            <w:vMerge/>
            <w:shd w:val="clear" w:color="auto" w:fill="auto"/>
            <w:vAlign w:val="center"/>
          </w:tcPr>
          <w:p w14:paraId="591D4C9C" w14:textId="77777777" w:rsidR="00100754" w:rsidRPr="00084DBD" w:rsidRDefault="00100754" w:rsidP="00AA3960">
            <w:pPr>
              <w:spacing w:after="0" w:line="240" w:lineRule="auto"/>
              <w:jc w:val="center"/>
              <w:rPr>
                <w:rFonts w:ascii="Times New Roman" w:eastAsia="Times New Roman" w:hAnsi="Times New Roman"/>
                <w:color w:val="000000" w:themeColor="text1"/>
                <w:sz w:val="16"/>
                <w:szCs w:val="16"/>
                <w:lang w:eastAsia="ru-RU"/>
              </w:rPr>
            </w:pPr>
          </w:p>
        </w:tc>
        <w:tc>
          <w:tcPr>
            <w:tcW w:w="1465" w:type="dxa"/>
            <w:vMerge/>
            <w:shd w:val="clear" w:color="auto" w:fill="auto"/>
            <w:vAlign w:val="center"/>
          </w:tcPr>
          <w:p w14:paraId="02490F71" w14:textId="40174E22" w:rsidR="00100754" w:rsidRPr="00084DBD" w:rsidRDefault="00100754" w:rsidP="00C9661F">
            <w:pPr>
              <w:spacing w:after="0" w:line="240" w:lineRule="auto"/>
              <w:rPr>
                <w:rFonts w:ascii="Times New Roman" w:eastAsia="Times New Roman" w:hAnsi="Times New Roman"/>
                <w:color w:val="000000" w:themeColor="text1"/>
                <w:sz w:val="16"/>
                <w:szCs w:val="16"/>
                <w:lang w:eastAsia="ru-RU"/>
              </w:rPr>
            </w:pPr>
          </w:p>
        </w:tc>
        <w:tc>
          <w:tcPr>
            <w:tcW w:w="969" w:type="dxa"/>
            <w:shd w:val="clear" w:color="auto" w:fill="auto"/>
            <w:vAlign w:val="center"/>
          </w:tcPr>
          <w:p w14:paraId="47E21779" w14:textId="484C8403" w:rsidR="00100754" w:rsidRPr="00084DBD" w:rsidRDefault="00100754" w:rsidP="000446CC">
            <w:pPr>
              <w:spacing w:after="0" w:line="240" w:lineRule="auto"/>
              <w:ind w:left="-155" w:right="-114"/>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205032,04</w:t>
            </w:r>
          </w:p>
        </w:tc>
        <w:tc>
          <w:tcPr>
            <w:tcW w:w="824" w:type="dxa"/>
            <w:gridSpan w:val="5"/>
            <w:shd w:val="clear" w:color="auto" w:fill="auto"/>
          </w:tcPr>
          <w:p w14:paraId="47AB6A5B" w14:textId="08EF1467" w:rsidR="00100754" w:rsidRPr="00084DBD" w:rsidRDefault="00100754" w:rsidP="000446CC">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43168,84</w:t>
            </w:r>
          </w:p>
        </w:tc>
        <w:tc>
          <w:tcPr>
            <w:tcW w:w="761" w:type="dxa"/>
            <w:gridSpan w:val="7"/>
            <w:shd w:val="clear" w:color="auto" w:fill="auto"/>
          </w:tcPr>
          <w:p w14:paraId="5A424115" w14:textId="68D11D17" w:rsidR="00100754" w:rsidRPr="00084DBD" w:rsidRDefault="00100754" w:rsidP="000446CC">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10792,0</w:t>
            </w:r>
          </w:p>
        </w:tc>
        <w:tc>
          <w:tcPr>
            <w:tcW w:w="1474" w:type="dxa"/>
            <w:gridSpan w:val="4"/>
            <w:shd w:val="clear" w:color="auto" w:fill="auto"/>
          </w:tcPr>
          <w:p w14:paraId="6B4A2ADA" w14:textId="3955E096" w:rsidR="00100754" w:rsidRPr="00084DBD" w:rsidRDefault="00100754" w:rsidP="000446CC">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10792,0</w:t>
            </w:r>
          </w:p>
        </w:tc>
        <w:tc>
          <w:tcPr>
            <w:tcW w:w="736" w:type="dxa"/>
            <w:gridSpan w:val="2"/>
            <w:shd w:val="clear" w:color="auto" w:fill="auto"/>
          </w:tcPr>
          <w:p w14:paraId="066BC58E" w14:textId="2E959D2E" w:rsidR="00100754" w:rsidRPr="00084DBD" w:rsidRDefault="00100754" w:rsidP="000446CC">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10792,0</w:t>
            </w:r>
          </w:p>
        </w:tc>
        <w:tc>
          <w:tcPr>
            <w:tcW w:w="786" w:type="dxa"/>
            <w:gridSpan w:val="4"/>
            <w:shd w:val="clear" w:color="auto" w:fill="auto"/>
          </w:tcPr>
          <w:p w14:paraId="2E0E932A" w14:textId="3CBBBA83" w:rsidR="00100754" w:rsidRPr="00084DBD" w:rsidRDefault="00100754" w:rsidP="000446CC">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10792,0</w:t>
            </w:r>
          </w:p>
        </w:tc>
        <w:tc>
          <w:tcPr>
            <w:tcW w:w="929" w:type="dxa"/>
            <w:shd w:val="clear" w:color="auto" w:fill="auto"/>
          </w:tcPr>
          <w:p w14:paraId="161BF708" w14:textId="2752C9A5" w:rsidR="00100754" w:rsidRPr="00084DBD" w:rsidRDefault="00100754" w:rsidP="000446CC">
            <w:pPr>
              <w:spacing w:after="0" w:line="240" w:lineRule="auto"/>
              <w:jc w:val="center"/>
              <w:rPr>
                <w:rFonts w:ascii="Times New Roman" w:eastAsia="Times New Roman" w:hAnsi="Times New Roman"/>
                <w:color w:val="000000" w:themeColor="text1"/>
                <w:sz w:val="16"/>
                <w:szCs w:val="16"/>
                <w:lang w:eastAsia="ru-RU"/>
              </w:rPr>
            </w:pPr>
          </w:p>
        </w:tc>
        <w:tc>
          <w:tcPr>
            <w:tcW w:w="921" w:type="dxa"/>
            <w:shd w:val="clear" w:color="auto" w:fill="auto"/>
          </w:tcPr>
          <w:p w14:paraId="49E0BCCE" w14:textId="77777777" w:rsidR="00100754" w:rsidRPr="00084DBD" w:rsidRDefault="00100754" w:rsidP="000446CC">
            <w:pPr>
              <w:spacing w:after="0" w:line="240" w:lineRule="auto"/>
              <w:jc w:val="center"/>
              <w:rPr>
                <w:rFonts w:ascii="Times New Roman" w:eastAsia="Times New Roman" w:hAnsi="Times New Roman"/>
                <w:color w:val="000000" w:themeColor="text1"/>
                <w:sz w:val="16"/>
                <w:szCs w:val="16"/>
                <w:lang w:eastAsia="ru-RU"/>
              </w:rPr>
            </w:pPr>
          </w:p>
        </w:tc>
        <w:tc>
          <w:tcPr>
            <w:tcW w:w="884" w:type="dxa"/>
            <w:shd w:val="clear" w:color="auto" w:fill="auto"/>
          </w:tcPr>
          <w:p w14:paraId="4DB80EF1" w14:textId="77777777" w:rsidR="00100754" w:rsidRPr="00084DBD" w:rsidRDefault="00100754" w:rsidP="000446CC">
            <w:pPr>
              <w:spacing w:after="0" w:line="240" w:lineRule="auto"/>
              <w:ind w:left="-42" w:right="-42"/>
              <w:jc w:val="center"/>
              <w:rPr>
                <w:rFonts w:ascii="Times New Roman" w:eastAsia="Times New Roman" w:hAnsi="Times New Roman"/>
                <w:color w:val="000000" w:themeColor="text1"/>
                <w:sz w:val="16"/>
                <w:szCs w:val="16"/>
                <w:lang w:eastAsia="ru-RU"/>
              </w:rPr>
            </w:pPr>
          </w:p>
        </w:tc>
        <w:tc>
          <w:tcPr>
            <w:tcW w:w="871" w:type="dxa"/>
            <w:shd w:val="clear" w:color="auto" w:fill="auto"/>
          </w:tcPr>
          <w:p w14:paraId="292200CE" w14:textId="77777777" w:rsidR="00100754" w:rsidRPr="00084DBD" w:rsidRDefault="00100754" w:rsidP="000446CC">
            <w:pPr>
              <w:spacing w:after="0" w:line="240" w:lineRule="auto"/>
              <w:ind w:left="-44" w:right="-62"/>
              <w:jc w:val="center"/>
              <w:rPr>
                <w:rFonts w:ascii="Times New Roman" w:eastAsia="Times New Roman" w:hAnsi="Times New Roman"/>
                <w:color w:val="000000" w:themeColor="text1"/>
                <w:sz w:val="16"/>
                <w:szCs w:val="16"/>
                <w:lang w:eastAsia="ru-RU"/>
              </w:rPr>
            </w:pPr>
          </w:p>
        </w:tc>
        <w:tc>
          <w:tcPr>
            <w:tcW w:w="1807" w:type="dxa"/>
            <w:gridSpan w:val="2"/>
            <w:vMerge/>
            <w:shd w:val="clear" w:color="auto" w:fill="auto"/>
          </w:tcPr>
          <w:p w14:paraId="18859CBB" w14:textId="77777777" w:rsidR="00100754" w:rsidRPr="00084DBD" w:rsidRDefault="00100754" w:rsidP="008B363C">
            <w:pPr>
              <w:spacing w:after="0" w:line="240" w:lineRule="auto"/>
              <w:jc w:val="center"/>
              <w:rPr>
                <w:rFonts w:ascii="Times New Roman" w:eastAsia="Times New Roman" w:hAnsi="Times New Roman"/>
                <w:color w:val="000000" w:themeColor="text1"/>
                <w:sz w:val="16"/>
                <w:szCs w:val="16"/>
                <w:lang w:eastAsia="ru-RU"/>
              </w:rPr>
            </w:pPr>
          </w:p>
        </w:tc>
      </w:tr>
      <w:tr w:rsidR="00100754" w:rsidRPr="00084DBD" w14:paraId="41E6AE64" w14:textId="77777777" w:rsidTr="00B5644B">
        <w:trPr>
          <w:gridAfter w:val="1"/>
          <w:wAfter w:w="23" w:type="dxa"/>
          <w:trHeight w:val="255"/>
        </w:trPr>
        <w:tc>
          <w:tcPr>
            <w:tcW w:w="491" w:type="dxa"/>
            <w:vMerge w:val="restart"/>
            <w:shd w:val="clear" w:color="auto" w:fill="auto"/>
          </w:tcPr>
          <w:p w14:paraId="4DA4FC7D" w14:textId="14B85B56" w:rsidR="00100754" w:rsidRPr="00084DBD" w:rsidRDefault="00100754" w:rsidP="007913C8">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7.7</w:t>
            </w:r>
          </w:p>
        </w:tc>
        <w:tc>
          <w:tcPr>
            <w:tcW w:w="2052" w:type="dxa"/>
            <w:vMerge w:val="restart"/>
            <w:shd w:val="clear" w:color="auto" w:fill="auto"/>
          </w:tcPr>
          <w:p w14:paraId="718F3C98" w14:textId="77777777" w:rsidR="00100754" w:rsidRPr="00084DBD" w:rsidRDefault="00100754" w:rsidP="007935F2">
            <w:pPr>
              <w:spacing w:after="0" w:line="240" w:lineRule="auto"/>
              <w:rPr>
                <w:rFonts w:ascii="Times New Roman" w:hAnsi="Times New Roman"/>
                <w:sz w:val="16"/>
                <w:szCs w:val="16"/>
              </w:rPr>
            </w:pPr>
            <w:r w:rsidRPr="00084DBD">
              <w:rPr>
                <w:rFonts w:ascii="Times New Roman" w:hAnsi="Times New Roman"/>
                <w:sz w:val="16"/>
                <w:szCs w:val="16"/>
              </w:rPr>
              <w:t xml:space="preserve">Мероприятие 07.07 </w:t>
            </w:r>
          </w:p>
          <w:p w14:paraId="4D772359" w14:textId="1F147E38" w:rsidR="00100754" w:rsidRPr="00084DBD" w:rsidRDefault="00100754" w:rsidP="00E26E0E">
            <w:pPr>
              <w:spacing w:after="0" w:line="240" w:lineRule="auto"/>
              <w:rPr>
                <w:rFonts w:ascii="Times New Roman" w:eastAsia="Times New Roman" w:hAnsi="Times New Roman"/>
                <w:color w:val="000000" w:themeColor="text1"/>
                <w:sz w:val="16"/>
                <w:szCs w:val="16"/>
                <w:lang w:eastAsia="ru-RU"/>
              </w:rPr>
            </w:pPr>
            <w:r w:rsidRPr="00084DBD">
              <w:rPr>
                <w:rFonts w:ascii="Times New Roman" w:hAnsi="Times New Roman"/>
                <w:sz w:val="16"/>
                <w:szCs w:val="16"/>
              </w:rPr>
              <w:t xml:space="preserve">Содержание и благоустройство воинских, почетных, одиночных захоронений в случаях, если погребение осуществлялось за счет средств федерального бюджета, бюджета </w:t>
            </w:r>
            <w:r w:rsidRPr="00084DBD">
              <w:rPr>
                <w:rFonts w:ascii="Times New Roman" w:hAnsi="Times New Roman"/>
                <w:sz w:val="16"/>
                <w:szCs w:val="16"/>
              </w:rPr>
              <w:lastRenderedPageBreak/>
              <w:t>субъекта Российской Федерации или бюджетов муниципальных образований, а также иных захоронений и памятников, находящихся под охраной государства</w:t>
            </w:r>
          </w:p>
        </w:tc>
        <w:tc>
          <w:tcPr>
            <w:tcW w:w="1183" w:type="dxa"/>
            <w:shd w:val="clear" w:color="auto" w:fill="auto"/>
          </w:tcPr>
          <w:p w14:paraId="15944526" w14:textId="6E8818F0" w:rsidR="00100754" w:rsidRPr="00084DBD" w:rsidRDefault="00100754" w:rsidP="00AA3960">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lastRenderedPageBreak/>
              <w:t>2023-2027</w:t>
            </w:r>
          </w:p>
        </w:tc>
        <w:tc>
          <w:tcPr>
            <w:tcW w:w="1465" w:type="dxa"/>
            <w:shd w:val="clear" w:color="auto" w:fill="auto"/>
          </w:tcPr>
          <w:p w14:paraId="6E93E24C" w14:textId="7631B11C" w:rsidR="00100754" w:rsidRPr="00084DBD" w:rsidRDefault="00100754" w:rsidP="00C9661F">
            <w:pPr>
              <w:spacing w:after="0" w:line="240" w:lineRule="auto"/>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Итого:</w:t>
            </w:r>
          </w:p>
        </w:tc>
        <w:tc>
          <w:tcPr>
            <w:tcW w:w="969" w:type="dxa"/>
            <w:shd w:val="clear" w:color="auto" w:fill="auto"/>
          </w:tcPr>
          <w:p w14:paraId="3A5D7D10" w14:textId="56EE5A9B" w:rsidR="00100754" w:rsidRPr="00084DBD" w:rsidRDefault="00100754" w:rsidP="000446CC">
            <w:pPr>
              <w:spacing w:after="0" w:line="240" w:lineRule="auto"/>
              <w:ind w:left="-155" w:right="-114"/>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4581" w:type="dxa"/>
            <w:gridSpan w:val="22"/>
            <w:shd w:val="clear" w:color="auto" w:fill="auto"/>
          </w:tcPr>
          <w:p w14:paraId="2F93A79B" w14:textId="1116C613" w:rsidR="00100754" w:rsidRPr="00084DBD" w:rsidRDefault="00100754" w:rsidP="000446CC">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929" w:type="dxa"/>
            <w:shd w:val="clear" w:color="auto" w:fill="auto"/>
          </w:tcPr>
          <w:p w14:paraId="4E91A226" w14:textId="31B9919B" w:rsidR="00100754" w:rsidRPr="00084DBD" w:rsidRDefault="00100754" w:rsidP="000446CC">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921" w:type="dxa"/>
            <w:shd w:val="clear" w:color="auto" w:fill="auto"/>
          </w:tcPr>
          <w:p w14:paraId="44067887" w14:textId="3713C4D2" w:rsidR="00100754" w:rsidRPr="00084DBD" w:rsidRDefault="00100754" w:rsidP="000446CC">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884" w:type="dxa"/>
            <w:shd w:val="clear" w:color="auto" w:fill="auto"/>
          </w:tcPr>
          <w:p w14:paraId="474A9C06" w14:textId="0C727A25" w:rsidR="00100754" w:rsidRPr="00084DBD" w:rsidRDefault="00100754" w:rsidP="000446CC">
            <w:pPr>
              <w:spacing w:after="0" w:line="240" w:lineRule="auto"/>
              <w:ind w:left="-42" w:right="-42"/>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871" w:type="dxa"/>
            <w:shd w:val="clear" w:color="auto" w:fill="auto"/>
          </w:tcPr>
          <w:p w14:paraId="145068E0" w14:textId="1EC4865B" w:rsidR="00100754" w:rsidRPr="00084DBD" w:rsidRDefault="00100754" w:rsidP="000446CC">
            <w:pPr>
              <w:spacing w:after="0" w:line="240" w:lineRule="auto"/>
              <w:ind w:left="-44" w:right="-62"/>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1807" w:type="dxa"/>
            <w:gridSpan w:val="2"/>
            <w:vMerge w:val="restart"/>
            <w:shd w:val="clear" w:color="auto" w:fill="auto"/>
          </w:tcPr>
          <w:p w14:paraId="6BD412EB" w14:textId="590F6057" w:rsidR="00100754" w:rsidRPr="00084DBD" w:rsidRDefault="00100754" w:rsidP="007913C8">
            <w:pPr>
              <w:spacing w:after="0" w:line="240" w:lineRule="auto"/>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Администрация городского округа Московской области </w:t>
            </w:r>
          </w:p>
        </w:tc>
      </w:tr>
      <w:tr w:rsidR="00100754" w:rsidRPr="00084DBD" w14:paraId="3C7C3E5E" w14:textId="77777777" w:rsidTr="00B5644B">
        <w:trPr>
          <w:gridAfter w:val="1"/>
          <w:wAfter w:w="23" w:type="dxa"/>
          <w:trHeight w:val="255"/>
        </w:trPr>
        <w:tc>
          <w:tcPr>
            <w:tcW w:w="491" w:type="dxa"/>
            <w:vMerge/>
            <w:shd w:val="clear" w:color="auto" w:fill="auto"/>
            <w:vAlign w:val="center"/>
          </w:tcPr>
          <w:p w14:paraId="49BD1742" w14:textId="77777777" w:rsidR="00100754" w:rsidRPr="00084DBD" w:rsidRDefault="00100754" w:rsidP="00AA3960">
            <w:pPr>
              <w:spacing w:after="0" w:line="240" w:lineRule="auto"/>
              <w:rPr>
                <w:rFonts w:ascii="Times New Roman" w:eastAsia="Times New Roman" w:hAnsi="Times New Roman"/>
                <w:color w:val="000000" w:themeColor="text1"/>
                <w:sz w:val="16"/>
                <w:szCs w:val="16"/>
                <w:lang w:eastAsia="ru-RU"/>
              </w:rPr>
            </w:pPr>
          </w:p>
        </w:tc>
        <w:tc>
          <w:tcPr>
            <w:tcW w:w="2052" w:type="dxa"/>
            <w:vMerge/>
            <w:shd w:val="clear" w:color="auto" w:fill="auto"/>
          </w:tcPr>
          <w:p w14:paraId="76320C26" w14:textId="77777777" w:rsidR="00100754" w:rsidRPr="00084DBD" w:rsidRDefault="00100754" w:rsidP="00E26E0E">
            <w:pPr>
              <w:spacing w:after="0" w:line="240" w:lineRule="auto"/>
              <w:rPr>
                <w:rFonts w:ascii="Times New Roman" w:eastAsia="Times New Roman" w:hAnsi="Times New Roman"/>
                <w:color w:val="000000" w:themeColor="text1"/>
                <w:sz w:val="16"/>
                <w:szCs w:val="16"/>
                <w:lang w:eastAsia="ru-RU"/>
              </w:rPr>
            </w:pPr>
          </w:p>
        </w:tc>
        <w:tc>
          <w:tcPr>
            <w:tcW w:w="1183" w:type="dxa"/>
            <w:shd w:val="clear" w:color="auto" w:fill="auto"/>
          </w:tcPr>
          <w:p w14:paraId="65FE90C2" w14:textId="6B647E2C" w:rsidR="00100754" w:rsidRPr="00084DBD" w:rsidRDefault="00100754" w:rsidP="00AA3960">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2023-2027</w:t>
            </w:r>
          </w:p>
        </w:tc>
        <w:tc>
          <w:tcPr>
            <w:tcW w:w="1465" w:type="dxa"/>
            <w:shd w:val="clear" w:color="auto" w:fill="auto"/>
          </w:tcPr>
          <w:p w14:paraId="79091173" w14:textId="094959B2" w:rsidR="00100754" w:rsidRPr="00084DBD" w:rsidRDefault="00100754" w:rsidP="00C9661F">
            <w:pPr>
              <w:spacing w:after="0" w:line="240" w:lineRule="auto"/>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Средства бюджета городского округа Московской области</w:t>
            </w:r>
          </w:p>
        </w:tc>
        <w:tc>
          <w:tcPr>
            <w:tcW w:w="969" w:type="dxa"/>
            <w:shd w:val="clear" w:color="auto" w:fill="auto"/>
          </w:tcPr>
          <w:p w14:paraId="6BEF6E86" w14:textId="74630B46" w:rsidR="00100754" w:rsidRPr="00084DBD" w:rsidRDefault="00100754" w:rsidP="000446CC">
            <w:pPr>
              <w:spacing w:after="0" w:line="240" w:lineRule="auto"/>
              <w:ind w:left="-155" w:right="-114"/>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4581" w:type="dxa"/>
            <w:gridSpan w:val="22"/>
            <w:shd w:val="clear" w:color="auto" w:fill="auto"/>
          </w:tcPr>
          <w:p w14:paraId="5B6FED5C" w14:textId="16B481CE" w:rsidR="00100754" w:rsidRPr="00084DBD" w:rsidRDefault="00100754" w:rsidP="000446CC">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929" w:type="dxa"/>
            <w:shd w:val="clear" w:color="auto" w:fill="auto"/>
          </w:tcPr>
          <w:p w14:paraId="6FF1C4CD" w14:textId="25E47B9A" w:rsidR="00100754" w:rsidRPr="00084DBD" w:rsidRDefault="00100754" w:rsidP="000446CC">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921" w:type="dxa"/>
            <w:shd w:val="clear" w:color="auto" w:fill="auto"/>
          </w:tcPr>
          <w:p w14:paraId="2917D945" w14:textId="49668C86" w:rsidR="00100754" w:rsidRPr="00084DBD" w:rsidRDefault="00100754" w:rsidP="000446CC">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884" w:type="dxa"/>
            <w:shd w:val="clear" w:color="auto" w:fill="auto"/>
          </w:tcPr>
          <w:p w14:paraId="12F6FC05" w14:textId="7E29D8C0" w:rsidR="00100754" w:rsidRPr="00084DBD" w:rsidRDefault="00100754" w:rsidP="000446CC">
            <w:pPr>
              <w:spacing w:after="0" w:line="240" w:lineRule="auto"/>
              <w:ind w:left="-42" w:right="-42"/>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871" w:type="dxa"/>
            <w:shd w:val="clear" w:color="auto" w:fill="auto"/>
          </w:tcPr>
          <w:p w14:paraId="282EF807" w14:textId="266D496B" w:rsidR="00100754" w:rsidRPr="00084DBD" w:rsidRDefault="00100754" w:rsidP="000446CC">
            <w:pPr>
              <w:spacing w:after="0" w:line="240" w:lineRule="auto"/>
              <w:ind w:left="-44" w:right="-62"/>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1807" w:type="dxa"/>
            <w:gridSpan w:val="2"/>
            <w:vMerge/>
            <w:shd w:val="clear" w:color="auto" w:fill="auto"/>
          </w:tcPr>
          <w:p w14:paraId="2CEDDE77" w14:textId="77777777" w:rsidR="00100754" w:rsidRPr="00084DBD" w:rsidRDefault="00100754" w:rsidP="008B363C">
            <w:pPr>
              <w:spacing w:after="0" w:line="240" w:lineRule="auto"/>
              <w:jc w:val="center"/>
              <w:rPr>
                <w:rFonts w:ascii="Times New Roman" w:eastAsia="Times New Roman" w:hAnsi="Times New Roman"/>
                <w:color w:val="000000" w:themeColor="text1"/>
                <w:sz w:val="16"/>
                <w:szCs w:val="16"/>
                <w:lang w:eastAsia="ru-RU"/>
              </w:rPr>
            </w:pPr>
          </w:p>
        </w:tc>
      </w:tr>
      <w:tr w:rsidR="00100754" w:rsidRPr="00084DBD" w14:paraId="65C702BE" w14:textId="77777777" w:rsidTr="00B5644B">
        <w:trPr>
          <w:gridAfter w:val="1"/>
          <w:wAfter w:w="23" w:type="dxa"/>
          <w:trHeight w:val="255"/>
        </w:trPr>
        <w:tc>
          <w:tcPr>
            <w:tcW w:w="491" w:type="dxa"/>
            <w:vMerge/>
            <w:shd w:val="clear" w:color="auto" w:fill="auto"/>
            <w:vAlign w:val="center"/>
          </w:tcPr>
          <w:p w14:paraId="05716C67" w14:textId="77777777" w:rsidR="00100754" w:rsidRPr="00084DBD" w:rsidRDefault="00100754" w:rsidP="00AA3960">
            <w:pPr>
              <w:spacing w:after="0" w:line="240" w:lineRule="auto"/>
              <w:rPr>
                <w:rFonts w:ascii="Times New Roman" w:eastAsia="Times New Roman" w:hAnsi="Times New Roman"/>
                <w:color w:val="000000" w:themeColor="text1"/>
                <w:sz w:val="16"/>
                <w:szCs w:val="16"/>
                <w:lang w:eastAsia="ru-RU"/>
              </w:rPr>
            </w:pPr>
          </w:p>
        </w:tc>
        <w:tc>
          <w:tcPr>
            <w:tcW w:w="2052" w:type="dxa"/>
            <w:vMerge w:val="restart"/>
            <w:shd w:val="clear" w:color="auto" w:fill="auto"/>
          </w:tcPr>
          <w:p w14:paraId="6B584D22" w14:textId="2F040EEA" w:rsidR="00100754" w:rsidRPr="00084DBD" w:rsidRDefault="00100754" w:rsidP="00E26E0E">
            <w:pPr>
              <w:spacing w:after="0" w:line="240" w:lineRule="auto"/>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Количество благоустроенных захоронений (</w:t>
            </w:r>
            <w:proofErr w:type="spellStart"/>
            <w:proofErr w:type="gramStart"/>
            <w:r>
              <w:rPr>
                <w:rFonts w:ascii="Times New Roman" w:eastAsia="Times New Roman" w:hAnsi="Times New Roman"/>
                <w:color w:val="000000" w:themeColor="text1"/>
                <w:sz w:val="16"/>
                <w:szCs w:val="16"/>
                <w:lang w:eastAsia="ru-RU"/>
              </w:rPr>
              <w:t>ед</w:t>
            </w:r>
            <w:proofErr w:type="spellEnd"/>
            <w:proofErr w:type="gramEnd"/>
            <w:r>
              <w:rPr>
                <w:rFonts w:ascii="Times New Roman" w:eastAsia="Times New Roman" w:hAnsi="Times New Roman"/>
                <w:color w:val="000000" w:themeColor="text1"/>
                <w:sz w:val="16"/>
                <w:szCs w:val="16"/>
                <w:lang w:eastAsia="ru-RU"/>
              </w:rPr>
              <w:t>)</w:t>
            </w:r>
          </w:p>
        </w:tc>
        <w:tc>
          <w:tcPr>
            <w:tcW w:w="1183" w:type="dxa"/>
            <w:vMerge w:val="restart"/>
            <w:shd w:val="clear" w:color="auto" w:fill="auto"/>
            <w:vAlign w:val="center"/>
          </w:tcPr>
          <w:p w14:paraId="19D4EFC1" w14:textId="644546BA" w:rsidR="00100754" w:rsidRPr="00084DBD" w:rsidRDefault="00100754" w:rsidP="00714DAD">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Х</w:t>
            </w:r>
          </w:p>
        </w:tc>
        <w:tc>
          <w:tcPr>
            <w:tcW w:w="1465" w:type="dxa"/>
            <w:vMerge w:val="restart"/>
            <w:shd w:val="clear" w:color="auto" w:fill="auto"/>
            <w:vAlign w:val="center"/>
          </w:tcPr>
          <w:p w14:paraId="35940784" w14:textId="50B7284F" w:rsidR="00100754" w:rsidRPr="00084DBD" w:rsidRDefault="00100754" w:rsidP="00714DAD">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Х</w:t>
            </w:r>
          </w:p>
        </w:tc>
        <w:tc>
          <w:tcPr>
            <w:tcW w:w="969" w:type="dxa"/>
            <w:vMerge w:val="restart"/>
            <w:shd w:val="clear" w:color="auto" w:fill="auto"/>
          </w:tcPr>
          <w:p w14:paraId="0AF117AA" w14:textId="6A4792C2" w:rsidR="00100754" w:rsidRPr="00084DBD" w:rsidRDefault="00100754" w:rsidP="000446CC">
            <w:pPr>
              <w:spacing w:after="0" w:line="240" w:lineRule="auto"/>
              <w:ind w:left="-155" w:right="-114"/>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Всего:</w:t>
            </w:r>
          </w:p>
        </w:tc>
        <w:tc>
          <w:tcPr>
            <w:tcW w:w="777" w:type="dxa"/>
            <w:gridSpan w:val="2"/>
            <w:vMerge w:val="restart"/>
            <w:shd w:val="clear" w:color="auto" w:fill="auto"/>
          </w:tcPr>
          <w:p w14:paraId="5E259DE3" w14:textId="23F62149" w:rsidR="00100754" w:rsidRPr="00084DBD" w:rsidRDefault="00100754" w:rsidP="000446CC">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Итого 2023 год</w:t>
            </w:r>
          </w:p>
        </w:tc>
        <w:tc>
          <w:tcPr>
            <w:tcW w:w="3804" w:type="dxa"/>
            <w:gridSpan w:val="20"/>
            <w:shd w:val="clear" w:color="auto" w:fill="auto"/>
          </w:tcPr>
          <w:p w14:paraId="275F661B" w14:textId="301044E5" w:rsidR="00100754" w:rsidRPr="00084DBD" w:rsidRDefault="00100754" w:rsidP="000446CC">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В том числе по кварталам</w:t>
            </w:r>
          </w:p>
        </w:tc>
        <w:tc>
          <w:tcPr>
            <w:tcW w:w="929" w:type="dxa"/>
            <w:shd w:val="clear" w:color="auto" w:fill="auto"/>
          </w:tcPr>
          <w:p w14:paraId="6426F217" w14:textId="744C1F73" w:rsidR="00100754" w:rsidRPr="00084DBD" w:rsidRDefault="00100754" w:rsidP="000446CC">
            <w:pPr>
              <w:spacing w:after="0" w:line="240" w:lineRule="auto"/>
              <w:jc w:val="center"/>
              <w:rPr>
                <w:rFonts w:ascii="Times New Roman" w:eastAsia="Times New Roman" w:hAnsi="Times New Roman"/>
                <w:color w:val="000000" w:themeColor="text1"/>
                <w:sz w:val="16"/>
                <w:szCs w:val="16"/>
                <w:lang w:eastAsia="ru-RU"/>
              </w:rPr>
            </w:pPr>
          </w:p>
        </w:tc>
        <w:tc>
          <w:tcPr>
            <w:tcW w:w="921" w:type="dxa"/>
            <w:shd w:val="clear" w:color="auto" w:fill="auto"/>
          </w:tcPr>
          <w:p w14:paraId="45225A63" w14:textId="77777777" w:rsidR="00100754" w:rsidRPr="00084DBD" w:rsidRDefault="00100754" w:rsidP="000446CC">
            <w:pPr>
              <w:spacing w:after="0" w:line="240" w:lineRule="auto"/>
              <w:jc w:val="center"/>
              <w:rPr>
                <w:rFonts w:ascii="Times New Roman" w:eastAsia="Times New Roman" w:hAnsi="Times New Roman"/>
                <w:color w:val="000000" w:themeColor="text1"/>
                <w:sz w:val="16"/>
                <w:szCs w:val="16"/>
                <w:lang w:eastAsia="ru-RU"/>
              </w:rPr>
            </w:pPr>
          </w:p>
        </w:tc>
        <w:tc>
          <w:tcPr>
            <w:tcW w:w="884" w:type="dxa"/>
            <w:shd w:val="clear" w:color="auto" w:fill="auto"/>
          </w:tcPr>
          <w:p w14:paraId="51F24F5F" w14:textId="77777777" w:rsidR="00100754" w:rsidRPr="00084DBD" w:rsidRDefault="00100754" w:rsidP="000446CC">
            <w:pPr>
              <w:spacing w:after="0" w:line="240" w:lineRule="auto"/>
              <w:ind w:left="-42" w:right="-42"/>
              <w:jc w:val="center"/>
              <w:rPr>
                <w:rFonts w:ascii="Times New Roman" w:eastAsia="Times New Roman" w:hAnsi="Times New Roman"/>
                <w:color w:val="000000" w:themeColor="text1"/>
                <w:sz w:val="16"/>
                <w:szCs w:val="16"/>
                <w:lang w:eastAsia="ru-RU"/>
              </w:rPr>
            </w:pPr>
          </w:p>
        </w:tc>
        <w:tc>
          <w:tcPr>
            <w:tcW w:w="871" w:type="dxa"/>
            <w:shd w:val="clear" w:color="auto" w:fill="auto"/>
          </w:tcPr>
          <w:p w14:paraId="57DBCD52" w14:textId="77777777" w:rsidR="00100754" w:rsidRPr="00084DBD" w:rsidRDefault="00100754" w:rsidP="000446CC">
            <w:pPr>
              <w:spacing w:after="0" w:line="240" w:lineRule="auto"/>
              <w:ind w:left="-44" w:right="-62"/>
              <w:jc w:val="center"/>
              <w:rPr>
                <w:rFonts w:ascii="Times New Roman" w:eastAsia="Times New Roman" w:hAnsi="Times New Roman"/>
                <w:color w:val="000000" w:themeColor="text1"/>
                <w:sz w:val="16"/>
                <w:szCs w:val="16"/>
                <w:lang w:eastAsia="ru-RU"/>
              </w:rPr>
            </w:pPr>
          </w:p>
        </w:tc>
        <w:tc>
          <w:tcPr>
            <w:tcW w:w="1807" w:type="dxa"/>
            <w:gridSpan w:val="2"/>
            <w:vMerge/>
            <w:shd w:val="clear" w:color="auto" w:fill="auto"/>
          </w:tcPr>
          <w:p w14:paraId="2660AC84" w14:textId="77777777" w:rsidR="00100754" w:rsidRPr="00084DBD" w:rsidRDefault="00100754" w:rsidP="008B363C">
            <w:pPr>
              <w:spacing w:after="0" w:line="240" w:lineRule="auto"/>
              <w:jc w:val="center"/>
              <w:rPr>
                <w:rFonts w:ascii="Times New Roman" w:eastAsia="Times New Roman" w:hAnsi="Times New Roman"/>
                <w:color w:val="000000" w:themeColor="text1"/>
                <w:sz w:val="16"/>
                <w:szCs w:val="16"/>
                <w:lang w:eastAsia="ru-RU"/>
              </w:rPr>
            </w:pPr>
          </w:p>
        </w:tc>
      </w:tr>
      <w:tr w:rsidR="00100754" w:rsidRPr="00084DBD" w14:paraId="62748D59" w14:textId="77777777" w:rsidTr="00B5644B">
        <w:trPr>
          <w:gridAfter w:val="1"/>
          <w:wAfter w:w="23" w:type="dxa"/>
          <w:trHeight w:val="255"/>
        </w:trPr>
        <w:tc>
          <w:tcPr>
            <w:tcW w:w="491" w:type="dxa"/>
            <w:vMerge/>
            <w:shd w:val="clear" w:color="auto" w:fill="auto"/>
            <w:vAlign w:val="center"/>
          </w:tcPr>
          <w:p w14:paraId="1EC1151B" w14:textId="77777777" w:rsidR="00100754" w:rsidRPr="00084DBD" w:rsidRDefault="00100754" w:rsidP="00AA3960">
            <w:pPr>
              <w:spacing w:after="0" w:line="240" w:lineRule="auto"/>
              <w:rPr>
                <w:rFonts w:ascii="Times New Roman" w:eastAsia="Times New Roman" w:hAnsi="Times New Roman"/>
                <w:color w:val="000000" w:themeColor="text1"/>
                <w:sz w:val="16"/>
                <w:szCs w:val="16"/>
                <w:lang w:eastAsia="ru-RU"/>
              </w:rPr>
            </w:pPr>
          </w:p>
        </w:tc>
        <w:tc>
          <w:tcPr>
            <w:tcW w:w="2052" w:type="dxa"/>
            <w:vMerge/>
            <w:shd w:val="clear" w:color="auto" w:fill="auto"/>
          </w:tcPr>
          <w:p w14:paraId="702AAA11" w14:textId="77777777" w:rsidR="00100754" w:rsidRPr="00084DBD" w:rsidRDefault="00100754" w:rsidP="00AA3960">
            <w:pPr>
              <w:spacing w:after="0" w:line="240" w:lineRule="auto"/>
              <w:jc w:val="center"/>
              <w:rPr>
                <w:rFonts w:ascii="Times New Roman" w:eastAsia="Times New Roman" w:hAnsi="Times New Roman"/>
                <w:color w:val="000000" w:themeColor="text1"/>
                <w:sz w:val="16"/>
                <w:szCs w:val="16"/>
                <w:lang w:eastAsia="ru-RU"/>
              </w:rPr>
            </w:pPr>
          </w:p>
        </w:tc>
        <w:tc>
          <w:tcPr>
            <w:tcW w:w="1183" w:type="dxa"/>
            <w:vMerge/>
            <w:shd w:val="clear" w:color="auto" w:fill="auto"/>
          </w:tcPr>
          <w:p w14:paraId="6E8D4E6F" w14:textId="77777777" w:rsidR="00100754" w:rsidRPr="00084DBD" w:rsidRDefault="00100754" w:rsidP="00AA3960">
            <w:pPr>
              <w:spacing w:after="0" w:line="240" w:lineRule="auto"/>
              <w:jc w:val="center"/>
              <w:rPr>
                <w:rFonts w:ascii="Times New Roman" w:eastAsia="Times New Roman" w:hAnsi="Times New Roman"/>
                <w:color w:val="000000" w:themeColor="text1"/>
                <w:sz w:val="16"/>
                <w:szCs w:val="16"/>
                <w:lang w:eastAsia="ru-RU"/>
              </w:rPr>
            </w:pPr>
          </w:p>
        </w:tc>
        <w:tc>
          <w:tcPr>
            <w:tcW w:w="1465" w:type="dxa"/>
            <w:vMerge/>
            <w:shd w:val="clear" w:color="auto" w:fill="auto"/>
          </w:tcPr>
          <w:p w14:paraId="4E0B4F5E" w14:textId="18221506" w:rsidR="00100754" w:rsidRPr="00084DBD" w:rsidRDefault="00100754" w:rsidP="00C9661F">
            <w:pPr>
              <w:spacing w:after="0" w:line="240" w:lineRule="auto"/>
              <w:rPr>
                <w:rFonts w:ascii="Times New Roman" w:eastAsia="Times New Roman" w:hAnsi="Times New Roman"/>
                <w:color w:val="000000" w:themeColor="text1"/>
                <w:sz w:val="16"/>
                <w:szCs w:val="16"/>
                <w:lang w:eastAsia="ru-RU"/>
              </w:rPr>
            </w:pPr>
          </w:p>
        </w:tc>
        <w:tc>
          <w:tcPr>
            <w:tcW w:w="969" w:type="dxa"/>
            <w:vMerge/>
            <w:shd w:val="clear" w:color="auto" w:fill="auto"/>
          </w:tcPr>
          <w:p w14:paraId="22F09A4C" w14:textId="77777777" w:rsidR="00100754" w:rsidRPr="00084DBD" w:rsidRDefault="00100754" w:rsidP="000446CC">
            <w:pPr>
              <w:spacing w:after="0" w:line="240" w:lineRule="auto"/>
              <w:ind w:left="-155" w:right="-114"/>
              <w:jc w:val="center"/>
              <w:rPr>
                <w:rFonts w:ascii="Times New Roman" w:eastAsia="Times New Roman" w:hAnsi="Times New Roman"/>
                <w:color w:val="000000" w:themeColor="text1"/>
                <w:sz w:val="16"/>
                <w:szCs w:val="16"/>
                <w:lang w:eastAsia="ru-RU"/>
              </w:rPr>
            </w:pPr>
          </w:p>
        </w:tc>
        <w:tc>
          <w:tcPr>
            <w:tcW w:w="777" w:type="dxa"/>
            <w:gridSpan w:val="2"/>
            <w:vMerge/>
            <w:shd w:val="clear" w:color="auto" w:fill="auto"/>
          </w:tcPr>
          <w:p w14:paraId="035C2496" w14:textId="77777777" w:rsidR="00100754" w:rsidRPr="00084DBD" w:rsidRDefault="00100754" w:rsidP="000446CC">
            <w:pPr>
              <w:spacing w:after="0" w:line="240" w:lineRule="auto"/>
              <w:jc w:val="center"/>
              <w:rPr>
                <w:rFonts w:ascii="Times New Roman" w:eastAsia="Times New Roman" w:hAnsi="Times New Roman"/>
                <w:color w:val="000000" w:themeColor="text1"/>
                <w:sz w:val="16"/>
                <w:szCs w:val="16"/>
                <w:lang w:eastAsia="ru-RU"/>
              </w:rPr>
            </w:pPr>
          </w:p>
        </w:tc>
        <w:tc>
          <w:tcPr>
            <w:tcW w:w="749" w:type="dxa"/>
            <w:gridSpan w:val="8"/>
            <w:shd w:val="clear" w:color="auto" w:fill="auto"/>
          </w:tcPr>
          <w:p w14:paraId="453EC0D2" w14:textId="7D7924D7" w:rsidR="00100754" w:rsidRPr="00084DBD" w:rsidRDefault="00100754" w:rsidP="000446CC">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I</w:t>
            </w:r>
          </w:p>
        </w:tc>
        <w:tc>
          <w:tcPr>
            <w:tcW w:w="1444" w:type="dxa"/>
            <w:gridSpan w:val="5"/>
            <w:shd w:val="clear" w:color="auto" w:fill="auto"/>
          </w:tcPr>
          <w:p w14:paraId="205E3E29" w14:textId="2B873C0D" w:rsidR="00100754" w:rsidRPr="00084DBD" w:rsidRDefault="00100754" w:rsidP="000446CC">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II</w:t>
            </w:r>
          </w:p>
        </w:tc>
        <w:tc>
          <w:tcPr>
            <w:tcW w:w="825" w:type="dxa"/>
            <w:gridSpan w:val="3"/>
            <w:shd w:val="clear" w:color="auto" w:fill="auto"/>
          </w:tcPr>
          <w:p w14:paraId="7B682BD9" w14:textId="7E178095" w:rsidR="00100754" w:rsidRPr="00084DBD" w:rsidRDefault="00100754" w:rsidP="000446CC">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III</w:t>
            </w:r>
          </w:p>
        </w:tc>
        <w:tc>
          <w:tcPr>
            <w:tcW w:w="786" w:type="dxa"/>
            <w:gridSpan w:val="4"/>
            <w:shd w:val="clear" w:color="auto" w:fill="auto"/>
          </w:tcPr>
          <w:p w14:paraId="41366E63" w14:textId="66ACC75E" w:rsidR="00100754" w:rsidRPr="00084DBD" w:rsidRDefault="00100754" w:rsidP="000446CC">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IV</w:t>
            </w:r>
          </w:p>
        </w:tc>
        <w:tc>
          <w:tcPr>
            <w:tcW w:w="929" w:type="dxa"/>
            <w:shd w:val="clear" w:color="auto" w:fill="auto"/>
          </w:tcPr>
          <w:p w14:paraId="00F45335" w14:textId="5038C5AC" w:rsidR="00100754" w:rsidRPr="00084DBD" w:rsidRDefault="00100754" w:rsidP="000446CC">
            <w:pPr>
              <w:spacing w:after="0" w:line="240" w:lineRule="auto"/>
              <w:jc w:val="center"/>
              <w:rPr>
                <w:rFonts w:ascii="Times New Roman" w:eastAsia="Times New Roman" w:hAnsi="Times New Roman"/>
                <w:color w:val="000000" w:themeColor="text1"/>
                <w:sz w:val="16"/>
                <w:szCs w:val="16"/>
                <w:lang w:eastAsia="ru-RU"/>
              </w:rPr>
            </w:pPr>
          </w:p>
        </w:tc>
        <w:tc>
          <w:tcPr>
            <w:tcW w:w="921" w:type="dxa"/>
            <w:shd w:val="clear" w:color="auto" w:fill="auto"/>
          </w:tcPr>
          <w:p w14:paraId="3828BB05" w14:textId="77777777" w:rsidR="00100754" w:rsidRPr="00084DBD" w:rsidRDefault="00100754" w:rsidP="00D87079">
            <w:pPr>
              <w:spacing w:after="0" w:line="240" w:lineRule="auto"/>
              <w:rPr>
                <w:rFonts w:ascii="Times New Roman" w:eastAsia="Times New Roman" w:hAnsi="Times New Roman"/>
                <w:color w:val="000000" w:themeColor="text1"/>
                <w:sz w:val="16"/>
                <w:szCs w:val="16"/>
                <w:lang w:eastAsia="ru-RU"/>
              </w:rPr>
            </w:pPr>
          </w:p>
        </w:tc>
        <w:tc>
          <w:tcPr>
            <w:tcW w:w="884" w:type="dxa"/>
            <w:shd w:val="clear" w:color="auto" w:fill="auto"/>
          </w:tcPr>
          <w:p w14:paraId="0D9B9373" w14:textId="77777777" w:rsidR="00100754" w:rsidRPr="00084DBD" w:rsidRDefault="00100754" w:rsidP="000446CC">
            <w:pPr>
              <w:spacing w:after="0" w:line="240" w:lineRule="auto"/>
              <w:ind w:left="-42" w:right="-42"/>
              <w:jc w:val="center"/>
              <w:rPr>
                <w:rFonts w:ascii="Times New Roman" w:eastAsia="Times New Roman" w:hAnsi="Times New Roman"/>
                <w:color w:val="000000" w:themeColor="text1"/>
                <w:sz w:val="16"/>
                <w:szCs w:val="16"/>
                <w:lang w:eastAsia="ru-RU"/>
              </w:rPr>
            </w:pPr>
          </w:p>
        </w:tc>
        <w:tc>
          <w:tcPr>
            <w:tcW w:w="871" w:type="dxa"/>
            <w:shd w:val="clear" w:color="auto" w:fill="auto"/>
          </w:tcPr>
          <w:p w14:paraId="24745F8C" w14:textId="77777777" w:rsidR="00100754" w:rsidRPr="00084DBD" w:rsidRDefault="00100754" w:rsidP="000446CC">
            <w:pPr>
              <w:spacing w:after="0" w:line="240" w:lineRule="auto"/>
              <w:ind w:left="-44" w:right="-62"/>
              <w:jc w:val="center"/>
              <w:rPr>
                <w:rFonts w:ascii="Times New Roman" w:eastAsia="Times New Roman" w:hAnsi="Times New Roman"/>
                <w:color w:val="000000" w:themeColor="text1"/>
                <w:sz w:val="16"/>
                <w:szCs w:val="16"/>
                <w:lang w:eastAsia="ru-RU"/>
              </w:rPr>
            </w:pPr>
          </w:p>
        </w:tc>
        <w:tc>
          <w:tcPr>
            <w:tcW w:w="1807" w:type="dxa"/>
            <w:gridSpan w:val="2"/>
            <w:vMerge/>
            <w:shd w:val="clear" w:color="auto" w:fill="auto"/>
          </w:tcPr>
          <w:p w14:paraId="1F823D40" w14:textId="77777777" w:rsidR="00100754" w:rsidRPr="00084DBD" w:rsidRDefault="00100754" w:rsidP="008B363C">
            <w:pPr>
              <w:spacing w:after="0" w:line="240" w:lineRule="auto"/>
              <w:jc w:val="center"/>
              <w:rPr>
                <w:rFonts w:ascii="Times New Roman" w:eastAsia="Times New Roman" w:hAnsi="Times New Roman"/>
                <w:color w:val="000000" w:themeColor="text1"/>
                <w:sz w:val="16"/>
                <w:szCs w:val="16"/>
                <w:lang w:eastAsia="ru-RU"/>
              </w:rPr>
            </w:pPr>
          </w:p>
        </w:tc>
      </w:tr>
      <w:tr w:rsidR="00100754" w:rsidRPr="00084DBD" w14:paraId="05300D79" w14:textId="77777777" w:rsidTr="00B5644B">
        <w:trPr>
          <w:gridAfter w:val="1"/>
          <w:wAfter w:w="23" w:type="dxa"/>
          <w:trHeight w:val="255"/>
        </w:trPr>
        <w:tc>
          <w:tcPr>
            <w:tcW w:w="491" w:type="dxa"/>
            <w:vMerge/>
            <w:shd w:val="clear" w:color="auto" w:fill="auto"/>
            <w:vAlign w:val="center"/>
          </w:tcPr>
          <w:p w14:paraId="257BA847" w14:textId="77777777" w:rsidR="00100754" w:rsidRPr="00084DBD" w:rsidRDefault="00100754" w:rsidP="00AA3960">
            <w:pPr>
              <w:spacing w:after="0" w:line="240" w:lineRule="auto"/>
              <w:rPr>
                <w:rFonts w:ascii="Times New Roman" w:eastAsia="Times New Roman" w:hAnsi="Times New Roman"/>
                <w:color w:val="000000" w:themeColor="text1"/>
                <w:sz w:val="16"/>
                <w:szCs w:val="16"/>
                <w:lang w:eastAsia="ru-RU"/>
              </w:rPr>
            </w:pPr>
          </w:p>
        </w:tc>
        <w:tc>
          <w:tcPr>
            <w:tcW w:w="2052" w:type="dxa"/>
            <w:vMerge/>
            <w:shd w:val="clear" w:color="auto" w:fill="auto"/>
          </w:tcPr>
          <w:p w14:paraId="3C71A198" w14:textId="77777777" w:rsidR="00100754" w:rsidRPr="00084DBD" w:rsidRDefault="00100754" w:rsidP="00AA3960">
            <w:pPr>
              <w:spacing w:after="0" w:line="240" w:lineRule="auto"/>
              <w:jc w:val="center"/>
              <w:rPr>
                <w:rFonts w:ascii="Times New Roman" w:eastAsia="Times New Roman" w:hAnsi="Times New Roman"/>
                <w:color w:val="000000" w:themeColor="text1"/>
                <w:sz w:val="16"/>
                <w:szCs w:val="16"/>
                <w:lang w:eastAsia="ru-RU"/>
              </w:rPr>
            </w:pPr>
          </w:p>
        </w:tc>
        <w:tc>
          <w:tcPr>
            <w:tcW w:w="1183" w:type="dxa"/>
            <w:vMerge/>
            <w:shd w:val="clear" w:color="auto" w:fill="auto"/>
          </w:tcPr>
          <w:p w14:paraId="0B38FA0A" w14:textId="77777777" w:rsidR="00100754" w:rsidRPr="00084DBD" w:rsidRDefault="00100754" w:rsidP="00AA3960">
            <w:pPr>
              <w:spacing w:after="0" w:line="240" w:lineRule="auto"/>
              <w:jc w:val="center"/>
              <w:rPr>
                <w:rFonts w:ascii="Times New Roman" w:eastAsia="Times New Roman" w:hAnsi="Times New Roman"/>
                <w:color w:val="000000" w:themeColor="text1"/>
                <w:sz w:val="16"/>
                <w:szCs w:val="16"/>
                <w:lang w:eastAsia="ru-RU"/>
              </w:rPr>
            </w:pPr>
          </w:p>
        </w:tc>
        <w:tc>
          <w:tcPr>
            <w:tcW w:w="1465" w:type="dxa"/>
            <w:vMerge/>
            <w:shd w:val="clear" w:color="auto" w:fill="auto"/>
          </w:tcPr>
          <w:p w14:paraId="00298BBA" w14:textId="236C4252" w:rsidR="00100754" w:rsidRPr="00084DBD" w:rsidRDefault="00100754" w:rsidP="00C9661F">
            <w:pPr>
              <w:spacing w:after="0" w:line="240" w:lineRule="auto"/>
              <w:rPr>
                <w:rFonts w:ascii="Times New Roman" w:eastAsia="Times New Roman" w:hAnsi="Times New Roman"/>
                <w:color w:val="000000" w:themeColor="text1"/>
                <w:sz w:val="16"/>
                <w:szCs w:val="16"/>
                <w:lang w:eastAsia="ru-RU"/>
              </w:rPr>
            </w:pPr>
          </w:p>
        </w:tc>
        <w:tc>
          <w:tcPr>
            <w:tcW w:w="969" w:type="dxa"/>
            <w:shd w:val="clear" w:color="auto" w:fill="auto"/>
          </w:tcPr>
          <w:p w14:paraId="54E20AED" w14:textId="49BD04BE" w:rsidR="00100754" w:rsidRPr="00084DBD" w:rsidRDefault="00100754" w:rsidP="000446CC">
            <w:pPr>
              <w:spacing w:after="0" w:line="240" w:lineRule="auto"/>
              <w:ind w:left="-155" w:right="-114"/>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777" w:type="dxa"/>
            <w:gridSpan w:val="2"/>
            <w:shd w:val="clear" w:color="auto" w:fill="auto"/>
          </w:tcPr>
          <w:p w14:paraId="7ECA1451" w14:textId="736BCFC7" w:rsidR="00100754" w:rsidRPr="00084DBD" w:rsidRDefault="00100754" w:rsidP="000446CC">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749" w:type="dxa"/>
            <w:gridSpan w:val="8"/>
            <w:shd w:val="clear" w:color="auto" w:fill="auto"/>
          </w:tcPr>
          <w:p w14:paraId="1C40EFA8" w14:textId="79E31274" w:rsidR="00100754" w:rsidRPr="00084DBD" w:rsidRDefault="00100754" w:rsidP="000446CC">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1444" w:type="dxa"/>
            <w:gridSpan w:val="5"/>
            <w:shd w:val="clear" w:color="auto" w:fill="auto"/>
          </w:tcPr>
          <w:p w14:paraId="2CF7A22D" w14:textId="0A0EEE92" w:rsidR="00100754" w:rsidRPr="00084DBD" w:rsidRDefault="00100754" w:rsidP="000446CC">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825" w:type="dxa"/>
            <w:gridSpan w:val="3"/>
            <w:shd w:val="clear" w:color="auto" w:fill="auto"/>
          </w:tcPr>
          <w:p w14:paraId="431A3F20" w14:textId="1747EDEB" w:rsidR="00100754" w:rsidRPr="00084DBD" w:rsidRDefault="00100754" w:rsidP="000446CC">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786" w:type="dxa"/>
            <w:gridSpan w:val="4"/>
            <w:shd w:val="clear" w:color="auto" w:fill="auto"/>
          </w:tcPr>
          <w:p w14:paraId="644722B4" w14:textId="77777777" w:rsidR="00100754" w:rsidRPr="00084DBD" w:rsidRDefault="00100754" w:rsidP="000446CC">
            <w:pPr>
              <w:spacing w:after="0" w:line="240" w:lineRule="auto"/>
              <w:jc w:val="center"/>
              <w:rPr>
                <w:rFonts w:ascii="Times New Roman" w:eastAsia="Times New Roman" w:hAnsi="Times New Roman"/>
                <w:color w:val="000000" w:themeColor="text1"/>
                <w:sz w:val="16"/>
                <w:szCs w:val="16"/>
                <w:lang w:eastAsia="ru-RU"/>
              </w:rPr>
            </w:pPr>
          </w:p>
        </w:tc>
        <w:tc>
          <w:tcPr>
            <w:tcW w:w="929" w:type="dxa"/>
            <w:shd w:val="clear" w:color="auto" w:fill="auto"/>
          </w:tcPr>
          <w:p w14:paraId="297A5712" w14:textId="0E3D648D" w:rsidR="00100754" w:rsidRPr="00084DBD" w:rsidRDefault="00100754" w:rsidP="000446CC">
            <w:pPr>
              <w:spacing w:after="0" w:line="240" w:lineRule="auto"/>
              <w:jc w:val="center"/>
              <w:rPr>
                <w:rFonts w:ascii="Times New Roman" w:eastAsia="Times New Roman" w:hAnsi="Times New Roman"/>
                <w:color w:val="000000" w:themeColor="text1"/>
                <w:sz w:val="16"/>
                <w:szCs w:val="16"/>
                <w:lang w:eastAsia="ru-RU"/>
              </w:rPr>
            </w:pPr>
          </w:p>
        </w:tc>
        <w:tc>
          <w:tcPr>
            <w:tcW w:w="921" w:type="dxa"/>
            <w:shd w:val="clear" w:color="auto" w:fill="auto"/>
          </w:tcPr>
          <w:p w14:paraId="556B19E4" w14:textId="77777777" w:rsidR="00100754" w:rsidRPr="00084DBD" w:rsidRDefault="00100754" w:rsidP="000446CC">
            <w:pPr>
              <w:spacing w:after="0" w:line="240" w:lineRule="auto"/>
              <w:jc w:val="center"/>
              <w:rPr>
                <w:rFonts w:ascii="Times New Roman" w:eastAsia="Times New Roman" w:hAnsi="Times New Roman"/>
                <w:color w:val="000000" w:themeColor="text1"/>
                <w:sz w:val="16"/>
                <w:szCs w:val="16"/>
                <w:lang w:eastAsia="ru-RU"/>
              </w:rPr>
            </w:pPr>
          </w:p>
        </w:tc>
        <w:tc>
          <w:tcPr>
            <w:tcW w:w="884" w:type="dxa"/>
            <w:shd w:val="clear" w:color="auto" w:fill="auto"/>
          </w:tcPr>
          <w:p w14:paraId="08CD1D31" w14:textId="77777777" w:rsidR="00100754" w:rsidRPr="00084DBD" w:rsidRDefault="00100754" w:rsidP="000446CC">
            <w:pPr>
              <w:spacing w:after="0" w:line="240" w:lineRule="auto"/>
              <w:ind w:left="-42" w:right="-42"/>
              <w:jc w:val="center"/>
              <w:rPr>
                <w:rFonts w:ascii="Times New Roman" w:eastAsia="Times New Roman" w:hAnsi="Times New Roman"/>
                <w:color w:val="000000" w:themeColor="text1"/>
                <w:sz w:val="16"/>
                <w:szCs w:val="16"/>
                <w:lang w:eastAsia="ru-RU"/>
              </w:rPr>
            </w:pPr>
          </w:p>
        </w:tc>
        <w:tc>
          <w:tcPr>
            <w:tcW w:w="871" w:type="dxa"/>
            <w:shd w:val="clear" w:color="auto" w:fill="auto"/>
          </w:tcPr>
          <w:p w14:paraId="3FE5A0B7" w14:textId="77777777" w:rsidR="00100754" w:rsidRPr="00084DBD" w:rsidRDefault="00100754" w:rsidP="000446CC">
            <w:pPr>
              <w:spacing w:after="0" w:line="240" w:lineRule="auto"/>
              <w:ind w:left="-44" w:right="-62"/>
              <w:jc w:val="center"/>
              <w:rPr>
                <w:rFonts w:ascii="Times New Roman" w:eastAsia="Times New Roman" w:hAnsi="Times New Roman"/>
                <w:color w:val="000000" w:themeColor="text1"/>
                <w:sz w:val="16"/>
                <w:szCs w:val="16"/>
                <w:lang w:eastAsia="ru-RU"/>
              </w:rPr>
            </w:pPr>
          </w:p>
        </w:tc>
        <w:tc>
          <w:tcPr>
            <w:tcW w:w="1807" w:type="dxa"/>
            <w:gridSpan w:val="2"/>
            <w:vMerge/>
            <w:shd w:val="clear" w:color="auto" w:fill="auto"/>
          </w:tcPr>
          <w:p w14:paraId="675363FF" w14:textId="77777777" w:rsidR="00100754" w:rsidRPr="00084DBD" w:rsidRDefault="00100754" w:rsidP="008B363C">
            <w:pPr>
              <w:spacing w:after="0" w:line="240" w:lineRule="auto"/>
              <w:jc w:val="center"/>
              <w:rPr>
                <w:rFonts w:ascii="Times New Roman" w:eastAsia="Times New Roman" w:hAnsi="Times New Roman"/>
                <w:color w:val="000000" w:themeColor="text1"/>
                <w:sz w:val="16"/>
                <w:szCs w:val="16"/>
                <w:lang w:eastAsia="ru-RU"/>
              </w:rPr>
            </w:pPr>
          </w:p>
        </w:tc>
      </w:tr>
      <w:tr w:rsidR="00100754" w:rsidRPr="00084DBD" w14:paraId="3B3EDFC8" w14:textId="77777777" w:rsidTr="00B5644B">
        <w:trPr>
          <w:gridAfter w:val="1"/>
          <w:wAfter w:w="23" w:type="dxa"/>
          <w:trHeight w:val="255"/>
        </w:trPr>
        <w:tc>
          <w:tcPr>
            <w:tcW w:w="491" w:type="dxa"/>
            <w:vMerge w:val="restart"/>
            <w:shd w:val="clear" w:color="auto" w:fill="auto"/>
          </w:tcPr>
          <w:p w14:paraId="51625AE2" w14:textId="2A8E71AE" w:rsidR="00100754" w:rsidRPr="00084DBD" w:rsidRDefault="00100754" w:rsidP="00C45EB6">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7.9</w:t>
            </w:r>
          </w:p>
        </w:tc>
        <w:tc>
          <w:tcPr>
            <w:tcW w:w="2052" w:type="dxa"/>
            <w:vMerge w:val="restart"/>
            <w:shd w:val="clear" w:color="auto" w:fill="auto"/>
          </w:tcPr>
          <w:p w14:paraId="6F1882D9" w14:textId="77777777" w:rsidR="00100754" w:rsidRPr="00084DBD" w:rsidRDefault="00100754" w:rsidP="007935F2">
            <w:pPr>
              <w:spacing w:after="0" w:line="240" w:lineRule="auto"/>
              <w:rPr>
                <w:rFonts w:ascii="Times New Roman" w:hAnsi="Times New Roman"/>
                <w:sz w:val="16"/>
                <w:szCs w:val="16"/>
              </w:rPr>
            </w:pPr>
            <w:r w:rsidRPr="00084DBD">
              <w:rPr>
                <w:rFonts w:ascii="Times New Roman" w:hAnsi="Times New Roman"/>
                <w:sz w:val="16"/>
                <w:szCs w:val="16"/>
              </w:rPr>
              <w:t xml:space="preserve">Мероприятие 07.09 </w:t>
            </w:r>
          </w:p>
          <w:p w14:paraId="1A60A2B7" w14:textId="77777777" w:rsidR="00100754" w:rsidRPr="00084DBD" w:rsidRDefault="00100754" w:rsidP="007935F2">
            <w:pPr>
              <w:spacing w:after="0" w:line="240" w:lineRule="auto"/>
              <w:rPr>
                <w:rFonts w:ascii="Times New Roman" w:eastAsia="Times New Roman" w:hAnsi="Times New Roman"/>
                <w:color w:val="000000" w:themeColor="text1"/>
                <w:sz w:val="16"/>
                <w:szCs w:val="16"/>
                <w:lang w:eastAsia="ru-RU"/>
              </w:rPr>
            </w:pPr>
            <w:r w:rsidRPr="00084DBD">
              <w:rPr>
                <w:rFonts w:ascii="Times New Roman" w:hAnsi="Times New Roman"/>
                <w:sz w:val="16"/>
                <w:szCs w:val="16"/>
              </w:rPr>
              <w:t>Проведение инвентаризации мест захоронений</w:t>
            </w:r>
          </w:p>
          <w:p w14:paraId="59907885" w14:textId="1FFAF347" w:rsidR="00100754" w:rsidRPr="00084DBD" w:rsidRDefault="00100754" w:rsidP="00F54D27">
            <w:pPr>
              <w:spacing w:after="0" w:line="240" w:lineRule="auto"/>
              <w:rPr>
                <w:rFonts w:ascii="Times New Roman" w:eastAsia="Times New Roman" w:hAnsi="Times New Roman"/>
                <w:color w:val="000000" w:themeColor="text1"/>
                <w:sz w:val="16"/>
                <w:szCs w:val="16"/>
                <w:lang w:eastAsia="ru-RU"/>
              </w:rPr>
            </w:pPr>
          </w:p>
        </w:tc>
        <w:tc>
          <w:tcPr>
            <w:tcW w:w="1183" w:type="dxa"/>
            <w:shd w:val="clear" w:color="auto" w:fill="auto"/>
          </w:tcPr>
          <w:p w14:paraId="12016C27" w14:textId="13555244" w:rsidR="00100754" w:rsidRPr="00084DBD" w:rsidRDefault="00100754" w:rsidP="00AA3960">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2023-2027</w:t>
            </w:r>
          </w:p>
        </w:tc>
        <w:tc>
          <w:tcPr>
            <w:tcW w:w="1465" w:type="dxa"/>
            <w:shd w:val="clear" w:color="auto" w:fill="auto"/>
          </w:tcPr>
          <w:p w14:paraId="16C9A883" w14:textId="4B41C0E9" w:rsidR="00100754" w:rsidRPr="00084DBD" w:rsidRDefault="00100754" w:rsidP="00C9661F">
            <w:pPr>
              <w:spacing w:after="0" w:line="240" w:lineRule="auto"/>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Итого:</w:t>
            </w:r>
          </w:p>
        </w:tc>
        <w:tc>
          <w:tcPr>
            <w:tcW w:w="969" w:type="dxa"/>
            <w:shd w:val="clear" w:color="auto" w:fill="auto"/>
          </w:tcPr>
          <w:p w14:paraId="51527724" w14:textId="75B79B95" w:rsidR="00100754" w:rsidRPr="00084DBD" w:rsidRDefault="00100754" w:rsidP="000446CC">
            <w:pPr>
              <w:spacing w:after="0" w:line="240" w:lineRule="auto"/>
              <w:ind w:left="-155" w:right="-114"/>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7124,1</w:t>
            </w:r>
          </w:p>
        </w:tc>
        <w:tc>
          <w:tcPr>
            <w:tcW w:w="4581" w:type="dxa"/>
            <w:gridSpan w:val="22"/>
            <w:shd w:val="clear" w:color="auto" w:fill="auto"/>
          </w:tcPr>
          <w:p w14:paraId="63B179D7" w14:textId="17CE799D" w:rsidR="00100754" w:rsidRPr="00084DBD" w:rsidRDefault="00100754" w:rsidP="000446CC">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1500,00</w:t>
            </w:r>
          </w:p>
        </w:tc>
        <w:tc>
          <w:tcPr>
            <w:tcW w:w="929" w:type="dxa"/>
            <w:shd w:val="clear" w:color="auto" w:fill="auto"/>
          </w:tcPr>
          <w:p w14:paraId="2A9C1E2D" w14:textId="671C29D0" w:rsidR="00100754" w:rsidRPr="00084DBD" w:rsidRDefault="00100754" w:rsidP="000446CC">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1419,6</w:t>
            </w:r>
          </w:p>
        </w:tc>
        <w:tc>
          <w:tcPr>
            <w:tcW w:w="921" w:type="dxa"/>
            <w:shd w:val="clear" w:color="auto" w:fill="auto"/>
          </w:tcPr>
          <w:p w14:paraId="423E5B7F" w14:textId="3E7D1017" w:rsidR="00100754" w:rsidRPr="00084DBD" w:rsidRDefault="00100754" w:rsidP="000446CC">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1401,5</w:t>
            </w:r>
          </w:p>
        </w:tc>
        <w:tc>
          <w:tcPr>
            <w:tcW w:w="884" w:type="dxa"/>
            <w:shd w:val="clear" w:color="auto" w:fill="auto"/>
          </w:tcPr>
          <w:p w14:paraId="6D48E4FC" w14:textId="5EDF220A" w:rsidR="00100754" w:rsidRPr="00084DBD" w:rsidRDefault="00100754" w:rsidP="000446CC">
            <w:pPr>
              <w:spacing w:after="0" w:line="240" w:lineRule="auto"/>
              <w:ind w:left="-42" w:right="-42"/>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1401,5</w:t>
            </w:r>
          </w:p>
        </w:tc>
        <w:tc>
          <w:tcPr>
            <w:tcW w:w="871" w:type="dxa"/>
            <w:shd w:val="clear" w:color="auto" w:fill="auto"/>
          </w:tcPr>
          <w:p w14:paraId="20858D30" w14:textId="3129B1C0" w:rsidR="00100754" w:rsidRPr="00084DBD" w:rsidRDefault="00100754" w:rsidP="000446CC">
            <w:pPr>
              <w:spacing w:after="0" w:line="240" w:lineRule="auto"/>
              <w:ind w:left="-44" w:right="-62"/>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1401,5</w:t>
            </w:r>
          </w:p>
        </w:tc>
        <w:tc>
          <w:tcPr>
            <w:tcW w:w="1807" w:type="dxa"/>
            <w:gridSpan w:val="2"/>
            <w:vMerge w:val="restart"/>
            <w:shd w:val="clear" w:color="auto" w:fill="auto"/>
          </w:tcPr>
          <w:p w14:paraId="3E8624CF" w14:textId="52B18036" w:rsidR="00100754" w:rsidRPr="00084DBD" w:rsidRDefault="00100754" w:rsidP="00C45EB6">
            <w:pPr>
              <w:spacing w:after="0" w:line="240" w:lineRule="auto"/>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 xml:space="preserve">Администрация </w:t>
            </w:r>
            <w:r>
              <w:rPr>
                <w:rFonts w:ascii="Times New Roman" w:eastAsia="Times New Roman" w:hAnsi="Times New Roman"/>
                <w:color w:val="000000" w:themeColor="text1"/>
                <w:sz w:val="16"/>
                <w:szCs w:val="16"/>
                <w:lang w:eastAsia="ru-RU"/>
              </w:rPr>
              <w:t xml:space="preserve"> Сергиево-Посадского </w:t>
            </w:r>
            <w:r w:rsidRPr="00084DBD">
              <w:rPr>
                <w:rFonts w:ascii="Times New Roman" w:eastAsia="Times New Roman" w:hAnsi="Times New Roman"/>
                <w:color w:val="000000" w:themeColor="text1"/>
                <w:sz w:val="16"/>
                <w:szCs w:val="16"/>
                <w:lang w:eastAsia="ru-RU"/>
              </w:rPr>
              <w:t>городского округа Московской области </w:t>
            </w:r>
          </w:p>
        </w:tc>
      </w:tr>
      <w:tr w:rsidR="00100754" w:rsidRPr="00084DBD" w14:paraId="07B3BE16" w14:textId="77777777" w:rsidTr="00B5644B">
        <w:trPr>
          <w:gridAfter w:val="1"/>
          <w:wAfter w:w="23" w:type="dxa"/>
          <w:trHeight w:val="255"/>
        </w:trPr>
        <w:tc>
          <w:tcPr>
            <w:tcW w:w="491" w:type="dxa"/>
            <w:vMerge/>
            <w:shd w:val="clear" w:color="auto" w:fill="auto"/>
            <w:vAlign w:val="center"/>
          </w:tcPr>
          <w:p w14:paraId="761BD98A" w14:textId="77777777" w:rsidR="00100754" w:rsidRPr="00084DBD" w:rsidRDefault="00100754" w:rsidP="00AA3960">
            <w:pPr>
              <w:spacing w:after="0" w:line="240" w:lineRule="auto"/>
              <w:rPr>
                <w:rFonts w:ascii="Times New Roman" w:eastAsia="Times New Roman" w:hAnsi="Times New Roman"/>
                <w:color w:val="000000" w:themeColor="text1"/>
                <w:sz w:val="16"/>
                <w:szCs w:val="16"/>
                <w:lang w:eastAsia="ru-RU"/>
              </w:rPr>
            </w:pPr>
          </w:p>
        </w:tc>
        <w:tc>
          <w:tcPr>
            <w:tcW w:w="2052" w:type="dxa"/>
            <w:vMerge/>
            <w:shd w:val="clear" w:color="auto" w:fill="auto"/>
          </w:tcPr>
          <w:p w14:paraId="7CB07149" w14:textId="77777777" w:rsidR="00100754" w:rsidRPr="00084DBD" w:rsidRDefault="00100754" w:rsidP="00714DAD">
            <w:pPr>
              <w:spacing w:after="0" w:line="240" w:lineRule="auto"/>
              <w:rPr>
                <w:rFonts w:ascii="Times New Roman" w:eastAsia="Times New Roman" w:hAnsi="Times New Roman"/>
                <w:color w:val="000000" w:themeColor="text1"/>
                <w:sz w:val="16"/>
                <w:szCs w:val="16"/>
                <w:lang w:eastAsia="ru-RU"/>
              </w:rPr>
            </w:pPr>
          </w:p>
        </w:tc>
        <w:tc>
          <w:tcPr>
            <w:tcW w:w="1183" w:type="dxa"/>
            <w:shd w:val="clear" w:color="auto" w:fill="auto"/>
          </w:tcPr>
          <w:p w14:paraId="1EF2624A" w14:textId="34928C0D" w:rsidR="00100754" w:rsidRPr="00084DBD" w:rsidRDefault="00100754" w:rsidP="00AA3960">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2023-2027</w:t>
            </w:r>
          </w:p>
        </w:tc>
        <w:tc>
          <w:tcPr>
            <w:tcW w:w="1465" w:type="dxa"/>
            <w:shd w:val="clear" w:color="auto" w:fill="auto"/>
          </w:tcPr>
          <w:p w14:paraId="25E946B0" w14:textId="30B9F8EA" w:rsidR="00100754" w:rsidRPr="00084DBD" w:rsidRDefault="00100754" w:rsidP="00042A18">
            <w:pPr>
              <w:spacing w:after="0" w:line="240" w:lineRule="auto"/>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Средства бюджета городского округа Московской области</w:t>
            </w:r>
          </w:p>
        </w:tc>
        <w:tc>
          <w:tcPr>
            <w:tcW w:w="969" w:type="dxa"/>
            <w:shd w:val="clear" w:color="auto" w:fill="auto"/>
          </w:tcPr>
          <w:p w14:paraId="01498A09" w14:textId="1FD893F9" w:rsidR="00100754" w:rsidRPr="00084DBD" w:rsidRDefault="00100754" w:rsidP="000446CC">
            <w:pPr>
              <w:spacing w:after="0" w:line="240" w:lineRule="auto"/>
              <w:ind w:left="-155" w:right="-114"/>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7124,1</w:t>
            </w:r>
          </w:p>
        </w:tc>
        <w:tc>
          <w:tcPr>
            <w:tcW w:w="4581" w:type="dxa"/>
            <w:gridSpan w:val="22"/>
            <w:shd w:val="clear" w:color="auto" w:fill="auto"/>
          </w:tcPr>
          <w:p w14:paraId="7D41224E" w14:textId="2794DD9B" w:rsidR="00100754" w:rsidRPr="00084DBD" w:rsidRDefault="00100754" w:rsidP="000446CC">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1500,0</w:t>
            </w:r>
          </w:p>
        </w:tc>
        <w:tc>
          <w:tcPr>
            <w:tcW w:w="929" w:type="dxa"/>
            <w:shd w:val="clear" w:color="auto" w:fill="auto"/>
          </w:tcPr>
          <w:p w14:paraId="46CDFC87" w14:textId="15064865" w:rsidR="00100754" w:rsidRPr="00084DBD" w:rsidRDefault="00100754" w:rsidP="000446CC">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1419,6</w:t>
            </w:r>
          </w:p>
        </w:tc>
        <w:tc>
          <w:tcPr>
            <w:tcW w:w="921" w:type="dxa"/>
            <w:shd w:val="clear" w:color="auto" w:fill="auto"/>
          </w:tcPr>
          <w:p w14:paraId="675DA587" w14:textId="2D14104D" w:rsidR="00100754" w:rsidRPr="00084DBD" w:rsidRDefault="00100754" w:rsidP="000446CC">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1401,5</w:t>
            </w:r>
          </w:p>
        </w:tc>
        <w:tc>
          <w:tcPr>
            <w:tcW w:w="884" w:type="dxa"/>
            <w:shd w:val="clear" w:color="auto" w:fill="auto"/>
          </w:tcPr>
          <w:p w14:paraId="0EA407C2" w14:textId="75C229FE" w:rsidR="00100754" w:rsidRPr="00084DBD" w:rsidRDefault="00100754" w:rsidP="000446CC">
            <w:pPr>
              <w:spacing w:after="0" w:line="240" w:lineRule="auto"/>
              <w:ind w:left="-42" w:right="-42"/>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1401,5</w:t>
            </w:r>
          </w:p>
        </w:tc>
        <w:tc>
          <w:tcPr>
            <w:tcW w:w="871" w:type="dxa"/>
            <w:shd w:val="clear" w:color="auto" w:fill="auto"/>
          </w:tcPr>
          <w:p w14:paraId="45CA5D8A" w14:textId="34D1F52D" w:rsidR="00100754" w:rsidRPr="00084DBD" w:rsidRDefault="00100754" w:rsidP="000446CC">
            <w:pPr>
              <w:spacing w:after="0" w:line="240" w:lineRule="auto"/>
              <w:ind w:left="-44" w:right="-62"/>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1401,5</w:t>
            </w:r>
          </w:p>
        </w:tc>
        <w:tc>
          <w:tcPr>
            <w:tcW w:w="1807" w:type="dxa"/>
            <w:gridSpan w:val="2"/>
            <w:vMerge/>
            <w:shd w:val="clear" w:color="auto" w:fill="auto"/>
          </w:tcPr>
          <w:p w14:paraId="7F735C95" w14:textId="77777777" w:rsidR="00100754" w:rsidRPr="00084DBD" w:rsidRDefault="00100754" w:rsidP="008B363C">
            <w:pPr>
              <w:spacing w:after="0" w:line="240" w:lineRule="auto"/>
              <w:jc w:val="center"/>
              <w:rPr>
                <w:rFonts w:ascii="Times New Roman" w:eastAsia="Times New Roman" w:hAnsi="Times New Roman"/>
                <w:color w:val="000000" w:themeColor="text1"/>
                <w:sz w:val="16"/>
                <w:szCs w:val="16"/>
                <w:lang w:eastAsia="ru-RU"/>
              </w:rPr>
            </w:pPr>
          </w:p>
        </w:tc>
      </w:tr>
      <w:tr w:rsidR="00100754" w:rsidRPr="00084DBD" w14:paraId="01F5A87C" w14:textId="77777777" w:rsidTr="00B5644B">
        <w:trPr>
          <w:gridAfter w:val="1"/>
          <w:wAfter w:w="23" w:type="dxa"/>
          <w:trHeight w:val="255"/>
        </w:trPr>
        <w:tc>
          <w:tcPr>
            <w:tcW w:w="491" w:type="dxa"/>
            <w:vMerge/>
            <w:shd w:val="clear" w:color="auto" w:fill="auto"/>
            <w:vAlign w:val="center"/>
          </w:tcPr>
          <w:p w14:paraId="1F33EB21" w14:textId="77777777" w:rsidR="00100754" w:rsidRPr="00084DBD" w:rsidRDefault="00100754" w:rsidP="00AA3960">
            <w:pPr>
              <w:spacing w:after="0" w:line="240" w:lineRule="auto"/>
              <w:rPr>
                <w:rFonts w:ascii="Times New Roman" w:eastAsia="Times New Roman" w:hAnsi="Times New Roman"/>
                <w:color w:val="000000" w:themeColor="text1"/>
                <w:sz w:val="16"/>
                <w:szCs w:val="16"/>
                <w:lang w:eastAsia="ru-RU"/>
              </w:rPr>
            </w:pPr>
          </w:p>
        </w:tc>
        <w:tc>
          <w:tcPr>
            <w:tcW w:w="2052" w:type="dxa"/>
            <w:vMerge w:val="restart"/>
            <w:shd w:val="clear" w:color="auto" w:fill="auto"/>
          </w:tcPr>
          <w:p w14:paraId="2E10D116" w14:textId="77777777" w:rsidR="00842B59" w:rsidRPr="000031A5" w:rsidRDefault="00842B59" w:rsidP="00842B59">
            <w:pPr>
              <w:spacing w:after="0" w:line="240" w:lineRule="auto"/>
              <w:rPr>
                <w:rFonts w:ascii="Times New Roman" w:eastAsia="Times New Roman" w:hAnsi="Times New Roman"/>
                <w:color w:val="000000" w:themeColor="text1"/>
                <w:sz w:val="16"/>
                <w:szCs w:val="16"/>
                <w:lang w:eastAsia="ru-RU"/>
              </w:rPr>
            </w:pPr>
            <w:r w:rsidRPr="000031A5">
              <w:rPr>
                <w:rFonts w:ascii="Times New Roman" w:eastAsia="Times New Roman" w:hAnsi="Times New Roman"/>
                <w:color w:val="000000" w:themeColor="text1"/>
                <w:sz w:val="16"/>
                <w:szCs w:val="16"/>
                <w:lang w:eastAsia="ru-RU"/>
              </w:rPr>
              <w:t>Результат выполнения мероприятия.</w:t>
            </w:r>
          </w:p>
          <w:p w14:paraId="3BA2AA0B" w14:textId="35039974" w:rsidR="00100754" w:rsidRPr="00084DBD" w:rsidRDefault="00842B59" w:rsidP="00842B59">
            <w:pPr>
              <w:spacing w:after="0" w:line="240" w:lineRule="auto"/>
              <w:rPr>
                <w:rFonts w:ascii="Times New Roman" w:eastAsia="Times New Roman" w:hAnsi="Times New Roman"/>
                <w:color w:val="000000" w:themeColor="text1"/>
                <w:sz w:val="16"/>
                <w:szCs w:val="16"/>
                <w:lang w:eastAsia="ru-RU"/>
              </w:rPr>
            </w:pPr>
            <w:r w:rsidRPr="005C52A7">
              <w:rPr>
                <w:rFonts w:ascii="Times New Roman" w:hAnsi="Times New Roman"/>
                <w:sz w:val="16"/>
                <w:szCs w:val="16"/>
              </w:rPr>
              <w:t>Доля зоны захоронения кладбищ, на которых проведена инвентаризация захоронений в соответствии с требованиями законодательства (процент)</w:t>
            </w:r>
          </w:p>
        </w:tc>
        <w:tc>
          <w:tcPr>
            <w:tcW w:w="1183" w:type="dxa"/>
            <w:vMerge w:val="restart"/>
            <w:shd w:val="clear" w:color="auto" w:fill="auto"/>
            <w:vAlign w:val="center"/>
          </w:tcPr>
          <w:p w14:paraId="797F737A" w14:textId="0EBED7BC" w:rsidR="00100754" w:rsidRPr="00084DBD" w:rsidRDefault="00100754" w:rsidP="00C45EB6">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Х</w:t>
            </w:r>
          </w:p>
        </w:tc>
        <w:tc>
          <w:tcPr>
            <w:tcW w:w="1465" w:type="dxa"/>
            <w:vMerge w:val="restart"/>
            <w:shd w:val="clear" w:color="auto" w:fill="auto"/>
            <w:vAlign w:val="center"/>
          </w:tcPr>
          <w:p w14:paraId="3D27A2C6" w14:textId="4A670856" w:rsidR="00100754" w:rsidRPr="00084DBD" w:rsidRDefault="00100754" w:rsidP="00C45EB6">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Х</w:t>
            </w:r>
          </w:p>
        </w:tc>
        <w:tc>
          <w:tcPr>
            <w:tcW w:w="969" w:type="dxa"/>
            <w:vMerge w:val="restart"/>
            <w:shd w:val="clear" w:color="auto" w:fill="auto"/>
          </w:tcPr>
          <w:p w14:paraId="349C6DDB" w14:textId="36920A03" w:rsidR="00100754" w:rsidRPr="00084DBD" w:rsidRDefault="00100754" w:rsidP="000446CC">
            <w:pPr>
              <w:spacing w:after="0" w:line="240" w:lineRule="auto"/>
              <w:ind w:left="-155" w:right="-114"/>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Всего:</w:t>
            </w:r>
          </w:p>
        </w:tc>
        <w:tc>
          <w:tcPr>
            <w:tcW w:w="735" w:type="dxa"/>
            <w:vMerge w:val="restart"/>
            <w:shd w:val="clear" w:color="auto" w:fill="auto"/>
          </w:tcPr>
          <w:p w14:paraId="702F41EC" w14:textId="42448DFE" w:rsidR="00100754" w:rsidRPr="00084DBD" w:rsidRDefault="00100754" w:rsidP="000446CC">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Итого 2023 год</w:t>
            </w:r>
          </w:p>
        </w:tc>
        <w:tc>
          <w:tcPr>
            <w:tcW w:w="3846" w:type="dxa"/>
            <w:gridSpan w:val="21"/>
            <w:shd w:val="clear" w:color="auto" w:fill="auto"/>
          </w:tcPr>
          <w:p w14:paraId="73A81E4D" w14:textId="3AB181F8" w:rsidR="00100754" w:rsidRPr="00084DBD" w:rsidRDefault="00100754" w:rsidP="000446CC">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В том числе по кварталам</w:t>
            </w:r>
          </w:p>
        </w:tc>
        <w:tc>
          <w:tcPr>
            <w:tcW w:w="929" w:type="dxa"/>
            <w:shd w:val="clear" w:color="auto" w:fill="auto"/>
          </w:tcPr>
          <w:p w14:paraId="6000F2FE" w14:textId="61B18E2C" w:rsidR="00100754" w:rsidRPr="00084DBD" w:rsidRDefault="00100754" w:rsidP="000446CC">
            <w:pPr>
              <w:spacing w:after="0" w:line="240" w:lineRule="auto"/>
              <w:jc w:val="center"/>
              <w:rPr>
                <w:rFonts w:ascii="Times New Roman" w:eastAsia="Times New Roman" w:hAnsi="Times New Roman"/>
                <w:color w:val="000000" w:themeColor="text1"/>
                <w:sz w:val="16"/>
                <w:szCs w:val="16"/>
                <w:lang w:eastAsia="ru-RU"/>
              </w:rPr>
            </w:pPr>
          </w:p>
        </w:tc>
        <w:tc>
          <w:tcPr>
            <w:tcW w:w="921" w:type="dxa"/>
            <w:shd w:val="clear" w:color="auto" w:fill="auto"/>
          </w:tcPr>
          <w:p w14:paraId="1F76E8A5" w14:textId="77777777" w:rsidR="00100754" w:rsidRPr="00084DBD" w:rsidRDefault="00100754" w:rsidP="000446CC">
            <w:pPr>
              <w:spacing w:after="0" w:line="240" w:lineRule="auto"/>
              <w:jc w:val="center"/>
              <w:rPr>
                <w:rFonts w:ascii="Times New Roman" w:eastAsia="Times New Roman" w:hAnsi="Times New Roman"/>
                <w:color w:val="000000" w:themeColor="text1"/>
                <w:sz w:val="16"/>
                <w:szCs w:val="16"/>
                <w:lang w:eastAsia="ru-RU"/>
              </w:rPr>
            </w:pPr>
          </w:p>
        </w:tc>
        <w:tc>
          <w:tcPr>
            <w:tcW w:w="884" w:type="dxa"/>
            <w:shd w:val="clear" w:color="auto" w:fill="auto"/>
          </w:tcPr>
          <w:p w14:paraId="2FC7CAC6" w14:textId="77777777" w:rsidR="00100754" w:rsidRPr="00084DBD" w:rsidRDefault="00100754" w:rsidP="000446CC">
            <w:pPr>
              <w:spacing w:after="0" w:line="240" w:lineRule="auto"/>
              <w:ind w:left="-42" w:right="-42"/>
              <w:jc w:val="center"/>
              <w:rPr>
                <w:rFonts w:ascii="Times New Roman" w:eastAsia="Times New Roman" w:hAnsi="Times New Roman"/>
                <w:color w:val="000000" w:themeColor="text1"/>
                <w:sz w:val="16"/>
                <w:szCs w:val="16"/>
                <w:lang w:eastAsia="ru-RU"/>
              </w:rPr>
            </w:pPr>
          </w:p>
        </w:tc>
        <w:tc>
          <w:tcPr>
            <w:tcW w:w="871" w:type="dxa"/>
            <w:shd w:val="clear" w:color="auto" w:fill="auto"/>
          </w:tcPr>
          <w:p w14:paraId="1EBAD6B0" w14:textId="77777777" w:rsidR="00100754" w:rsidRPr="00084DBD" w:rsidRDefault="00100754" w:rsidP="000446CC">
            <w:pPr>
              <w:spacing w:after="0" w:line="240" w:lineRule="auto"/>
              <w:ind w:left="-44" w:right="-62"/>
              <w:jc w:val="center"/>
              <w:rPr>
                <w:rFonts w:ascii="Times New Roman" w:eastAsia="Times New Roman" w:hAnsi="Times New Roman"/>
                <w:color w:val="000000" w:themeColor="text1"/>
                <w:sz w:val="16"/>
                <w:szCs w:val="16"/>
                <w:lang w:eastAsia="ru-RU"/>
              </w:rPr>
            </w:pPr>
          </w:p>
        </w:tc>
        <w:tc>
          <w:tcPr>
            <w:tcW w:w="1807" w:type="dxa"/>
            <w:gridSpan w:val="2"/>
            <w:vMerge/>
            <w:shd w:val="clear" w:color="auto" w:fill="auto"/>
          </w:tcPr>
          <w:p w14:paraId="00CADFBB" w14:textId="77777777" w:rsidR="00100754" w:rsidRPr="00084DBD" w:rsidRDefault="00100754" w:rsidP="008B363C">
            <w:pPr>
              <w:spacing w:after="0" w:line="240" w:lineRule="auto"/>
              <w:jc w:val="center"/>
              <w:rPr>
                <w:rFonts w:ascii="Times New Roman" w:eastAsia="Times New Roman" w:hAnsi="Times New Roman"/>
                <w:color w:val="000000" w:themeColor="text1"/>
                <w:sz w:val="16"/>
                <w:szCs w:val="16"/>
                <w:lang w:eastAsia="ru-RU"/>
              </w:rPr>
            </w:pPr>
          </w:p>
        </w:tc>
      </w:tr>
      <w:tr w:rsidR="00100754" w:rsidRPr="00084DBD" w14:paraId="5F7B47CC" w14:textId="77777777" w:rsidTr="00B5644B">
        <w:trPr>
          <w:gridAfter w:val="1"/>
          <w:wAfter w:w="23" w:type="dxa"/>
          <w:trHeight w:val="255"/>
        </w:trPr>
        <w:tc>
          <w:tcPr>
            <w:tcW w:w="491" w:type="dxa"/>
            <w:vMerge/>
            <w:shd w:val="clear" w:color="auto" w:fill="auto"/>
            <w:vAlign w:val="center"/>
          </w:tcPr>
          <w:p w14:paraId="484D3C38" w14:textId="77777777" w:rsidR="00100754" w:rsidRPr="00084DBD" w:rsidRDefault="00100754" w:rsidP="00AA3960">
            <w:pPr>
              <w:spacing w:after="0" w:line="240" w:lineRule="auto"/>
              <w:rPr>
                <w:rFonts w:ascii="Times New Roman" w:eastAsia="Times New Roman" w:hAnsi="Times New Roman"/>
                <w:color w:val="000000" w:themeColor="text1"/>
                <w:sz w:val="16"/>
                <w:szCs w:val="16"/>
                <w:lang w:eastAsia="ru-RU"/>
              </w:rPr>
            </w:pPr>
          </w:p>
        </w:tc>
        <w:tc>
          <w:tcPr>
            <w:tcW w:w="2052" w:type="dxa"/>
            <w:vMerge/>
            <w:shd w:val="clear" w:color="auto" w:fill="auto"/>
          </w:tcPr>
          <w:p w14:paraId="2830CA5B" w14:textId="77777777" w:rsidR="00100754" w:rsidRPr="00084DBD" w:rsidRDefault="00100754" w:rsidP="00714DAD">
            <w:pPr>
              <w:spacing w:after="0" w:line="240" w:lineRule="auto"/>
              <w:rPr>
                <w:rFonts w:ascii="Times New Roman" w:eastAsia="Times New Roman" w:hAnsi="Times New Roman"/>
                <w:color w:val="000000" w:themeColor="text1"/>
                <w:sz w:val="16"/>
                <w:szCs w:val="16"/>
                <w:lang w:eastAsia="ru-RU"/>
              </w:rPr>
            </w:pPr>
          </w:p>
        </w:tc>
        <w:tc>
          <w:tcPr>
            <w:tcW w:w="1183" w:type="dxa"/>
            <w:vMerge/>
            <w:shd w:val="clear" w:color="auto" w:fill="auto"/>
          </w:tcPr>
          <w:p w14:paraId="6E834782" w14:textId="77777777" w:rsidR="00100754" w:rsidRPr="00084DBD" w:rsidRDefault="00100754" w:rsidP="00AA3960">
            <w:pPr>
              <w:spacing w:after="0" w:line="240" w:lineRule="auto"/>
              <w:jc w:val="center"/>
              <w:rPr>
                <w:rFonts w:ascii="Times New Roman" w:eastAsia="Times New Roman" w:hAnsi="Times New Roman"/>
                <w:color w:val="000000" w:themeColor="text1"/>
                <w:sz w:val="16"/>
                <w:szCs w:val="16"/>
                <w:lang w:eastAsia="ru-RU"/>
              </w:rPr>
            </w:pPr>
          </w:p>
        </w:tc>
        <w:tc>
          <w:tcPr>
            <w:tcW w:w="1465" w:type="dxa"/>
            <w:vMerge/>
            <w:shd w:val="clear" w:color="auto" w:fill="auto"/>
          </w:tcPr>
          <w:p w14:paraId="2624C0E6" w14:textId="3E23626A" w:rsidR="00100754" w:rsidRPr="00084DBD" w:rsidRDefault="00100754" w:rsidP="00C9661F">
            <w:pPr>
              <w:spacing w:after="0" w:line="240" w:lineRule="auto"/>
              <w:rPr>
                <w:rFonts w:ascii="Times New Roman" w:eastAsia="Times New Roman" w:hAnsi="Times New Roman"/>
                <w:color w:val="000000" w:themeColor="text1"/>
                <w:sz w:val="16"/>
                <w:szCs w:val="16"/>
                <w:lang w:eastAsia="ru-RU"/>
              </w:rPr>
            </w:pPr>
          </w:p>
        </w:tc>
        <w:tc>
          <w:tcPr>
            <w:tcW w:w="969" w:type="dxa"/>
            <w:vMerge/>
            <w:shd w:val="clear" w:color="auto" w:fill="auto"/>
          </w:tcPr>
          <w:p w14:paraId="6B090D1F" w14:textId="77777777" w:rsidR="00100754" w:rsidRPr="00084DBD" w:rsidRDefault="00100754" w:rsidP="000446CC">
            <w:pPr>
              <w:spacing w:after="0" w:line="240" w:lineRule="auto"/>
              <w:ind w:left="-155" w:right="-114"/>
              <w:jc w:val="center"/>
              <w:rPr>
                <w:rFonts w:ascii="Times New Roman" w:eastAsia="Times New Roman" w:hAnsi="Times New Roman"/>
                <w:color w:val="000000" w:themeColor="text1"/>
                <w:sz w:val="16"/>
                <w:szCs w:val="16"/>
                <w:lang w:eastAsia="ru-RU"/>
              </w:rPr>
            </w:pPr>
          </w:p>
        </w:tc>
        <w:tc>
          <w:tcPr>
            <w:tcW w:w="735" w:type="dxa"/>
            <w:vMerge/>
            <w:shd w:val="clear" w:color="auto" w:fill="auto"/>
          </w:tcPr>
          <w:p w14:paraId="554948BC" w14:textId="77777777" w:rsidR="00100754" w:rsidRPr="00084DBD" w:rsidRDefault="00100754" w:rsidP="000446CC">
            <w:pPr>
              <w:spacing w:after="0" w:line="240" w:lineRule="auto"/>
              <w:jc w:val="center"/>
              <w:rPr>
                <w:rFonts w:ascii="Times New Roman" w:eastAsia="Times New Roman" w:hAnsi="Times New Roman"/>
                <w:color w:val="000000" w:themeColor="text1"/>
                <w:sz w:val="16"/>
                <w:szCs w:val="16"/>
                <w:lang w:eastAsia="ru-RU"/>
              </w:rPr>
            </w:pPr>
          </w:p>
        </w:tc>
        <w:tc>
          <w:tcPr>
            <w:tcW w:w="730" w:type="dxa"/>
            <w:gridSpan w:val="8"/>
            <w:shd w:val="clear" w:color="auto" w:fill="auto"/>
          </w:tcPr>
          <w:p w14:paraId="1851A274" w14:textId="08B20E90" w:rsidR="00100754" w:rsidRPr="00084DBD" w:rsidRDefault="00100754" w:rsidP="000446CC">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I</w:t>
            </w:r>
          </w:p>
        </w:tc>
        <w:tc>
          <w:tcPr>
            <w:tcW w:w="1165" w:type="dxa"/>
            <w:gridSpan w:val="5"/>
            <w:shd w:val="clear" w:color="auto" w:fill="auto"/>
          </w:tcPr>
          <w:p w14:paraId="62336BE6" w14:textId="31E54FA1" w:rsidR="00100754" w:rsidRPr="00084DBD" w:rsidRDefault="00100754" w:rsidP="000446CC">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II</w:t>
            </w:r>
          </w:p>
        </w:tc>
        <w:tc>
          <w:tcPr>
            <w:tcW w:w="1060" w:type="dxa"/>
            <w:gridSpan w:val="3"/>
            <w:shd w:val="clear" w:color="auto" w:fill="auto"/>
          </w:tcPr>
          <w:p w14:paraId="4AD24AD7" w14:textId="452C987F" w:rsidR="00100754" w:rsidRPr="00084DBD" w:rsidRDefault="00100754" w:rsidP="000446CC">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III</w:t>
            </w:r>
          </w:p>
        </w:tc>
        <w:tc>
          <w:tcPr>
            <w:tcW w:w="891" w:type="dxa"/>
            <w:gridSpan w:val="5"/>
            <w:shd w:val="clear" w:color="auto" w:fill="auto"/>
          </w:tcPr>
          <w:p w14:paraId="7BC918EC" w14:textId="5AE32524" w:rsidR="00100754" w:rsidRPr="00084DBD" w:rsidRDefault="00100754" w:rsidP="000446CC">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IV</w:t>
            </w:r>
          </w:p>
        </w:tc>
        <w:tc>
          <w:tcPr>
            <w:tcW w:w="929" w:type="dxa"/>
            <w:shd w:val="clear" w:color="auto" w:fill="auto"/>
          </w:tcPr>
          <w:p w14:paraId="7778327B" w14:textId="02C37339" w:rsidR="00100754" w:rsidRPr="00084DBD" w:rsidRDefault="00100754" w:rsidP="000446CC">
            <w:pPr>
              <w:spacing w:after="0" w:line="240" w:lineRule="auto"/>
              <w:jc w:val="center"/>
              <w:rPr>
                <w:rFonts w:ascii="Times New Roman" w:eastAsia="Times New Roman" w:hAnsi="Times New Roman"/>
                <w:color w:val="000000" w:themeColor="text1"/>
                <w:sz w:val="16"/>
                <w:szCs w:val="16"/>
                <w:lang w:eastAsia="ru-RU"/>
              </w:rPr>
            </w:pPr>
          </w:p>
        </w:tc>
        <w:tc>
          <w:tcPr>
            <w:tcW w:w="921" w:type="dxa"/>
            <w:shd w:val="clear" w:color="auto" w:fill="auto"/>
          </w:tcPr>
          <w:p w14:paraId="59357EE2" w14:textId="50CDD078" w:rsidR="00100754" w:rsidRPr="00084DBD" w:rsidRDefault="00100754" w:rsidP="000446CC">
            <w:pPr>
              <w:spacing w:after="0" w:line="240" w:lineRule="auto"/>
              <w:jc w:val="center"/>
              <w:rPr>
                <w:rFonts w:ascii="Times New Roman" w:eastAsia="Times New Roman" w:hAnsi="Times New Roman"/>
                <w:color w:val="000000" w:themeColor="text1"/>
                <w:sz w:val="16"/>
                <w:szCs w:val="16"/>
                <w:lang w:eastAsia="ru-RU"/>
              </w:rPr>
            </w:pPr>
          </w:p>
        </w:tc>
        <w:tc>
          <w:tcPr>
            <w:tcW w:w="884" w:type="dxa"/>
            <w:shd w:val="clear" w:color="auto" w:fill="auto"/>
          </w:tcPr>
          <w:p w14:paraId="74519B03" w14:textId="3C16C69A" w:rsidR="00100754" w:rsidRPr="00084DBD" w:rsidRDefault="00100754" w:rsidP="000446CC">
            <w:pPr>
              <w:spacing w:after="0" w:line="240" w:lineRule="auto"/>
              <w:ind w:left="-42" w:right="-42"/>
              <w:jc w:val="center"/>
              <w:rPr>
                <w:rFonts w:ascii="Times New Roman" w:eastAsia="Times New Roman" w:hAnsi="Times New Roman"/>
                <w:color w:val="000000" w:themeColor="text1"/>
                <w:sz w:val="16"/>
                <w:szCs w:val="16"/>
                <w:lang w:eastAsia="ru-RU"/>
              </w:rPr>
            </w:pPr>
          </w:p>
        </w:tc>
        <w:tc>
          <w:tcPr>
            <w:tcW w:w="871" w:type="dxa"/>
            <w:shd w:val="clear" w:color="auto" w:fill="auto"/>
          </w:tcPr>
          <w:p w14:paraId="79B4A60A" w14:textId="77777777" w:rsidR="00100754" w:rsidRPr="00084DBD" w:rsidRDefault="00100754" w:rsidP="000446CC">
            <w:pPr>
              <w:spacing w:after="0" w:line="240" w:lineRule="auto"/>
              <w:ind w:left="-44" w:right="-62"/>
              <w:jc w:val="center"/>
              <w:rPr>
                <w:rFonts w:ascii="Times New Roman" w:eastAsia="Times New Roman" w:hAnsi="Times New Roman"/>
                <w:color w:val="000000" w:themeColor="text1"/>
                <w:sz w:val="16"/>
                <w:szCs w:val="16"/>
                <w:lang w:eastAsia="ru-RU"/>
              </w:rPr>
            </w:pPr>
          </w:p>
        </w:tc>
        <w:tc>
          <w:tcPr>
            <w:tcW w:w="1807" w:type="dxa"/>
            <w:gridSpan w:val="2"/>
            <w:vMerge/>
            <w:shd w:val="clear" w:color="auto" w:fill="auto"/>
          </w:tcPr>
          <w:p w14:paraId="2252D9D3" w14:textId="77777777" w:rsidR="00100754" w:rsidRPr="00084DBD" w:rsidRDefault="00100754" w:rsidP="008B363C">
            <w:pPr>
              <w:spacing w:after="0" w:line="240" w:lineRule="auto"/>
              <w:jc w:val="center"/>
              <w:rPr>
                <w:rFonts w:ascii="Times New Roman" w:eastAsia="Times New Roman" w:hAnsi="Times New Roman"/>
                <w:color w:val="000000" w:themeColor="text1"/>
                <w:sz w:val="16"/>
                <w:szCs w:val="16"/>
                <w:lang w:eastAsia="ru-RU"/>
              </w:rPr>
            </w:pPr>
          </w:p>
        </w:tc>
      </w:tr>
      <w:tr w:rsidR="00100754" w:rsidRPr="00084DBD" w14:paraId="5977B9A1" w14:textId="77777777" w:rsidTr="00B5644B">
        <w:trPr>
          <w:gridAfter w:val="1"/>
          <w:wAfter w:w="23" w:type="dxa"/>
          <w:trHeight w:val="255"/>
        </w:trPr>
        <w:tc>
          <w:tcPr>
            <w:tcW w:w="491" w:type="dxa"/>
            <w:vMerge/>
            <w:shd w:val="clear" w:color="auto" w:fill="auto"/>
            <w:vAlign w:val="center"/>
          </w:tcPr>
          <w:p w14:paraId="177E3647" w14:textId="77777777" w:rsidR="00100754" w:rsidRPr="00084DBD" w:rsidRDefault="00100754" w:rsidP="00AA3960">
            <w:pPr>
              <w:spacing w:after="0" w:line="240" w:lineRule="auto"/>
              <w:rPr>
                <w:rFonts w:ascii="Times New Roman" w:eastAsia="Times New Roman" w:hAnsi="Times New Roman"/>
                <w:color w:val="000000" w:themeColor="text1"/>
                <w:sz w:val="16"/>
                <w:szCs w:val="16"/>
                <w:lang w:eastAsia="ru-RU"/>
              </w:rPr>
            </w:pPr>
          </w:p>
        </w:tc>
        <w:tc>
          <w:tcPr>
            <w:tcW w:w="2052" w:type="dxa"/>
            <w:vMerge/>
            <w:shd w:val="clear" w:color="auto" w:fill="auto"/>
          </w:tcPr>
          <w:p w14:paraId="26927AE8" w14:textId="77777777" w:rsidR="00100754" w:rsidRPr="00084DBD" w:rsidRDefault="00100754" w:rsidP="00714DAD">
            <w:pPr>
              <w:spacing w:after="0" w:line="240" w:lineRule="auto"/>
              <w:rPr>
                <w:rFonts w:ascii="Times New Roman" w:eastAsia="Times New Roman" w:hAnsi="Times New Roman"/>
                <w:color w:val="000000" w:themeColor="text1"/>
                <w:sz w:val="16"/>
                <w:szCs w:val="16"/>
                <w:lang w:eastAsia="ru-RU"/>
              </w:rPr>
            </w:pPr>
          </w:p>
        </w:tc>
        <w:tc>
          <w:tcPr>
            <w:tcW w:w="1183" w:type="dxa"/>
            <w:vMerge/>
            <w:shd w:val="clear" w:color="auto" w:fill="auto"/>
          </w:tcPr>
          <w:p w14:paraId="0EBDFC6A" w14:textId="77777777" w:rsidR="00100754" w:rsidRPr="00084DBD" w:rsidRDefault="00100754" w:rsidP="00AA3960">
            <w:pPr>
              <w:spacing w:after="0" w:line="240" w:lineRule="auto"/>
              <w:jc w:val="center"/>
              <w:rPr>
                <w:rFonts w:ascii="Times New Roman" w:eastAsia="Times New Roman" w:hAnsi="Times New Roman"/>
                <w:color w:val="000000" w:themeColor="text1"/>
                <w:sz w:val="16"/>
                <w:szCs w:val="16"/>
                <w:lang w:eastAsia="ru-RU"/>
              </w:rPr>
            </w:pPr>
          </w:p>
        </w:tc>
        <w:tc>
          <w:tcPr>
            <w:tcW w:w="1465" w:type="dxa"/>
            <w:vMerge/>
            <w:shd w:val="clear" w:color="auto" w:fill="auto"/>
          </w:tcPr>
          <w:p w14:paraId="54525FA6" w14:textId="642F8995" w:rsidR="00100754" w:rsidRPr="00084DBD" w:rsidRDefault="00100754" w:rsidP="00C9661F">
            <w:pPr>
              <w:spacing w:after="0" w:line="240" w:lineRule="auto"/>
              <w:rPr>
                <w:rFonts w:ascii="Times New Roman" w:eastAsia="Times New Roman" w:hAnsi="Times New Roman"/>
                <w:color w:val="000000" w:themeColor="text1"/>
                <w:sz w:val="16"/>
                <w:szCs w:val="16"/>
                <w:lang w:eastAsia="ru-RU"/>
              </w:rPr>
            </w:pPr>
          </w:p>
        </w:tc>
        <w:tc>
          <w:tcPr>
            <w:tcW w:w="969" w:type="dxa"/>
            <w:shd w:val="clear" w:color="auto" w:fill="auto"/>
          </w:tcPr>
          <w:p w14:paraId="772C5485" w14:textId="27896262" w:rsidR="00100754" w:rsidRPr="00084DBD" w:rsidRDefault="00100754" w:rsidP="001A6C90">
            <w:pPr>
              <w:spacing w:after="0" w:line="240" w:lineRule="auto"/>
              <w:ind w:left="-155" w:right="-114"/>
              <w:jc w:val="center"/>
              <w:rPr>
                <w:rFonts w:ascii="Times New Roman" w:eastAsia="Times New Roman" w:hAnsi="Times New Roman"/>
                <w:color w:val="000000" w:themeColor="text1"/>
                <w:sz w:val="16"/>
                <w:szCs w:val="16"/>
                <w:lang w:eastAsia="ru-RU"/>
              </w:rPr>
            </w:pPr>
          </w:p>
        </w:tc>
        <w:tc>
          <w:tcPr>
            <w:tcW w:w="735" w:type="dxa"/>
            <w:shd w:val="clear" w:color="auto" w:fill="auto"/>
          </w:tcPr>
          <w:p w14:paraId="7AB35DC3" w14:textId="5C900252" w:rsidR="00100754" w:rsidRPr="00084DBD" w:rsidRDefault="00996FB9" w:rsidP="000446CC">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0,93</w:t>
            </w:r>
          </w:p>
        </w:tc>
        <w:tc>
          <w:tcPr>
            <w:tcW w:w="730" w:type="dxa"/>
            <w:gridSpan w:val="8"/>
            <w:shd w:val="clear" w:color="auto" w:fill="auto"/>
          </w:tcPr>
          <w:p w14:paraId="109D4F15" w14:textId="1BB5F0E3" w:rsidR="00100754" w:rsidRPr="00084DBD" w:rsidRDefault="00996FB9" w:rsidP="000446CC">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1165" w:type="dxa"/>
            <w:gridSpan w:val="5"/>
            <w:shd w:val="clear" w:color="auto" w:fill="auto"/>
          </w:tcPr>
          <w:p w14:paraId="75035448" w14:textId="2DE6F9ED" w:rsidR="00100754" w:rsidRPr="00084DBD" w:rsidRDefault="00996FB9" w:rsidP="000446CC">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0,23</w:t>
            </w:r>
          </w:p>
        </w:tc>
        <w:tc>
          <w:tcPr>
            <w:tcW w:w="1060" w:type="dxa"/>
            <w:gridSpan w:val="3"/>
            <w:shd w:val="clear" w:color="auto" w:fill="auto"/>
          </w:tcPr>
          <w:p w14:paraId="646E8D06" w14:textId="110EBB30" w:rsidR="00100754" w:rsidRPr="00084DBD" w:rsidRDefault="00996FB9" w:rsidP="000446CC">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0,23</w:t>
            </w:r>
          </w:p>
        </w:tc>
        <w:tc>
          <w:tcPr>
            <w:tcW w:w="891" w:type="dxa"/>
            <w:gridSpan w:val="5"/>
            <w:shd w:val="clear" w:color="auto" w:fill="auto"/>
          </w:tcPr>
          <w:p w14:paraId="24B6CBBD" w14:textId="7D2FDBDA" w:rsidR="00100754" w:rsidRPr="00084DBD" w:rsidRDefault="00996FB9" w:rsidP="000446CC">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0,23</w:t>
            </w:r>
          </w:p>
        </w:tc>
        <w:tc>
          <w:tcPr>
            <w:tcW w:w="929" w:type="dxa"/>
            <w:shd w:val="clear" w:color="auto" w:fill="auto"/>
          </w:tcPr>
          <w:p w14:paraId="4E20EDF6" w14:textId="3DCC380B" w:rsidR="00100754" w:rsidRPr="00084DBD" w:rsidRDefault="00100754" w:rsidP="000446CC">
            <w:pPr>
              <w:spacing w:after="0" w:line="240" w:lineRule="auto"/>
              <w:jc w:val="center"/>
              <w:rPr>
                <w:rFonts w:ascii="Times New Roman" w:eastAsia="Times New Roman" w:hAnsi="Times New Roman"/>
                <w:color w:val="000000" w:themeColor="text1"/>
                <w:sz w:val="16"/>
                <w:szCs w:val="16"/>
                <w:lang w:eastAsia="ru-RU"/>
              </w:rPr>
            </w:pPr>
          </w:p>
        </w:tc>
        <w:tc>
          <w:tcPr>
            <w:tcW w:w="921" w:type="dxa"/>
            <w:shd w:val="clear" w:color="auto" w:fill="auto"/>
          </w:tcPr>
          <w:p w14:paraId="6055D467" w14:textId="716B55EC" w:rsidR="00100754" w:rsidRPr="00084DBD" w:rsidRDefault="00100754" w:rsidP="000446CC">
            <w:pPr>
              <w:spacing w:after="0" w:line="240" w:lineRule="auto"/>
              <w:jc w:val="center"/>
              <w:rPr>
                <w:rFonts w:ascii="Times New Roman" w:eastAsia="Times New Roman" w:hAnsi="Times New Roman"/>
                <w:color w:val="000000" w:themeColor="text1"/>
                <w:sz w:val="16"/>
                <w:szCs w:val="16"/>
                <w:lang w:eastAsia="ru-RU"/>
              </w:rPr>
            </w:pPr>
          </w:p>
        </w:tc>
        <w:tc>
          <w:tcPr>
            <w:tcW w:w="884" w:type="dxa"/>
            <w:shd w:val="clear" w:color="auto" w:fill="auto"/>
          </w:tcPr>
          <w:p w14:paraId="57C24BAF" w14:textId="7A56DD0E" w:rsidR="00100754" w:rsidRPr="00084DBD" w:rsidRDefault="00100754" w:rsidP="000446CC">
            <w:pPr>
              <w:spacing w:after="0" w:line="240" w:lineRule="auto"/>
              <w:ind w:left="-42" w:right="-42"/>
              <w:jc w:val="center"/>
              <w:rPr>
                <w:rFonts w:ascii="Times New Roman" w:eastAsia="Times New Roman" w:hAnsi="Times New Roman"/>
                <w:color w:val="000000" w:themeColor="text1"/>
                <w:sz w:val="16"/>
                <w:szCs w:val="16"/>
                <w:lang w:eastAsia="ru-RU"/>
              </w:rPr>
            </w:pPr>
          </w:p>
        </w:tc>
        <w:tc>
          <w:tcPr>
            <w:tcW w:w="871" w:type="dxa"/>
            <w:shd w:val="clear" w:color="auto" w:fill="auto"/>
          </w:tcPr>
          <w:p w14:paraId="53DE515D" w14:textId="61A7B851" w:rsidR="00100754" w:rsidRPr="00084DBD" w:rsidRDefault="00100754" w:rsidP="000446CC">
            <w:pPr>
              <w:spacing w:after="0" w:line="240" w:lineRule="auto"/>
              <w:ind w:left="-44" w:right="-62"/>
              <w:jc w:val="center"/>
              <w:rPr>
                <w:rFonts w:ascii="Times New Roman" w:eastAsia="Times New Roman" w:hAnsi="Times New Roman"/>
                <w:color w:val="000000" w:themeColor="text1"/>
                <w:sz w:val="16"/>
                <w:szCs w:val="16"/>
                <w:lang w:eastAsia="ru-RU"/>
              </w:rPr>
            </w:pPr>
          </w:p>
        </w:tc>
        <w:tc>
          <w:tcPr>
            <w:tcW w:w="1807" w:type="dxa"/>
            <w:gridSpan w:val="2"/>
            <w:vMerge/>
            <w:shd w:val="clear" w:color="auto" w:fill="auto"/>
          </w:tcPr>
          <w:p w14:paraId="12E43FFE" w14:textId="77777777" w:rsidR="00100754" w:rsidRPr="00084DBD" w:rsidRDefault="00100754" w:rsidP="008B363C">
            <w:pPr>
              <w:spacing w:after="0" w:line="240" w:lineRule="auto"/>
              <w:jc w:val="center"/>
              <w:rPr>
                <w:rFonts w:ascii="Times New Roman" w:eastAsia="Times New Roman" w:hAnsi="Times New Roman"/>
                <w:color w:val="000000" w:themeColor="text1"/>
                <w:sz w:val="16"/>
                <w:szCs w:val="16"/>
                <w:lang w:eastAsia="ru-RU"/>
              </w:rPr>
            </w:pPr>
          </w:p>
        </w:tc>
      </w:tr>
      <w:tr w:rsidR="00100754" w:rsidRPr="00084DBD" w14:paraId="3055390E" w14:textId="77777777" w:rsidTr="00B5644B">
        <w:trPr>
          <w:gridAfter w:val="1"/>
          <w:wAfter w:w="23" w:type="dxa"/>
          <w:trHeight w:val="255"/>
        </w:trPr>
        <w:tc>
          <w:tcPr>
            <w:tcW w:w="491" w:type="dxa"/>
            <w:vMerge/>
            <w:shd w:val="clear" w:color="auto" w:fill="auto"/>
            <w:vAlign w:val="center"/>
          </w:tcPr>
          <w:p w14:paraId="611944D4" w14:textId="77777777" w:rsidR="00100754" w:rsidRPr="00084DBD" w:rsidRDefault="00100754" w:rsidP="00AA3960">
            <w:pPr>
              <w:spacing w:after="0" w:line="240" w:lineRule="auto"/>
              <w:rPr>
                <w:rFonts w:ascii="Times New Roman" w:eastAsia="Times New Roman" w:hAnsi="Times New Roman"/>
                <w:color w:val="000000" w:themeColor="text1"/>
                <w:sz w:val="16"/>
                <w:szCs w:val="16"/>
                <w:lang w:eastAsia="ru-RU"/>
              </w:rPr>
            </w:pPr>
          </w:p>
        </w:tc>
        <w:tc>
          <w:tcPr>
            <w:tcW w:w="2052" w:type="dxa"/>
            <w:vMerge/>
            <w:shd w:val="clear" w:color="auto" w:fill="auto"/>
          </w:tcPr>
          <w:p w14:paraId="3A5EE5B6" w14:textId="77777777" w:rsidR="00100754" w:rsidRPr="00084DBD" w:rsidRDefault="00100754" w:rsidP="00714DAD">
            <w:pPr>
              <w:spacing w:after="0" w:line="240" w:lineRule="auto"/>
              <w:rPr>
                <w:rFonts w:ascii="Times New Roman" w:eastAsia="Times New Roman" w:hAnsi="Times New Roman"/>
                <w:color w:val="000000" w:themeColor="text1"/>
                <w:sz w:val="16"/>
                <w:szCs w:val="16"/>
                <w:lang w:eastAsia="ru-RU"/>
              </w:rPr>
            </w:pPr>
          </w:p>
        </w:tc>
        <w:tc>
          <w:tcPr>
            <w:tcW w:w="1183" w:type="dxa"/>
            <w:vMerge/>
            <w:shd w:val="clear" w:color="auto" w:fill="auto"/>
          </w:tcPr>
          <w:p w14:paraId="60D7D5ED" w14:textId="77777777" w:rsidR="00100754" w:rsidRPr="00084DBD" w:rsidRDefault="00100754" w:rsidP="00AA3960">
            <w:pPr>
              <w:spacing w:after="0" w:line="240" w:lineRule="auto"/>
              <w:jc w:val="center"/>
              <w:rPr>
                <w:rFonts w:ascii="Times New Roman" w:eastAsia="Times New Roman" w:hAnsi="Times New Roman"/>
                <w:color w:val="000000" w:themeColor="text1"/>
                <w:sz w:val="16"/>
                <w:szCs w:val="16"/>
                <w:lang w:eastAsia="ru-RU"/>
              </w:rPr>
            </w:pPr>
          </w:p>
        </w:tc>
        <w:tc>
          <w:tcPr>
            <w:tcW w:w="1465" w:type="dxa"/>
            <w:vMerge/>
            <w:shd w:val="clear" w:color="auto" w:fill="auto"/>
          </w:tcPr>
          <w:p w14:paraId="3F287073" w14:textId="4088F2CF" w:rsidR="00100754" w:rsidRPr="00084DBD" w:rsidRDefault="00100754" w:rsidP="00C9661F">
            <w:pPr>
              <w:spacing w:after="0" w:line="240" w:lineRule="auto"/>
              <w:rPr>
                <w:rFonts w:ascii="Times New Roman" w:eastAsia="Times New Roman" w:hAnsi="Times New Roman"/>
                <w:color w:val="000000" w:themeColor="text1"/>
                <w:sz w:val="16"/>
                <w:szCs w:val="16"/>
                <w:lang w:eastAsia="ru-RU"/>
              </w:rPr>
            </w:pPr>
          </w:p>
        </w:tc>
        <w:tc>
          <w:tcPr>
            <w:tcW w:w="969" w:type="dxa"/>
            <w:shd w:val="clear" w:color="auto" w:fill="auto"/>
          </w:tcPr>
          <w:p w14:paraId="0D6EB270" w14:textId="77777777" w:rsidR="00100754" w:rsidRPr="00084DBD" w:rsidRDefault="00100754" w:rsidP="000446CC">
            <w:pPr>
              <w:spacing w:after="0" w:line="240" w:lineRule="auto"/>
              <w:ind w:left="-155" w:right="-114"/>
              <w:jc w:val="center"/>
              <w:rPr>
                <w:rFonts w:ascii="Times New Roman" w:eastAsia="Times New Roman" w:hAnsi="Times New Roman"/>
                <w:color w:val="000000" w:themeColor="text1"/>
                <w:sz w:val="16"/>
                <w:szCs w:val="16"/>
                <w:lang w:eastAsia="ru-RU"/>
              </w:rPr>
            </w:pPr>
          </w:p>
        </w:tc>
        <w:tc>
          <w:tcPr>
            <w:tcW w:w="4581" w:type="dxa"/>
            <w:gridSpan w:val="22"/>
            <w:shd w:val="clear" w:color="auto" w:fill="auto"/>
          </w:tcPr>
          <w:p w14:paraId="6AC0312D" w14:textId="77777777" w:rsidR="00100754" w:rsidRPr="00084DBD" w:rsidRDefault="00100754" w:rsidP="000446CC">
            <w:pPr>
              <w:spacing w:after="0" w:line="240" w:lineRule="auto"/>
              <w:jc w:val="center"/>
              <w:rPr>
                <w:rFonts w:ascii="Times New Roman" w:eastAsia="Times New Roman" w:hAnsi="Times New Roman"/>
                <w:color w:val="000000" w:themeColor="text1"/>
                <w:sz w:val="16"/>
                <w:szCs w:val="16"/>
                <w:lang w:eastAsia="ru-RU"/>
              </w:rPr>
            </w:pPr>
          </w:p>
        </w:tc>
        <w:tc>
          <w:tcPr>
            <w:tcW w:w="929" w:type="dxa"/>
            <w:shd w:val="clear" w:color="auto" w:fill="auto"/>
          </w:tcPr>
          <w:p w14:paraId="6A2B77EB" w14:textId="77777777" w:rsidR="00100754" w:rsidRPr="00084DBD" w:rsidRDefault="00100754" w:rsidP="000446CC">
            <w:pPr>
              <w:spacing w:after="0" w:line="240" w:lineRule="auto"/>
              <w:jc w:val="center"/>
              <w:rPr>
                <w:rFonts w:ascii="Times New Roman" w:eastAsia="Times New Roman" w:hAnsi="Times New Roman"/>
                <w:color w:val="000000" w:themeColor="text1"/>
                <w:sz w:val="16"/>
                <w:szCs w:val="16"/>
                <w:lang w:eastAsia="ru-RU"/>
              </w:rPr>
            </w:pPr>
          </w:p>
        </w:tc>
        <w:tc>
          <w:tcPr>
            <w:tcW w:w="921" w:type="dxa"/>
            <w:shd w:val="clear" w:color="auto" w:fill="auto"/>
          </w:tcPr>
          <w:p w14:paraId="20A453C8" w14:textId="77777777" w:rsidR="00100754" w:rsidRPr="00084DBD" w:rsidRDefault="00100754" w:rsidP="000446CC">
            <w:pPr>
              <w:spacing w:after="0" w:line="240" w:lineRule="auto"/>
              <w:jc w:val="center"/>
              <w:rPr>
                <w:rFonts w:ascii="Times New Roman" w:eastAsia="Times New Roman" w:hAnsi="Times New Roman"/>
                <w:color w:val="000000" w:themeColor="text1"/>
                <w:sz w:val="16"/>
                <w:szCs w:val="16"/>
                <w:lang w:eastAsia="ru-RU"/>
              </w:rPr>
            </w:pPr>
          </w:p>
        </w:tc>
        <w:tc>
          <w:tcPr>
            <w:tcW w:w="884" w:type="dxa"/>
            <w:shd w:val="clear" w:color="auto" w:fill="auto"/>
          </w:tcPr>
          <w:p w14:paraId="5B2ED83A" w14:textId="77777777" w:rsidR="00100754" w:rsidRPr="00084DBD" w:rsidRDefault="00100754" w:rsidP="000446CC">
            <w:pPr>
              <w:spacing w:after="0" w:line="240" w:lineRule="auto"/>
              <w:ind w:left="-42" w:right="-42"/>
              <w:jc w:val="center"/>
              <w:rPr>
                <w:rFonts w:ascii="Times New Roman" w:eastAsia="Times New Roman" w:hAnsi="Times New Roman"/>
                <w:color w:val="000000" w:themeColor="text1"/>
                <w:sz w:val="16"/>
                <w:szCs w:val="16"/>
                <w:lang w:eastAsia="ru-RU"/>
              </w:rPr>
            </w:pPr>
          </w:p>
        </w:tc>
        <w:tc>
          <w:tcPr>
            <w:tcW w:w="871" w:type="dxa"/>
            <w:shd w:val="clear" w:color="auto" w:fill="auto"/>
          </w:tcPr>
          <w:p w14:paraId="2F2A083B" w14:textId="77777777" w:rsidR="00100754" w:rsidRPr="00084DBD" w:rsidRDefault="00100754" w:rsidP="000446CC">
            <w:pPr>
              <w:spacing w:after="0" w:line="240" w:lineRule="auto"/>
              <w:ind w:left="-44" w:right="-62"/>
              <w:jc w:val="center"/>
              <w:rPr>
                <w:rFonts w:ascii="Times New Roman" w:eastAsia="Times New Roman" w:hAnsi="Times New Roman"/>
                <w:color w:val="000000" w:themeColor="text1"/>
                <w:sz w:val="16"/>
                <w:szCs w:val="16"/>
                <w:lang w:eastAsia="ru-RU"/>
              </w:rPr>
            </w:pPr>
          </w:p>
        </w:tc>
        <w:tc>
          <w:tcPr>
            <w:tcW w:w="1807" w:type="dxa"/>
            <w:gridSpan w:val="2"/>
            <w:vMerge/>
            <w:shd w:val="clear" w:color="auto" w:fill="auto"/>
          </w:tcPr>
          <w:p w14:paraId="7A8A8D22" w14:textId="77777777" w:rsidR="00100754" w:rsidRPr="00084DBD" w:rsidRDefault="00100754" w:rsidP="008B363C">
            <w:pPr>
              <w:spacing w:after="0" w:line="240" w:lineRule="auto"/>
              <w:jc w:val="center"/>
              <w:rPr>
                <w:rFonts w:ascii="Times New Roman" w:eastAsia="Times New Roman" w:hAnsi="Times New Roman"/>
                <w:color w:val="000000" w:themeColor="text1"/>
                <w:sz w:val="16"/>
                <w:szCs w:val="16"/>
                <w:lang w:eastAsia="ru-RU"/>
              </w:rPr>
            </w:pPr>
          </w:p>
        </w:tc>
      </w:tr>
      <w:tr w:rsidR="00100754" w:rsidRPr="00084DBD" w14:paraId="5A4746FB" w14:textId="77777777" w:rsidTr="00B5644B">
        <w:trPr>
          <w:gridAfter w:val="1"/>
          <w:wAfter w:w="23" w:type="dxa"/>
          <w:trHeight w:val="255"/>
        </w:trPr>
        <w:tc>
          <w:tcPr>
            <w:tcW w:w="491" w:type="dxa"/>
            <w:vMerge w:val="restart"/>
            <w:shd w:val="clear" w:color="auto" w:fill="auto"/>
            <w:vAlign w:val="center"/>
            <w:hideMark/>
          </w:tcPr>
          <w:p w14:paraId="14F8FCC4" w14:textId="26926233" w:rsidR="00100754" w:rsidRPr="00084DBD" w:rsidRDefault="00100754" w:rsidP="00AA3960">
            <w:pPr>
              <w:spacing w:after="0" w:line="240" w:lineRule="auto"/>
              <w:rPr>
                <w:rFonts w:ascii="Times New Roman" w:eastAsia="Times New Roman" w:hAnsi="Times New Roman"/>
                <w:color w:val="000000" w:themeColor="text1"/>
                <w:sz w:val="16"/>
                <w:szCs w:val="16"/>
                <w:lang w:eastAsia="ru-RU"/>
              </w:rPr>
            </w:pPr>
          </w:p>
        </w:tc>
        <w:tc>
          <w:tcPr>
            <w:tcW w:w="3235" w:type="dxa"/>
            <w:gridSpan w:val="2"/>
            <w:vMerge w:val="restart"/>
            <w:shd w:val="clear" w:color="auto" w:fill="auto"/>
            <w:vAlign w:val="center"/>
            <w:hideMark/>
          </w:tcPr>
          <w:p w14:paraId="2F05B90E" w14:textId="77777777" w:rsidR="00100754" w:rsidRPr="00084DBD" w:rsidRDefault="00100754" w:rsidP="00AA3960">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Итого по подпрограмме</w:t>
            </w:r>
          </w:p>
        </w:tc>
        <w:tc>
          <w:tcPr>
            <w:tcW w:w="1465" w:type="dxa"/>
            <w:shd w:val="clear" w:color="auto" w:fill="auto"/>
            <w:hideMark/>
          </w:tcPr>
          <w:p w14:paraId="09991D5D" w14:textId="77777777" w:rsidR="00100754" w:rsidRPr="00084DBD" w:rsidRDefault="00100754" w:rsidP="00C9661F">
            <w:pPr>
              <w:spacing w:after="0" w:line="240" w:lineRule="auto"/>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Итого</w:t>
            </w:r>
          </w:p>
        </w:tc>
        <w:tc>
          <w:tcPr>
            <w:tcW w:w="969" w:type="dxa"/>
            <w:shd w:val="clear" w:color="auto" w:fill="auto"/>
          </w:tcPr>
          <w:p w14:paraId="52083301" w14:textId="692A7888" w:rsidR="00100754" w:rsidRPr="00084DBD" w:rsidRDefault="00772291" w:rsidP="007B101D">
            <w:pPr>
              <w:spacing w:after="0" w:line="240" w:lineRule="auto"/>
              <w:ind w:left="-155" w:right="-114"/>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584</w:t>
            </w:r>
            <w:r w:rsidR="007B101D">
              <w:rPr>
                <w:rFonts w:ascii="Times New Roman" w:eastAsia="Times New Roman" w:hAnsi="Times New Roman"/>
                <w:color w:val="000000" w:themeColor="text1"/>
                <w:sz w:val="16"/>
                <w:szCs w:val="16"/>
                <w:lang w:eastAsia="ru-RU"/>
              </w:rPr>
              <w:t>54</w:t>
            </w:r>
            <w:r>
              <w:rPr>
                <w:rFonts w:ascii="Times New Roman" w:eastAsia="Times New Roman" w:hAnsi="Times New Roman"/>
                <w:color w:val="000000" w:themeColor="text1"/>
                <w:sz w:val="16"/>
                <w:szCs w:val="16"/>
                <w:lang w:eastAsia="ru-RU"/>
              </w:rPr>
              <w:t>4,89</w:t>
            </w:r>
          </w:p>
        </w:tc>
        <w:tc>
          <w:tcPr>
            <w:tcW w:w="4581" w:type="dxa"/>
            <w:gridSpan w:val="22"/>
            <w:shd w:val="clear" w:color="auto" w:fill="auto"/>
          </w:tcPr>
          <w:p w14:paraId="1F998C60" w14:textId="7ADB9DB0" w:rsidR="00100754" w:rsidRPr="00084DBD" w:rsidRDefault="00100754" w:rsidP="007B101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123</w:t>
            </w:r>
            <w:r w:rsidR="007B101D">
              <w:rPr>
                <w:rFonts w:ascii="Times New Roman" w:eastAsia="Times New Roman" w:hAnsi="Times New Roman"/>
                <w:color w:val="000000" w:themeColor="text1"/>
                <w:sz w:val="16"/>
                <w:szCs w:val="16"/>
                <w:lang w:eastAsia="ru-RU"/>
              </w:rPr>
              <w:t>24</w:t>
            </w:r>
            <w:r>
              <w:rPr>
                <w:rFonts w:ascii="Times New Roman" w:eastAsia="Times New Roman" w:hAnsi="Times New Roman"/>
                <w:color w:val="000000" w:themeColor="text1"/>
                <w:sz w:val="16"/>
                <w:szCs w:val="16"/>
                <w:lang w:eastAsia="ru-RU"/>
              </w:rPr>
              <w:t>0,00</w:t>
            </w:r>
          </w:p>
        </w:tc>
        <w:tc>
          <w:tcPr>
            <w:tcW w:w="929" w:type="dxa"/>
            <w:shd w:val="clear" w:color="auto" w:fill="auto"/>
          </w:tcPr>
          <w:p w14:paraId="60AAFEA3" w14:textId="56676A0C" w:rsidR="00100754" w:rsidRPr="00084DBD" w:rsidRDefault="00100754" w:rsidP="00100754">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116399,3</w:t>
            </w:r>
          </w:p>
        </w:tc>
        <w:tc>
          <w:tcPr>
            <w:tcW w:w="921" w:type="dxa"/>
            <w:shd w:val="clear" w:color="auto" w:fill="auto"/>
          </w:tcPr>
          <w:p w14:paraId="1AF7A329" w14:textId="7CC8CE9C" w:rsidR="00100754" w:rsidRPr="00084DBD" w:rsidRDefault="00772291" w:rsidP="00A15B50">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114968,5</w:t>
            </w:r>
            <w:r w:rsidR="0007576F">
              <w:rPr>
                <w:rFonts w:ascii="Times New Roman" w:eastAsia="Times New Roman" w:hAnsi="Times New Roman"/>
                <w:color w:val="000000" w:themeColor="text1"/>
                <w:sz w:val="16"/>
                <w:szCs w:val="16"/>
                <w:lang w:eastAsia="ru-RU"/>
              </w:rPr>
              <w:t>3</w:t>
            </w:r>
          </w:p>
        </w:tc>
        <w:tc>
          <w:tcPr>
            <w:tcW w:w="884" w:type="dxa"/>
            <w:shd w:val="clear" w:color="auto" w:fill="auto"/>
          </w:tcPr>
          <w:p w14:paraId="293B1D9C" w14:textId="172B882F" w:rsidR="00100754" w:rsidRPr="00084DBD" w:rsidRDefault="00772291" w:rsidP="00100754">
            <w:pPr>
              <w:spacing w:after="0" w:line="240" w:lineRule="auto"/>
              <w:ind w:left="-42" w:right="-42"/>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114968,5</w:t>
            </w:r>
            <w:r w:rsidR="0007576F">
              <w:rPr>
                <w:rFonts w:ascii="Times New Roman" w:eastAsia="Times New Roman" w:hAnsi="Times New Roman"/>
                <w:color w:val="000000" w:themeColor="text1"/>
                <w:sz w:val="16"/>
                <w:szCs w:val="16"/>
                <w:lang w:eastAsia="ru-RU"/>
              </w:rPr>
              <w:t>3</w:t>
            </w:r>
          </w:p>
        </w:tc>
        <w:tc>
          <w:tcPr>
            <w:tcW w:w="871" w:type="dxa"/>
            <w:shd w:val="clear" w:color="auto" w:fill="auto"/>
          </w:tcPr>
          <w:p w14:paraId="5BEBA89C" w14:textId="2975A7D0" w:rsidR="00100754" w:rsidRPr="00084DBD" w:rsidRDefault="00772291" w:rsidP="00100754">
            <w:pPr>
              <w:spacing w:after="0" w:line="240" w:lineRule="auto"/>
              <w:ind w:left="-44" w:right="-62"/>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114968,5</w:t>
            </w:r>
            <w:r w:rsidR="0007576F">
              <w:rPr>
                <w:rFonts w:ascii="Times New Roman" w:eastAsia="Times New Roman" w:hAnsi="Times New Roman"/>
                <w:color w:val="000000" w:themeColor="text1"/>
                <w:sz w:val="16"/>
                <w:szCs w:val="16"/>
                <w:lang w:eastAsia="ru-RU"/>
              </w:rPr>
              <w:t>3</w:t>
            </w:r>
          </w:p>
        </w:tc>
        <w:tc>
          <w:tcPr>
            <w:tcW w:w="1807" w:type="dxa"/>
            <w:gridSpan w:val="2"/>
            <w:shd w:val="clear" w:color="auto" w:fill="auto"/>
            <w:hideMark/>
          </w:tcPr>
          <w:p w14:paraId="7AB058B0" w14:textId="17697D41" w:rsidR="00100754" w:rsidRPr="00084DBD" w:rsidRDefault="00100754" w:rsidP="008B363C">
            <w:pPr>
              <w:spacing w:after="0" w:line="240" w:lineRule="auto"/>
              <w:jc w:val="center"/>
              <w:rPr>
                <w:rFonts w:ascii="Times New Roman" w:eastAsia="Times New Roman" w:hAnsi="Times New Roman"/>
                <w:color w:val="000000" w:themeColor="text1"/>
                <w:sz w:val="16"/>
                <w:szCs w:val="16"/>
                <w:lang w:eastAsia="ru-RU"/>
              </w:rPr>
            </w:pPr>
          </w:p>
        </w:tc>
      </w:tr>
      <w:tr w:rsidR="00100754" w:rsidRPr="00084DBD" w14:paraId="615B3699" w14:textId="77777777" w:rsidTr="00B5644B">
        <w:trPr>
          <w:gridAfter w:val="1"/>
          <w:wAfter w:w="23" w:type="dxa"/>
          <w:trHeight w:val="720"/>
        </w:trPr>
        <w:tc>
          <w:tcPr>
            <w:tcW w:w="491" w:type="dxa"/>
            <w:vMerge/>
            <w:vAlign w:val="center"/>
            <w:hideMark/>
          </w:tcPr>
          <w:p w14:paraId="7B7AEC83" w14:textId="4C433C5C" w:rsidR="00100754" w:rsidRPr="00084DBD" w:rsidRDefault="00100754" w:rsidP="00AA3960">
            <w:pPr>
              <w:spacing w:after="0" w:line="240" w:lineRule="auto"/>
              <w:rPr>
                <w:rFonts w:ascii="Times New Roman" w:eastAsia="Times New Roman" w:hAnsi="Times New Roman"/>
                <w:color w:val="000000" w:themeColor="text1"/>
                <w:sz w:val="16"/>
                <w:szCs w:val="16"/>
                <w:lang w:eastAsia="ru-RU"/>
              </w:rPr>
            </w:pPr>
          </w:p>
        </w:tc>
        <w:tc>
          <w:tcPr>
            <w:tcW w:w="3235" w:type="dxa"/>
            <w:gridSpan w:val="2"/>
            <w:vMerge/>
            <w:vAlign w:val="center"/>
            <w:hideMark/>
          </w:tcPr>
          <w:p w14:paraId="35D05BEB" w14:textId="77777777" w:rsidR="00100754" w:rsidRPr="00084DBD" w:rsidRDefault="00100754" w:rsidP="00AA3960">
            <w:pPr>
              <w:spacing w:after="0" w:line="240" w:lineRule="auto"/>
              <w:rPr>
                <w:rFonts w:ascii="Times New Roman" w:eastAsia="Times New Roman" w:hAnsi="Times New Roman"/>
                <w:color w:val="000000" w:themeColor="text1"/>
                <w:sz w:val="16"/>
                <w:szCs w:val="16"/>
                <w:lang w:eastAsia="ru-RU"/>
              </w:rPr>
            </w:pPr>
          </w:p>
        </w:tc>
        <w:tc>
          <w:tcPr>
            <w:tcW w:w="1465" w:type="dxa"/>
            <w:shd w:val="clear" w:color="auto" w:fill="auto"/>
            <w:hideMark/>
          </w:tcPr>
          <w:p w14:paraId="156329CE" w14:textId="137E795D" w:rsidR="00100754" w:rsidRPr="00084DBD" w:rsidRDefault="00100754" w:rsidP="008E11F2">
            <w:pPr>
              <w:spacing w:after="0" w:line="240" w:lineRule="auto"/>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 xml:space="preserve">Средства федерального бюджета </w:t>
            </w:r>
          </w:p>
        </w:tc>
        <w:tc>
          <w:tcPr>
            <w:tcW w:w="969" w:type="dxa"/>
            <w:shd w:val="clear" w:color="auto" w:fill="auto"/>
          </w:tcPr>
          <w:p w14:paraId="184778BD" w14:textId="6F21CA0E" w:rsidR="00100754" w:rsidRPr="00084DBD" w:rsidRDefault="007B101D" w:rsidP="000446CC">
            <w:pPr>
              <w:spacing w:after="0" w:line="240" w:lineRule="auto"/>
              <w:ind w:left="-155" w:right="-114"/>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25</w:t>
            </w:r>
          </w:p>
        </w:tc>
        <w:tc>
          <w:tcPr>
            <w:tcW w:w="4581" w:type="dxa"/>
            <w:gridSpan w:val="22"/>
            <w:shd w:val="clear" w:color="auto" w:fill="auto"/>
          </w:tcPr>
          <w:p w14:paraId="08EFA748" w14:textId="5F10E959" w:rsidR="00100754" w:rsidRPr="00084DBD" w:rsidRDefault="007B101D" w:rsidP="000446CC">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25</w:t>
            </w:r>
          </w:p>
        </w:tc>
        <w:tc>
          <w:tcPr>
            <w:tcW w:w="929" w:type="dxa"/>
            <w:shd w:val="clear" w:color="auto" w:fill="auto"/>
          </w:tcPr>
          <w:p w14:paraId="6CF1269B" w14:textId="00755DB3" w:rsidR="00100754" w:rsidRPr="00084DBD" w:rsidRDefault="00100754" w:rsidP="000446CC">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921" w:type="dxa"/>
            <w:shd w:val="clear" w:color="auto" w:fill="auto"/>
          </w:tcPr>
          <w:p w14:paraId="7A630403" w14:textId="31984829" w:rsidR="00100754" w:rsidRPr="00084DBD" w:rsidRDefault="00100754" w:rsidP="000446CC">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884" w:type="dxa"/>
            <w:shd w:val="clear" w:color="auto" w:fill="auto"/>
          </w:tcPr>
          <w:p w14:paraId="439DE319" w14:textId="3A152636" w:rsidR="00100754" w:rsidRPr="00084DBD" w:rsidRDefault="00100754" w:rsidP="000446CC">
            <w:pPr>
              <w:spacing w:after="0" w:line="240" w:lineRule="auto"/>
              <w:ind w:left="-42" w:right="-42"/>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871" w:type="dxa"/>
            <w:shd w:val="clear" w:color="auto" w:fill="auto"/>
          </w:tcPr>
          <w:p w14:paraId="1B1E013D" w14:textId="5867B860" w:rsidR="00100754" w:rsidRPr="00084DBD" w:rsidRDefault="00100754" w:rsidP="000446CC">
            <w:pPr>
              <w:spacing w:after="0" w:line="240" w:lineRule="auto"/>
              <w:ind w:left="-44" w:right="-62"/>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1807" w:type="dxa"/>
            <w:gridSpan w:val="2"/>
            <w:shd w:val="clear" w:color="auto" w:fill="auto"/>
            <w:hideMark/>
          </w:tcPr>
          <w:p w14:paraId="69223BC0" w14:textId="44F6F4EA" w:rsidR="00100754" w:rsidRPr="00084DBD" w:rsidRDefault="00100754" w:rsidP="008B363C">
            <w:pPr>
              <w:spacing w:after="0" w:line="240" w:lineRule="auto"/>
              <w:jc w:val="center"/>
              <w:rPr>
                <w:rFonts w:ascii="Times New Roman" w:eastAsia="Times New Roman" w:hAnsi="Times New Roman"/>
                <w:color w:val="000000" w:themeColor="text1"/>
                <w:sz w:val="16"/>
                <w:szCs w:val="16"/>
                <w:lang w:eastAsia="ru-RU"/>
              </w:rPr>
            </w:pPr>
          </w:p>
        </w:tc>
      </w:tr>
      <w:tr w:rsidR="00100754" w:rsidRPr="00084DBD" w14:paraId="14C484CC" w14:textId="77777777" w:rsidTr="00B5644B">
        <w:trPr>
          <w:gridAfter w:val="1"/>
          <w:wAfter w:w="23" w:type="dxa"/>
          <w:trHeight w:val="562"/>
        </w:trPr>
        <w:tc>
          <w:tcPr>
            <w:tcW w:w="491" w:type="dxa"/>
            <w:vMerge/>
            <w:vAlign w:val="center"/>
          </w:tcPr>
          <w:p w14:paraId="43CFC106" w14:textId="77777777" w:rsidR="00100754" w:rsidRPr="00084DBD" w:rsidRDefault="00100754" w:rsidP="00AA3960">
            <w:pPr>
              <w:spacing w:after="0" w:line="240" w:lineRule="auto"/>
              <w:rPr>
                <w:rFonts w:ascii="Times New Roman" w:eastAsia="Times New Roman" w:hAnsi="Times New Roman"/>
                <w:color w:val="000000" w:themeColor="text1"/>
                <w:sz w:val="16"/>
                <w:szCs w:val="16"/>
                <w:lang w:eastAsia="ru-RU"/>
              </w:rPr>
            </w:pPr>
          </w:p>
        </w:tc>
        <w:tc>
          <w:tcPr>
            <w:tcW w:w="3235" w:type="dxa"/>
            <w:gridSpan w:val="2"/>
            <w:vMerge/>
            <w:vAlign w:val="center"/>
          </w:tcPr>
          <w:p w14:paraId="142CE3C4" w14:textId="77777777" w:rsidR="00100754" w:rsidRPr="00084DBD" w:rsidRDefault="00100754" w:rsidP="00AA3960">
            <w:pPr>
              <w:spacing w:after="0" w:line="240" w:lineRule="auto"/>
              <w:rPr>
                <w:rFonts w:ascii="Times New Roman" w:eastAsia="Times New Roman" w:hAnsi="Times New Roman"/>
                <w:color w:val="000000" w:themeColor="text1"/>
                <w:sz w:val="16"/>
                <w:szCs w:val="16"/>
                <w:lang w:eastAsia="ru-RU"/>
              </w:rPr>
            </w:pPr>
          </w:p>
        </w:tc>
        <w:tc>
          <w:tcPr>
            <w:tcW w:w="1465" w:type="dxa"/>
            <w:shd w:val="clear" w:color="auto" w:fill="auto"/>
          </w:tcPr>
          <w:p w14:paraId="192A8EDA" w14:textId="760295A3" w:rsidR="00100754" w:rsidRPr="00084DBD" w:rsidRDefault="00100754" w:rsidP="00C9661F">
            <w:pPr>
              <w:spacing w:after="0" w:line="240" w:lineRule="auto"/>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Средства бюджета Московской области</w:t>
            </w:r>
          </w:p>
        </w:tc>
        <w:tc>
          <w:tcPr>
            <w:tcW w:w="969" w:type="dxa"/>
            <w:shd w:val="clear" w:color="auto" w:fill="auto"/>
          </w:tcPr>
          <w:p w14:paraId="10B700F6" w14:textId="41B9F5B2" w:rsidR="00100754" w:rsidRPr="00084DBD" w:rsidRDefault="00100754" w:rsidP="000446CC">
            <w:pPr>
              <w:spacing w:after="0" w:line="240" w:lineRule="auto"/>
              <w:ind w:left="-155" w:right="-59"/>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 xml:space="preserve"> </w:t>
            </w:r>
            <w:r w:rsidR="007B101D" w:rsidRPr="007B101D">
              <w:rPr>
                <w:rFonts w:ascii="Times New Roman" w:eastAsia="Times New Roman" w:hAnsi="Times New Roman"/>
                <w:color w:val="000000" w:themeColor="text1"/>
                <w:sz w:val="16"/>
                <w:szCs w:val="16"/>
                <w:lang w:eastAsia="ru-RU"/>
              </w:rPr>
              <w:t>18659,64</w:t>
            </w:r>
          </w:p>
        </w:tc>
        <w:tc>
          <w:tcPr>
            <w:tcW w:w="4581" w:type="dxa"/>
            <w:gridSpan w:val="22"/>
            <w:shd w:val="clear" w:color="auto" w:fill="auto"/>
          </w:tcPr>
          <w:p w14:paraId="57ACA6F2" w14:textId="4A7AFD55" w:rsidR="00100754" w:rsidRPr="00084DBD" w:rsidRDefault="007B101D" w:rsidP="001A6C90">
            <w:pPr>
              <w:spacing w:after="0" w:line="240" w:lineRule="auto"/>
              <w:jc w:val="center"/>
              <w:rPr>
                <w:rFonts w:ascii="Times New Roman" w:eastAsia="Times New Roman" w:hAnsi="Times New Roman"/>
                <w:color w:val="000000" w:themeColor="text1"/>
                <w:sz w:val="16"/>
                <w:szCs w:val="16"/>
                <w:lang w:eastAsia="ru-RU"/>
              </w:rPr>
            </w:pPr>
            <w:r w:rsidRPr="007B101D">
              <w:rPr>
                <w:rFonts w:ascii="Times New Roman" w:eastAsia="Times New Roman" w:hAnsi="Times New Roman"/>
                <w:color w:val="000000" w:themeColor="text1"/>
                <w:sz w:val="16"/>
                <w:szCs w:val="16"/>
                <w:lang w:eastAsia="ru-RU"/>
              </w:rPr>
              <w:t>3747,64</w:t>
            </w:r>
          </w:p>
        </w:tc>
        <w:tc>
          <w:tcPr>
            <w:tcW w:w="929" w:type="dxa"/>
            <w:shd w:val="clear" w:color="auto" w:fill="auto"/>
          </w:tcPr>
          <w:p w14:paraId="158D79FE" w14:textId="26ADFAAC" w:rsidR="00100754" w:rsidRPr="00084DBD" w:rsidRDefault="00100754" w:rsidP="005B6A0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3728,0</w:t>
            </w:r>
          </w:p>
        </w:tc>
        <w:tc>
          <w:tcPr>
            <w:tcW w:w="921" w:type="dxa"/>
            <w:shd w:val="clear" w:color="auto" w:fill="auto"/>
          </w:tcPr>
          <w:p w14:paraId="6F8DC436" w14:textId="7B7657F2" w:rsidR="00100754" w:rsidRPr="00084DBD" w:rsidRDefault="00100754" w:rsidP="005B6A0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3728,0</w:t>
            </w:r>
          </w:p>
        </w:tc>
        <w:tc>
          <w:tcPr>
            <w:tcW w:w="884" w:type="dxa"/>
            <w:shd w:val="clear" w:color="auto" w:fill="auto"/>
          </w:tcPr>
          <w:p w14:paraId="2CAD3BA3" w14:textId="0618D95A" w:rsidR="00100754" w:rsidRPr="00084DBD" w:rsidRDefault="00100754" w:rsidP="005B6A0D">
            <w:pPr>
              <w:spacing w:after="0" w:line="240" w:lineRule="auto"/>
              <w:ind w:left="-42" w:right="-42"/>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3728,0</w:t>
            </w:r>
          </w:p>
        </w:tc>
        <w:tc>
          <w:tcPr>
            <w:tcW w:w="871" w:type="dxa"/>
            <w:shd w:val="clear" w:color="auto" w:fill="auto"/>
          </w:tcPr>
          <w:p w14:paraId="0CD5A4F9" w14:textId="0256FDAF" w:rsidR="00100754" w:rsidRPr="00084DBD" w:rsidRDefault="00100754" w:rsidP="005B6A0D">
            <w:pPr>
              <w:spacing w:after="0" w:line="240" w:lineRule="auto"/>
              <w:ind w:left="-44" w:right="-62"/>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3728,0</w:t>
            </w:r>
          </w:p>
        </w:tc>
        <w:tc>
          <w:tcPr>
            <w:tcW w:w="1807" w:type="dxa"/>
            <w:gridSpan w:val="2"/>
            <w:shd w:val="clear" w:color="auto" w:fill="auto"/>
          </w:tcPr>
          <w:p w14:paraId="7B26A63E" w14:textId="77777777" w:rsidR="00100754" w:rsidRPr="00084DBD" w:rsidRDefault="00100754" w:rsidP="008B363C">
            <w:pPr>
              <w:spacing w:after="0" w:line="240" w:lineRule="auto"/>
              <w:jc w:val="center"/>
              <w:rPr>
                <w:rFonts w:ascii="Times New Roman" w:eastAsia="Times New Roman" w:hAnsi="Times New Roman"/>
                <w:color w:val="000000" w:themeColor="text1"/>
                <w:sz w:val="16"/>
                <w:szCs w:val="16"/>
                <w:lang w:eastAsia="ru-RU"/>
              </w:rPr>
            </w:pPr>
          </w:p>
        </w:tc>
      </w:tr>
      <w:tr w:rsidR="00772291" w:rsidRPr="00084DBD" w14:paraId="2BC732FE" w14:textId="77777777" w:rsidTr="00B5644B">
        <w:trPr>
          <w:gridAfter w:val="1"/>
          <w:wAfter w:w="23" w:type="dxa"/>
          <w:trHeight w:val="960"/>
        </w:trPr>
        <w:tc>
          <w:tcPr>
            <w:tcW w:w="491" w:type="dxa"/>
            <w:vMerge/>
            <w:vAlign w:val="center"/>
            <w:hideMark/>
          </w:tcPr>
          <w:p w14:paraId="034A8379" w14:textId="77777777" w:rsidR="00772291" w:rsidRPr="00084DBD" w:rsidRDefault="00772291" w:rsidP="00772291">
            <w:pPr>
              <w:spacing w:after="0" w:line="240" w:lineRule="auto"/>
              <w:rPr>
                <w:rFonts w:ascii="Times New Roman" w:eastAsia="Times New Roman" w:hAnsi="Times New Roman"/>
                <w:color w:val="000000" w:themeColor="text1"/>
                <w:sz w:val="16"/>
                <w:szCs w:val="16"/>
                <w:lang w:eastAsia="ru-RU"/>
              </w:rPr>
            </w:pPr>
          </w:p>
        </w:tc>
        <w:tc>
          <w:tcPr>
            <w:tcW w:w="3235" w:type="dxa"/>
            <w:gridSpan w:val="2"/>
            <w:vMerge/>
            <w:vAlign w:val="center"/>
            <w:hideMark/>
          </w:tcPr>
          <w:p w14:paraId="5CA25E0C" w14:textId="77777777" w:rsidR="00772291" w:rsidRPr="00084DBD" w:rsidRDefault="00772291" w:rsidP="00772291">
            <w:pPr>
              <w:spacing w:after="0" w:line="240" w:lineRule="auto"/>
              <w:rPr>
                <w:rFonts w:ascii="Times New Roman" w:eastAsia="Times New Roman" w:hAnsi="Times New Roman"/>
                <w:color w:val="000000" w:themeColor="text1"/>
                <w:sz w:val="16"/>
                <w:szCs w:val="16"/>
                <w:lang w:eastAsia="ru-RU"/>
              </w:rPr>
            </w:pPr>
          </w:p>
        </w:tc>
        <w:tc>
          <w:tcPr>
            <w:tcW w:w="1465" w:type="dxa"/>
            <w:shd w:val="clear" w:color="auto" w:fill="auto"/>
            <w:hideMark/>
          </w:tcPr>
          <w:p w14:paraId="5BFEC8D4" w14:textId="63F3ED6A" w:rsidR="00772291" w:rsidRPr="00084DBD" w:rsidRDefault="00772291" w:rsidP="00772291">
            <w:pPr>
              <w:spacing w:after="0" w:line="240" w:lineRule="auto"/>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Средства бюджета городского округа</w:t>
            </w:r>
          </w:p>
        </w:tc>
        <w:tc>
          <w:tcPr>
            <w:tcW w:w="969" w:type="dxa"/>
            <w:shd w:val="clear" w:color="auto" w:fill="auto"/>
          </w:tcPr>
          <w:p w14:paraId="586B4F05" w14:textId="709AC3BB" w:rsidR="00772291" w:rsidRPr="00772291" w:rsidRDefault="00772291" w:rsidP="00772291">
            <w:pPr>
              <w:spacing w:after="0" w:line="240" w:lineRule="auto"/>
              <w:jc w:val="center"/>
              <w:rPr>
                <w:rFonts w:ascii="Times New Roman" w:eastAsia="Times New Roman" w:hAnsi="Times New Roman"/>
                <w:color w:val="000000" w:themeColor="text1"/>
                <w:sz w:val="16"/>
                <w:szCs w:val="16"/>
                <w:lang w:eastAsia="ru-RU"/>
              </w:rPr>
            </w:pPr>
            <w:r w:rsidRPr="00772291">
              <w:rPr>
                <w:rFonts w:ascii="Times New Roman" w:hAnsi="Times New Roman"/>
                <w:sz w:val="16"/>
                <w:szCs w:val="16"/>
              </w:rPr>
              <w:t>565844,89</w:t>
            </w:r>
          </w:p>
        </w:tc>
        <w:tc>
          <w:tcPr>
            <w:tcW w:w="4581" w:type="dxa"/>
            <w:gridSpan w:val="22"/>
            <w:shd w:val="clear" w:color="auto" w:fill="auto"/>
          </w:tcPr>
          <w:p w14:paraId="27C36323" w14:textId="596B6866" w:rsidR="00772291" w:rsidRPr="00772291" w:rsidRDefault="007B101D" w:rsidP="00772291">
            <w:pPr>
              <w:spacing w:after="0" w:line="240" w:lineRule="auto"/>
              <w:jc w:val="center"/>
              <w:rPr>
                <w:rFonts w:ascii="Times New Roman" w:eastAsia="Times New Roman" w:hAnsi="Times New Roman"/>
                <w:color w:val="000000" w:themeColor="text1"/>
                <w:sz w:val="16"/>
                <w:szCs w:val="16"/>
                <w:lang w:eastAsia="ru-RU"/>
              </w:rPr>
            </w:pPr>
            <w:r>
              <w:rPr>
                <w:rFonts w:ascii="Times New Roman" w:hAnsi="Times New Roman"/>
                <w:sz w:val="16"/>
                <w:szCs w:val="16"/>
              </w:rPr>
              <w:t>119467,36</w:t>
            </w:r>
          </w:p>
        </w:tc>
        <w:tc>
          <w:tcPr>
            <w:tcW w:w="929" w:type="dxa"/>
            <w:shd w:val="clear" w:color="auto" w:fill="auto"/>
          </w:tcPr>
          <w:p w14:paraId="0DBEF3E9" w14:textId="5541B6D0" w:rsidR="00772291" w:rsidRPr="00772291" w:rsidRDefault="00772291" w:rsidP="00772291">
            <w:pPr>
              <w:spacing w:after="0" w:line="240" w:lineRule="auto"/>
              <w:jc w:val="center"/>
              <w:rPr>
                <w:rFonts w:ascii="Times New Roman" w:eastAsia="Times New Roman" w:hAnsi="Times New Roman"/>
                <w:color w:val="000000" w:themeColor="text1"/>
                <w:sz w:val="16"/>
                <w:szCs w:val="16"/>
                <w:lang w:eastAsia="ru-RU"/>
              </w:rPr>
            </w:pPr>
            <w:r w:rsidRPr="00772291">
              <w:rPr>
                <w:rFonts w:ascii="Times New Roman" w:hAnsi="Times New Roman"/>
                <w:sz w:val="16"/>
                <w:szCs w:val="16"/>
              </w:rPr>
              <w:t>112671,3</w:t>
            </w:r>
          </w:p>
        </w:tc>
        <w:tc>
          <w:tcPr>
            <w:tcW w:w="921" w:type="dxa"/>
            <w:shd w:val="clear" w:color="auto" w:fill="auto"/>
          </w:tcPr>
          <w:p w14:paraId="719FDBFA" w14:textId="44F5883D" w:rsidR="00772291" w:rsidRPr="00772291" w:rsidRDefault="00772291" w:rsidP="00772291">
            <w:pPr>
              <w:spacing w:after="0" w:line="240" w:lineRule="auto"/>
              <w:jc w:val="center"/>
              <w:rPr>
                <w:rFonts w:ascii="Times New Roman" w:eastAsia="Times New Roman" w:hAnsi="Times New Roman"/>
                <w:color w:val="000000" w:themeColor="text1"/>
                <w:sz w:val="16"/>
                <w:szCs w:val="16"/>
                <w:lang w:eastAsia="ru-RU"/>
              </w:rPr>
            </w:pPr>
            <w:r w:rsidRPr="00772291">
              <w:rPr>
                <w:rFonts w:ascii="Times New Roman" w:hAnsi="Times New Roman"/>
                <w:sz w:val="16"/>
                <w:szCs w:val="16"/>
              </w:rPr>
              <w:t>111240,53</w:t>
            </w:r>
          </w:p>
        </w:tc>
        <w:tc>
          <w:tcPr>
            <w:tcW w:w="884" w:type="dxa"/>
            <w:shd w:val="clear" w:color="auto" w:fill="auto"/>
          </w:tcPr>
          <w:p w14:paraId="1CC6F7B7" w14:textId="19524FA3" w:rsidR="00772291" w:rsidRPr="00772291" w:rsidRDefault="00772291" w:rsidP="00772291">
            <w:pPr>
              <w:spacing w:after="0" w:line="240" w:lineRule="auto"/>
              <w:jc w:val="center"/>
              <w:rPr>
                <w:rFonts w:ascii="Times New Roman" w:eastAsia="Times New Roman" w:hAnsi="Times New Roman"/>
                <w:color w:val="000000" w:themeColor="text1"/>
                <w:sz w:val="16"/>
                <w:szCs w:val="16"/>
                <w:lang w:eastAsia="ru-RU"/>
              </w:rPr>
            </w:pPr>
            <w:r w:rsidRPr="00772291">
              <w:rPr>
                <w:rFonts w:ascii="Times New Roman" w:hAnsi="Times New Roman"/>
                <w:sz w:val="16"/>
                <w:szCs w:val="16"/>
              </w:rPr>
              <w:t>111240,53</w:t>
            </w:r>
          </w:p>
        </w:tc>
        <w:tc>
          <w:tcPr>
            <w:tcW w:w="871" w:type="dxa"/>
            <w:shd w:val="clear" w:color="auto" w:fill="auto"/>
          </w:tcPr>
          <w:p w14:paraId="1819DE8E" w14:textId="152E12BF" w:rsidR="00772291" w:rsidRPr="00772291" w:rsidRDefault="00772291" w:rsidP="00772291">
            <w:pPr>
              <w:spacing w:after="0" w:line="240" w:lineRule="auto"/>
              <w:jc w:val="center"/>
              <w:rPr>
                <w:rFonts w:ascii="Times New Roman" w:eastAsia="Times New Roman" w:hAnsi="Times New Roman"/>
                <w:color w:val="000000" w:themeColor="text1"/>
                <w:sz w:val="16"/>
                <w:szCs w:val="16"/>
                <w:lang w:eastAsia="ru-RU"/>
              </w:rPr>
            </w:pPr>
            <w:r w:rsidRPr="00772291">
              <w:rPr>
                <w:rFonts w:ascii="Times New Roman" w:hAnsi="Times New Roman"/>
                <w:sz w:val="16"/>
                <w:szCs w:val="16"/>
              </w:rPr>
              <w:t>111240,53</w:t>
            </w:r>
          </w:p>
        </w:tc>
        <w:tc>
          <w:tcPr>
            <w:tcW w:w="1807" w:type="dxa"/>
            <w:gridSpan w:val="2"/>
            <w:shd w:val="clear" w:color="auto" w:fill="auto"/>
            <w:hideMark/>
          </w:tcPr>
          <w:p w14:paraId="337BB478" w14:textId="511E87BA" w:rsidR="00772291" w:rsidRPr="00084DBD" w:rsidRDefault="00772291" w:rsidP="00772291">
            <w:pPr>
              <w:spacing w:after="0" w:line="240" w:lineRule="auto"/>
              <w:jc w:val="center"/>
              <w:rPr>
                <w:rFonts w:ascii="Times New Roman" w:eastAsia="Times New Roman" w:hAnsi="Times New Roman"/>
                <w:color w:val="000000" w:themeColor="text1"/>
                <w:sz w:val="16"/>
                <w:szCs w:val="16"/>
                <w:lang w:eastAsia="ru-RU"/>
              </w:rPr>
            </w:pPr>
          </w:p>
        </w:tc>
      </w:tr>
      <w:tr w:rsidR="00100754" w:rsidRPr="00084DBD" w14:paraId="0BFCD735" w14:textId="77777777" w:rsidTr="00B5644B">
        <w:trPr>
          <w:gridAfter w:val="1"/>
          <w:wAfter w:w="23" w:type="dxa"/>
          <w:trHeight w:val="445"/>
        </w:trPr>
        <w:tc>
          <w:tcPr>
            <w:tcW w:w="491" w:type="dxa"/>
            <w:vMerge/>
            <w:vAlign w:val="center"/>
          </w:tcPr>
          <w:p w14:paraId="2FCF12AE" w14:textId="77777777" w:rsidR="00100754" w:rsidRPr="00084DBD" w:rsidRDefault="00100754" w:rsidP="00AA3960">
            <w:pPr>
              <w:spacing w:after="0" w:line="240" w:lineRule="auto"/>
              <w:rPr>
                <w:rFonts w:ascii="Times New Roman" w:eastAsia="Times New Roman" w:hAnsi="Times New Roman"/>
                <w:color w:val="000000" w:themeColor="text1"/>
                <w:sz w:val="16"/>
                <w:szCs w:val="16"/>
                <w:lang w:eastAsia="ru-RU"/>
              </w:rPr>
            </w:pPr>
          </w:p>
        </w:tc>
        <w:tc>
          <w:tcPr>
            <w:tcW w:w="3235" w:type="dxa"/>
            <w:gridSpan w:val="2"/>
            <w:vMerge/>
            <w:vAlign w:val="center"/>
          </w:tcPr>
          <w:p w14:paraId="360C7374" w14:textId="77777777" w:rsidR="00100754" w:rsidRPr="00084DBD" w:rsidRDefault="00100754" w:rsidP="00AA3960">
            <w:pPr>
              <w:spacing w:after="0" w:line="240" w:lineRule="auto"/>
              <w:rPr>
                <w:rFonts w:ascii="Times New Roman" w:eastAsia="Times New Roman" w:hAnsi="Times New Roman"/>
                <w:color w:val="000000" w:themeColor="text1"/>
                <w:sz w:val="16"/>
                <w:szCs w:val="16"/>
                <w:lang w:eastAsia="ru-RU"/>
              </w:rPr>
            </w:pPr>
          </w:p>
        </w:tc>
        <w:tc>
          <w:tcPr>
            <w:tcW w:w="1465" w:type="dxa"/>
            <w:shd w:val="clear" w:color="auto" w:fill="auto"/>
          </w:tcPr>
          <w:p w14:paraId="16B6059B" w14:textId="154ABFAC" w:rsidR="00100754" w:rsidRPr="00084DBD" w:rsidRDefault="00100754" w:rsidP="008E11F2">
            <w:pPr>
              <w:spacing w:after="0" w:line="240" w:lineRule="auto"/>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Внебюджетные средства</w:t>
            </w:r>
          </w:p>
        </w:tc>
        <w:tc>
          <w:tcPr>
            <w:tcW w:w="969" w:type="dxa"/>
            <w:shd w:val="clear" w:color="auto" w:fill="auto"/>
          </w:tcPr>
          <w:p w14:paraId="6001C454" w14:textId="3D56C26F" w:rsidR="00100754" w:rsidRPr="00084DBD" w:rsidRDefault="00100754" w:rsidP="00611ABE">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4581" w:type="dxa"/>
            <w:gridSpan w:val="22"/>
            <w:shd w:val="clear" w:color="auto" w:fill="auto"/>
          </w:tcPr>
          <w:p w14:paraId="3ED5AD1F" w14:textId="446DEC93" w:rsidR="00100754" w:rsidRPr="00084DBD" w:rsidRDefault="00100754" w:rsidP="000446CC">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929" w:type="dxa"/>
            <w:shd w:val="clear" w:color="auto" w:fill="auto"/>
          </w:tcPr>
          <w:p w14:paraId="265F599A" w14:textId="48198B7C" w:rsidR="00100754" w:rsidRPr="00084DBD" w:rsidRDefault="00100754" w:rsidP="000446CC">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921" w:type="dxa"/>
            <w:shd w:val="clear" w:color="auto" w:fill="auto"/>
          </w:tcPr>
          <w:p w14:paraId="32FD2C88" w14:textId="1708E3D9" w:rsidR="00100754" w:rsidRPr="00084DBD" w:rsidRDefault="00100754" w:rsidP="005B6A0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884" w:type="dxa"/>
            <w:shd w:val="clear" w:color="auto" w:fill="auto"/>
          </w:tcPr>
          <w:p w14:paraId="35A2311A" w14:textId="4B19C077" w:rsidR="00100754" w:rsidRPr="00084DBD" w:rsidRDefault="00100754" w:rsidP="005B6A0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871" w:type="dxa"/>
            <w:shd w:val="clear" w:color="auto" w:fill="auto"/>
          </w:tcPr>
          <w:p w14:paraId="2A42882A" w14:textId="35F97DC2" w:rsidR="00100754" w:rsidRPr="00084DBD" w:rsidRDefault="00100754" w:rsidP="005B6A0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1807" w:type="dxa"/>
            <w:gridSpan w:val="2"/>
            <w:shd w:val="clear" w:color="auto" w:fill="auto"/>
          </w:tcPr>
          <w:p w14:paraId="556E854E" w14:textId="77777777" w:rsidR="00100754" w:rsidRPr="00084DBD" w:rsidRDefault="00100754" w:rsidP="008B363C">
            <w:pPr>
              <w:spacing w:after="0" w:line="240" w:lineRule="auto"/>
              <w:jc w:val="center"/>
              <w:rPr>
                <w:rFonts w:ascii="Times New Roman" w:eastAsia="Times New Roman" w:hAnsi="Times New Roman"/>
                <w:color w:val="000000" w:themeColor="text1"/>
                <w:sz w:val="16"/>
                <w:szCs w:val="16"/>
                <w:lang w:eastAsia="ru-RU"/>
              </w:rPr>
            </w:pPr>
          </w:p>
        </w:tc>
      </w:tr>
    </w:tbl>
    <w:p w14:paraId="1133DC18" w14:textId="311B61EE" w:rsidR="00605FAC" w:rsidRDefault="00605FAC" w:rsidP="00605FAC">
      <w:pPr>
        <w:pStyle w:val="a3"/>
        <w:jc w:val="both"/>
        <w:rPr>
          <w:rFonts w:ascii="Times New Roman" w:hAnsi="Times New Roman"/>
          <w:b/>
          <w:sz w:val="18"/>
          <w:szCs w:val="18"/>
        </w:rPr>
      </w:pPr>
      <w:bookmarkStart w:id="7" w:name="Par805"/>
      <w:bookmarkEnd w:id="7"/>
    </w:p>
    <w:p w14:paraId="0288A9A0" w14:textId="126F19A2" w:rsidR="005152E8" w:rsidRDefault="005152E8" w:rsidP="00605FAC">
      <w:pPr>
        <w:pStyle w:val="a3"/>
        <w:jc w:val="both"/>
        <w:rPr>
          <w:rFonts w:ascii="Times New Roman" w:hAnsi="Times New Roman"/>
          <w:b/>
          <w:sz w:val="18"/>
          <w:szCs w:val="18"/>
        </w:rPr>
      </w:pPr>
    </w:p>
    <w:p w14:paraId="4B3720EF" w14:textId="5993EC82" w:rsidR="005152E8" w:rsidRDefault="005152E8" w:rsidP="00605FAC">
      <w:pPr>
        <w:pStyle w:val="a3"/>
        <w:jc w:val="both"/>
        <w:rPr>
          <w:rFonts w:ascii="Times New Roman" w:hAnsi="Times New Roman"/>
          <w:b/>
          <w:sz w:val="18"/>
          <w:szCs w:val="18"/>
        </w:rPr>
      </w:pPr>
    </w:p>
    <w:p w14:paraId="1AE5144A" w14:textId="248C888D" w:rsidR="005152E8" w:rsidRDefault="005152E8" w:rsidP="00605FAC">
      <w:pPr>
        <w:pStyle w:val="a3"/>
        <w:jc w:val="both"/>
        <w:rPr>
          <w:rFonts w:ascii="Times New Roman" w:hAnsi="Times New Roman"/>
          <w:b/>
          <w:sz w:val="18"/>
          <w:szCs w:val="18"/>
        </w:rPr>
      </w:pPr>
    </w:p>
    <w:p w14:paraId="3E5F4D1C" w14:textId="191EFAFF" w:rsidR="005152E8" w:rsidRDefault="005152E8" w:rsidP="00605FAC">
      <w:pPr>
        <w:pStyle w:val="a3"/>
        <w:jc w:val="both"/>
        <w:rPr>
          <w:rFonts w:ascii="Times New Roman" w:hAnsi="Times New Roman"/>
          <w:b/>
          <w:sz w:val="18"/>
          <w:szCs w:val="18"/>
        </w:rPr>
      </w:pPr>
    </w:p>
    <w:p w14:paraId="548FBF2F" w14:textId="06CB4D13" w:rsidR="005152E8" w:rsidRDefault="005152E8" w:rsidP="00605FAC">
      <w:pPr>
        <w:pStyle w:val="a3"/>
        <w:jc w:val="both"/>
        <w:rPr>
          <w:rFonts w:ascii="Times New Roman" w:hAnsi="Times New Roman"/>
          <w:b/>
          <w:sz w:val="18"/>
          <w:szCs w:val="18"/>
        </w:rPr>
      </w:pPr>
    </w:p>
    <w:p w14:paraId="4058975C" w14:textId="459BF151" w:rsidR="005152E8" w:rsidRDefault="005152E8" w:rsidP="00605FAC">
      <w:pPr>
        <w:pStyle w:val="a3"/>
        <w:jc w:val="both"/>
        <w:rPr>
          <w:rFonts w:ascii="Times New Roman" w:hAnsi="Times New Roman"/>
          <w:b/>
          <w:sz w:val="18"/>
          <w:szCs w:val="18"/>
        </w:rPr>
      </w:pPr>
    </w:p>
    <w:p w14:paraId="4DFA711D" w14:textId="01967BE3" w:rsidR="002B0F50" w:rsidRPr="0039421C" w:rsidRDefault="002B0F50" w:rsidP="002B0F50">
      <w:pPr>
        <w:pStyle w:val="ConsPlusNormal"/>
        <w:numPr>
          <w:ilvl w:val="0"/>
          <w:numId w:val="4"/>
        </w:numPr>
        <w:jc w:val="center"/>
        <w:rPr>
          <w:rFonts w:ascii="Times New Roman" w:hAnsi="Times New Roman" w:cs="Times New Roman"/>
          <w:b/>
          <w:sz w:val="24"/>
          <w:szCs w:val="24"/>
        </w:rPr>
      </w:pPr>
      <w:r w:rsidRPr="0039421C">
        <w:rPr>
          <w:rFonts w:ascii="Times New Roman" w:hAnsi="Times New Roman" w:cs="Times New Roman"/>
          <w:b/>
          <w:sz w:val="28"/>
          <w:szCs w:val="28"/>
        </w:rPr>
        <w:lastRenderedPageBreak/>
        <w:t>Перечень мероприятий</w:t>
      </w:r>
      <w:r w:rsidR="0039421C" w:rsidRPr="0039421C">
        <w:rPr>
          <w:rFonts w:ascii="Times New Roman" w:hAnsi="Times New Roman" w:cs="Times New Roman"/>
          <w:b/>
          <w:sz w:val="28"/>
          <w:szCs w:val="28"/>
        </w:rPr>
        <w:t xml:space="preserve"> </w:t>
      </w:r>
      <w:r w:rsidRPr="0039421C">
        <w:rPr>
          <w:rFonts w:ascii="Times New Roman" w:hAnsi="Times New Roman" w:cs="Times New Roman"/>
          <w:b/>
          <w:sz w:val="28"/>
          <w:szCs w:val="28"/>
        </w:rPr>
        <w:t>подпрограммы 2 «Обеспечение мероприятий по защите населения и территорий от чрезвычайных ситуаций»</w:t>
      </w:r>
    </w:p>
    <w:p w14:paraId="1BD24944" w14:textId="77777777" w:rsidR="002B0F50" w:rsidRPr="003C5ACE" w:rsidRDefault="002B0F50" w:rsidP="002B0F50">
      <w:pPr>
        <w:pStyle w:val="ConsPlusNormal"/>
        <w:jc w:val="both"/>
        <w:rPr>
          <w:rFonts w:ascii="Times New Roman" w:hAnsi="Times New Roman" w:cs="Times New Roman"/>
          <w:sz w:val="24"/>
          <w:szCs w:val="24"/>
        </w:rPr>
      </w:pPr>
    </w:p>
    <w:tbl>
      <w:tblPr>
        <w:tblW w:w="15951" w:type="dxa"/>
        <w:tblInd w:w="-714" w:type="dxa"/>
        <w:tblLayout w:type="fixed"/>
        <w:tblLook w:val="04A0" w:firstRow="1" w:lastRow="0" w:firstColumn="1" w:lastColumn="0" w:noHBand="0" w:noVBand="1"/>
      </w:tblPr>
      <w:tblGrid>
        <w:gridCol w:w="435"/>
        <w:gridCol w:w="2064"/>
        <w:gridCol w:w="1551"/>
        <w:gridCol w:w="1703"/>
        <w:gridCol w:w="1007"/>
        <w:gridCol w:w="685"/>
        <w:gridCol w:w="24"/>
        <w:gridCol w:w="406"/>
        <w:gridCol w:w="225"/>
        <w:gridCol w:w="416"/>
        <w:gridCol w:w="278"/>
        <w:gridCol w:w="359"/>
        <w:gridCol w:w="390"/>
        <w:gridCol w:w="316"/>
        <w:gridCol w:w="723"/>
        <w:gridCol w:w="872"/>
        <w:gridCol w:w="992"/>
        <w:gridCol w:w="1021"/>
        <w:gridCol w:w="1105"/>
        <w:gridCol w:w="1379"/>
      </w:tblGrid>
      <w:tr w:rsidR="002B0F50" w:rsidRPr="00EA15BB" w14:paraId="5A0B3763" w14:textId="77777777" w:rsidTr="00E565CE">
        <w:trPr>
          <w:trHeight w:val="345"/>
        </w:trPr>
        <w:tc>
          <w:tcPr>
            <w:tcW w:w="435"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14:paraId="6D518679" w14:textId="77777777" w:rsidR="002B0F50" w:rsidRPr="00EA15BB" w:rsidRDefault="002B0F50" w:rsidP="002B0F50">
            <w:pPr>
              <w:spacing w:after="0" w:line="240" w:lineRule="auto"/>
              <w:jc w:val="center"/>
              <w:rPr>
                <w:rFonts w:ascii="Times New Roman" w:eastAsia="Times New Roman" w:hAnsi="Times New Roman"/>
                <w:b/>
                <w:bCs/>
                <w:color w:val="000000"/>
                <w:sz w:val="16"/>
                <w:szCs w:val="16"/>
                <w:lang w:eastAsia="ru-RU"/>
              </w:rPr>
            </w:pPr>
            <w:r w:rsidRPr="00EA15BB">
              <w:rPr>
                <w:rFonts w:ascii="Times New Roman" w:eastAsia="Times New Roman" w:hAnsi="Times New Roman"/>
                <w:b/>
                <w:bCs/>
                <w:color w:val="000000"/>
                <w:sz w:val="16"/>
                <w:szCs w:val="16"/>
                <w:lang w:eastAsia="ru-RU"/>
              </w:rPr>
              <w:t xml:space="preserve">№ </w:t>
            </w:r>
            <w:proofErr w:type="gramStart"/>
            <w:r w:rsidRPr="00EA15BB">
              <w:rPr>
                <w:rFonts w:ascii="Times New Roman" w:eastAsia="Times New Roman" w:hAnsi="Times New Roman"/>
                <w:b/>
                <w:bCs/>
                <w:color w:val="000000"/>
                <w:sz w:val="16"/>
                <w:szCs w:val="16"/>
                <w:lang w:eastAsia="ru-RU"/>
              </w:rPr>
              <w:t>п</w:t>
            </w:r>
            <w:proofErr w:type="gramEnd"/>
            <w:r w:rsidRPr="00EA15BB">
              <w:rPr>
                <w:rFonts w:ascii="Times New Roman" w:eastAsia="Times New Roman" w:hAnsi="Times New Roman"/>
                <w:b/>
                <w:bCs/>
                <w:color w:val="000000"/>
                <w:sz w:val="16"/>
                <w:szCs w:val="16"/>
                <w:lang w:eastAsia="ru-RU"/>
              </w:rPr>
              <w:t>/п</w:t>
            </w:r>
          </w:p>
        </w:tc>
        <w:tc>
          <w:tcPr>
            <w:tcW w:w="206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BA0C8D0" w14:textId="77777777" w:rsidR="002B0F50" w:rsidRPr="00EA15BB" w:rsidRDefault="002B0F50" w:rsidP="002B0F50">
            <w:pPr>
              <w:spacing w:after="0" w:line="240" w:lineRule="auto"/>
              <w:jc w:val="center"/>
              <w:rPr>
                <w:rFonts w:ascii="Times New Roman" w:eastAsia="Times New Roman" w:hAnsi="Times New Roman"/>
                <w:b/>
                <w:bCs/>
                <w:color w:val="000000"/>
                <w:sz w:val="16"/>
                <w:szCs w:val="16"/>
                <w:lang w:eastAsia="ru-RU"/>
              </w:rPr>
            </w:pPr>
            <w:r w:rsidRPr="00EA15BB">
              <w:rPr>
                <w:rFonts w:ascii="Times New Roman" w:eastAsia="Times New Roman" w:hAnsi="Times New Roman"/>
                <w:b/>
                <w:bCs/>
                <w:color w:val="000000"/>
                <w:sz w:val="16"/>
                <w:szCs w:val="16"/>
                <w:lang w:eastAsia="ru-RU"/>
              </w:rPr>
              <w:t>Мероприятие подпрограммы</w:t>
            </w:r>
          </w:p>
        </w:tc>
        <w:tc>
          <w:tcPr>
            <w:tcW w:w="155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244D351" w14:textId="77777777" w:rsidR="002B0F50" w:rsidRPr="00EA15BB" w:rsidRDefault="002B0F50" w:rsidP="002B0F50">
            <w:pPr>
              <w:spacing w:after="0" w:line="240" w:lineRule="auto"/>
              <w:jc w:val="center"/>
              <w:rPr>
                <w:rFonts w:ascii="Times New Roman" w:eastAsia="Times New Roman" w:hAnsi="Times New Roman"/>
                <w:b/>
                <w:bCs/>
                <w:color w:val="000000"/>
                <w:sz w:val="16"/>
                <w:szCs w:val="16"/>
                <w:lang w:eastAsia="ru-RU"/>
              </w:rPr>
            </w:pPr>
            <w:r w:rsidRPr="00EA15BB">
              <w:rPr>
                <w:rFonts w:ascii="Times New Roman" w:eastAsia="Times New Roman" w:hAnsi="Times New Roman"/>
                <w:b/>
                <w:bCs/>
                <w:color w:val="000000"/>
                <w:sz w:val="16"/>
                <w:szCs w:val="16"/>
                <w:lang w:eastAsia="ru-RU"/>
              </w:rPr>
              <w:t>Сроки исполнения мероприятия</w:t>
            </w:r>
          </w:p>
        </w:tc>
        <w:tc>
          <w:tcPr>
            <w:tcW w:w="17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56B98B9" w14:textId="77777777" w:rsidR="002B0F50" w:rsidRPr="00EA15BB" w:rsidRDefault="002B0F50" w:rsidP="002B0F50">
            <w:pPr>
              <w:spacing w:after="0" w:line="240" w:lineRule="auto"/>
              <w:jc w:val="center"/>
              <w:rPr>
                <w:rFonts w:ascii="Times New Roman" w:eastAsia="Times New Roman" w:hAnsi="Times New Roman"/>
                <w:b/>
                <w:bCs/>
                <w:color w:val="000000"/>
                <w:sz w:val="16"/>
                <w:szCs w:val="16"/>
                <w:lang w:eastAsia="ru-RU"/>
              </w:rPr>
            </w:pPr>
            <w:r w:rsidRPr="00EA15BB">
              <w:rPr>
                <w:rFonts w:ascii="Times New Roman" w:eastAsia="Times New Roman" w:hAnsi="Times New Roman"/>
                <w:b/>
                <w:bCs/>
                <w:color w:val="000000"/>
                <w:sz w:val="16"/>
                <w:szCs w:val="16"/>
                <w:lang w:eastAsia="ru-RU"/>
              </w:rPr>
              <w:t>Источники финансирования</w:t>
            </w:r>
          </w:p>
        </w:tc>
        <w:tc>
          <w:tcPr>
            <w:tcW w:w="100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BCEEA4B" w14:textId="77777777" w:rsidR="002B0F50" w:rsidRPr="00EA15BB" w:rsidRDefault="002B0F50" w:rsidP="002B0F50">
            <w:pPr>
              <w:spacing w:after="0" w:line="240" w:lineRule="auto"/>
              <w:jc w:val="center"/>
              <w:rPr>
                <w:rFonts w:ascii="Times New Roman" w:eastAsia="Times New Roman" w:hAnsi="Times New Roman"/>
                <w:b/>
                <w:bCs/>
                <w:color w:val="000000"/>
                <w:sz w:val="16"/>
                <w:szCs w:val="16"/>
                <w:lang w:eastAsia="ru-RU"/>
              </w:rPr>
            </w:pPr>
            <w:r w:rsidRPr="00EA15BB">
              <w:rPr>
                <w:rFonts w:ascii="Times New Roman" w:eastAsia="Times New Roman" w:hAnsi="Times New Roman"/>
                <w:b/>
                <w:bCs/>
                <w:color w:val="000000"/>
                <w:sz w:val="16"/>
                <w:szCs w:val="16"/>
                <w:lang w:eastAsia="ru-RU"/>
              </w:rPr>
              <w:t xml:space="preserve">Всего </w:t>
            </w:r>
            <w:r w:rsidRPr="00EA15BB">
              <w:rPr>
                <w:rFonts w:ascii="Times New Roman" w:eastAsia="Times New Roman" w:hAnsi="Times New Roman"/>
                <w:b/>
                <w:bCs/>
                <w:color w:val="000000"/>
                <w:sz w:val="16"/>
                <w:szCs w:val="16"/>
                <w:lang w:eastAsia="ru-RU"/>
              </w:rPr>
              <w:br/>
              <w:t>(тыс. руб.)</w:t>
            </w:r>
          </w:p>
        </w:tc>
        <w:tc>
          <w:tcPr>
            <w:tcW w:w="7812" w:type="dxa"/>
            <w:gridSpan w:val="14"/>
            <w:tcBorders>
              <w:top w:val="single" w:sz="4" w:space="0" w:color="auto"/>
              <w:left w:val="nil"/>
              <w:bottom w:val="single" w:sz="4" w:space="0" w:color="auto"/>
              <w:right w:val="single" w:sz="4" w:space="0" w:color="auto"/>
            </w:tcBorders>
            <w:shd w:val="clear" w:color="auto" w:fill="auto"/>
            <w:vAlign w:val="center"/>
            <w:hideMark/>
          </w:tcPr>
          <w:p w14:paraId="0BFF071B" w14:textId="77777777" w:rsidR="002B0F50" w:rsidRPr="00EA15BB" w:rsidRDefault="002B0F50" w:rsidP="002B0F50">
            <w:pPr>
              <w:spacing w:after="0" w:line="240" w:lineRule="auto"/>
              <w:jc w:val="center"/>
              <w:rPr>
                <w:rFonts w:ascii="Times New Roman" w:eastAsia="Times New Roman" w:hAnsi="Times New Roman"/>
                <w:b/>
                <w:bCs/>
                <w:color w:val="000000"/>
                <w:sz w:val="16"/>
                <w:szCs w:val="16"/>
                <w:lang w:eastAsia="ru-RU"/>
              </w:rPr>
            </w:pPr>
            <w:r w:rsidRPr="00EA15BB">
              <w:rPr>
                <w:rFonts w:ascii="Times New Roman" w:eastAsia="Times New Roman" w:hAnsi="Times New Roman"/>
                <w:b/>
                <w:bCs/>
                <w:color w:val="000000"/>
                <w:sz w:val="16"/>
                <w:szCs w:val="16"/>
                <w:lang w:eastAsia="ru-RU"/>
              </w:rPr>
              <w:t>Объем финансирования по годам (тыс. руб.)</w:t>
            </w:r>
          </w:p>
        </w:tc>
        <w:tc>
          <w:tcPr>
            <w:tcW w:w="137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1C051B4" w14:textId="77777777" w:rsidR="002B0F50" w:rsidRPr="00EA15BB" w:rsidRDefault="002B0F50" w:rsidP="002B0F50">
            <w:pPr>
              <w:spacing w:after="0" w:line="240" w:lineRule="auto"/>
              <w:jc w:val="center"/>
              <w:rPr>
                <w:rFonts w:ascii="Times New Roman" w:eastAsia="Times New Roman" w:hAnsi="Times New Roman"/>
                <w:b/>
                <w:bCs/>
                <w:color w:val="000000"/>
                <w:sz w:val="16"/>
                <w:szCs w:val="16"/>
                <w:lang w:eastAsia="ru-RU"/>
              </w:rPr>
            </w:pPr>
            <w:proofErr w:type="gramStart"/>
            <w:r w:rsidRPr="00EA15BB">
              <w:rPr>
                <w:rFonts w:ascii="Times New Roman" w:eastAsia="Times New Roman" w:hAnsi="Times New Roman"/>
                <w:b/>
                <w:bCs/>
                <w:color w:val="000000"/>
                <w:sz w:val="16"/>
                <w:szCs w:val="16"/>
                <w:lang w:eastAsia="ru-RU"/>
              </w:rPr>
              <w:t>Ответственный</w:t>
            </w:r>
            <w:proofErr w:type="gramEnd"/>
            <w:r w:rsidRPr="00EA15BB">
              <w:rPr>
                <w:rFonts w:ascii="Times New Roman" w:eastAsia="Times New Roman" w:hAnsi="Times New Roman"/>
                <w:b/>
                <w:bCs/>
                <w:color w:val="000000"/>
                <w:sz w:val="16"/>
                <w:szCs w:val="16"/>
                <w:lang w:eastAsia="ru-RU"/>
              </w:rPr>
              <w:t xml:space="preserve"> за выполнение мероприятия подпрограммы</w:t>
            </w:r>
          </w:p>
        </w:tc>
      </w:tr>
      <w:tr w:rsidR="002B0F50" w:rsidRPr="00EA15BB" w14:paraId="010B7808" w14:textId="77777777" w:rsidTr="00E565CE">
        <w:trPr>
          <w:trHeight w:val="255"/>
        </w:trPr>
        <w:tc>
          <w:tcPr>
            <w:tcW w:w="435" w:type="dxa"/>
            <w:vMerge/>
            <w:tcBorders>
              <w:top w:val="single" w:sz="4" w:space="0" w:color="auto"/>
              <w:left w:val="single" w:sz="4" w:space="0" w:color="auto"/>
              <w:bottom w:val="single" w:sz="4" w:space="0" w:color="000000"/>
              <w:right w:val="single" w:sz="4" w:space="0" w:color="auto"/>
            </w:tcBorders>
            <w:vAlign w:val="center"/>
            <w:hideMark/>
          </w:tcPr>
          <w:p w14:paraId="7B58B85D" w14:textId="77777777" w:rsidR="002B0F50" w:rsidRPr="00EA15BB" w:rsidRDefault="002B0F50" w:rsidP="002B0F50">
            <w:pPr>
              <w:spacing w:after="0" w:line="240" w:lineRule="auto"/>
              <w:rPr>
                <w:rFonts w:ascii="Times New Roman" w:eastAsia="Times New Roman" w:hAnsi="Times New Roman"/>
                <w:b/>
                <w:bCs/>
                <w:color w:val="000000"/>
                <w:sz w:val="16"/>
                <w:szCs w:val="16"/>
                <w:lang w:eastAsia="ru-RU"/>
              </w:rPr>
            </w:pPr>
          </w:p>
        </w:tc>
        <w:tc>
          <w:tcPr>
            <w:tcW w:w="2064" w:type="dxa"/>
            <w:vMerge/>
            <w:tcBorders>
              <w:top w:val="single" w:sz="4" w:space="0" w:color="auto"/>
              <w:left w:val="single" w:sz="4" w:space="0" w:color="auto"/>
              <w:bottom w:val="single" w:sz="4" w:space="0" w:color="000000"/>
              <w:right w:val="single" w:sz="4" w:space="0" w:color="auto"/>
            </w:tcBorders>
            <w:vAlign w:val="center"/>
            <w:hideMark/>
          </w:tcPr>
          <w:p w14:paraId="15A5BB1A" w14:textId="77777777" w:rsidR="002B0F50" w:rsidRPr="00EA15BB" w:rsidRDefault="002B0F50" w:rsidP="002B0F50">
            <w:pPr>
              <w:spacing w:after="0" w:line="240" w:lineRule="auto"/>
              <w:rPr>
                <w:rFonts w:ascii="Times New Roman" w:eastAsia="Times New Roman" w:hAnsi="Times New Roman"/>
                <w:b/>
                <w:bCs/>
                <w:color w:val="000000"/>
                <w:sz w:val="16"/>
                <w:szCs w:val="16"/>
                <w:lang w:eastAsia="ru-RU"/>
              </w:rPr>
            </w:pPr>
          </w:p>
        </w:tc>
        <w:tc>
          <w:tcPr>
            <w:tcW w:w="1551" w:type="dxa"/>
            <w:vMerge/>
            <w:tcBorders>
              <w:top w:val="single" w:sz="4" w:space="0" w:color="auto"/>
              <w:left w:val="single" w:sz="4" w:space="0" w:color="auto"/>
              <w:bottom w:val="single" w:sz="4" w:space="0" w:color="000000"/>
              <w:right w:val="single" w:sz="4" w:space="0" w:color="auto"/>
            </w:tcBorders>
            <w:vAlign w:val="center"/>
            <w:hideMark/>
          </w:tcPr>
          <w:p w14:paraId="12079CE7" w14:textId="77777777" w:rsidR="002B0F50" w:rsidRPr="00EA15BB" w:rsidRDefault="002B0F50" w:rsidP="002B0F50">
            <w:pPr>
              <w:spacing w:after="0" w:line="240" w:lineRule="auto"/>
              <w:rPr>
                <w:rFonts w:ascii="Times New Roman" w:eastAsia="Times New Roman" w:hAnsi="Times New Roman"/>
                <w:b/>
                <w:bCs/>
                <w:color w:val="000000"/>
                <w:sz w:val="16"/>
                <w:szCs w:val="16"/>
                <w:lang w:eastAsia="ru-RU"/>
              </w:rPr>
            </w:pPr>
          </w:p>
        </w:tc>
        <w:tc>
          <w:tcPr>
            <w:tcW w:w="1703" w:type="dxa"/>
            <w:vMerge/>
            <w:tcBorders>
              <w:top w:val="single" w:sz="4" w:space="0" w:color="auto"/>
              <w:left w:val="single" w:sz="4" w:space="0" w:color="auto"/>
              <w:bottom w:val="single" w:sz="4" w:space="0" w:color="000000"/>
              <w:right w:val="single" w:sz="4" w:space="0" w:color="auto"/>
            </w:tcBorders>
            <w:vAlign w:val="center"/>
            <w:hideMark/>
          </w:tcPr>
          <w:p w14:paraId="491B1632" w14:textId="77777777" w:rsidR="002B0F50" w:rsidRPr="00EA15BB" w:rsidRDefault="002B0F50" w:rsidP="002B0F50">
            <w:pPr>
              <w:spacing w:after="0" w:line="240" w:lineRule="auto"/>
              <w:rPr>
                <w:rFonts w:ascii="Times New Roman" w:eastAsia="Times New Roman" w:hAnsi="Times New Roman"/>
                <w:b/>
                <w:bCs/>
                <w:color w:val="000000"/>
                <w:sz w:val="16"/>
                <w:szCs w:val="16"/>
                <w:lang w:eastAsia="ru-RU"/>
              </w:rPr>
            </w:pPr>
          </w:p>
        </w:tc>
        <w:tc>
          <w:tcPr>
            <w:tcW w:w="1007" w:type="dxa"/>
            <w:vMerge/>
            <w:tcBorders>
              <w:top w:val="single" w:sz="4" w:space="0" w:color="auto"/>
              <w:left w:val="single" w:sz="4" w:space="0" w:color="auto"/>
              <w:bottom w:val="single" w:sz="4" w:space="0" w:color="000000"/>
              <w:right w:val="single" w:sz="4" w:space="0" w:color="auto"/>
            </w:tcBorders>
            <w:vAlign w:val="center"/>
            <w:hideMark/>
          </w:tcPr>
          <w:p w14:paraId="2F2F528F" w14:textId="77777777" w:rsidR="002B0F50" w:rsidRPr="00EA15BB" w:rsidRDefault="002B0F50" w:rsidP="002B0F50">
            <w:pPr>
              <w:spacing w:after="0" w:line="240" w:lineRule="auto"/>
              <w:rPr>
                <w:rFonts w:ascii="Times New Roman" w:eastAsia="Times New Roman" w:hAnsi="Times New Roman"/>
                <w:b/>
                <w:bCs/>
                <w:color w:val="000000"/>
                <w:sz w:val="16"/>
                <w:szCs w:val="16"/>
                <w:lang w:eastAsia="ru-RU"/>
              </w:rPr>
            </w:pPr>
          </w:p>
        </w:tc>
        <w:tc>
          <w:tcPr>
            <w:tcW w:w="3822" w:type="dxa"/>
            <w:gridSpan w:val="10"/>
            <w:tcBorders>
              <w:top w:val="single" w:sz="4" w:space="0" w:color="auto"/>
              <w:left w:val="nil"/>
              <w:bottom w:val="single" w:sz="4" w:space="0" w:color="auto"/>
              <w:right w:val="single" w:sz="4" w:space="0" w:color="000000"/>
            </w:tcBorders>
            <w:shd w:val="clear" w:color="auto" w:fill="auto"/>
            <w:vAlign w:val="bottom"/>
            <w:hideMark/>
          </w:tcPr>
          <w:p w14:paraId="457EFBFC" w14:textId="77777777" w:rsidR="002B0F50" w:rsidRPr="00EA15BB" w:rsidRDefault="002B0F50" w:rsidP="002B0F50">
            <w:pPr>
              <w:spacing w:after="0" w:line="240" w:lineRule="auto"/>
              <w:jc w:val="center"/>
              <w:rPr>
                <w:rFonts w:ascii="Times New Roman" w:eastAsia="Times New Roman" w:hAnsi="Times New Roman"/>
                <w:b/>
                <w:bCs/>
                <w:color w:val="000000"/>
                <w:sz w:val="16"/>
                <w:szCs w:val="16"/>
                <w:lang w:eastAsia="ru-RU"/>
              </w:rPr>
            </w:pPr>
            <w:r w:rsidRPr="00EA15BB">
              <w:rPr>
                <w:rFonts w:ascii="Times New Roman" w:eastAsia="Times New Roman" w:hAnsi="Times New Roman"/>
                <w:b/>
                <w:bCs/>
                <w:color w:val="000000"/>
                <w:sz w:val="16"/>
                <w:szCs w:val="16"/>
                <w:lang w:eastAsia="ru-RU"/>
              </w:rPr>
              <w:t>2023 год</w:t>
            </w:r>
          </w:p>
        </w:tc>
        <w:tc>
          <w:tcPr>
            <w:tcW w:w="872" w:type="dxa"/>
            <w:tcBorders>
              <w:top w:val="nil"/>
              <w:left w:val="nil"/>
              <w:bottom w:val="single" w:sz="4" w:space="0" w:color="auto"/>
              <w:right w:val="single" w:sz="4" w:space="0" w:color="auto"/>
            </w:tcBorders>
            <w:shd w:val="clear" w:color="auto" w:fill="auto"/>
            <w:vAlign w:val="bottom"/>
            <w:hideMark/>
          </w:tcPr>
          <w:p w14:paraId="3395C9B1" w14:textId="77777777" w:rsidR="002B0F50" w:rsidRPr="00EA15BB" w:rsidRDefault="002B0F50" w:rsidP="002B0F50">
            <w:pPr>
              <w:spacing w:after="0" w:line="240" w:lineRule="auto"/>
              <w:jc w:val="center"/>
              <w:rPr>
                <w:rFonts w:ascii="Times New Roman" w:eastAsia="Times New Roman" w:hAnsi="Times New Roman"/>
                <w:b/>
                <w:bCs/>
                <w:color w:val="000000"/>
                <w:sz w:val="16"/>
                <w:szCs w:val="16"/>
                <w:lang w:eastAsia="ru-RU"/>
              </w:rPr>
            </w:pPr>
            <w:r w:rsidRPr="00EA15BB">
              <w:rPr>
                <w:rFonts w:ascii="Times New Roman" w:eastAsia="Times New Roman" w:hAnsi="Times New Roman"/>
                <w:b/>
                <w:bCs/>
                <w:color w:val="000000"/>
                <w:sz w:val="16"/>
                <w:szCs w:val="16"/>
                <w:lang w:eastAsia="ru-RU"/>
              </w:rPr>
              <w:t>2024 год</w:t>
            </w:r>
          </w:p>
        </w:tc>
        <w:tc>
          <w:tcPr>
            <w:tcW w:w="992" w:type="dxa"/>
            <w:tcBorders>
              <w:top w:val="nil"/>
              <w:left w:val="nil"/>
              <w:bottom w:val="single" w:sz="4" w:space="0" w:color="auto"/>
              <w:right w:val="single" w:sz="4" w:space="0" w:color="auto"/>
            </w:tcBorders>
            <w:shd w:val="clear" w:color="auto" w:fill="EEECE1" w:themeFill="background2"/>
            <w:vAlign w:val="bottom"/>
            <w:hideMark/>
          </w:tcPr>
          <w:p w14:paraId="1467484C" w14:textId="77777777" w:rsidR="002B0F50" w:rsidRPr="00EA15BB" w:rsidRDefault="002B0F50" w:rsidP="002B0F50">
            <w:pPr>
              <w:spacing w:after="0" w:line="240" w:lineRule="auto"/>
              <w:jc w:val="center"/>
              <w:rPr>
                <w:rFonts w:ascii="Times New Roman" w:eastAsia="Times New Roman" w:hAnsi="Times New Roman"/>
                <w:b/>
                <w:bCs/>
                <w:color w:val="000000"/>
                <w:sz w:val="16"/>
                <w:szCs w:val="16"/>
                <w:lang w:eastAsia="ru-RU"/>
              </w:rPr>
            </w:pPr>
            <w:r w:rsidRPr="00EA15BB">
              <w:rPr>
                <w:rFonts w:ascii="Times New Roman" w:eastAsia="Times New Roman" w:hAnsi="Times New Roman"/>
                <w:b/>
                <w:bCs/>
                <w:color w:val="000000"/>
                <w:sz w:val="16"/>
                <w:szCs w:val="16"/>
                <w:lang w:eastAsia="ru-RU"/>
              </w:rPr>
              <w:t>2025 год</w:t>
            </w:r>
          </w:p>
        </w:tc>
        <w:tc>
          <w:tcPr>
            <w:tcW w:w="1021" w:type="dxa"/>
            <w:tcBorders>
              <w:top w:val="nil"/>
              <w:left w:val="nil"/>
              <w:bottom w:val="single" w:sz="4" w:space="0" w:color="auto"/>
              <w:right w:val="single" w:sz="4" w:space="0" w:color="auto"/>
            </w:tcBorders>
            <w:shd w:val="clear" w:color="auto" w:fill="auto"/>
            <w:vAlign w:val="bottom"/>
            <w:hideMark/>
          </w:tcPr>
          <w:p w14:paraId="594D398A" w14:textId="77777777" w:rsidR="002B0F50" w:rsidRPr="00EA15BB" w:rsidRDefault="002B0F50" w:rsidP="002B0F50">
            <w:pPr>
              <w:spacing w:after="0" w:line="240" w:lineRule="auto"/>
              <w:jc w:val="center"/>
              <w:rPr>
                <w:rFonts w:ascii="Times New Roman" w:eastAsia="Times New Roman" w:hAnsi="Times New Roman"/>
                <w:b/>
                <w:bCs/>
                <w:color w:val="000000"/>
                <w:sz w:val="16"/>
                <w:szCs w:val="16"/>
                <w:lang w:eastAsia="ru-RU"/>
              </w:rPr>
            </w:pPr>
            <w:r w:rsidRPr="00EA15BB">
              <w:rPr>
                <w:rFonts w:ascii="Times New Roman" w:eastAsia="Times New Roman" w:hAnsi="Times New Roman"/>
                <w:b/>
                <w:bCs/>
                <w:color w:val="000000"/>
                <w:sz w:val="16"/>
                <w:szCs w:val="16"/>
                <w:lang w:eastAsia="ru-RU"/>
              </w:rPr>
              <w:t>2026 год</w:t>
            </w:r>
          </w:p>
        </w:tc>
        <w:tc>
          <w:tcPr>
            <w:tcW w:w="1105" w:type="dxa"/>
            <w:tcBorders>
              <w:top w:val="nil"/>
              <w:left w:val="nil"/>
              <w:bottom w:val="single" w:sz="4" w:space="0" w:color="auto"/>
              <w:right w:val="single" w:sz="4" w:space="0" w:color="auto"/>
            </w:tcBorders>
            <w:shd w:val="clear" w:color="auto" w:fill="auto"/>
            <w:vAlign w:val="bottom"/>
            <w:hideMark/>
          </w:tcPr>
          <w:p w14:paraId="02A54A3D" w14:textId="77777777" w:rsidR="002B0F50" w:rsidRPr="00EA15BB" w:rsidRDefault="002B0F50" w:rsidP="002B0F50">
            <w:pPr>
              <w:spacing w:after="0" w:line="240" w:lineRule="auto"/>
              <w:jc w:val="center"/>
              <w:rPr>
                <w:rFonts w:ascii="Times New Roman" w:eastAsia="Times New Roman" w:hAnsi="Times New Roman"/>
                <w:b/>
                <w:bCs/>
                <w:color w:val="000000"/>
                <w:sz w:val="16"/>
                <w:szCs w:val="16"/>
                <w:lang w:eastAsia="ru-RU"/>
              </w:rPr>
            </w:pPr>
            <w:r w:rsidRPr="00EA15BB">
              <w:rPr>
                <w:rFonts w:ascii="Times New Roman" w:eastAsia="Times New Roman" w:hAnsi="Times New Roman"/>
                <w:b/>
                <w:bCs/>
                <w:color w:val="000000"/>
                <w:sz w:val="16"/>
                <w:szCs w:val="16"/>
                <w:lang w:eastAsia="ru-RU"/>
              </w:rPr>
              <w:t>2027 год</w:t>
            </w:r>
          </w:p>
        </w:tc>
        <w:tc>
          <w:tcPr>
            <w:tcW w:w="1379" w:type="dxa"/>
            <w:vMerge/>
            <w:tcBorders>
              <w:top w:val="single" w:sz="4" w:space="0" w:color="auto"/>
              <w:left w:val="single" w:sz="4" w:space="0" w:color="auto"/>
              <w:bottom w:val="single" w:sz="4" w:space="0" w:color="000000"/>
              <w:right w:val="single" w:sz="4" w:space="0" w:color="auto"/>
            </w:tcBorders>
            <w:vAlign w:val="center"/>
            <w:hideMark/>
          </w:tcPr>
          <w:p w14:paraId="1A1DB73E" w14:textId="77777777" w:rsidR="002B0F50" w:rsidRPr="00EA15BB" w:rsidRDefault="002B0F50" w:rsidP="002B0F50">
            <w:pPr>
              <w:spacing w:after="0" w:line="240" w:lineRule="auto"/>
              <w:rPr>
                <w:rFonts w:ascii="Times New Roman" w:eastAsia="Times New Roman" w:hAnsi="Times New Roman"/>
                <w:b/>
                <w:bCs/>
                <w:color w:val="000000"/>
                <w:sz w:val="16"/>
                <w:szCs w:val="16"/>
                <w:lang w:eastAsia="ru-RU"/>
              </w:rPr>
            </w:pPr>
          </w:p>
        </w:tc>
      </w:tr>
      <w:tr w:rsidR="002B0F50" w:rsidRPr="00EA15BB" w14:paraId="65238586" w14:textId="77777777" w:rsidTr="00E565CE">
        <w:trPr>
          <w:trHeight w:val="255"/>
        </w:trPr>
        <w:tc>
          <w:tcPr>
            <w:tcW w:w="435" w:type="dxa"/>
            <w:tcBorders>
              <w:top w:val="nil"/>
              <w:left w:val="single" w:sz="4" w:space="0" w:color="auto"/>
              <w:bottom w:val="single" w:sz="4" w:space="0" w:color="auto"/>
              <w:right w:val="single" w:sz="4" w:space="0" w:color="auto"/>
            </w:tcBorders>
            <w:shd w:val="clear" w:color="auto" w:fill="auto"/>
            <w:vAlign w:val="bottom"/>
            <w:hideMark/>
          </w:tcPr>
          <w:p w14:paraId="30087F5B" w14:textId="77777777" w:rsidR="002B0F50" w:rsidRPr="00EA15BB" w:rsidRDefault="002B0F50" w:rsidP="002B0F50">
            <w:pPr>
              <w:spacing w:after="0" w:line="240" w:lineRule="auto"/>
              <w:jc w:val="center"/>
              <w:rPr>
                <w:rFonts w:ascii="Times New Roman" w:eastAsia="Times New Roman" w:hAnsi="Times New Roman"/>
                <w:b/>
                <w:bCs/>
                <w:color w:val="000000"/>
                <w:sz w:val="16"/>
                <w:szCs w:val="16"/>
                <w:lang w:eastAsia="ru-RU"/>
              </w:rPr>
            </w:pPr>
            <w:r w:rsidRPr="00EA15BB">
              <w:rPr>
                <w:rFonts w:ascii="Times New Roman" w:eastAsia="Times New Roman" w:hAnsi="Times New Roman"/>
                <w:b/>
                <w:bCs/>
                <w:color w:val="000000"/>
                <w:sz w:val="16"/>
                <w:szCs w:val="16"/>
                <w:lang w:eastAsia="ru-RU"/>
              </w:rPr>
              <w:t>1</w:t>
            </w:r>
          </w:p>
        </w:tc>
        <w:tc>
          <w:tcPr>
            <w:tcW w:w="2064" w:type="dxa"/>
            <w:tcBorders>
              <w:top w:val="nil"/>
              <w:left w:val="nil"/>
              <w:bottom w:val="single" w:sz="4" w:space="0" w:color="auto"/>
              <w:right w:val="single" w:sz="4" w:space="0" w:color="auto"/>
            </w:tcBorders>
            <w:shd w:val="clear" w:color="auto" w:fill="auto"/>
            <w:vAlign w:val="bottom"/>
            <w:hideMark/>
          </w:tcPr>
          <w:p w14:paraId="510AA598" w14:textId="77777777" w:rsidR="002B0F50" w:rsidRPr="00EA15BB" w:rsidRDefault="002B0F50" w:rsidP="002B0F50">
            <w:pPr>
              <w:spacing w:after="0" w:line="240" w:lineRule="auto"/>
              <w:jc w:val="center"/>
              <w:rPr>
                <w:rFonts w:ascii="Times New Roman" w:eastAsia="Times New Roman" w:hAnsi="Times New Roman"/>
                <w:b/>
                <w:bCs/>
                <w:color w:val="000000"/>
                <w:sz w:val="16"/>
                <w:szCs w:val="16"/>
                <w:lang w:eastAsia="ru-RU"/>
              </w:rPr>
            </w:pPr>
            <w:r w:rsidRPr="00EA15BB">
              <w:rPr>
                <w:rFonts w:ascii="Times New Roman" w:eastAsia="Times New Roman" w:hAnsi="Times New Roman"/>
                <w:b/>
                <w:bCs/>
                <w:color w:val="000000"/>
                <w:sz w:val="16"/>
                <w:szCs w:val="16"/>
                <w:lang w:eastAsia="ru-RU"/>
              </w:rPr>
              <w:t>2</w:t>
            </w:r>
          </w:p>
        </w:tc>
        <w:tc>
          <w:tcPr>
            <w:tcW w:w="1551" w:type="dxa"/>
            <w:tcBorders>
              <w:top w:val="nil"/>
              <w:left w:val="nil"/>
              <w:bottom w:val="single" w:sz="4" w:space="0" w:color="auto"/>
              <w:right w:val="single" w:sz="4" w:space="0" w:color="auto"/>
            </w:tcBorders>
            <w:shd w:val="clear" w:color="auto" w:fill="auto"/>
            <w:vAlign w:val="bottom"/>
            <w:hideMark/>
          </w:tcPr>
          <w:p w14:paraId="207F8DE7" w14:textId="77777777" w:rsidR="002B0F50" w:rsidRPr="00EA15BB" w:rsidRDefault="002B0F50" w:rsidP="002B0F50">
            <w:pPr>
              <w:spacing w:after="0" w:line="240" w:lineRule="auto"/>
              <w:jc w:val="center"/>
              <w:rPr>
                <w:rFonts w:ascii="Times New Roman" w:eastAsia="Times New Roman" w:hAnsi="Times New Roman"/>
                <w:b/>
                <w:bCs/>
                <w:color w:val="000000"/>
                <w:sz w:val="16"/>
                <w:szCs w:val="16"/>
                <w:lang w:eastAsia="ru-RU"/>
              </w:rPr>
            </w:pPr>
            <w:r w:rsidRPr="00EA15BB">
              <w:rPr>
                <w:rFonts w:ascii="Times New Roman" w:eastAsia="Times New Roman" w:hAnsi="Times New Roman"/>
                <w:b/>
                <w:bCs/>
                <w:color w:val="000000"/>
                <w:sz w:val="16"/>
                <w:szCs w:val="16"/>
                <w:lang w:eastAsia="ru-RU"/>
              </w:rPr>
              <w:t>3</w:t>
            </w:r>
          </w:p>
        </w:tc>
        <w:tc>
          <w:tcPr>
            <w:tcW w:w="1703" w:type="dxa"/>
            <w:tcBorders>
              <w:top w:val="nil"/>
              <w:left w:val="nil"/>
              <w:bottom w:val="single" w:sz="4" w:space="0" w:color="auto"/>
              <w:right w:val="single" w:sz="4" w:space="0" w:color="auto"/>
            </w:tcBorders>
            <w:shd w:val="clear" w:color="auto" w:fill="auto"/>
            <w:vAlign w:val="bottom"/>
            <w:hideMark/>
          </w:tcPr>
          <w:p w14:paraId="58739243" w14:textId="77777777" w:rsidR="002B0F50" w:rsidRPr="00EA15BB" w:rsidRDefault="002B0F50" w:rsidP="002B0F50">
            <w:pPr>
              <w:spacing w:after="0" w:line="240" w:lineRule="auto"/>
              <w:jc w:val="center"/>
              <w:rPr>
                <w:rFonts w:ascii="Times New Roman" w:eastAsia="Times New Roman" w:hAnsi="Times New Roman"/>
                <w:b/>
                <w:bCs/>
                <w:color w:val="000000"/>
                <w:sz w:val="16"/>
                <w:szCs w:val="16"/>
                <w:lang w:eastAsia="ru-RU"/>
              </w:rPr>
            </w:pPr>
            <w:r w:rsidRPr="00EA15BB">
              <w:rPr>
                <w:rFonts w:ascii="Times New Roman" w:eastAsia="Times New Roman" w:hAnsi="Times New Roman"/>
                <w:b/>
                <w:bCs/>
                <w:color w:val="000000"/>
                <w:sz w:val="16"/>
                <w:szCs w:val="16"/>
                <w:lang w:eastAsia="ru-RU"/>
              </w:rPr>
              <w:t>4</w:t>
            </w:r>
          </w:p>
        </w:tc>
        <w:tc>
          <w:tcPr>
            <w:tcW w:w="1007" w:type="dxa"/>
            <w:tcBorders>
              <w:top w:val="nil"/>
              <w:left w:val="nil"/>
              <w:bottom w:val="single" w:sz="4" w:space="0" w:color="auto"/>
              <w:right w:val="single" w:sz="4" w:space="0" w:color="auto"/>
            </w:tcBorders>
            <w:shd w:val="clear" w:color="auto" w:fill="auto"/>
            <w:vAlign w:val="bottom"/>
            <w:hideMark/>
          </w:tcPr>
          <w:p w14:paraId="64BEE8C8" w14:textId="77777777" w:rsidR="002B0F50" w:rsidRPr="00EA15BB" w:rsidRDefault="002B0F50" w:rsidP="002B0F50">
            <w:pPr>
              <w:spacing w:after="0" w:line="240" w:lineRule="auto"/>
              <w:jc w:val="center"/>
              <w:rPr>
                <w:rFonts w:ascii="Times New Roman" w:eastAsia="Times New Roman" w:hAnsi="Times New Roman"/>
                <w:b/>
                <w:bCs/>
                <w:color w:val="000000"/>
                <w:sz w:val="16"/>
                <w:szCs w:val="16"/>
                <w:lang w:eastAsia="ru-RU"/>
              </w:rPr>
            </w:pPr>
            <w:r w:rsidRPr="00EA15BB">
              <w:rPr>
                <w:rFonts w:ascii="Times New Roman" w:eastAsia="Times New Roman" w:hAnsi="Times New Roman"/>
                <w:b/>
                <w:bCs/>
                <w:color w:val="000000"/>
                <w:sz w:val="16"/>
                <w:szCs w:val="16"/>
                <w:lang w:eastAsia="ru-RU"/>
              </w:rPr>
              <w:t>5</w:t>
            </w:r>
          </w:p>
        </w:tc>
        <w:tc>
          <w:tcPr>
            <w:tcW w:w="3822" w:type="dxa"/>
            <w:gridSpan w:val="10"/>
            <w:tcBorders>
              <w:top w:val="single" w:sz="4" w:space="0" w:color="auto"/>
              <w:left w:val="nil"/>
              <w:bottom w:val="single" w:sz="4" w:space="0" w:color="auto"/>
              <w:right w:val="single" w:sz="4" w:space="0" w:color="000000"/>
            </w:tcBorders>
            <w:shd w:val="clear" w:color="auto" w:fill="auto"/>
            <w:vAlign w:val="bottom"/>
            <w:hideMark/>
          </w:tcPr>
          <w:p w14:paraId="0AF535B3" w14:textId="77777777" w:rsidR="002B0F50" w:rsidRPr="00EA15BB" w:rsidRDefault="002B0F50" w:rsidP="002B0F50">
            <w:pPr>
              <w:spacing w:after="0" w:line="240" w:lineRule="auto"/>
              <w:jc w:val="center"/>
              <w:rPr>
                <w:rFonts w:ascii="Times New Roman" w:eastAsia="Times New Roman" w:hAnsi="Times New Roman"/>
                <w:b/>
                <w:bCs/>
                <w:color w:val="000000"/>
                <w:sz w:val="16"/>
                <w:szCs w:val="16"/>
                <w:lang w:eastAsia="ru-RU"/>
              </w:rPr>
            </w:pPr>
            <w:r w:rsidRPr="00EA15BB">
              <w:rPr>
                <w:rFonts w:ascii="Times New Roman" w:eastAsia="Times New Roman" w:hAnsi="Times New Roman"/>
                <w:b/>
                <w:bCs/>
                <w:color w:val="000000"/>
                <w:sz w:val="16"/>
                <w:szCs w:val="16"/>
                <w:lang w:eastAsia="ru-RU"/>
              </w:rPr>
              <w:t>6</w:t>
            </w:r>
          </w:p>
        </w:tc>
        <w:tc>
          <w:tcPr>
            <w:tcW w:w="872" w:type="dxa"/>
            <w:tcBorders>
              <w:top w:val="nil"/>
              <w:left w:val="nil"/>
              <w:bottom w:val="single" w:sz="4" w:space="0" w:color="auto"/>
              <w:right w:val="single" w:sz="4" w:space="0" w:color="auto"/>
            </w:tcBorders>
            <w:shd w:val="clear" w:color="auto" w:fill="auto"/>
            <w:vAlign w:val="bottom"/>
            <w:hideMark/>
          </w:tcPr>
          <w:p w14:paraId="7C19BCDC" w14:textId="77777777" w:rsidR="002B0F50" w:rsidRPr="00EA15BB" w:rsidRDefault="002B0F50" w:rsidP="002B0F50">
            <w:pPr>
              <w:spacing w:after="0" w:line="240" w:lineRule="auto"/>
              <w:jc w:val="center"/>
              <w:rPr>
                <w:rFonts w:ascii="Times New Roman" w:eastAsia="Times New Roman" w:hAnsi="Times New Roman"/>
                <w:b/>
                <w:bCs/>
                <w:color w:val="000000"/>
                <w:sz w:val="16"/>
                <w:szCs w:val="16"/>
                <w:lang w:eastAsia="ru-RU"/>
              </w:rPr>
            </w:pPr>
            <w:r w:rsidRPr="00EA15BB">
              <w:rPr>
                <w:rFonts w:ascii="Times New Roman" w:eastAsia="Times New Roman" w:hAnsi="Times New Roman"/>
                <w:b/>
                <w:bCs/>
                <w:color w:val="000000"/>
                <w:sz w:val="16"/>
                <w:szCs w:val="16"/>
                <w:lang w:eastAsia="ru-RU"/>
              </w:rPr>
              <w:t>7</w:t>
            </w:r>
          </w:p>
        </w:tc>
        <w:tc>
          <w:tcPr>
            <w:tcW w:w="992" w:type="dxa"/>
            <w:tcBorders>
              <w:top w:val="nil"/>
              <w:left w:val="nil"/>
              <w:bottom w:val="single" w:sz="4" w:space="0" w:color="auto"/>
              <w:right w:val="single" w:sz="4" w:space="0" w:color="auto"/>
            </w:tcBorders>
            <w:shd w:val="clear" w:color="auto" w:fill="EEECE1" w:themeFill="background2"/>
            <w:vAlign w:val="bottom"/>
            <w:hideMark/>
          </w:tcPr>
          <w:p w14:paraId="026F43E7" w14:textId="77777777" w:rsidR="002B0F50" w:rsidRPr="00EA15BB" w:rsidRDefault="002B0F50" w:rsidP="002B0F50">
            <w:pPr>
              <w:spacing w:after="0" w:line="240" w:lineRule="auto"/>
              <w:jc w:val="center"/>
              <w:rPr>
                <w:rFonts w:ascii="Times New Roman" w:eastAsia="Times New Roman" w:hAnsi="Times New Roman"/>
                <w:b/>
                <w:bCs/>
                <w:color w:val="000000"/>
                <w:sz w:val="16"/>
                <w:szCs w:val="16"/>
                <w:lang w:eastAsia="ru-RU"/>
              </w:rPr>
            </w:pPr>
            <w:r w:rsidRPr="00EA15BB">
              <w:rPr>
                <w:rFonts w:ascii="Times New Roman" w:eastAsia="Times New Roman" w:hAnsi="Times New Roman"/>
                <w:b/>
                <w:bCs/>
                <w:color w:val="000000"/>
                <w:sz w:val="16"/>
                <w:szCs w:val="16"/>
                <w:lang w:eastAsia="ru-RU"/>
              </w:rPr>
              <w:t>8</w:t>
            </w:r>
          </w:p>
        </w:tc>
        <w:tc>
          <w:tcPr>
            <w:tcW w:w="1021" w:type="dxa"/>
            <w:tcBorders>
              <w:top w:val="nil"/>
              <w:left w:val="nil"/>
              <w:bottom w:val="single" w:sz="4" w:space="0" w:color="auto"/>
              <w:right w:val="single" w:sz="4" w:space="0" w:color="auto"/>
            </w:tcBorders>
            <w:shd w:val="clear" w:color="auto" w:fill="auto"/>
            <w:vAlign w:val="bottom"/>
            <w:hideMark/>
          </w:tcPr>
          <w:p w14:paraId="018CB1B0" w14:textId="77777777" w:rsidR="002B0F50" w:rsidRPr="00EA15BB" w:rsidRDefault="002B0F50" w:rsidP="002B0F50">
            <w:pPr>
              <w:spacing w:after="0" w:line="240" w:lineRule="auto"/>
              <w:jc w:val="center"/>
              <w:rPr>
                <w:rFonts w:ascii="Times New Roman" w:eastAsia="Times New Roman" w:hAnsi="Times New Roman"/>
                <w:b/>
                <w:bCs/>
                <w:color w:val="000000"/>
                <w:sz w:val="16"/>
                <w:szCs w:val="16"/>
                <w:lang w:eastAsia="ru-RU"/>
              </w:rPr>
            </w:pPr>
            <w:r w:rsidRPr="00EA15BB">
              <w:rPr>
                <w:rFonts w:ascii="Times New Roman" w:eastAsia="Times New Roman" w:hAnsi="Times New Roman"/>
                <w:b/>
                <w:bCs/>
                <w:color w:val="000000"/>
                <w:sz w:val="16"/>
                <w:szCs w:val="16"/>
                <w:lang w:eastAsia="ru-RU"/>
              </w:rPr>
              <w:t>9</w:t>
            </w:r>
          </w:p>
        </w:tc>
        <w:tc>
          <w:tcPr>
            <w:tcW w:w="1105" w:type="dxa"/>
            <w:tcBorders>
              <w:top w:val="nil"/>
              <w:left w:val="nil"/>
              <w:bottom w:val="single" w:sz="4" w:space="0" w:color="auto"/>
              <w:right w:val="single" w:sz="4" w:space="0" w:color="auto"/>
            </w:tcBorders>
            <w:shd w:val="clear" w:color="auto" w:fill="auto"/>
            <w:vAlign w:val="bottom"/>
            <w:hideMark/>
          </w:tcPr>
          <w:p w14:paraId="0D896C55" w14:textId="77777777" w:rsidR="002B0F50" w:rsidRPr="00EA15BB" w:rsidRDefault="002B0F50" w:rsidP="002B0F50">
            <w:pPr>
              <w:spacing w:after="0" w:line="240" w:lineRule="auto"/>
              <w:jc w:val="center"/>
              <w:rPr>
                <w:rFonts w:ascii="Times New Roman" w:eastAsia="Times New Roman" w:hAnsi="Times New Roman"/>
                <w:b/>
                <w:bCs/>
                <w:color w:val="000000"/>
                <w:sz w:val="16"/>
                <w:szCs w:val="16"/>
                <w:lang w:eastAsia="ru-RU"/>
              </w:rPr>
            </w:pPr>
            <w:r w:rsidRPr="00EA15BB">
              <w:rPr>
                <w:rFonts w:ascii="Times New Roman" w:eastAsia="Times New Roman" w:hAnsi="Times New Roman"/>
                <w:b/>
                <w:bCs/>
                <w:color w:val="000000"/>
                <w:sz w:val="16"/>
                <w:szCs w:val="16"/>
                <w:lang w:eastAsia="ru-RU"/>
              </w:rPr>
              <w:t>10</w:t>
            </w:r>
          </w:p>
        </w:tc>
        <w:tc>
          <w:tcPr>
            <w:tcW w:w="1379" w:type="dxa"/>
            <w:tcBorders>
              <w:top w:val="nil"/>
              <w:left w:val="nil"/>
              <w:bottom w:val="single" w:sz="4" w:space="0" w:color="auto"/>
              <w:right w:val="single" w:sz="4" w:space="0" w:color="auto"/>
            </w:tcBorders>
            <w:shd w:val="clear" w:color="auto" w:fill="auto"/>
            <w:vAlign w:val="bottom"/>
            <w:hideMark/>
          </w:tcPr>
          <w:p w14:paraId="6C0DB69D" w14:textId="77777777" w:rsidR="002B0F50" w:rsidRPr="00EA15BB" w:rsidRDefault="002B0F50" w:rsidP="002B0F50">
            <w:pPr>
              <w:spacing w:after="0" w:line="240" w:lineRule="auto"/>
              <w:jc w:val="center"/>
              <w:rPr>
                <w:rFonts w:ascii="Times New Roman" w:eastAsia="Times New Roman" w:hAnsi="Times New Roman"/>
                <w:b/>
                <w:bCs/>
                <w:color w:val="000000"/>
                <w:sz w:val="16"/>
                <w:szCs w:val="16"/>
                <w:lang w:eastAsia="ru-RU"/>
              </w:rPr>
            </w:pPr>
            <w:r w:rsidRPr="00EA15BB">
              <w:rPr>
                <w:rFonts w:ascii="Times New Roman" w:eastAsia="Times New Roman" w:hAnsi="Times New Roman"/>
                <w:b/>
                <w:bCs/>
                <w:color w:val="000000"/>
                <w:sz w:val="16"/>
                <w:szCs w:val="16"/>
                <w:lang w:eastAsia="ru-RU"/>
              </w:rPr>
              <w:t>11</w:t>
            </w:r>
          </w:p>
        </w:tc>
      </w:tr>
      <w:tr w:rsidR="002B0F50" w:rsidRPr="00EA15BB" w14:paraId="2767DCBF" w14:textId="77777777" w:rsidTr="00E565CE">
        <w:trPr>
          <w:trHeight w:val="315"/>
        </w:trPr>
        <w:tc>
          <w:tcPr>
            <w:tcW w:w="435" w:type="dxa"/>
            <w:vMerge w:val="restart"/>
            <w:tcBorders>
              <w:top w:val="nil"/>
              <w:left w:val="single" w:sz="4" w:space="0" w:color="auto"/>
              <w:bottom w:val="single" w:sz="4" w:space="0" w:color="000000"/>
              <w:right w:val="single" w:sz="4" w:space="0" w:color="auto"/>
            </w:tcBorders>
            <w:shd w:val="clear" w:color="auto" w:fill="auto"/>
            <w:vAlign w:val="center"/>
            <w:hideMark/>
          </w:tcPr>
          <w:p w14:paraId="1EC645AA" w14:textId="77777777" w:rsidR="002B0F50" w:rsidRPr="00EA15BB" w:rsidRDefault="002B0F50" w:rsidP="002B0F50">
            <w:pPr>
              <w:spacing w:after="0" w:line="240" w:lineRule="auto"/>
              <w:jc w:val="center"/>
              <w:rPr>
                <w:rFonts w:ascii="Times New Roman" w:eastAsia="Times New Roman" w:hAnsi="Times New Roman"/>
                <w:color w:val="000000"/>
                <w:sz w:val="16"/>
                <w:szCs w:val="16"/>
                <w:lang w:eastAsia="ru-RU"/>
              </w:rPr>
            </w:pPr>
            <w:r w:rsidRPr="00EA15BB">
              <w:rPr>
                <w:rFonts w:ascii="Times New Roman" w:eastAsia="Times New Roman" w:hAnsi="Times New Roman"/>
                <w:color w:val="000000"/>
                <w:sz w:val="16"/>
                <w:szCs w:val="16"/>
                <w:lang w:eastAsia="ru-RU"/>
              </w:rPr>
              <w:t>1</w:t>
            </w:r>
          </w:p>
        </w:tc>
        <w:tc>
          <w:tcPr>
            <w:tcW w:w="2064" w:type="dxa"/>
            <w:vMerge w:val="restart"/>
            <w:tcBorders>
              <w:top w:val="nil"/>
              <w:left w:val="single" w:sz="4" w:space="0" w:color="auto"/>
              <w:bottom w:val="single" w:sz="4" w:space="0" w:color="000000"/>
              <w:right w:val="single" w:sz="4" w:space="0" w:color="auto"/>
            </w:tcBorders>
            <w:shd w:val="clear" w:color="auto" w:fill="auto"/>
            <w:hideMark/>
          </w:tcPr>
          <w:p w14:paraId="376B5862" w14:textId="77777777" w:rsidR="002B0F50" w:rsidRPr="007A444F" w:rsidRDefault="002B0F50" w:rsidP="002B0F50">
            <w:pPr>
              <w:spacing w:after="0" w:line="240" w:lineRule="auto"/>
              <w:rPr>
                <w:rFonts w:ascii="Times New Roman" w:eastAsia="Times New Roman" w:hAnsi="Times New Roman"/>
                <w:b/>
                <w:color w:val="000000"/>
                <w:sz w:val="16"/>
                <w:szCs w:val="16"/>
                <w:lang w:eastAsia="ru-RU"/>
              </w:rPr>
            </w:pPr>
            <w:r w:rsidRPr="007A444F">
              <w:rPr>
                <w:rFonts w:ascii="Times New Roman" w:eastAsia="Times New Roman" w:hAnsi="Times New Roman"/>
                <w:b/>
                <w:color w:val="000000"/>
                <w:sz w:val="16"/>
                <w:szCs w:val="16"/>
                <w:lang w:eastAsia="ru-RU"/>
              </w:rPr>
              <w:t xml:space="preserve">Основное мероприятие 01. </w:t>
            </w:r>
            <w:r w:rsidRPr="007A444F">
              <w:rPr>
                <w:rFonts w:ascii="Times New Roman" w:eastAsia="Times New Roman" w:hAnsi="Times New Roman"/>
                <w:b/>
                <w:color w:val="000000"/>
                <w:sz w:val="16"/>
                <w:szCs w:val="16"/>
                <w:lang w:eastAsia="ru-RU"/>
              </w:rPr>
              <w:br/>
              <w:t>Развитие и эксплуатация Системы-112 на территории Московской области</w:t>
            </w:r>
          </w:p>
        </w:tc>
        <w:tc>
          <w:tcPr>
            <w:tcW w:w="1551" w:type="dxa"/>
            <w:tcBorders>
              <w:top w:val="nil"/>
              <w:left w:val="nil"/>
              <w:bottom w:val="single" w:sz="4" w:space="0" w:color="auto"/>
              <w:right w:val="single" w:sz="4" w:space="0" w:color="auto"/>
            </w:tcBorders>
            <w:shd w:val="clear" w:color="auto" w:fill="auto"/>
            <w:vAlign w:val="bottom"/>
          </w:tcPr>
          <w:p w14:paraId="2C2A8856" w14:textId="77777777" w:rsidR="002B0F50" w:rsidRPr="00EA15BB" w:rsidRDefault="002B0F50" w:rsidP="002B0F50">
            <w:pPr>
              <w:spacing w:after="0" w:line="240" w:lineRule="auto"/>
              <w:jc w:val="center"/>
              <w:rPr>
                <w:rFonts w:ascii="Times New Roman" w:eastAsia="Times New Roman" w:hAnsi="Times New Roman"/>
                <w:color w:val="000000"/>
                <w:sz w:val="16"/>
                <w:szCs w:val="16"/>
                <w:lang w:eastAsia="ru-RU"/>
              </w:rPr>
            </w:pPr>
            <w:r w:rsidRPr="00F21A16">
              <w:rPr>
                <w:rFonts w:ascii="Times New Roman" w:hAnsi="Times New Roman"/>
                <w:sz w:val="18"/>
                <w:szCs w:val="18"/>
              </w:rPr>
              <w:t>2023-2027</w:t>
            </w:r>
          </w:p>
        </w:tc>
        <w:tc>
          <w:tcPr>
            <w:tcW w:w="1703" w:type="dxa"/>
            <w:tcBorders>
              <w:top w:val="nil"/>
              <w:left w:val="nil"/>
              <w:bottom w:val="single" w:sz="4" w:space="0" w:color="auto"/>
              <w:right w:val="single" w:sz="4" w:space="0" w:color="auto"/>
            </w:tcBorders>
            <w:shd w:val="clear" w:color="auto" w:fill="auto"/>
            <w:vAlign w:val="bottom"/>
            <w:hideMark/>
          </w:tcPr>
          <w:p w14:paraId="76BD11D2" w14:textId="77777777" w:rsidR="002B0F50" w:rsidRPr="00EA15BB" w:rsidRDefault="002B0F50" w:rsidP="002B0F50">
            <w:pPr>
              <w:spacing w:after="0" w:line="240" w:lineRule="auto"/>
              <w:rPr>
                <w:rFonts w:ascii="Times New Roman" w:eastAsia="Times New Roman" w:hAnsi="Times New Roman"/>
                <w:color w:val="000000"/>
                <w:sz w:val="16"/>
                <w:szCs w:val="16"/>
                <w:lang w:eastAsia="ru-RU"/>
              </w:rPr>
            </w:pPr>
            <w:r w:rsidRPr="00EA15BB">
              <w:rPr>
                <w:rFonts w:ascii="Times New Roman" w:eastAsia="Times New Roman" w:hAnsi="Times New Roman"/>
                <w:color w:val="000000"/>
                <w:sz w:val="16"/>
                <w:szCs w:val="16"/>
                <w:lang w:eastAsia="ru-RU"/>
              </w:rPr>
              <w:t>Итого:</w:t>
            </w:r>
          </w:p>
        </w:tc>
        <w:tc>
          <w:tcPr>
            <w:tcW w:w="1007" w:type="dxa"/>
            <w:tcBorders>
              <w:top w:val="nil"/>
              <w:left w:val="nil"/>
              <w:bottom w:val="single" w:sz="4" w:space="0" w:color="auto"/>
              <w:right w:val="single" w:sz="4" w:space="0" w:color="auto"/>
            </w:tcBorders>
            <w:shd w:val="clear" w:color="auto" w:fill="auto"/>
          </w:tcPr>
          <w:p w14:paraId="4E61A989" w14:textId="77777777" w:rsidR="002B0F50" w:rsidRPr="00EA15BB" w:rsidRDefault="002B0F50" w:rsidP="002B0F50">
            <w:pPr>
              <w:spacing w:after="0" w:line="240" w:lineRule="auto"/>
              <w:jc w:val="center"/>
              <w:rPr>
                <w:rFonts w:ascii="Times New Roman" w:eastAsia="Times New Roman" w:hAnsi="Times New Roman"/>
                <w:color w:val="000000"/>
                <w:sz w:val="16"/>
                <w:szCs w:val="16"/>
                <w:lang w:eastAsia="ru-RU"/>
              </w:rPr>
            </w:pPr>
            <w:r w:rsidRPr="004F0D49">
              <w:rPr>
                <w:rFonts w:ascii="Times New Roman" w:eastAsia="Times New Roman" w:hAnsi="Times New Roman"/>
                <w:sz w:val="16"/>
                <w:szCs w:val="16"/>
                <w:lang w:eastAsia="ru-RU"/>
              </w:rPr>
              <w:t>7114,355</w:t>
            </w:r>
          </w:p>
        </w:tc>
        <w:tc>
          <w:tcPr>
            <w:tcW w:w="3822" w:type="dxa"/>
            <w:gridSpan w:val="10"/>
            <w:tcBorders>
              <w:top w:val="single" w:sz="4" w:space="0" w:color="auto"/>
              <w:left w:val="nil"/>
              <w:bottom w:val="single" w:sz="4" w:space="0" w:color="auto"/>
              <w:right w:val="single" w:sz="4" w:space="0" w:color="000000"/>
            </w:tcBorders>
            <w:shd w:val="clear" w:color="auto" w:fill="auto"/>
          </w:tcPr>
          <w:p w14:paraId="13B1DD8A" w14:textId="77777777" w:rsidR="002B0F50" w:rsidRPr="00EA15BB" w:rsidRDefault="002B0F50" w:rsidP="002B0F5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1497,909</w:t>
            </w:r>
          </w:p>
        </w:tc>
        <w:tc>
          <w:tcPr>
            <w:tcW w:w="872" w:type="dxa"/>
            <w:tcBorders>
              <w:top w:val="nil"/>
              <w:left w:val="nil"/>
              <w:bottom w:val="single" w:sz="4" w:space="0" w:color="auto"/>
              <w:right w:val="single" w:sz="4" w:space="0" w:color="auto"/>
            </w:tcBorders>
            <w:shd w:val="clear" w:color="auto" w:fill="auto"/>
          </w:tcPr>
          <w:p w14:paraId="298CB8C6" w14:textId="77777777" w:rsidR="002B0F50" w:rsidRPr="00EA15BB" w:rsidRDefault="002B0F50" w:rsidP="002B0F5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1417,604</w:t>
            </w:r>
          </w:p>
        </w:tc>
        <w:tc>
          <w:tcPr>
            <w:tcW w:w="992" w:type="dxa"/>
            <w:tcBorders>
              <w:top w:val="nil"/>
              <w:left w:val="nil"/>
              <w:bottom w:val="single" w:sz="4" w:space="0" w:color="auto"/>
              <w:right w:val="single" w:sz="4" w:space="0" w:color="auto"/>
            </w:tcBorders>
            <w:shd w:val="clear" w:color="auto" w:fill="EEECE1" w:themeFill="background2"/>
          </w:tcPr>
          <w:p w14:paraId="16993BE7" w14:textId="77777777" w:rsidR="002B0F50" w:rsidRPr="00EA15BB" w:rsidRDefault="002B0F50" w:rsidP="002B0F5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1399,614</w:t>
            </w:r>
          </w:p>
        </w:tc>
        <w:tc>
          <w:tcPr>
            <w:tcW w:w="1021" w:type="dxa"/>
            <w:tcBorders>
              <w:top w:val="nil"/>
              <w:left w:val="nil"/>
              <w:bottom w:val="single" w:sz="4" w:space="0" w:color="auto"/>
              <w:right w:val="single" w:sz="4" w:space="0" w:color="auto"/>
            </w:tcBorders>
            <w:shd w:val="clear" w:color="auto" w:fill="auto"/>
          </w:tcPr>
          <w:p w14:paraId="0F9BDAB2" w14:textId="77777777" w:rsidR="002B0F50" w:rsidRPr="00EA15BB" w:rsidRDefault="002B0F50" w:rsidP="002B0F5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1399,614</w:t>
            </w:r>
          </w:p>
        </w:tc>
        <w:tc>
          <w:tcPr>
            <w:tcW w:w="1105" w:type="dxa"/>
            <w:tcBorders>
              <w:top w:val="nil"/>
              <w:left w:val="nil"/>
              <w:bottom w:val="single" w:sz="4" w:space="0" w:color="auto"/>
              <w:right w:val="single" w:sz="4" w:space="0" w:color="auto"/>
            </w:tcBorders>
            <w:shd w:val="clear" w:color="auto" w:fill="auto"/>
          </w:tcPr>
          <w:p w14:paraId="6921A6F8" w14:textId="77777777" w:rsidR="002B0F50" w:rsidRPr="00EA15BB" w:rsidRDefault="002B0F50" w:rsidP="002B0F5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1399,614</w:t>
            </w:r>
          </w:p>
        </w:tc>
        <w:tc>
          <w:tcPr>
            <w:tcW w:w="1379" w:type="dxa"/>
            <w:tcBorders>
              <w:top w:val="nil"/>
              <w:left w:val="nil"/>
              <w:bottom w:val="single" w:sz="4" w:space="0" w:color="auto"/>
              <w:right w:val="single" w:sz="4" w:space="0" w:color="auto"/>
            </w:tcBorders>
            <w:shd w:val="clear" w:color="auto" w:fill="auto"/>
          </w:tcPr>
          <w:p w14:paraId="32609804" w14:textId="77777777" w:rsidR="002B0F50" w:rsidRDefault="002B0F50" w:rsidP="002B0F5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Отдел ГОЧС</w:t>
            </w:r>
          </w:p>
          <w:p w14:paraId="4B0F5CCC" w14:textId="5C688FC6" w:rsidR="002B0F50" w:rsidRPr="00EA15BB" w:rsidRDefault="002B0F50" w:rsidP="002B0F50">
            <w:pPr>
              <w:spacing w:after="0" w:line="240" w:lineRule="auto"/>
              <w:jc w:val="center"/>
              <w:rPr>
                <w:rFonts w:ascii="Times New Roman" w:eastAsia="Times New Roman" w:hAnsi="Times New Roman"/>
                <w:color w:val="000000"/>
                <w:sz w:val="16"/>
                <w:szCs w:val="16"/>
                <w:lang w:eastAsia="ru-RU"/>
              </w:rPr>
            </w:pPr>
            <w:r w:rsidRPr="001A1B97">
              <w:rPr>
                <w:rFonts w:ascii="Times New Roman" w:eastAsia="Times New Roman" w:hAnsi="Times New Roman"/>
                <w:color w:val="000000"/>
                <w:sz w:val="16"/>
                <w:szCs w:val="16"/>
                <w:lang w:eastAsia="ru-RU"/>
              </w:rPr>
              <w:t>МКУ «ЕДДС 112»</w:t>
            </w:r>
          </w:p>
        </w:tc>
      </w:tr>
      <w:tr w:rsidR="002B0F50" w:rsidRPr="00EA15BB" w14:paraId="482E41FF" w14:textId="77777777" w:rsidTr="00E565CE">
        <w:trPr>
          <w:trHeight w:val="725"/>
        </w:trPr>
        <w:tc>
          <w:tcPr>
            <w:tcW w:w="435" w:type="dxa"/>
            <w:vMerge/>
            <w:tcBorders>
              <w:top w:val="nil"/>
              <w:left w:val="single" w:sz="4" w:space="0" w:color="auto"/>
              <w:bottom w:val="single" w:sz="4" w:space="0" w:color="000000"/>
              <w:right w:val="single" w:sz="4" w:space="0" w:color="auto"/>
            </w:tcBorders>
            <w:vAlign w:val="center"/>
            <w:hideMark/>
          </w:tcPr>
          <w:p w14:paraId="568C4EAC" w14:textId="77777777" w:rsidR="002B0F50" w:rsidRPr="00EA15BB" w:rsidRDefault="002B0F50" w:rsidP="002B0F50">
            <w:pPr>
              <w:spacing w:after="0" w:line="240" w:lineRule="auto"/>
              <w:rPr>
                <w:rFonts w:ascii="Times New Roman" w:eastAsia="Times New Roman" w:hAnsi="Times New Roman"/>
                <w:color w:val="000000"/>
                <w:sz w:val="16"/>
                <w:szCs w:val="16"/>
                <w:lang w:eastAsia="ru-RU"/>
              </w:rPr>
            </w:pPr>
          </w:p>
        </w:tc>
        <w:tc>
          <w:tcPr>
            <w:tcW w:w="2064" w:type="dxa"/>
            <w:vMerge/>
            <w:tcBorders>
              <w:top w:val="nil"/>
              <w:left w:val="single" w:sz="4" w:space="0" w:color="auto"/>
              <w:bottom w:val="single" w:sz="4" w:space="0" w:color="000000"/>
              <w:right w:val="single" w:sz="4" w:space="0" w:color="auto"/>
            </w:tcBorders>
            <w:vAlign w:val="center"/>
            <w:hideMark/>
          </w:tcPr>
          <w:p w14:paraId="5FB2FAAB" w14:textId="77777777" w:rsidR="002B0F50" w:rsidRPr="00EA15BB" w:rsidRDefault="002B0F50" w:rsidP="002B0F50">
            <w:pPr>
              <w:spacing w:after="0" w:line="240" w:lineRule="auto"/>
              <w:rPr>
                <w:rFonts w:ascii="Times New Roman" w:eastAsia="Times New Roman" w:hAnsi="Times New Roman"/>
                <w:color w:val="000000"/>
                <w:sz w:val="16"/>
                <w:szCs w:val="16"/>
                <w:lang w:eastAsia="ru-RU"/>
              </w:rPr>
            </w:pPr>
          </w:p>
        </w:tc>
        <w:tc>
          <w:tcPr>
            <w:tcW w:w="1551" w:type="dxa"/>
            <w:tcBorders>
              <w:top w:val="nil"/>
              <w:left w:val="nil"/>
              <w:bottom w:val="single" w:sz="4" w:space="0" w:color="auto"/>
              <w:right w:val="single" w:sz="4" w:space="0" w:color="auto"/>
            </w:tcBorders>
            <w:shd w:val="clear" w:color="auto" w:fill="auto"/>
          </w:tcPr>
          <w:p w14:paraId="70475852" w14:textId="77777777" w:rsidR="002B0F50" w:rsidRPr="00EA15BB" w:rsidRDefault="002B0F50" w:rsidP="002B0F50">
            <w:pPr>
              <w:spacing w:after="0" w:line="240" w:lineRule="auto"/>
              <w:jc w:val="center"/>
              <w:rPr>
                <w:rFonts w:ascii="Times New Roman" w:eastAsia="Times New Roman" w:hAnsi="Times New Roman"/>
                <w:color w:val="000000"/>
                <w:sz w:val="16"/>
                <w:szCs w:val="16"/>
                <w:lang w:eastAsia="ru-RU"/>
              </w:rPr>
            </w:pPr>
            <w:r w:rsidRPr="00F21A16">
              <w:rPr>
                <w:rFonts w:ascii="Times New Roman" w:hAnsi="Times New Roman"/>
                <w:sz w:val="18"/>
                <w:szCs w:val="18"/>
              </w:rPr>
              <w:t>2023-2027</w:t>
            </w:r>
          </w:p>
        </w:tc>
        <w:tc>
          <w:tcPr>
            <w:tcW w:w="1703" w:type="dxa"/>
            <w:tcBorders>
              <w:top w:val="nil"/>
              <w:left w:val="nil"/>
              <w:bottom w:val="single" w:sz="4" w:space="0" w:color="auto"/>
              <w:right w:val="single" w:sz="4" w:space="0" w:color="auto"/>
            </w:tcBorders>
            <w:shd w:val="clear" w:color="auto" w:fill="auto"/>
            <w:hideMark/>
          </w:tcPr>
          <w:p w14:paraId="7C1438B2" w14:textId="77777777" w:rsidR="002B0F50" w:rsidRPr="00EA15BB" w:rsidRDefault="002B0F50" w:rsidP="002B0F50">
            <w:pPr>
              <w:spacing w:after="0" w:line="240" w:lineRule="auto"/>
              <w:rPr>
                <w:rFonts w:ascii="Times New Roman" w:eastAsia="Times New Roman" w:hAnsi="Times New Roman"/>
                <w:color w:val="000000"/>
                <w:sz w:val="16"/>
                <w:szCs w:val="16"/>
                <w:lang w:eastAsia="ru-RU"/>
              </w:rPr>
            </w:pPr>
            <w:r w:rsidRPr="00EA15BB">
              <w:rPr>
                <w:rFonts w:ascii="Times New Roman" w:eastAsia="Times New Roman" w:hAnsi="Times New Roman"/>
                <w:color w:val="000000"/>
                <w:sz w:val="16"/>
                <w:szCs w:val="16"/>
                <w:lang w:eastAsia="ru-RU"/>
              </w:rPr>
              <w:t xml:space="preserve">Средства бюджета </w:t>
            </w:r>
            <w:r>
              <w:rPr>
                <w:rFonts w:ascii="Times New Roman" w:eastAsia="Times New Roman" w:hAnsi="Times New Roman"/>
                <w:color w:val="000000"/>
                <w:sz w:val="16"/>
                <w:szCs w:val="16"/>
                <w:lang w:eastAsia="ru-RU"/>
              </w:rPr>
              <w:t>муниципального образования</w:t>
            </w:r>
          </w:p>
        </w:tc>
        <w:tc>
          <w:tcPr>
            <w:tcW w:w="1007" w:type="dxa"/>
            <w:tcBorders>
              <w:top w:val="nil"/>
              <w:left w:val="nil"/>
              <w:bottom w:val="single" w:sz="4" w:space="0" w:color="auto"/>
              <w:right w:val="single" w:sz="4" w:space="0" w:color="auto"/>
            </w:tcBorders>
            <w:shd w:val="clear" w:color="auto" w:fill="auto"/>
          </w:tcPr>
          <w:p w14:paraId="2ED00F0F" w14:textId="77777777" w:rsidR="002B0F50" w:rsidRPr="00EA15BB" w:rsidRDefault="002B0F50" w:rsidP="002B0F50">
            <w:pPr>
              <w:spacing w:after="0" w:line="240" w:lineRule="auto"/>
              <w:jc w:val="center"/>
              <w:rPr>
                <w:rFonts w:ascii="Times New Roman" w:eastAsia="Times New Roman" w:hAnsi="Times New Roman"/>
                <w:color w:val="000000"/>
                <w:sz w:val="16"/>
                <w:szCs w:val="16"/>
                <w:lang w:eastAsia="ru-RU"/>
              </w:rPr>
            </w:pPr>
            <w:r w:rsidRPr="004F0D49">
              <w:rPr>
                <w:rFonts w:ascii="Times New Roman" w:eastAsia="Times New Roman" w:hAnsi="Times New Roman"/>
                <w:sz w:val="16"/>
                <w:szCs w:val="16"/>
                <w:lang w:eastAsia="ru-RU"/>
              </w:rPr>
              <w:t>7114,355</w:t>
            </w:r>
          </w:p>
        </w:tc>
        <w:tc>
          <w:tcPr>
            <w:tcW w:w="3822" w:type="dxa"/>
            <w:gridSpan w:val="10"/>
            <w:tcBorders>
              <w:top w:val="single" w:sz="4" w:space="0" w:color="auto"/>
              <w:left w:val="nil"/>
              <w:bottom w:val="single" w:sz="4" w:space="0" w:color="auto"/>
              <w:right w:val="single" w:sz="4" w:space="0" w:color="000000"/>
            </w:tcBorders>
            <w:shd w:val="clear" w:color="auto" w:fill="auto"/>
          </w:tcPr>
          <w:p w14:paraId="7EDE78CE" w14:textId="77777777" w:rsidR="002B0F50" w:rsidRPr="00EA15BB" w:rsidRDefault="002B0F50" w:rsidP="002B0F5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1497,909</w:t>
            </w:r>
          </w:p>
        </w:tc>
        <w:tc>
          <w:tcPr>
            <w:tcW w:w="872" w:type="dxa"/>
            <w:tcBorders>
              <w:top w:val="nil"/>
              <w:left w:val="nil"/>
              <w:bottom w:val="single" w:sz="4" w:space="0" w:color="auto"/>
              <w:right w:val="single" w:sz="4" w:space="0" w:color="auto"/>
            </w:tcBorders>
            <w:shd w:val="clear" w:color="auto" w:fill="auto"/>
          </w:tcPr>
          <w:p w14:paraId="37CD662E" w14:textId="77777777" w:rsidR="002B0F50" w:rsidRPr="002E22E3" w:rsidRDefault="002B0F50" w:rsidP="002B0F5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1417,604</w:t>
            </w:r>
          </w:p>
        </w:tc>
        <w:tc>
          <w:tcPr>
            <w:tcW w:w="992" w:type="dxa"/>
            <w:tcBorders>
              <w:top w:val="nil"/>
              <w:left w:val="nil"/>
              <w:bottom w:val="single" w:sz="4" w:space="0" w:color="auto"/>
              <w:right w:val="single" w:sz="4" w:space="0" w:color="auto"/>
            </w:tcBorders>
            <w:shd w:val="clear" w:color="auto" w:fill="EEECE1" w:themeFill="background2"/>
          </w:tcPr>
          <w:p w14:paraId="5DD5C98D" w14:textId="77777777" w:rsidR="002B0F50" w:rsidRPr="002E22E3" w:rsidRDefault="002B0F50" w:rsidP="002B0F5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1399,614</w:t>
            </w:r>
          </w:p>
        </w:tc>
        <w:tc>
          <w:tcPr>
            <w:tcW w:w="1021" w:type="dxa"/>
            <w:tcBorders>
              <w:top w:val="nil"/>
              <w:left w:val="nil"/>
              <w:bottom w:val="single" w:sz="4" w:space="0" w:color="auto"/>
              <w:right w:val="single" w:sz="4" w:space="0" w:color="auto"/>
            </w:tcBorders>
            <w:shd w:val="clear" w:color="auto" w:fill="auto"/>
          </w:tcPr>
          <w:p w14:paraId="6DA21411" w14:textId="77777777" w:rsidR="002B0F50" w:rsidRPr="00EA15BB" w:rsidRDefault="002B0F50" w:rsidP="002B0F5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1399,614</w:t>
            </w:r>
          </w:p>
        </w:tc>
        <w:tc>
          <w:tcPr>
            <w:tcW w:w="1105" w:type="dxa"/>
            <w:tcBorders>
              <w:top w:val="nil"/>
              <w:left w:val="nil"/>
              <w:bottom w:val="single" w:sz="4" w:space="0" w:color="auto"/>
              <w:right w:val="single" w:sz="4" w:space="0" w:color="auto"/>
            </w:tcBorders>
            <w:shd w:val="clear" w:color="auto" w:fill="auto"/>
          </w:tcPr>
          <w:p w14:paraId="7DE8B4F3" w14:textId="77777777" w:rsidR="002B0F50" w:rsidRPr="00EA15BB" w:rsidRDefault="002B0F50" w:rsidP="002B0F5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1399,614</w:t>
            </w:r>
          </w:p>
        </w:tc>
        <w:tc>
          <w:tcPr>
            <w:tcW w:w="1379" w:type="dxa"/>
            <w:tcBorders>
              <w:top w:val="nil"/>
              <w:left w:val="nil"/>
              <w:bottom w:val="single" w:sz="4" w:space="0" w:color="auto"/>
              <w:right w:val="single" w:sz="4" w:space="0" w:color="auto"/>
            </w:tcBorders>
            <w:shd w:val="clear" w:color="auto" w:fill="auto"/>
          </w:tcPr>
          <w:p w14:paraId="6372DA51" w14:textId="77777777" w:rsidR="002B0F50" w:rsidRPr="00EA15BB" w:rsidRDefault="002B0F50" w:rsidP="002B0F50">
            <w:pPr>
              <w:spacing w:after="0" w:line="240" w:lineRule="auto"/>
              <w:jc w:val="center"/>
              <w:rPr>
                <w:rFonts w:ascii="Times New Roman" w:eastAsia="Times New Roman" w:hAnsi="Times New Roman"/>
                <w:color w:val="000000"/>
                <w:sz w:val="16"/>
                <w:szCs w:val="16"/>
                <w:lang w:eastAsia="ru-RU"/>
              </w:rPr>
            </w:pPr>
          </w:p>
        </w:tc>
      </w:tr>
      <w:tr w:rsidR="002B0F50" w:rsidRPr="00EA15BB" w14:paraId="7EDB88E5" w14:textId="77777777" w:rsidTr="00E565CE">
        <w:trPr>
          <w:trHeight w:val="134"/>
        </w:trPr>
        <w:tc>
          <w:tcPr>
            <w:tcW w:w="435" w:type="dxa"/>
            <w:vMerge w:val="restart"/>
            <w:tcBorders>
              <w:top w:val="nil"/>
              <w:left w:val="single" w:sz="4" w:space="0" w:color="auto"/>
              <w:bottom w:val="single" w:sz="4" w:space="0" w:color="000000"/>
              <w:right w:val="single" w:sz="4" w:space="0" w:color="auto"/>
            </w:tcBorders>
            <w:shd w:val="clear" w:color="auto" w:fill="auto"/>
            <w:vAlign w:val="center"/>
            <w:hideMark/>
          </w:tcPr>
          <w:p w14:paraId="31A6B50B" w14:textId="77777777" w:rsidR="002B0F50" w:rsidRPr="00EA15BB" w:rsidRDefault="002B0F50" w:rsidP="002B0F5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1.1</w:t>
            </w:r>
          </w:p>
        </w:tc>
        <w:tc>
          <w:tcPr>
            <w:tcW w:w="2064" w:type="dxa"/>
            <w:vMerge w:val="restart"/>
            <w:tcBorders>
              <w:top w:val="nil"/>
              <w:left w:val="single" w:sz="4" w:space="0" w:color="auto"/>
              <w:bottom w:val="single" w:sz="4" w:space="0" w:color="000000"/>
              <w:right w:val="single" w:sz="4" w:space="0" w:color="auto"/>
            </w:tcBorders>
            <w:shd w:val="clear" w:color="auto" w:fill="auto"/>
            <w:hideMark/>
          </w:tcPr>
          <w:p w14:paraId="637C45EE" w14:textId="77777777" w:rsidR="002B0F50" w:rsidRPr="00EA15BB" w:rsidRDefault="002B0F50" w:rsidP="002B0F50">
            <w:pPr>
              <w:spacing w:after="0" w:line="240" w:lineRule="auto"/>
              <w:rPr>
                <w:rFonts w:ascii="Times New Roman" w:eastAsia="Times New Roman" w:hAnsi="Times New Roman"/>
                <w:color w:val="000000"/>
                <w:sz w:val="16"/>
                <w:szCs w:val="16"/>
                <w:lang w:eastAsia="ru-RU"/>
              </w:rPr>
            </w:pPr>
            <w:r w:rsidRPr="0000072A">
              <w:rPr>
                <w:rFonts w:ascii="Times New Roman" w:eastAsia="Times New Roman" w:hAnsi="Times New Roman"/>
                <w:color w:val="000000"/>
                <w:sz w:val="16"/>
                <w:szCs w:val="16"/>
                <w:lang w:eastAsia="ru-RU"/>
              </w:rPr>
              <w:t>Мероприятие 01.01.</w:t>
            </w:r>
            <w:r w:rsidRPr="0000072A">
              <w:rPr>
                <w:rFonts w:ascii="Times New Roman" w:eastAsia="Times New Roman" w:hAnsi="Times New Roman"/>
                <w:color w:val="000000"/>
                <w:sz w:val="16"/>
                <w:szCs w:val="16"/>
                <w:lang w:eastAsia="ru-RU"/>
              </w:rPr>
              <w:br/>
              <w:t xml:space="preserve">Развитие Системы-112 </w:t>
            </w:r>
          </w:p>
        </w:tc>
        <w:tc>
          <w:tcPr>
            <w:tcW w:w="1551" w:type="dxa"/>
            <w:tcBorders>
              <w:top w:val="nil"/>
              <w:left w:val="nil"/>
              <w:bottom w:val="single" w:sz="4" w:space="0" w:color="auto"/>
              <w:right w:val="single" w:sz="4" w:space="0" w:color="auto"/>
            </w:tcBorders>
            <w:shd w:val="clear" w:color="auto" w:fill="auto"/>
          </w:tcPr>
          <w:p w14:paraId="31939A9F" w14:textId="77777777" w:rsidR="002B0F50" w:rsidRPr="00EA15BB" w:rsidRDefault="002B0F50" w:rsidP="002B0F50">
            <w:pPr>
              <w:spacing w:after="0" w:line="240" w:lineRule="auto"/>
              <w:jc w:val="center"/>
              <w:rPr>
                <w:rFonts w:ascii="Times New Roman" w:eastAsia="Times New Roman" w:hAnsi="Times New Roman"/>
                <w:color w:val="000000"/>
                <w:sz w:val="16"/>
                <w:szCs w:val="16"/>
                <w:lang w:eastAsia="ru-RU"/>
              </w:rPr>
            </w:pPr>
            <w:r w:rsidRPr="00F21A16">
              <w:rPr>
                <w:rFonts w:ascii="Times New Roman" w:hAnsi="Times New Roman"/>
                <w:sz w:val="18"/>
                <w:szCs w:val="18"/>
              </w:rPr>
              <w:t>2023-2027</w:t>
            </w:r>
          </w:p>
        </w:tc>
        <w:tc>
          <w:tcPr>
            <w:tcW w:w="1703" w:type="dxa"/>
            <w:tcBorders>
              <w:top w:val="nil"/>
              <w:left w:val="nil"/>
              <w:bottom w:val="single" w:sz="4" w:space="0" w:color="auto"/>
              <w:right w:val="single" w:sz="4" w:space="0" w:color="auto"/>
            </w:tcBorders>
            <w:shd w:val="clear" w:color="auto" w:fill="auto"/>
            <w:hideMark/>
          </w:tcPr>
          <w:p w14:paraId="069F9377" w14:textId="77777777" w:rsidR="002B0F50" w:rsidRPr="00EA15BB" w:rsidRDefault="002B0F50" w:rsidP="002B0F50">
            <w:pPr>
              <w:spacing w:after="0" w:line="240" w:lineRule="auto"/>
              <w:rPr>
                <w:rFonts w:ascii="Times New Roman" w:eastAsia="Times New Roman" w:hAnsi="Times New Roman"/>
                <w:color w:val="000000"/>
                <w:sz w:val="16"/>
                <w:szCs w:val="16"/>
                <w:lang w:eastAsia="ru-RU"/>
              </w:rPr>
            </w:pPr>
            <w:r w:rsidRPr="00EA15BB">
              <w:rPr>
                <w:rFonts w:ascii="Times New Roman" w:eastAsia="Times New Roman" w:hAnsi="Times New Roman"/>
                <w:color w:val="000000"/>
                <w:sz w:val="16"/>
                <w:szCs w:val="16"/>
                <w:lang w:eastAsia="ru-RU"/>
              </w:rPr>
              <w:t>Итого:</w:t>
            </w:r>
          </w:p>
        </w:tc>
        <w:tc>
          <w:tcPr>
            <w:tcW w:w="1007" w:type="dxa"/>
            <w:tcBorders>
              <w:top w:val="nil"/>
              <w:left w:val="nil"/>
              <w:bottom w:val="single" w:sz="4" w:space="0" w:color="auto"/>
              <w:right w:val="single" w:sz="4" w:space="0" w:color="auto"/>
            </w:tcBorders>
            <w:shd w:val="clear" w:color="auto" w:fill="auto"/>
          </w:tcPr>
          <w:p w14:paraId="32E8FD92" w14:textId="77777777" w:rsidR="002B0F50" w:rsidRPr="004F0D49" w:rsidRDefault="002B0F50" w:rsidP="002B0F50">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5192,768</w:t>
            </w:r>
          </w:p>
        </w:tc>
        <w:tc>
          <w:tcPr>
            <w:tcW w:w="3822" w:type="dxa"/>
            <w:gridSpan w:val="10"/>
            <w:tcBorders>
              <w:top w:val="single" w:sz="4" w:space="0" w:color="auto"/>
              <w:left w:val="nil"/>
              <w:bottom w:val="single" w:sz="4" w:space="0" w:color="auto"/>
              <w:right w:val="single" w:sz="4" w:space="0" w:color="000000"/>
            </w:tcBorders>
            <w:shd w:val="clear" w:color="auto" w:fill="auto"/>
          </w:tcPr>
          <w:p w14:paraId="2F548C80" w14:textId="77777777" w:rsidR="002B0F50" w:rsidRPr="00EA15BB" w:rsidRDefault="002B0F50" w:rsidP="002B0F5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1093,325</w:t>
            </w:r>
          </w:p>
        </w:tc>
        <w:tc>
          <w:tcPr>
            <w:tcW w:w="872" w:type="dxa"/>
            <w:tcBorders>
              <w:top w:val="nil"/>
              <w:left w:val="nil"/>
              <w:bottom w:val="single" w:sz="4" w:space="0" w:color="auto"/>
              <w:right w:val="single" w:sz="4" w:space="0" w:color="auto"/>
            </w:tcBorders>
            <w:shd w:val="clear" w:color="auto" w:fill="auto"/>
          </w:tcPr>
          <w:p w14:paraId="599EE8C2" w14:textId="77777777" w:rsidR="002B0F50" w:rsidRPr="00EA15BB" w:rsidRDefault="002B0F50" w:rsidP="002B0F5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1034,706</w:t>
            </w:r>
          </w:p>
        </w:tc>
        <w:tc>
          <w:tcPr>
            <w:tcW w:w="992" w:type="dxa"/>
            <w:tcBorders>
              <w:top w:val="nil"/>
              <w:left w:val="nil"/>
              <w:bottom w:val="single" w:sz="4" w:space="0" w:color="auto"/>
              <w:right w:val="single" w:sz="4" w:space="0" w:color="auto"/>
            </w:tcBorders>
            <w:shd w:val="clear" w:color="auto" w:fill="EEECE1" w:themeFill="background2"/>
          </w:tcPr>
          <w:p w14:paraId="405447A6" w14:textId="77777777" w:rsidR="002B0F50" w:rsidRPr="00EA15BB" w:rsidRDefault="002B0F50" w:rsidP="002B0F5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1021,579</w:t>
            </w:r>
          </w:p>
        </w:tc>
        <w:tc>
          <w:tcPr>
            <w:tcW w:w="1021" w:type="dxa"/>
            <w:tcBorders>
              <w:top w:val="nil"/>
              <w:left w:val="nil"/>
              <w:bottom w:val="single" w:sz="4" w:space="0" w:color="auto"/>
              <w:right w:val="single" w:sz="4" w:space="0" w:color="auto"/>
            </w:tcBorders>
            <w:shd w:val="clear" w:color="auto" w:fill="auto"/>
          </w:tcPr>
          <w:p w14:paraId="7C4D77BA" w14:textId="77777777" w:rsidR="002B0F50" w:rsidRPr="00EA15BB" w:rsidRDefault="002B0F50" w:rsidP="002B0F50">
            <w:pPr>
              <w:spacing w:after="0" w:line="240" w:lineRule="auto"/>
              <w:jc w:val="center"/>
              <w:rPr>
                <w:rFonts w:ascii="Times New Roman" w:eastAsia="Times New Roman" w:hAnsi="Times New Roman"/>
                <w:color w:val="000000"/>
                <w:sz w:val="16"/>
                <w:szCs w:val="16"/>
                <w:lang w:eastAsia="ru-RU"/>
              </w:rPr>
            </w:pPr>
            <w:r w:rsidRPr="00BC6284">
              <w:rPr>
                <w:rFonts w:ascii="Times New Roman" w:eastAsia="Times New Roman" w:hAnsi="Times New Roman"/>
                <w:color w:val="000000"/>
                <w:sz w:val="16"/>
                <w:szCs w:val="16"/>
                <w:lang w:eastAsia="ru-RU"/>
              </w:rPr>
              <w:t>1021,579</w:t>
            </w:r>
          </w:p>
        </w:tc>
        <w:tc>
          <w:tcPr>
            <w:tcW w:w="1105" w:type="dxa"/>
            <w:tcBorders>
              <w:top w:val="nil"/>
              <w:left w:val="nil"/>
              <w:bottom w:val="single" w:sz="4" w:space="0" w:color="auto"/>
              <w:right w:val="single" w:sz="4" w:space="0" w:color="auto"/>
            </w:tcBorders>
            <w:shd w:val="clear" w:color="auto" w:fill="auto"/>
          </w:tcPr>
          <w:p w14:paraId="42F72543" w14:textId="77777777" w:rsidR="002B0F50" w:rsidRPr="00EA15BB" w:rsidRDefault="002B0F50" w:rsidP="002B0F50">
            <w:pPr>
              <w:spacing w:after="0" w:line="240" w:lineRule="auto"/>
              <w:jc w:val="center"/>
              <w:rPr>
                <w:rFonts w:ascii="Times New Roman" w:eastAsia="Times New Roman" w:hAnsi="Times New Roman"/>
                <w:color w:val="000000"/>
                <w:sz w:val="16"/>
                <w:szCs w:val="16"/>
                <w:lang w:eastAsia="ru-RU"/>
              </w:rPr>
            </w:pPr>
            <w:r w:rsidRPr="00BC6284">
              <w:rPr>
                <w:rFonts w:ascii="Times New Roman" w:eastAsia="Times New Roman" w:hAnsi="Times New Roman"/>
                <w:color w:val="000000"/>
                <w:sz w:val="16"/>
                <w:szCs w:val="16"/>
                <w:lang w:eastAsia="ru-RU"/>
              </w:rPr>
              <w:t>1021,579</w:t>
            </w:r>
          </w:p>
        </w:tc>
        <w:tc>
          <w:tcPr>
            <w:tcW w:w="1379" w:type="dxa"/>
            <w:vMerge w:val="restart"/>
            <w:tcBorders>
              <w:top w:val="nil"/>
              <w:left w:val="single" w:sz="4" w:space="0" w:color="auto"/>
              <w:bottom w:val="single" w:sz="4" w:space="0" w:color="000000"/>
              <w:right w:val="single" w:sz="4" w:space="0" w:color="auto"/>
            </w:tcBorders>
            <w:shd w:val="clear" w:color="auto" w:fill="auto"/>
          </w:tcPr>
          <w:p w14:paraId="4DC6457B" w14:textId="77777777" w:rsidR="002B0F50" w:rsidRPr="002B0F50" w:rsidRDefault="002B0F50" w:rsidP="002B0F50">
            <w:pPr>
              <w:spacing w:after="0" w:line="240" w:lineRule="auto"/>
              <w:jc w:val="center"/>
              <w:rPr>
                <w:rFonts w:ascii="Times New Roman" w:eastAsia="Times New Roman" w:hAnsi="Times New Roman"/>
                <w:color w:val="000000"/>
                <w:sz w:val="16"/>
                <w:szCs w:val="16"/>
                <w:lang w:eastAsia="ru-RU"/>
              </w:rPr>
            </w:pPr>
            <w:r w:rsidRPr="002B0F50">
              <w:rPr>
                <w:rFonts w:ascii="Times New Roman" w:eastAsia="Times New Roman" w:hAnsi="Times New Roman"/>
                <w:color w:val="000000"/>
                <w:sz w:val="16"/>
                <w:szCs w:val="16"/>
                <w:lang w:eastAsia="ru-RU"/>
              </w:rPr>
              <w:t>Отдел ГОЧС</w:t>
            </w:r>
          </w:p>
          <w:p w14:paraId="1E5D5D93" w14:textId="4A646702" w:rsidR="002B0F50" w:rsidRPr="00EA15BB" w:rsidRDefault="002B0F50" w:rsidP="002B0F50">
            <w:pPr>
              <w:spacing w:after="0" w:line="240" w:lineRule="auto"/>
              <w:jc w:val="center"/>
              <w:rPr>
                <w:rFonts w:ascii="Times New Roman" w:eastAsia="Times New Roman" w:hAnsi="Times New Roman"/>
                <w:color w:val="000000"/>
                <w:sz w:val="16"/>
                <w:szCs w:val="16"/>
                <w:lang w:eastAsia="ru-RU"/>
              </w:rPr>
            </w:pPr>
            <w:r w:rsidRPr="002B0F50">
              <w:rPr>
                <w:rFonts w:ascii="Times New Roman" w:eastAsia="Times New Roman" w:hAnsi="Times New Roman"/>
                <w:color w:val="000000"/>
                <w:sz w:val="16"/>
                <w:szCs w:val="16"/>
                <w:lang w:eastAsia="ru-RU"/>
              </w:rPr>
              <w:t>МКУ «ЕДДС 112»</w:t>
            </w:r>
          </w:p>
        </w:tc>
      </w:tr>
      <w:tr w:rsidR="002B0F50" w:rsidRPr="00EA15BB" w14:paraId="4A502E6B" w14:textId="77777777" w:rsidTr="00E565CE">
        <w:trPr>
          <w:trHeight w:val="774"/>
        </w:trPr>
        <w:tc>
          <w:tcPr>
            <w:tcW w:w="435" w:type="dxa"/>
            <w:vMerge/>
            <w:tcBorders>
              <w:top w:val="nil"/>
              <w:left w:val="single" w:sz="4" w:space="0" w:color="auto"/>
              <w:bottom w:val="single" w:sz="4" w:space="0" w:color="000000"/>
              <w:right w:val="single" w:sz="4" w:space="0" w:color="auto"/>
            </w:tcBorders>
            <w:vAlign w:val="center"/>
            <w:hideMark/>
          </w:tcPr>
          <w:p w14:paraId="471FB7BF" w14:textId="77777777" w:rsidR="002B0F50" w:rsidRPr="00EA15BB" w:rsidRDefault="002B0F50" w:rsidP="002B0F50">
            <w:pPr>
              <w:spacing w:after="0" w:line="240" w:lineRule="auto"/>
              <w:rPr>
                <w:rFonts w:ascii="Times New Roman" w:eastAsia="Times New Roman" w:hAnsi="Times New Roman"/>
                <w:color w:val="000000"/>
                <w:sz w:val="16"/>
                <w:szCs w:val="16"/>
                <w:lang w:eastAsia="ru-RU"/>
              </w:rPr>
            </w:pPr>
          </w:p>
        </w:tc>
        <w:tc>
          <w:tcPr>
            <w:tcW w:w="2064" w:type="dxa"/>
            <w:vMerge/>
            <w:tcBorders>
              <w:top w:val="nil"/>
              <w:left w:val="single" w:sz="4" w:space="0" w:color="auto"/>
              <w:bottom w:val="single" w:sz="4" w:space="0" w:color="000000"/>
              <w:right w:val="single" w:sz="4" w:space="0" w:color="auto"/>
            </w:tcBorders>
            <w:vAlign w:val="center"/>
            <w:hideMark/>
          </w:tcPr>
          <w:p w14:paraId="26D8EC49" w14:textId="77777777" w:rsidR="002B0F50" w:rsidRPr="00EA15BB" w:rsidRDefault="002B0F50" w:rsidP="002B0F50">
            <w:pPr>
              <w:spacing w:after="0" w:line="240" w:lineRule="auto"/>
              <w:rPr>
                <w:rFonts w:ascii="Times New Roman" w:eastAsia="Times New Roman" w:hAnsi="Times New Roman"/>
                <w:color w:val="000000"/>
                <w:sz w:val="16"/>
                <w:szCs w:val="16"/>
                <w:lang w:eastAsia="ru-RU"/>
              </w:rPr>
            </w:pPr>
          </w:p>
        </w:tc>
        <w:tc>
          <w:tcPr>
            <w:tcW w:w="1551" w:type="dxa"/>
            <w:tcBorders>
              <w:top w:val="nil"/>
              <w:left w:val="nil"/>
              <w:bottom w:val="single" w:sz="4" w:space="0" w:color="auto"/>
              <w:right w:val="single" w:sz="4" w:space="0" w:color="auto"/>
            </w:tcBorders>
            <w:shd w:val="clear" w:color="auto" w:fill="auto"/>
          </w:tcPr>
          <w:p w14:paraId="6AED7473" w14:textId="77777777" w:rsidR="002B0F50" w:rsidRPr="00EA15BB" w:rsidRDefault="002B0F50" w:rsidP="002B0F50">
            <w:pPr>
              <w:spacing w:after="0" w:line="240" w:lineRule="auto"/>
              <w:jc w:val="center"/>
              <w:rPr>
                <w:rFonts w:ascii="Times New Roman" w:eastAsia="Times New Roman" w:hAnsi="Times New Roman"/>
                <w:color w:val="000000"/>
                <w:sz w:val="16"/>
                <w:szCs w:val="16"/>
                <w:lang w:eastAsia="ru-RU"/>
              </w:rPr>
            </w:pPr>
            <w:r w:rsidRPr="00F21A16">
              <w:rPr>
                <w:rFonts w:ascii="Times New Roman" w:hAnsi="Times New Roman"/>
                <w:sz w:val="18"/>
                <w:szCs w:val="18"/>
              </w:rPr>
              <w:t>2023-2027</w:t>
            </w:r>
          </w:p>
        </w:tc>
        <w:tc>
          <w:tcPr>
            <w:tcW w:w="1703" w:type="dxa"/>
            <w:tcBorders>
              <w:top w:val="nil"/>
              <w:left w:val="nil"/>
              <w:bottom w:val="single" w:sz="4" w:space="0" w:color="auto"/>
              <w:right w:val="single" w:sz="4" w:space="0" w:color="auto"/>
            </w:tcBorders>
            <w:shd w:val="clear" w:color="auto" w:fill="auto"/>
            <w:hideMark/>
          </w:tcPr>
          <w:p w14:paraId="32994801" w14:textId="77777777" w:rsidR="002B0F50" w:rsidRPr="00EA15BB" w:rsidRDefault="002B0F50" w:rsidP="002B0F50">
            <w:pPr>
              <w:spacing w:after="0" w:line="240" w:lineRule="auto"/>
              <w:rPr>
                <w:rFonts w:ascii="Times New Roman" w:eastAsia="Times New Roman" w:hAnsi="Times New Roman"/>
                <w:color w:val="000000"/>
                <w:sz w:val="16"/>
                <w:szCs w:val="16"/>
                <w:lang w:eastAsia="ru-RU"/>
              </w:rPr>
            </w:pPr>
            <w:r w:rsidRPr="00EA15BB">
              <w:rPr>
                <w:rFonts w:ascii="Times New Roman" w:eastAsia="Times New Roman" w:hAnsi="Times New Roman"/>
                <w:color w:val="000000"/>
                <w:sz w:val="16"/>
                <w:szCs w:val="16"/>
                <w:lang w:eastAsia="ru-RU"/>
              </w:rPr>
              <w:t xml:space="preserve">Средства бюджета </w:t>
            </w:r>
            <w:r>
              <w:rPr>
                <w:rFonts w:ascii="Times New Roman" w:eastAsia="Times New Roman" w:hAnsi="Times New Roman"/>
                <w:color w:val="000000"/>
                <w:sz w:val="16"/>
                <w:szCs w:val="16"/>
                <w:lang w:eastAsia="ru-RU"/>
              </w:rPr>
              <w:t>муниципального образования</w:t>
            </w:r>
          </w:p>
        </w:tc>
        <w:tc>
          <w:tcPr>
            <w:tcW w:w="1007" w:type="dxa"/>
            <w:tcBorders>
              <w:top w:val="nil"/>
              <w:left w:val="nil"/>
              <w:bottom w:val="single" w:sz="4" w:space="0" w:color="auto"/>
              <w:right w:val="single" w:sz="4" w:space="0" w:color="auto"/>
            </w:tcBorders>
            <w:shd w:val="clear" w:color="auto" w:fill="auto"/>
          </w:tcPr>
          <w:p w14:paraId="3D6C1B51" w14:textId="77777777" w:rsidR="002B0F50" w:rsidRPr="004F0D49" w:rsidRDefault="002B0F50" w:rsidP="002B0F50">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5192,768</w:t>
            </w:r>
          </w:p>
        </w:tc>
        <w:tc>
          <w:tcPr>
            <w:tcW w:w="3822" w:type="dxa"/>
            <w:gridSpan w:val="10"/>
            <w:tcBorders>
              <w:top w:val="single" w:sz="4" w:space="0" w:color="auto"/>
              <w:left w:val="nil"/>
              <w:bottom w:val="single" w:sz="4" w:space="0" w:color="auto"/>
              <w:right w:val="single" w:sz="4" w:space="0" w:color="000000"/>
            </w:tcBorders>
            <w:shd w:val="clear" w:color="auto" w:fill="auto"/>
          </w:tcPr>
          <w:p w14:paraId="7760BACE" w14:textId="77777777" w:rsidR="002B0F50" w:rsidRPr="00EA15BB" w:rsidRDefault="002B0F50" w:rsidP="002B0F5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1093,325</w:t>
            </w:r>
          </w:p>
        </w:tc>
        <w:tc>
          <w:tcPr>
            <w:tcW w:w="872" w:type="dxa"/>
            <w:tcBorders>
              <w:top w:val="nil"/>
              <w:left w:val="nil"/>
              <w:bottom w:val="single" w:sz="4" w:space="0" w:color="auto"/>
              <w:right w:val="single" w:sz="4" w:space="0" w:color="auto"/>
            </w:tcBorders>
            <w:shd w:val="clear" w:color="auto" w:fill="auto"/>
          </w:tcPr>
          <w:p w14:paraId="54EB5C82" w14:textId="77777777" w:rsidR="002B0F50" w:rsidRPr="00EA15BB" w:rsidRDefault="002B0F50" w:rsidP="002B0F5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1034,706</w:t>
            </w:r>
          </w:p>
        </w:tc>
        <w:tc>
          <w:tcPr>
            <w:tcW w:w="992" w:type="dxa"/>
            <w:tcBorders>
              <w:top w:val="nil"/>
              <w:left w:val="nil"/>
              <w:bottom w:val="single" w:sz="4" w:space="0" w:color="auto"/>
              <w:right w:val="single" w:sz="4" w:space="0" w:color="auto"/>
            </w:tcBorders>
            <w:shd w:val="clear" w:color="auto" w:fill="EEECE1" w:themeFill="background2"/>
          </w:tcPr>
          <w:p w14:paraId="6448C1D0" w14:textId="77777777" w:rsidR="002B0F50" w:rsidRPr="00EA15BB" w:rsidRDefault="002B0F50" w:rsidP="002B0F5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1021,579</w:t>
            </w:r>
          </w:p>
        </w:tc>
        <w:tc>
          <w:tcPr>
            <w:tcW w:w="1021" w:type="dxa"/>
            <w:tcBorders>
              <w:top w:val="nil"/>
              <w:left w:val="nil"/>
              <w:bottom w:val="single" w:sz="4" w:space="0" w:color="auto"/>
              <w:right w:val="single" w:sz="4" w:space="0" w:color="auto"/>
            </w:tcBorders>
            <w:shd w:val="clear" w:color="auto" w:fill="auto"/>
          </w:tcPr>
          <w:p w14:paraId="5640398E" w14:textId="77777777" w:rsidR="002B0F50" w:rsidRPr="00EA15BB" w:rsidRDefault="002B0F50" w:rsidP="002B0F50">
            <w:pPr>
              <w:spacing w:after="0" w:line="240" w:lineRule="auto"/>
              <w:jc w:val="center"/>
              <w:rPr>
                <w:rFonts w:ascii="Times New Roman" w:eastAsia="Times New Roman" w:hAnsi="Times New Roman"/>
                <w:color w:val="000000"/>
                <w:sz w:val="16"/>
                <w:szCs w:val="16"/>
                <w:lang w:eastAsia="ru-RU"/>
              </w:rPr>
            </w:pPr>
            <w:r w:rsidRPr="00BC6284">
              <w:rPr>
                <w:rFonts w:ascii="Times New Roman" w:eastAsia="Times New Roman" w:hAnsi="Times New Roman"/>
                <w:color w:val="000000"/>
                <w:sz w:val="16"/>
                <w:szCs w:val="16"/>
                <w:lang w:eastAsia="ru-RU"/>
              </w:rPr>
              <w:t>1021,579</w:t>
            </w:r>
          </w:p>
        </w:tc>
        <w:tc>
          <w:tcPr>
            <w:tcW w:w="1105" w:type="dxa"/>
            <w:tcBorders>
              <w:top w:val="nil"/>
              <w:left w:val="nil"/>
              <w:bottom w:val="single" w:sz="4" w:space="0" w:color="auto"/>
              <w:right w:val="single" w:sz="4" w:space="0" w:color="auto"/>
            </w:tcBorders>
            <w:shd w:val="clear" w:color="auto" w:fill="auto"/>
          </w:tcPr>
          <w:p w14:paraId="78ECD320" w14:textId="77777777" w:rsidR="002B0F50" w:rsidRPr="00EA15BB" w:rsidRDefault="002B0F50" w:rsidP="002B0F50">
            <w:pPr>
              <w:spacing w:after="0" w:line="240" w:lineRule="auto"/>
              <w:jc w:val="center"/>
              <w:rPr>
                <w:rFonts w:ascii="Times New Roman" w:eastAsia="Times New Roman" w:hAnsi="Times New Roman"/>
                <w:color w:val="000000"/>
                <w:sz w:val="16"/>
                <w:szCs w:val="16"/>
                <w:lang w:eastAsia="ru-RU"/>
              </w:rPr>
            </w:pPr>
            <w:r w:rsidRPr="00BC6284">
              <w:rPr>
                <w:rFonts w:ascii="Times New Roman" w:eastAsia="Times New Roman" w:hAnsi="Times New Roman"/>
                <w:color w:val="000000"/>
                <w:sz w:val="16"/>
                <w:szCs w:val="16"/>
                <w:lang w:eastAsia="ru-RU"/>
              </w:rPr>
              <w:t>1021,579</w:t>
            </w:r>
          </w:p>
        </w:tc>
        <w:tc>
          <w:tcPr>
            <w:tcW w:w="1379" w:type="dxa"/>
            <w:vMerge/>
            <w:tcBorders>
              <w:top w:val="nil"/>
              <w:left w:val="single" w:sz="4" w:space="0" w:color="auto"/>
              <w:bottom w:val="single" w:sz="4" w:space="0" w:color="000000"/>
              <w:right w:val="single" w:sz="4" w:space="0" w:color="auto"/>
            </w:tcBorders>
            <w:hideMark/>
          </w:tcPr>
          <w:p w14:paraId="306C6AF6" w14:textId="77777777" w:rsidR="002B0F50" w:rsidRPr="00EA15BB" w:rsidRDefault="002B0F50" w:rsidP="002B0F50">
            <w:pPr>
              <w:spacing w:after="0" w:line="240" w:lineRule="auto"/>
              <w:jc w:val="center"/>
              <w:rPr>
                <w:rFonts w:ascii="Times New Roman" w:eastAsia="Times New Roman" w:hAnsi="Times New Roman"/>
                <w:color w:val="000000"/>
                <w:sz w:val="16"/>
                <w:szCs w:val="16"/>
                <w:lang w:eastAsia="ru-RU"/>
              </w:rPr>
            </w:pPr>
          </w:p>
        </w:tc>
      </w:tr>
      <w:tr w:rsidR="002B0F50" w:rsidRPr="00EA15BB" w14:paraId="3945F689" w14:textId="77777777" w:rsidTr="00E565CE">
        <w:trPr>
          <w:trHeight w:val="315"/>
        </w:trPr>
        <w:tc>
          <w:tcPr>
            <w:tcW w:w="435" w:type="dxa"/>
            <w:vMerge/>
            <w:tcBorders>
              <w:top w:val="nil"/>
              <w:left w:val="single" w:sz="4" w:space="0" w:color="auto"/>
              <w:bottom w:val="single" w:sz="4" w:space="0" w:color="000000"/>
              <w:right w:val="single" w:sz="4" w:space="0" w:color="auto"/>
            </w:tcBorders>
            <w:vAlign w:val="center"/>
            <w:hideMark/>
          </w:tcPr>
          <w:p w14:paraId="01118A8E" w14:textId="77777777" w:rsidR="002B0F50" w:rsidRPr="00EA15BB" w:rsidRDefault="002B0F50" w:rsidP="002B0F50">
            <w:pPr>
              <w:spacing w:after="0" w:line="240" w:lineRule="auto"/>
              <w:rPr>
                <w:rFonts w:ascii="Times New Roman" w:eastAsia="Times New Roman" w:hAnsi="Times New Roman"/>
                <w:color w:val="000000"/>
                <w:sz w:val="16"/>
                <w:szCs w:val="16"/>
                <w:lang w:eastAsia="ru-RU"/>
              </w:rPr>
            </w:pPr>
          </w:p>
        </w:tc>
        <w:tc>
          <w:tcPr>
            <w:tcW w:w="2064" w:type="dxa"/>
            <w:vMerge w:val="restart"/>
            <w:tcBorders>
              <w:top w:val="nil"/>
              <w:left w:val="single" w:sz="4" w:space="0" w:color="auto"/>
              <w:bottom w:val="single" w:sz="4" w:space="0" w:color="000000"/>
              <w:right w:val="single" w:sz="4" w:space="0" w:color="auto"/>
            </w:tcBorders>
            <w:shd w:val="clear" w:color="auto" w:fill="auto"/>
            <w:hideMark/>
          </w:tcPr>
          <w:p w14:paraId="18FD083C" w14:textId="77777777" w:rsidR="002B0F50" w:rsidRDefault="002B0F50" w:rsidP="002B0F50">
            <w:pPr>
              <w:spacing w:after="0" w:line="240" w:lineRule="auto"/>
              <w:rPr>
                <w:rFonts w:ascii="Times New Roman" w:eastAsia="Times New Roman" w:hAnsi="Times New Roman"/>
                <w:color w:val="000000"/>
                <w:sz w:val="16"/>
                <w:szCs w:val="16"/>
                <w:lang w:eastAsia="ru-RU"/>
              </w:rPr>
            </w:pPr>
            <w:r w:rsidRPr="0000072A">
              <w:rPr>
                <w:rFonts w:ascii="Times New Roman" w:eastAsia="Times New Roman" w:hAnsi="Times New Roman"/>
                <w:color w:val="000000"/>
                <w:sz w:val="16"/>
                <w:szCs w:val="16"/>
                <w:lang w:eastAsia="ru-RU"/>
              </w:rPr>
              <w:t>Обесп</w:t>
            </w:r>
            <w:r>
              <w:rPr>
                <w:rFonts w:ascii="Times New Roman" w:eastAsia="Times New Roman" w:hAnsi="Times New Roman"/>
                <w:color w:val="000000"/>
                <w:sz w:val="16"/>
                <w:szCs w:val="16"/>
                <w:lang w:eastAsia="ru-RU"/>
              </w:rPr>
              <w:t xml:space="preserve">ечено развитие Системы-112, </w:t>
            </w:r>
            <w:proofErr w:type="spellStart"/>
            <w:proofErr w:type="gramStart"/>
            <w:r>
              <w:rPr>
                <w:rFonts w:ascii="Times New Roman" w:eastAsia="Times New Roman" w:hAnsi="Times New Roman"/>
                <w:color w:val="000000"/>
                <w:sz w:val="16"/>
                <w:szCs w:val="16"/>
                <w:lang w:eastAsia="ru-RU"/>
              </w:rPr>
              <w:t>ед</w:t>
            </w:r>
            <w:proofErr w:type="spellEnd"/>
            <w:proofErr w:type="gramEnd"/>
          </w:p>
          <w:p w14:paraId="3E31A470" w14:textId="77777777" w:rsidR="002B0F50" w:rsidRDefault="002B0F50" w:rsidP="002B0F50">
            <w:pPr>
              <w:spacing w:after="0" w:line="240" w:lineRule="auto"/>
              <w:rPr>
                <w:rFonts w:ascii="Times New Roman" w:eastAsia="Times New Roman" w:hAnsi="Times New Roman"/>
                <w:color w:val="000000"/>
                <w:sz w:val="16"/>
                <w:szCs w:val="16"/>
                <w:lang w:eastAsia="ru-RU"/>
              </w:rPr>
            </w:pPr>
          </w:p>
          <w:p w14:paraId="117E3C56" w14:textId="77777777" w:rsidR="002B0F50" w:rsidRDefault="002B0F50" w:rsidP="002B0F50">
            <w:pPr>
              <w:spacing w:after="0" w:line="240" w:lineRule="auto"/>
              <w:rPr>
                <w:rFonts w:ascii="Times New Roman" w:eastAsia="Times New Roman" w:hAnsi="Times New Roman"/>
                <w:color w:val="000000"/>
                <w:sz w:val="16"/>
                <w:szCs w:val="16"/>
                <w:lang w:eastAsia="ru-RU"/>
              </w:rPr>
            </w:pPr>
          </w:p>
          <w:p w14:paraId="32DD70BB" w14:textId="77777777" w:rsidR="002B0F50" w:rsidRDefault="002B0F50" w:rsidP="002B0F50">
            <w:pPr>
              <w:spacing w:after="0" w:line="240" w:lineRule="auto"/>
              <w:rPr>
                <w:rFonts w:ascii="Times New Roman" w:eastAsia="Times New Roman" w:hAnsi="Times New Roman"/>
                <w:color w:val="000000"/>
                <w:sz w:val="16"/>
                <w:szCs w:val="16"/>
                <w:lang w:eastAsia="ru-RU"/>
              </w:rPr>
            </w:pPr>
          </w:p>
          <w:p w14:paraId="743A8654" w14:textId="77777777" w:rsidR="002B0F50" w:rsidRDefault="002B0F50" w:rsidP="002B0F50">
            <w:pPr>
              <w:spacing w:after="0" w:line="240" w:lineRule="auto"/>
              <w:rPr>
                <w:rFonts w:ascii="Times New Roman" w:eastAsia="Times New Roman" w:hAnsi="Times New Roman"/>
                <w:color w:val="000000"/>
                <w:sz w:val="16"/>
                <w:szCs w:val="16"/>
                <w:lang w:eastAsia="ru-RU"/>
              </w:rPr>
            </w:pPr>
          </w:p>
          <w:p w14:paraId="044040E7" w14:textId="77777777" w:rsidR="002B0F50" w:rsidRDefault="002B0F50" w:rsidP="002B0F50">
            <w:pPr>
              <w:spacing w:after="0" w:line="240" w:lineRule="auto"/>
              <w:rPr>
                <w:rFonts w:ascii="Times New Roman" w:eastAsia="Times New Roman" w:hAnsi="Times New Roman"/>
                <w:color w:val="000000"/>
                <w:sz w:val="16"/>
                <w:szCs w:val="16"/>
                <w:lang w:eastAsia="ru-RU"/>
              </w:rPr>
            </w:pPr>
          </w:p>
          <w:p w14:paraId="30067F1D" w14:textId="77777777" w:rsidR="002B0F50" w:rsidRDefault="002B0F50" w:rsidP="002B0F50">
            <w:pPr>
              <w:spacing w:after="0" w:line="240" w:lineRule="auto"/>
              <w:rPr>
                <w:rFonts w:ascii="Times New Roman" w:eastAsia="Times New Roman" w:hAnsi="Times New Roman"/>
                <w:color w:val="000000"/>
                <w:sz w:val="16"/>
                <w:szCs w:val="16"/>
                <w:lang w:eastAsia="ru-RU"/>
              </w:rPr>
            </w:pPr>
          </w:p>
          <w:p w14:paraId="044740EC" w14:textId="77777777" w:rsidR="002B0F50" w:rsidRPr="00EA15BB" w:rsidRDefault="002B0F50" w:rsidP="002B0F50">
            <w:pPr>
              <w:spacing w:after="0" w:line="240" w:lineRule="auto"/>
              <w:rPr>
                <w:rFonts w:ascii="Times New Roman" w:eastAsia="Times New Roman" w:hAnsi="Times New Roman"/>
                <w:color w:val="000000"/>
                <w:sz w:val="16"/>
                <w:szCs w:val="16"/>
                <w:lang w:eastAsia="ru-RU"/>
              </w:rPr>
            </w:pPr>
          </w:p>
        </w:tc>
        <w:tc>
          <w:tcPr>
            <w:tcW w:w="1551" w:type="dxa"/>
            <w:vMerge w:val="restart"/>
            <w:tcBorders>
              <w:top w:val="nil"/>
              <w:left w:val="single" w:sz="4" w:space="0" w:color="auto"/>
              <w:bottom w:val="single" w:sz="4" w:space="0" w:color="000000"/>
              <w:right w:val="single" w:sz="4" w:space="0" w:color="auto"/>
            </w:tcBorders>
            <w:shd w:val="clear" w:color="auto" w:fill="auto"/>
            <w:vAlign w:val="center"/>
          </w:tcPr>
          <w:p w14:paraId="3C9258DA" w14:textId="77777777" w:rsidR="002B0F50" w:rsidRPr="00EA15BB" w:rsidRDefault="002B0F50" w:rsidP="002B0F50">
            <w:pPr>
              <w:spacing w:after="0" w:line="240" w:lineRule="auto"/>
              <w:jc w:val="center"/>
              <w:rPr>
                <w:rFonts w:ascii="Times New Roman" w:eastAsia="Times New Roman" w:hAnsi="Times New Roman"/>
                <w:color w:val="000000"/>
                <w:sz w:val="16"/>
                <w:szCs w:val="16"/>
                <w:lang w:eastAsia="ru-RU"/>
              </w:rPr>
            </w:pPr>
            <w:r w:rsidRPr="00F21A16">
              <w:rPr>
                <w:rFonts w:ascii="Times New Roman" w:hAnsi="Times New Roman"/>
                <w:sz w:val="18"/>
                <w:szCs w:val="18"/>
              </w:rPr>
              <w:t>2023-2027</w:t>
            </w:r>
          </w:p>
        </w:tc>
        <w:tc>
          <w:tcPr>
            <w:tcW w:w="1703" w:type="dxa"/>
            <w:vMerge w:val="restart"/>
            <w:tcBorders>
              <w:top w:val="nil"/>
              <w:left w:val="single" w:sz="4" w:space="0" w:color="auto"/>
              <w:bottom w:val="single" w:sz="4" w:space="0" w:color="000000"/>
              <w:right w:val="single" w:sz="4" w:space="0" w:color="auto"/>
            </w:tcBorders>
            <w:shd w:val="clear" w:color="auto" w:fill="auto"/>
            <w:vAlign w:val="center"/>
            <w:hideMark/>
          </w:tcPr>
          <w:p w14:paraId="55678919" w14:textId="77777777" w:rsidR="002B0F50" w:rsidRPr="00EA15BB" w:rsidRDefault="002B0F50" w:rsidP="002B0F50">
            <w:pPr>
              <w:spacing w:after="0" w:line="240" w:lineRule="auto"/>
              <w:jc w:val="center"/>
              <w:rPr>
                <w:rFonts w:ascii="Times New Roman" w:eastAsia="Times New Roman" w:hAnsi="Times New Roman"/>
                <w:color w:val="000000"/>
                <w:sz w:val="16"/>
                <w:szCs w:val="16"/>
                <w:lang w:eastAsia="ru-RU"/>
              </w:rPr>
            </w:pPr>
            <w:r w:rsidRPr="00EA15BB">
              <w:rPr>
                <w:rFonts w:ascii="Times New Roman" w:eastAsia="Times New Roman" w:hAnsi="Times New Roman"/>
                <w:color w:val="000000"/>
                <w:sz w:val="16"/>
                <w:szCs w:val="16"/>
                <w:lang w:eastAsia="ru-RU"/>
              </w:rPr>
              <w:t>Х</w:t>
            </w:r>
          </w:p>
        </w:tc>
        <w:tc>
          <w:tcPr>
            <w:tcW w:w="1007" w:type="dxa"/>
            <w:vMerge w:val="restart"/>
            <w:tcBorders>
              <w:top w:val="nil"/>
              <w:left w:val="single" w:sz="4" w:space="0" w:color="auto"/>
              <w:bottom w:val="single" w:sz="4" w:space="0" w:color="000000"/>
              <w:right w:val="single" w:sz="4" w:space="0" w:color="auto"/>
            </w:tcBorders>
            <w:shd w:val="clear" w:color="auto" w:fill="auto"/>
            <w:hideMark/>
          </w:tcPr>
          <w:p w14:paraId="00035F20" w14:textId="77777777" w:rsidR="002B0F50" w:rsidRPr="00EA15BB" w:rsidRDefault="002B0F50" w:rsidP="002B0F50">
            <w:pPr>
              <w:spacing w:after="0" w:line="240" w:lineRule="auto"/>
              <w:jc w:val="center"/>
              <w:rPr>
                <w:rFonts w:ascii="Times New Roman" w:eastAsia="Times New Roman" w:hAnsi="Times New Roman"/>
                <w:color w:val="000000"/>
                <w:sz w:val="16"/>
                <w:szCs w:val="16"/>
                <w:lang w:eastAsia="ru-RU"/>
              </w:rPr>
            </w:pPr>
            <w:r w:rsidRPr="00EA15BB">
              <w:rPr>
                <w:rFonts w:ascii="Times New Roman" w:eastAsia="Times New Roman" w:hAnsi="Times New Roman"/>
                <w:color w:val="000000"/>
                <w:sz w:val="16"/>
                <w:szCs w:val="16"/>
                <w:lang w:eastAsia="ru-RU"/>
              </w:rPr>
              <w:t>Всего:</w:t>
            </w:r>
          </w:p>
        </w:tc>
        <w:tc>
          <w:tcPr>
            <w:tcW w:w="685" w:type="dxa"/>
            <w:vMerge w:val="restart"/>
            <w:tcBorders>
              <w:top w:val="nil"/>
              <w:left w:val="single" w:sz="4" w:space="0" w:color="auto"/>
              <w:bottom w:val="single" w:sz="4" w:space="0" w:color="000000"/>
              <w:right w:val="single" w:sz="4" w:space="0" w:color="auto"/>
            </w:tcBorders>
            <w:shd w:val="clear" w:color="auto" w:fill="auto"/>
            <w:hideMark/>
          </w:tcPr>
          <w:p w14:paraId="1C64F657" w14:textId="77777777" w:rsidR="002B0F50" w:rsidRPr="00EA15BB" w:rsidRDefault="002B0F50" w:rsidP="002B0F50">
            <w:pPr>
              <w:spacing w:after="0" w:line="240" w:lineRule="auto"/>
              <w:jc w:val="center"/>
              <w:rPr>
                <w:rFonts w:ascii="Times New Roman" w:eastAsia="Times New Roman" w:hAnsi="Times New Roman"/>
                <w:color w:val="000000"/>
                <w:sz w:val="16"/>
                <w:szCs w:val="16"/>
                <w:lang w:eastAsia="ru-RU"/>
              </w:rPr>
            </w:pPr>
            <w:r w:rsidRPr="00EA15BB">
              <w:rPr>
                <w:rFonts w:ascii="Times New Roman" w:eastAsia="Times New Roman" w:hAnsi="Times New Roman"/>
                <w:color w:val="000000"/>
                <w:sz w:val="16"/>
                <w:szCs w:val="16"/>
                <w:lang w:eastAsia="ru-RU"/>
              </w:rPr>
              <w:t>Итого 2023 год</w:t>
            </w:r>
          </w:p>
        </w:tc>
        <w:tc>
          <w:tcPr>
            <w:tcW w:w="3137" w:type="dxa"/>
            <w:gridSpan w:val="9"/>
            <w:tcBorders>
              <w:top w:val="single" w:sz="4" w:space="0" w:color="auto"/>
              <w:left w:val="nil"/>
              <w:bottom w:val="single" w:sz="4" w:space="0" w:color="auto"/>
              <w:right w:val="single" w:sz="4" w:space="0" w:color="000000"/>
            </w:tcBorders>
            <w:shd w:val="clear" w:color="auto" w:fill="auto"/>
            <w:hideMark/>
          </w:tcPr>
          <w:p w14:paraId="684B256C" w14:textId="77777777" w:rsidR="002B0F50" w:rsidRPr="00EA15BB" w:rsidRDefault="002B0F50" w:rsidP="002B0F50">
            <w:pPr>
              <w:spacing w:after="0" w:line="240" w:lineRule="auto"/>
              <w:jc w:val="center"/>
              <w:rPr>
                <w:rFonts w:ascii="Times New Roman" w:eastAsia="Times New Roman" w:hAnsi="Times New Roman"/>
                <w:color w:val="000000"/>
                <w:sz w:val="16"/>
                <w:szCs w:val="16"/>
                <w:lang w:eastAsia="ru-RU"/>
              </w:rPr>
            </w:pPr>
            <w:r w:rsidRPr="00EA15BB">
              <w:rPr>
                <w:rFonts w:ascii="Times New Roman" w:eastAsia="Times New Roman" w:hAnsi="Times New Roman"/>
                <w:color w:val="000000"/>
                <w:sz w:val="16"/>
                <w:szCs w:val="16"/>
                <w:lang w:eastAsia="ru-RU"/>
              </w:rPr>
              <w:t>В том числе по кварталам</w:t>
            </w:r>
          </w:p>
        </w:tc>
        <w:tc>
          <w:tcPr>
            <w:tcW w:w="872" w:type="dxa"/>
            <w:vMerge w:val="restart"/>
            <w:tcBorders>
              <w:top w:val="nil"/>
              <w:left w:val="single" w:sz="4" w:space="0" w:color="auto"/>
              <w:bottom w:val="single" w:sz="4" w:space="0" w:color="000000"/>
              <w:right w:val="single" w:sz="4" w:space="0" w:color="auto"/>
            </w:tcBorders>
            <w:shd w:val="clear" w:color="auto" w:fill="auto"/>
          </w:tcPr>
          <w:p w14:paraId="25E78248" w14:textId="77777777" w:rsidR="002B0F50" w:rsidRPr="00EA15BB" w:rsidRDefault="002B0F50" w:rsidP="002B0F5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992" w:type="dxa"/>
            <w:vMerge w:val="restart"/>
            <w:tcBorders>
              <w:top w:val="nil"/>
              <w:left w:val="single" w:sz="4" w:space="0" w:color="auto"/>
              <w:bottom w:val="single" w:sz="4" w:space="0" w:color="000000"/>
              <w:right w:val="single" w:sz="4" w:space="0" w:color="auto"/>
            </w:tcBorders>
            <w:shd w:val="clear" w:color="auto" w:fill="EEECE1" w:themeFill="background2"/>
          </w:tcPr>
          <w:p w14:paraId="3D7DBE73" w14:textId="77777777" w:rsidR="002B0F50" w:rsidRPr="00EA15BB" w:rsidRDefault="002B0F50" w:rsidP="002B0F5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021" w:type="dxa"/>
            <w:vMerge w:val="restart"/>
            <w:tcBorders>
              <w:top w:val="nil"/>
              <w:left w:val="single" w:sz="4" w:space="0" w:color="auto"/>
              <w:bottom w:val="single" w:sz="4" w:space="0" w:color="000000"/>
              <w:right w:val="single" w:sz="4" w:space="0" w:color="auto"/>
            </w:tcBorders>
            <w:shd w:val="clear" w:color="auto" w:fill="auto"/>
          </w:tcPr>
          <w:p w14:paraId="1C0027C2" w14:textId="77777777" w:rsidR="002B0F50" w:rsidRPr="00EA15BB" w:rsidRDefault="002B0F50" w:rsidP="002B0F5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105" w:type="dxa"/>
            <w:vMerge w:val="restart"/>
            <w:tcBorders>
              <w:top w:val="nil"/>
              <w:left w:val="single" w:sz="4" w:space="0" w:color="auto"/>
              <w:bottom w:val="single" w:sz="4" w:space="0" w:color="000000"/>
              <w:right w:val="single" w:sz="4" w:space="0" w:color="auto"/>
            </w:tcBorders>
            <w:shd w:val="clear" w:color="auto" w:fill="auto"/>
          </w:tcPr>
          <w:p w14:paraId="4D01F91E" w14:textId="77777777" w:rsidR="002B0F50" w:rsidRPr="00EA15BB" w:rsidRDefault="002B0F50" w:rsidP="002B0F5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379" w:type="dxa"/>
            <w:vMerge w:val="restart"/>
            <w:tcBorders>
              <w:top w:val="nil"/>
              <w:left w:val="single" w:sz="4" w:space="0" w:color="auto"/>
              <w:bottom w:val="single" w:sz="4" w:space="0" w:color="000000"/>
              <w:right w:val="single" w:sz="4" w:space="0" w:color="auto"/>
            </w:tcBorders>
            <w:shd w:val="clear" w:color="auto" w:fill="auto"/>
            <w:hideMark/>
          </w:tcPr>
          <w:p w14:paraId="360AC87B" w14:textId="77777777" w:rsidR="002B0F50" w:rsidRDefault="002B0F50" w:rsidP="002B0F5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Отдел ГОЧС</w:t>
            </w:r>
          </w:p>
          <w:p w14:paraId="5FBEE437" w14:textId="56B9D732" w:rsidR="002B0F50" w:rsidRPr="00EA15BB" w:rsidRDefault="002B0F50" w:rsidP="002B0F50">
            <w:pPr>
              <w:spacing w:after="0" w:line="240" w:lineRule="auto"/>
              <w:jc w:val="center"/>
              <w:rPr>
                <w:rFonts w:ascii="Times New Roman" w:eastAsia="Times New Roman" w:hAnsi="Times New Roman"/>
                <w:color w:val="000000"/>
                <w:sz w:val="16"/>
                <w:szCs w:val="16"/>
                <w:lang w:eastAsia="ru-RU"/>
              </w:rPr>
            </w:pPr>
            <w:r w:rsidRPr="001A1B97">
              <w:rPr>
                <w:rFonts w:ascii="Times New Roman" w:eastAsia="Times New Roman" w:hAnsi="Times New Roman"/>
                <w:color w:val="000000"/>
                <w:sz w:val="16"/>
                <w:szCs w:val="16"/>
                <w:lang w:eastAsia="ru-RU"/>
              </w:rPr>
              <w:t>МКУ «ЕДДС 112»»</w:t>
            </w:r>
          </w:p>
        </w:tc>
      </w:tr>
      <w:tr w:rsidR="002B0F50" w:rsidRPr="00EA15BB" w14:paraId="262D7F0D" w14:textId="77777777" w:rsidTr="00E565CE">
        <w:trPr>
          <w:trHeight w:val="255"/>
        </w:trPr>
        <w:tc>
          <w:tcPr>
            <w:tcW w:w="435" w:type="dxa"/>
            <w:vMerge/>
            <w:tcBorders>
              <w:top w:val="nil"/>
              <w:left w:val="single" w:sz="4" w:space="0" w:color="auto"/>
              <w:bottom w:val="single" w:sz="4" w:space="0" w:color="000000"/>
              <w:right w:val="single" w:sz="4" w:space="0" w:color="auto"/>
            </w:tcBorders>
            <w:vAlign w:val="center"/>
            <w:hideMark/>
          </w:tcPr>
          <w:p w14:paraId="4C0FB678" w14:textId="77777777" w:rsidR="002B0F50" w:rsidRPr="00EA15BB" w:rsidRDefault="002B0F50" w:rsidP="002B0F50">
            <w:pPr>
              <w:spacing w:after="0" w:line="240" w:lineRule="auto"/>
              <w:rPr>
                <w:rFonts w:ascii="Times New Roman" w:eastAsia="Times New Roman" w:hAnsi="Times New Roman"/>
                <w:color w:val="000000"/>
                <w:sz w:val="16"/>
                <w:szCs w:val="16"/>
                <w:lang w:eastAsia="ru-RU"/>
              </w:rPr>
            </w:pPr>
          </w:p>
        </w:tc>
        <w:tc>
          <w:tcPr>
            <w:tcW w:w="2064" w:type="dxa"/>
            <w:vMerge/>
            <w:tcBorders>
              <w:top w:val="nil"/>
              <w:left w:val="single" w:sz="4" w:space="0" w:color="auto"/>
              <w:bottom w:val="single" w:sz="4" w:space="0" w:color="000000"/>
              <w:right w:val="single" w:sz="4" w:space="0" w:color="auto"/>
            </w:tcBorders>
            <w:vAlign w:val="center"/>
            <w:hideMark/>
          </w:tcPr>
          <w:p w14:paraId="11D7E520" w14:textId="77777777" w:rsidR="002B0F50" w:rsidRPr="00EA15BB" w:rsidRDefault="002B0F50" w:rsidP="002B0F50">
            <w:pPr>
              <w:spacing w:after="0" w:line="240" w:lineRule="auto"/>
              <w:rPr>
                <w:rFonts w:ascii="Times New Roman" w:eastAsia="Times New Roman" w:hAnsi="Times New Roman"/>
                <w:color w:val="000000"/>
                <w:sz w:val="16"/>
                <w:szCs w:val="16"/>
                <w:lang w:eastAsia="ru-RU"/>
              </w:rPr>
            </w:pPr>
          </w:p>
        </w:tc>
        <w:tc>
          <w:tcPr>
            <w:tcW w:w="1551" w:type="dxa"/>
            <w:vMerge/>
            <w:tcBorders>
              <w:top w:val="nil"/>
              <w:left w:val="single" w:sz="4" w:space="0" w:color="auto"/>
              <w:bottom w:val="single" w:sz="4" w:space="0" w:color="000000"/>
              <w:right w:val="single" w:sz="4" w:space="0" w:color="auto"/>
            </w:tcBorders>
            <w:vAlign w:val="center"/>
          </w:tcPr>
          <w:p w14:paraId="227DB3B3" w14:textId="77777777" w:rsidR="002B0F50" w:rsidRPr="00EA15BB" w:rsidRDefault="002B0F50" w:rsidP="002B0F50">
            <w:pPr>
              <w:spacing w:after="0" w:line="240" w:lineRule="auto"/>
              <w:rPr>
                <w:rFonts w:ascii="Times New Roman" w:eastAsia="Times New Roman" w:hAnsi="Times New Roman"/>
                <w:color w:val="000000"/>
                <w:sz w:val="16"/>
                <w:szCs w:val="16"/>
                <w:lang w:eastAsia="ru-RU"/>
              </w:rPr>
            </w:pPr>
          </w:p>
        </w:tc>
        <w:tc>
          <w:tcPr>
            <w:tcW w:w="1703" w:type="dxa"/>
            <w:vMerge/>
            <w:tcBorders>
              <w:top w:val="nil"/>
              <w:left w:val="single" w:sz="4" w:space="0" w:color="auto"/>
              <w:bottom w:val="single" w:sz="4" w:space="0" w:color="000000"/>
              <w:right w:val="single" w:sz="4" w:space="0" w:color="auto"/>
            </w:tcBorders>
            <w:vAlign w:val="center"/>
            <w:hideMark/>
          </w:tcPr>
          <w:p w14:paraId="4B63A0E9" w14:textId="77777777" w:rsidR="002B0F50" w:rsidRPr="00EA15BB" w:rsidRDefault="002B0F50" w:rsidP="002B0F50">
            <w:pPr>
              <w:spacing w:after="0" w:line="240" w:lineRule="auto"/>
              <w:rPr>
                <w:rFonts w:ascii="Times New Roman" w:eastAsia="Times New Roman" w:hAnsi="Times New Roman"/>
                <w:color w:val="000000"/>
                <w:sz w:val="16"/>
                <w:szCs w:val="16"/>
                <w:lang w:eastAsia="ru-RU"/>
              </w:rPr>
            </w:pPr>
          </w:p>
        </w:tc>
        <w:tc>
          <w:tcPr>
            <w:tcW w:w="1007" w:type="dxa"/>
            <w:vMerge/>
            <w:tcBorders>
              <w:top w:val="nil"/>
              <w:left w:val="single" w:sz="4" w:space="0" w:color="auto"/>
              <w:bottom w:val="single" w:sz="4" w:space="0" w:color="000000"/>
              <w:right w:val="single" w:sz="4" w:space="0" w:color="auto"/>
            </w:tcBorders>
            <w:hideMark/>
          </w:tcPr>
          <w:p w14:paraId="4820DE0A" w14:textId="77777777" w:rsidR="002B0F50" w:rsidRPr="00EA15BB" w:rsidRDefault="002B0F50" w:rsidP="002B0F50">
            <w:pPr>
              <w:spacing w:after="0" w:line="240" w:lineRule="auto"/>
              <w:jc w:val="center"/>
              <w:rPr>
                <w:rFonts w:ascii="Times New Roman" w:eastAsia="Times New Roman" w:hAnsi="Times New Roman"/>
                <w:color w:val="000000"/>
                <w:sz w:val="16"/>
                <w:szCs w:val="16"/>
                <w:lang w:eastAsia="ru-RU"/>
              </w:rPr>
            </w:pPr>
          </w:p>
        </w:tc>
        <w:tc>
          <w:tcPr>
            <w:tcW w:w="685" w:type="dxa"/>
            <w:vMerge/>
            <w:tcBorders>
              <w:top w:val="nil"/>
              <w:left w:val="single" w:sz="4" w:space="0" w:color="auto"/>
              <w:bottom w:val="single" w:sz="4" w:space="0" w:color="000000"/>
              <w:right w:val="single" w:sz="4" w:space="0" w:color="auto"/>
            </w:tcBorders>
            <w:hideMark/>
          </w:tcPr>
          <w:p w14:paraId="2FF305D8" w14:textId="77777777" w:rsidR="002B0F50" w:rsidRPr="00EA15BB" w:rsidRDefault="002B0F50" w:rsidP="002B0F50">
            <w:pPr>
              <w:spacing w:after="0" w:line="240" w:lineRule="auto"/>
              <w:jc w:val="center"/>
              <w:rPr>
                <w:rFonts w:ascii="Times New Roman" w:eastAsia="Times New Roman" w:hAnsi="Times New Roman"/>
                <w:color w:val="000000"/>
                <w:sz w:val="16"/>
                <w:szCs w:val="16"/>
                <w:lang w:eastAsia="ru-RU"/>
              </w:rPr>
            </w:pPr>
          </w:p>
        </w:tc>
        <w:tc>
          <w:tcPr>
            <w:tcW w:w="655" w:type="dxa"/>
            <w:gridSpan w:val="3"/>
            <w:tcBorders>
              <w:top w:val="nil"/>
              <w:left w:val="nil"/>
              <w:bottom w:val="single" w:sz="4" w:space="0" w:color="auto"/>
              <w:right w:val="single" w:sz="4" w:space="0" w:color="auto"/>
            </w:tcBorders>
            <w:shd w:val="clear" w:color="auto" w:fill="auto"/>
            <w:hideMark/>
          </w:tcPr>
          <w:p w14:paraId="1933EBA4" w14:textId="77777777" w:rsidR="002B0F50" w:rsidRPr="00EA15BB" w:rsidRDefault="002B0F50" w:rsidP="002B0F50">
            <w:pPr>
              <w:spacing w:after="0" w:line="240" w:lineRule="auto"/>
              <w:jc w:val="center"/>
              <w:rPr>
                <w:rFonts w:ascii="Times New Roman" w:eastAsia="Times New Roman" w:hAnsi="Times New Roman"/>
                <w:color w:val="000000"/>
                <w:sz w:val="16"/>
                <w:szCs w:val="16"/>
                <w:lang w:eastAsia="ru-RU"/>
              </w:rPr>
            </w:pPr>
            <w:r w:rsidRPr="00EA15BB">
              <w:rPr>
                <w:rFonts w:ascii="Times New Roman" w:eastAsia="Times New Roman" w:hAnsi="Times New Roman"/>
                <w:color w:val="000000"/>
                <w:sz w:val="16"/>
                <w:szCs w:val="16"/>
                <w:lang w:eastAsia="ru-RU"/>
              </w:rPr>
              <w:t>I</w:t>
            </w:r>
          </w:p>
        </w:tc>
        <w:tc>
          <w:tcPr>
            <w:tcW w:w="694" w:type="dxa"/>
            <w:gridSpan w:val="2"/>
            <w:tcBorders>
              <w:top w:val="nil"/>
              <w:left w:val="nil"/>
              <w:bottom w:val="single" w:sz="4" w:space="0" w:color="auto"/>
              <w:right w:val="single" w:sz="4" w:space="0" w:color="auto"/>
            </w:tcBorders>
            <w:shd w:val="clear" w:color="auto" w:fill="auto"/>
            <w:hideMark/>
          </w:tcPr>
          <w:p w14:paraId="77E3A095" w14:textId="77777777" w:rsidR="002B0F50" w:rsidRPr="00EA15BB" w:rsidRDefault="002B0F50" w:rsidP="002B0F50">
            <w:pPr>
              <w:spacing w:after="0" w:line="240" w:lineRule="auto"/>
              <w:jc w:val="center"/>
              <w:rPr>
                <w:rFonts w:ascii="Times New Roman" w:eastAsia="Times New Roman" w:hAnsi="Times New Roman"/>
                <w:color w:val="000000"/>
                <w:sz w:val="16"/>
                <w:szCs w:val="16"/>
                <w:lang w:eastAsia="ru-RU"/>
              </w:rPr>
            </w:pPr>
            <w:r w:rsidRPr="00EA15BB">
              <w:rPr>
                <w:rFonts w:ascii="Times New Roman" w:eastAsia="Times New Roman" w:hAnsi="Times New Roman"/>
                <w:color w:val="000000"/>
                <w:sz w:val="16"/>
                <w:szCs w:val="16"/>
                <w:lang w:eastAsia="ru-RU"/>
              </w:rPr>
              <w:t>II</w:t>
            </w:r>
          </w:p>
        </w:tc>
        <w:tc>
          <w:tcPr>
            <w:tcW w:w="749" w:type="dxa"/>
            <w:gridSpan w:val="2"/>
            <w:tcBorders>
              <w:top w:val="nil"/>
              <w:left w:val="nil"/>
              <w:bottom w:val="single" w:sz="4" w:space="0" w:color="auto"/>
              <w:right w:val="single" w:sz="4" w:space="0" w:color="auto"/>
            </w:tcBorders>
            <w:shd w:val="clear" w:color="auto" w:fill="auto"/>
            <w:hideMark/>
          </w:tcPr>
          <w:p w14:paraId="72946232" w14:textId="77777777" w:rsidR="002B0F50" w:rsidRPr="00EA15BB" w:rsidRDefault="002B0F50" w:rsidP="002B0F50">
            <w:pPr>
              <w:spacing w:after="0" w:line="240" w:lineRule="auto"/>
              <w:jc w:val="center"/>
              <w:rPr>
                <w:rFonts w:ascii="Times New Roman" w:eastAsia="Times New Roman" w:hAnsi="Times New Roman"/>
                <w:color w:val="000000"/>
                <w:sz w:val="16"/>
                <w:szCs w:val="16"/>
                <w:lang w:eastAsia="ru-RU"/>
              </w:rPr>
            </w:pPr>
            <w:r w:rsidRPr="00EA15BB">
              <w:rPr>
                <w:rFonts w:ascii="Times New Roman" w:eastAsia="Times New Roman" w:hAnsi="Times New Roman"/>
                <w:color w:val="000000"/>
                <w:sz w:val="16"/>
                <w:szCs w:val="16"/>
                <w:lang w:eastAsia="ru-RU"/>
              </w:rPr>
              <w:t>III</w:t>
            </w:r>
          </w:p>
        </w:tc>
        <w:tc>
          <w:tcPr>
            <w:tcW w:w="1039" w:type="dxa"/>
            <w:gridSpan w:val="2"/>
            <w:tcBorders>
              <w:top w:val="nil"/>
              <w:left w:val="nil"/>
              <w:bottom w:val="single" w:sz="4" w:space="0" w:color="auto"/>
              <w:right w:val="single" w:sz="4" w:space="0" w:color="auto"/>
            </w:tcBorders>
            <w:shd w:val="clear" w:color="auto" w:fill="auto"/>
            <w:hideMark/>
          </w:tcPr>
          <w:p w14:paraId="418811EC" w14:textId="77777777" w:rsidR="002B0F50" w:rsidRPr="00EA15BB" w:rsidRDefault="002B0F50" w:rsidP="002B0F50">
            <w:pPr>
              <w:spacing w:after="0" w:line="240" w:lineRule="auto"/>
              <w:jc w:val="center"/>
              <w:rPr>
                <w:rFonts w:ascii="Times New Roman" w:eastAsia="Times New Roman" w:hAnsi="Times New Roman"/>
                <w:color w:val="000000"/>
                <w:sz w:val="16"/>
                <w:szCs w:val="16"/>
                <w:lang w:eastAsia="ru-RU"/>
              </w:rPr>
            </w:pPr>
            <w:r w:rsidRPr="00EA15BB">
              <w:rPr>
                <w:rFonts w:ascii="Times New Roman" w:eastAsia="Times New Roman" w:hAnsi="Times New Roman"/>
                <w:color w:val="000000"/>
                <w:sz w:val="16"/>
                <w:szCs w:val="16"/>
                <w:lang w:eastAsia="ru-RU"/>
              </w:rPr>
              <w:t>IV</w:t>
            </w:r>
          </w:p>
        </w:tc>
        <w:tc>
          <w:tcPr>
            <w:tcW w:w="872" w:type="dxa"/>
            <w:vMerge/>
            <w:tcBorders>
              <w:top w:val="nil"/>
              <w:left w:val="single" w:sz="4" w:space="0" w:color="auto"/>
              <w:bottom w:val="single" w:sz="4" w:space="0" w:color="000000"/>
              <w:right w:val="single" w:sz="4" w:space="0" w:color="auto"/>
            </w:tcBorders>
          </w:tcPr>
          <w:p w14:paraId="1C246B05" w14:textId="77777777" w:rsidR="002B0F50" w:rsidRPr="00EA15BB" w:rsidRDefault="002B0F50" w:rsidP="002B0F50">
            <w:pPr>
              <w:spacing w:after="0" w:line="240" w:lineRule="auto"/>
              <w:jc w:val="center"/>
              <w:rPr>
                <w:rFonts w:ascii="Times New Roman" w:eastAsia="Times New Roman" w:hAnsi="Times New Roman"/>
                <w:color w:val="000000"/>
                <w:sz w:val="16"/>
                <w:szCs w:val="16"/>
                <w:lang w:eastAsia="ru-RU"/>
              </w:rPr>
            </w:pPr>
          </w:p>
        </w:tc>
        <w:tc>
          <w:tcPr>
            <w:tcW w:w="992" w:type="dxa"/>
            <w:vMerge/>
            <w:tcBorders>
              <w:top w:val="nil"/>
              <w:left w:val="single" w:sz="4" w:space="0" w:color="auto"/>
              <w:bottom w:val="single" w:sz="4" w:space="0" w:color="000000"/>
              <w:right w:val="single" w:sz="4" w:space="0" w:color="auto"/>
            </w:tcBorders>
            <w:shd w:val="clear" w:color="auto" w:fill="EEECE1" w:themeFill="background2"/>
          </w:tcPr>
          <w:p w14:paraId="3C2A61F4" w14:textId="77777777" w:rsidR="002B0F50" w:rsidRPr="00EA15BB" w:rsidRDefault="002B0F50" w:rsidP="002B0F50">
            <w:pPr>
              <w:spacing w:after="0" w:line="240" w:lineRule="auto"/>
              <w:jc w:val="center"/>
              <w:rPr>
                <w:rFonts w:ascii="Times New Roman" w:eastAsia="Times New Roman" w:hAnsi="Times New Roman"/>
                <w:color w:val="000000"/>
                <w:sz w:val="16"/>
                <w:szCs w:val="16"/>
                <w:lang w:eastAsia="ru-RU"/>
              </w:rPr>
            </w:pPr>
          </w:p>
        </w:tc>
        <w:tc>
          <w:tcPr>
            <w:tcW w:w="1021" w:type="dxa"/>
            <w:vMerge/>
            <w:tcBorders>
              <w:top w:val="nil"/>
              <w:left w:val="single" w:sz="4" w:space="0" w:color="auto"/>
              <w:bottom w:val="single" w:sz="4" w:space="0" w:color="000000"/>
              <w:right w:val="single" w:sz="4" w:space="0" w:color="auto"/>
            </w:tcBorders>
          </w:tcPr>
          <w:p w14:paraId="40FC9DE4" w14:textId="77777777" w:rsidR="002B0F50" w:rsidRPr="00EA15BB" w:rsidRDefault="002B0F50" w:rsidP="002B0F50">
            <w:pPr>
              <w:spacing w:after="0" w:line="240" w:lineRule="auto"/>
              <w:jc w:val="center"/>
              <w:rPr>
                <w:rFonts w:ascii="Times New Roman" w:eastAsia="Times New Roman" w:hAnsi="Times New Roman"/>
                <w:color w:val="000000"/>
                <w:sz w:val="16"/>
                <w:szCs w:val="16"/>
                <w:lang w:eastAsia="ru-RU"/>
              </w:rPr>
            </w:pPr>
          </w:p>
        </w:tc>
        <w:tc>
          <w:tcPr>
            <w:tcW w:w="1105" w:type="dxa"/>
            <w:vMerge/>
            <w:tcBorders>
              <w:top w:val="nil"/>
              <w:left w:val="single" w:sz="4" w:space="0" w:color="auto"/>
              <w:bottom w:val="single" w:sz="4" w:space="0" w:color="000000"/>
              <w:right w:val="single" w:sz="4" w:space="0" w:color="auto"/>
            </w:tcBorders>
          </w:tcPr>
          <w:p w14:paraId="3641FBE9" w14:textId="77777777" w:rsidR="002B0F50" w:rsidRPr="00EA15BB" w:rsidRDefault="002B0F50" w:rsidP="002B0F50">
            <w:pPr>
              <w:spacing w:after="0" w:line="240" w:lineRule="auto"/>
              <w:jc w:val="center"/>
              <w:rPr>
                <w:rFonts w:ascii="Times New Roman" w:eastAsia="Times New Roman" w:hAnsi="Times New Roman"/>
                <w:color w:val="000000"/>
                <w:sz w:val="16"/>
                <w:szCs w:val="16"/>
                <w:lang w:eastAsia="ru-RU"/>
              </w:rPr>
            </w:pPr>
          </w:p>
        </w:tc>
        <w:tc>
          <w:tcPr>
            <w:tcW w:w="1379" w:type="dxa"/>
            <w:vMerge/>
            <w:tcBorders>
              <w:top w:val="nil"/>
              <w:left w:val="single" w:sz="4" w:space="0" w:color="auto"/>
              <w:bottom w:val="single" w:sz="4" w:space="0" w:color="000000"/>
              <w:right w:val="single" w:sz="4" w:space="0" w:color="auto"/>
            </w:tcBorders>
            <w:hideMark/>
          </w:tcPr>
          <w:p w14:paraId="1C69E972" w14:textId="77777777" w:rsidR="002B0F50" w:rsidRPr="00EA15BB" w:rsidRDefault="002B0F50" w:rsidP="002B0F50">
            <w:pPr>
              <w:spacing w:after="0" w:line="240" w:lineRule="auto"/>
              <w:jc w:val="center"/>
              <w:rPr>
                <w:rFonts w:ascii="Times New Roman" w:eastAsia="Times New Roman" w:hAnsi="Times New Roman"/>
                <w:color w:val="000000"/>
                <w:sz w:val="16"/>
                <w:szCs w:val="16"/>
                <w:lang w:eastAsia="ru-RU"/>
              </w:rPr>
            </w:pPr>
          </w:p>
        </w:tc>
      </w:tr>
      <w:tr w:rsidR="002B0F50" w:rsidRPr="00EA15BB" w14:paraId="4FBA7714" w14:textId="77777777" w:rsidTr="00E565CE">
        <w:trPr>
          <w:trHeight w:val="381"/>
        </w:trPr>
        <w:tc>
          <w:tcPr>
            <w:tcW w:w="435" w:type="dxa"/>
            <w:vMerge/>
            <w:tcBorders>
              <w:top w:val="nil"/>
              <w:left w:val="single" w:sz="4" w:space="0" w:color="auto"/>
              <w:bottom w:val="single" w:sz="4" w:space="0" w:color="000000"/>
              <w:right w:val="single" w:sz="4" w:space="0" w:color="auto"/>
            </w:tcBorders>
            <w:vAlign w:val="center"/>
            <w:hideMark/>
          </w:tcPr>
          <w:p w14:paraId="3A6FD7E3" w14:textId="77777777" w:rsidR="002B0F50" w:rsidRPr="00EA15BB" w:rsidRDefault="002B0F50" w:rsidP="002B0F50">
            <w:pPr>
              <w:spacing w:after="0" w:line="240" w:lineRule="auto"/>
              <w:rPr>
                <w:rFonts w:ascii="Times New Roman" w:eastAsia="Times New Roman" w:hAnsi="Times New Roman"/>
                <w:color w:val="000000"/>
                <w:sz w:val="16"/>
                <w:szCs w:val="16"/>
                <w:lang w:eastAsia="ru-RU"/>
              </w:rPr>
            </w:pPr>
          </w:p>
        </w:tc>
        <w:tc>
          <w:tcPr>
            <w:tcW w:w="2064" w:type="dxa"/>
            <w:vMerge/>
            <w:tcBorders>
              <w:top w:val="nil"/>
              <w:left w:val="single" w:sz="4" w:space="0" w:color="auto"/>
              <w:bottom w:val="single" w:sz="4" w:space="0" w:color="000000"/>
              <w:right w:val="single" w:sz="4" w:space="0" w:color="auto"/>
            </w:tcBorders>
            <w:vAlign w:val="center"/>
            <w:hideMark/>
          </w:tcPr>
          <w:p w14:paraId="6FB9E1D9" w14:textId="77777777" w:rsidR="002B0F50" w:rsidRPr="00EA15BB" w:rsidRDefault="002B0F50" w:rsidP="002B0F50">
            <w:pPr>
              <w:spacing w:after="0" w:line="240" w:lineRule="auto"/>
              <w:rPr>
                <w:rFonts w:ascii="Times New Roman" w:eastAsia="Times New Roman" w:hAnsi="Times New Roman"/>
                <w:color w:val="000000"/>
                <w:sz w:val="16"/>
                <w:szCs w:val="16"/>
                <w:lang w:eastAsia="ru-RU"/>
              </w:rPr>
            </w:pPr>
          </w:p>
        </w:tc>
        <w:tc>
          <w:tcPr>
            <w:tcW w:w="1551" w:type="dxa"/>
            <w:vMerge/>
            <w:tcBorders>
              <w:top w:val="nil"/>
              <w:left w:val="single" w:sz="4" w:space="0" w:color="auto"/>
              <w:bottom w:val="single" w:sz="4" w:space="0" w:color="000000"/>
              <w:right w:val="single" w:sz="4" w:space="0" w:color="auto"/>
            </w:tcBorders>
            <w:vAlign w:val="center"/>
          </w:tcPr>
          <w:p w14:paraId="491A3F7D" w14:textId="77777777" w:rsidR="002B0F50" w:rsidRPr="00EA15BB" w:rsidRDefault="002B0F50" w:rsidP="002B0F50">
            <w:pPr>
              <w:spacing w:after="0" w:line="240" w:lineRule="auto"/>
              <w:rPr>
                <w:rFonts w:ascii="Times New Roman" w:eastAsia="Times New Roman" w:hAnsi="Times New Roman"/>
                <w:color w:val="000000"/>
                <w:sz w:val="16"/>
                <w:szCs w:val="16"/>
                <w:lang w:eastAsia="ru-RU"/>
              </w:rPr>
            </w:pPr>
          </w:p>
        </w:tc>
        <w:tc>
          <w:tcPr>
            <w:tcW w:w="1703" w:type="dxa"/>
            <w:vMerge/>
            <w:tcBorders>
              <w:top w:val="nil"/>
              <w:left w:val="single" w:sz="4" w:space="0" w:color="auto"/>
              <w:bottom w:val="single" w:sz="4" w:space="0" w:color="000000"/>
              <w:right w:val="single" w:sz="4" w:space="0" w:color="auto"/>
            </w:tcBorders>
            <w:vAlign w:val="center"/>
            <w:hideMark/>
          </w:tcPr>
          <w:p w14:paraId="0F02696B" w14:textId="77777777" w:rsidR="002B0F50" w:rsidRPr="00EA15BB" w:rsidRDefault="002B0F50" w:rsidP="002B0F50">
            <w:pPr>
              <w:spacing w:after="0" w:line="240" w:lineRule="auto"/>
              <w:rPr>
                <w:rFonts w:ascii="Times New Roman" w:eastAsia="Times New Roman" w:hAnsi="Times New Roman"/>
                <w:color w:val="000000"/>
                <w:sz w:val="16"/>
                <w:szCs w:val="16"/>
                <w:lang w:eastAsia="ru-RU"/>
              </w:rPr>
            </w:pPr>
          </w:p>
        </w:tc>
        <w:tc>
          <w:tcPr>
            <w:tcW w:w="1007" w:type="dxa"/>
            <w:tcBorders>
              <w:top w:val="nil"/>
              <w:left w:val="nil"/>
              <w:bottom w:val="single" w:sz="4" w:space="0" w:color="auto"/>
              <w:right w:val="single" w:sz="4" w:space="0" w:color="auto"/>
            </w:tcBorders>
            <w:shd w:val="clear" w:color="auto" w:fill="auto"/>
          </w:tcPr>
          <w:p w14:paraId="6A92DA87" w14:textId="77777777" w:rsidR="002B0F50" w:rsidRPr="00EA15BB" w:rsidRDefault="002B0F50" w:rsidP="002B0F5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685" w:type="dxa"/>
            <w:tcBorders>
              <w:top w:val="nil"/>
              <w:left w:val="nil"/>
              <w:bottom w:val="single" w:sz="4" w:space="0" w:color="auto"/>
              <w:right w:val="single" w:sz="4" w:space="0" w:color="auto"/>
            </w:tcBorders>
            <w:shd w:val="clear" w:color="auto" w:fill="auto"/>
          </w:tcPr>
          <w:p w14:paraId="1ED650C6" w14:textId="77777777" w:rsidR="002B0F50" w:rsidRPr="00EA15BB" w:rsidRDefault="002B0F50" w:rsidP="002B0F5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655" w:type="dxa"/>
            <w:gridSpan w:val="3"/>
            <w:tcBorders>
              <w:top w:val="nil"/>
              <w:left w:val="nil"/>
              <w:bottom w:val="single" w:sz="4" w:space="0" w:color="auto"/>
              <w:right w:val="single" w:sz="4" w:space="0" w:color="auto"/>
            </w:tcBorders>
            <w:shd w:val="clear" w:color="auto" w:fill="auto"/>
          </w:tcPr>
          <w:p w14:paraId="1EE58CB4" w14:textId="77777777" w:rsidR="002B0F50" w:rsidRPr="00EA15BB" w:rsidRDefault="002B0F50" w:rsidP="002B0F5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694" w:type="dxa"/>
            <w:gridSpan w:val="2"/>
            <w:tcBorders>
              <w:top w:val="nil"/>
              <w:left w:val="nil"/>
              <w:bottom w:val="single" w:sz="4" w:space="0" w:color="auto"/>
              <w:right w:val="single" w:sz="4" w:space="0" w:color="auto"/>
            </w:tcBorders>
            <w:shd w:val="clear" w:color="auto" w:fill="auto"/>
          </w:tcPr>
          <w:p w14:paraId="6753A7E2" w14:textId="77777777" w:rsidR="002B0F50" w:rsidRPr="00EA15BB" w:rsidRDefault="002B0F50" w:rsidP="002B0F5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749" w:type="dxa"/>
            <w:gridSpan w:val="2"/>
            <w:tcBorders>
              <w:top w:val="nil"/>
              <w:left w:val="nil"/>
              <w:bottom w:val="single" w:sz="4" w:space="0" w:color="auto"/>
              <w:right w:val="single" w:sz="4" w:space="0" w:color="auto"/>
            </w:tcBorders>
            <w:shd w:val="clear" w:color="auto" w:fill="auto"/>
          </w:tcPr>
          <w:p w14:paraId="0F5C88C8" w14:textId="77777777" w:rsidR="002B0F50" w:rsidRPr="00EA15BB" w:rsidRDefault="002B0F50" w:rsidP="002B0F5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039" w:type="dxa"/>
            <w:gridSpan w:val="2"/>
            <w:tcBorders>
              <w:top w:val="nil"/>
              <w:left w:val="nil"/>
              <w:bottom w:val="single" w:sz="4" w:space="0" w:color="auto"/>
              <w:right w:val="single" w:sz="4" w:space="0" w:color="auto"/>
            </w:tcBorders>
            <w:shd w:val="clear" w:color="auto" w:fill="auto"/>
          </w:tcPr>
          <w:p w14:paraId="6BF827E9" w14:textId="77777777" w:rsidR="002B0F50" w:rsidRPr="00EA15BB" w:rsidRDefault="002B0F50" w:rsidP="002B0F5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72" w:type="dxa"/>
            <w:vMerge/>
            <w:tcBorders>
              <w:top w:val="nil"/>
              <w:left w:val="single" w:sz="4" w:space="0" w:color="auto"/>
              <w:bottom w:val="single" w:sz="4" w:space="0" w:color="000000"/>
              <w:right w:val="single" w:sz="4" w:space="0" w:color="auto"/>
            </w:tcBorders>
          </w:tcPr>
          <w:p w14:paraId="2A200BE2" w14:textId="77777777" w:rsidR="002B0F50" w:rsidRPr="00EA15BB" w:rsidRDefault="002B0F50" w:rsidP="002B0F50">
            <w:pPr>
              <w:spacing w:after="0" w:line="240" w:lineRule="auto"/>
              <w:jc w:val="center"/>
              <w:rPr>
                <w:rFonts w:ascii="Times New Roman" w:eastAsia="Times New Roman" w:hAnsi="Times New Roman"/>
                <w:color w:val="000000"/>
                <w:sz w:val="16"/>
                <w:szCs w:val="16"/>
                <w:lang w:eastAsia="ru-RU"/>
              </w:rPr>
            </w:pPr>
          </w:p>
        </w:tc>
        <w:tc>
          <w:tcPr>
            <w:tcW w:w="992" w:type="dxa"/>
            <w:vMerge/>
            <w:tcBorders>
              <w:top w:val="nil"/>
              <w:left w:val="single" w:sz="4" w:space="0" w:color="auto"/>
              <w:bottom w:val="single" w:sz="4" w:space="0" w:color="000000"/>
              <w:right w:val="single" w:sz="4" w:space="0" w:color="auto"/>
            </w:tcBorders>
            <w:shd w:val="clear" w:color="auto" w:fill="EEECE1" w:themeFill="background2"/>
          </w:tcPr>
          <w:p w14:paraId="2A74A8DB" w14:textId="77777777" w:rsidR="002B0F50" w:rsidRPr="00EA15BB" w:rsidRDefault="002B0F50" w:rsidP="002B0F50">
            <w:pPr>
              <w:spacing w:after="0" w:line="240" w:lineRule="auto"/>
              <w:jc w:val="center"/>
              <w:rPr>
                <w:rFonts w:ascii="Times New Roman" w:eastAsia="Times New Roman" w:hAnsi="Times New Roman"/>
                <w:color w:val="000000"/>
                <w:sz w:val="16"/>
                <w:szCs w:val="16"/>
                <w:lang w:eastAsia="ru-RU"/>
              </w:rPr>
            </w:pPr>
          </w:p>
        </w:tc>
        <w:tc>
          <w:tcPr>
            <w:tcW w:w="1021" w:type="dxa"/>
            <w:vMerge/>
            <w:tcBorders>
              <w:top w:val="nil"/>
              <w:left w:val="single" w:sz="4" w:space="0" w:color="auto"/>
              <w:bottom w:val="single" w:sz="4" w:space="0" w:color="000000"/>
              <w:right w:val="single" w:sz="4" w:space="0" w:color="auto"/>
            </w:tcBorders>
          </w:tcPr>
          <w:p w14:paraId="587EA589" w14:textId="77777777" w:rsidR="002B0F50" w:rsidRPr="00EA15BB" w:rsidRDefault="002B0F50" w:rsidP="002B0F50">
            <w:pPr>
              <w:spacing w:after="0" w:line="240" w:lineRule="auto"/>
              <w:jc w:val="center"/>
              <w:rPr>
                <w:rFonts w:ascii="Times New Roman" w:eastAsia="Times New Roman" w:hAnsi="Times New Roman"/>
                <w:color w:val="000000"/>
                <w:sz w:val="16"/>
                <w:szCs w:val="16"/>
                <w:lang w:eastAsia="ru-RU"/>
              </w:rPr>
            </w:pPr>
          </w:p>
        </w:tc>
        <w:tc>
          <w:tcPr>
            <w:tcW w:w="1105" w:type="dxa"/>
            <w:vMerge/>
            <w:tcBorders>
              <w:top w:val="nil"/>
              <w:left w:val="single" w:sz="4" w:space="0" w:color="auto"/>
              <w:bottom w:val="single" w:sz="4" w:space="0" w:color="000000"/>
              <w:right w:val="single" w:sz="4" w:space="0" w:color="auto"/>
            </w:tcBorders>
          </w:tcPr>
          <w:p w14:paraId="0DA159A8" w14:textId="77777777" w:rsidR="002B0F50" w:rsidRPr="00EA15BB" w:rsidRDefault="002B0F50" w:rsidP="002B0F50">
            <w:pPr>
              <w:spacing w:after="0" w:line="240" w:lineRule="auto"/>
              <w:jc w:val="center"/>
              <w:rPr>
                <w:rFonts w:ascii="Times New Roman" w:eastAsia="Times New Roman" w:hAnsi="Times New Roman"/>
                <w:color w:val="000000"/>
                <w:sz w:val="16"/>
                <w:szCs w:val="16"/>
                <w:lang w:eastAsia="ru-RU"/>
              </w:rPr>
            </w:pPr>
          </w:p>
        </w:tc>
        <w:tc>
          <w:tcPr>
            <w:tcW w:w="1379" w:type="dxa"/>
            <w:vMerge/>
            <w:tcBorders>
              <w:top w:val="nil"/>
              <w:left w:val="single" w:sz="4" w:space="0" w:color="auto"/>
              <w:bottom w:val="single" w:sz="4" w:space="0" w:color="000000"/>
              <w:right w:val="single" w:sz="4" w:space="0" w:color="auto"/>
            </w:tcBorders>
            <w:hideMark/>
          </w:tcPr>
          <w:p w14:paraId="01F93031" w14:textId="77777777" w:rsidR="002B0F50" w:rsidRPr="00EA15BB" w:rsidRDefault="002B0F50" w:rsidP="002B0F50">
            <w:pPr>
              <w:spacing w:after="0" w:line="240" w:lineRule="auto"/>
              <w:jc w:val="center"/>
              <w:rPr>
                <w:rFonts w:ascii="Times New Roman" w:eastAsia="Times New Roman" w:hAnsi="Times New Roman"/>
                <w:color w:val="000000"/>
                <w:sz w:val="16"/>
                <w:szCs w:val="16"/>
                <w:lang w:eastAsia="ru-RU"/>
              </w:rPr>
            </w:pPr>
          </w:p>
        </w:tc>
      </w:tr>
      <w:tr w:rsidR="002B0F50" w:rsidRPr="00EA15BB" w14:paraId="14E89815" w14:textId="77777777" w:rsidTr="00E565CE">
        <w:trPr>
          <w:trHeight w:val="134"/>
        </w:trPr>
        <w:tc>
          <w:tcPr>
            <w:tcW w:w="435" w:type="dxa"/>
            <w:vMerge w:val="restart"/>
            <w:tcBorders>
              <w:top w:val="nil"/>
              <w:left w:val="single" w:sz="4" w:space="0" w:color="auto"/>
              <w:bottom w:val="single" w:sz="4" w:space="0" w:color="000000"/>
              <w:right w:val="single" w:sz="4" w:space="0" w:color="auto"/>
            </w:tcBorders>
            <w:shd w:val="clear" w:color="auto" w:fill="auto"/>
            <w:vAlign w:val="center"/>
            <w:hideMark/>
          </w:tcPr>
          <w:p w14:paraId="3F772BB6" w14:textId="77777777" w:rsidR="002B0F50" w:rsidRPr="00EA15BB" w:rsidRDefault="002B0F50" w:rsidP="002B0F5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1.2</w:t>
            </w:r>
          </w:p>
        </w:tc>
        <w:tc>
          <w:tcPr>
            <w:tcW w:w="2064" w:type="dxa"/>
            <w:vMerge w:val="restart"/>
            <w:tcBorders>
              <w:top w:val="nil"/>
              <w:left w:val="single" w:sz="4" w:space="0" w:color="auto"/>
              <w:bottom w:val="single" w:sz="4" w:space="0" w:color="000000"/>
              <w:right w:val="single" w:sz="4" w:space="0" w:color="auto"/>
            </w:tcBorders>
            <w:shd w:val="clear" w:color="auto" w:fill="auto"/>
            <w:hideMark/>
          </w:tcPr>
          <w:p w14:paraId="59D4AFBF" w14:textId="77777777" w:rsidR="002B0F50" w:rsidRPr="00EA15BB" w:rsidRDefault="002B0F50" w:rsidP="002B0F50">
            <w:pPr>
              <w:spacing w:after="0" w:line="240" w:lineRule="auto"/>
              <w:rPr>
                <w:rFonts w:ascii="Times New Roman" w:eastAsia="Times New Roman" w:hAnsi="Times New Roman"/>
                <w:color w:val="000000"/>
                <w:sz w:val="16"/>
                <w:szCs w:val="16"/>
                <w:lang w:eastAsia="ru-RU"/>
              </w:rPr>
            </w:pPr>
            <w:r w:rsidRPr="0000072A">
              <w:rPr>
                <w:rFonts w:ascii="Times New Roman" w:eastAsia="Times New Roman" w:hAnsi="Times New Roman"/>
                <w:color w:val="000000"/>
                <w:sz w:val="16"/>
                <w:szCs w:val="16"/>
                <w:lang w:eastAsia="ru-RU"/>
              </w:rPr>
              <w:t xml:space="preserve">Мероприятие 01.02. </w:t>
            </w:r>
            <w:r w:rsidRPr="0000072A">
              <w:rPr>
                <w:rFonts w:ascii="Times New Roman" w:eastAsia="Times New Roman" w:hAnsi="Times New Roman"/>
                <w:color w:val="000000"/>
                <w:sz w:val="16"/>
                <w:szCs w:val="16"/>
                <w:lang w:eastAsia="ru-RU"/>
              </w:rPr>
              <w:br/>
              <w:t xml:space="preserve">Содержание и эксплуатация Системы-112 </w:t>
            </w:r>
          </w:p>
        </w:tc>
        <w:tc>
          <w:tcPr>
            <w:tcW w:w="1551" w:type="dxa"/>
            <w:tcBorders>
              <w:top w:val="nil"/>
              <w:left w:val="nil"/>
              <w:bottom w:val="single" w:sz="4" w:space="0" w:color="auto"/>
              <w:right w:val="single" w:sz="4" w:space="0" w:color="auto"/>
            </w:tcBorders>
            <w:shd w:val="clear" w:color="auto" w:fill="auto"/>
          </w:tcPr>
          <w:p w14:paraId="4F6708EE" w14:textId="77777777" w:rsidR="002B0F50" w:rsidRPr="00EA15BB" w:rsidRDefault="002B0F50" w:rsidP="002B0F50">
            <w:pPr>
              <w:spacing w:after="0" w:line="240" w:lineRule="auto"/>
              <w:jc w:val="center"/>
              <w:rPr>
                <w:rFonts w:ascii="Times New Roman" w:eastAsia="Times New Roman" w:hAnsi="Times New Roman"/>
                <w:color w:val="000000"/>
                <w:sz w:val="16"/>
                <w:szCs w:val="16"/>
                <w:lang w:eastAsia="ru-RU"/>
              </w:rPr>
            </w:pPr>
            <w:r w:rsidRPr="00F21A16">
              <w:rPr>
                <w:rFonts w:ascii="Times New Roman" w:hAnsi="Times New Roman"/>
                <w:sz w:val="18"/>
                <w:szCs w:val="18"/>
              </w:rPr>
              <w:t>2023-2027</w:t>
            </w:r>
          </w:p>
        </w:tc>
        <w:tc>
          <w:tcPr>
            <w:tcW w:w="1703" w:type="dxa"/>
            <w:tcBorders>
              <w:top w:val="nil"/>
              <w:left w:val="nil"/>
              <w:bottom w:val="single" w:sz="4" w:space="0" w:color="auto"/>
              <w:right w:val="single" w:sz="4" w:space="0" w:color="auto"/>
            </w:tcBorders>
            <w:shd w:val="clear" w:color="auto" w:fill="auto"/>
            <w:hideMark/>
          </w:tcPr>
          <w:p w14:paraId="3ECE646F" w14:textId="77777777" w:rsidR="002B0F50" w:rsidRPr="00EA15BB" w:rsidRDefault="002B0F50" w:rsidP="002B0F50">
            <w:pPr>
              <w:spacing w:after="0" w:line="240" w:lineRule="auto"/>
              <w:rPr>
                <w:rFonts w:ascii="Times New Roman" w:eastAsia="Times New Roman" w:hAnsi="Times New Roman"/>
                <w:color w:val="000000"/>
                <w:sz w:val="16"/>
                <w:szCs w:val="16"/>
                <w:lang w:eastAsia="ru-RU"/>
              </w:rPr>
            </w:pPr>
            <w:r w:rsidRPr="00EA15BB">
              <w:rPr>
                <w:rFonts w:ascii="Times New Roman" w:eastAsia="Times New Roman" w:hAnsi="Times New Roman"/>
                <w:color w:val="000000"/>
                <w:sz w:val="16"/>
                <w:szCs w:val="16"/>
                <w:lang w:eastAsia="ru-RU"/>
              </w:rPr>
              <w:t>Итого:</w:t>
            </w:r>
          </w:p>
        </w:tc>
        <w:tc>
          <w:tcPr>
            <w:tcW w:w="1007" w:type="dxa"/>
            <w:tcBorders>
              <w:top w:val="nil"/>
              <w:left w:val="nil"/>
              <w:bottom w:val="single" w:sz="4" w:space="0" w:color="auto"/>
              <w:right w:val="single" w:sz="4" w:space="0" w:color="auto"/>
            </w:tcBorders>
            <w:shd w:val="clear" w:color="auto" w:fill="auto"/>
          </w:tcPr>
          <w:p w14:paraId="0EEFC53A" w14:textId="77777777" w:rsidR="002B0F50" w:rsidRPr="00EA15BB" w:rsidRDefault="002B0F50" w:rsidP="002B0F5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1921,587</w:t>
            </w:r>
          </w:p>
        </w:tc>
        <w:tc>
          <w:tcPr>
            <w:tcW w:w="3822" w:type="dxa"/>
            <w:gridSpan w:val="10"/>
            <w:tcBorders>
              <w:top w:val="single" w:sz="4" w:space="0" w:color="auto"/>
              <w:left w:val="nil"/>
              <w:bottom w:val="single" w:sz="4" w:space="0" w:color="auto"/>
              <w:right w:val="single" w:sz="4" w:space="0" w:color="000000"/>
            </w:tcBorders>
            <w:shd w:val="clear" w:color="auto" w:fill="auto"/>
          </w:tcPr>
          <w:p w14:paraId="1F6DFFD0" w14:textId="77777777" w:rsidR="002B0F50" w:rsidRPr="00EA15BB" w:rsidRDefault="002B0F50" w:rsidP="002B0F5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404,584</w:t>
            </w:r>
          </w:p>
        </w:tc>
        <w:tc>
          <w:tcPr>
            <w:tcW w:w="872" w:type="dxa"/>
            <w:tcBorders>
              <w:top w:val="nil"/>
              <w:left w:val="nil"/>
              <w:bottom w:val="single" w:sz="4" w:space="0" w:color="auto"/>
              <w:right w:val="single" w:sz="4" w:space="0" w:color="auto"/>
            </w:tcBorders>
            <w:shd w:val="clear" w:color="auto" w:fill="auto"/>
          </w:tcPr>
          <w:p w14:paraId="59FB9BD0" w14:textId="77777777" w:rsidR="002B0F50" w:rsidRPr="00EA15BB" w:rsidRDefault="002B0F50" w:rsidP="002B0F5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382,898</w:t>
            </w:r>
          </w:p>
        </w:tc>
        <w:tc>
          <w:tcPr>
            <w:tcW w:w="992" w:type="dxa"/>
            <w:tcBorders>
              <w:top w:val="nil"/>
              <w:left w:val="nil"/>
              <w:bottom w:val="single" w:sz="4" w:space="0" w:color="auto"/>
              <w:right w:val="single" w:sz="4" w:space="0" w:color="auto"/>
            </w:tcBorders>
            <w:shd w:val="clear" w:color="auto" w:fill="EEECE1" w:themeFill="background2"/>
          </w:tcPr>
          <w:p w14:paraId="24955ED2" w14:textId="77777777" w:rsidR="002B0F50" w:rsidRPr="00EA15BB" w:rsidRDefault="002B0F50" w:rsidP="002B0F5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378,035</w:t>
            </w:r>
          </w:p>
        </w:tc>
        <w:tc>
          <w:tcPr>
            <w:tcW w:w="1021" w:type="dxa"/>
            <w:tcBorders>
              <w:top w:val="nil"/>
              <w:left w:val="nil"/>
              <w:bottom w:val="single" w:sz="4" w:space="0" w:color="auto"/>
              <w:right w:val="single" w:sz="4" w:space="0" w:color="auto"/>
            </w:tcBorders>
            <w:shd w:val="clear" w:color="auto" w:fill="auto"/>
          </w:tcPr>
          <w:p w14:paraId="1163531E" w14:textId="77777777" w:rsidR="002B0F50" w:rsidRPr="00EA15BB" w:rsidRDefault="002B0F50" w:rsidP="002B0F50">
            <w:pPr>
              <w:spacing w:after="0" w:line="240" w:lineRule="auto"/>
              <w:jc w:val="center"/>
              <w:rPr>
                <w:rFonts w:ascii="Times New Roman" w:eastAsia="Times New Roman" w:hAnsi="Times New Roman"/>
                <w:color w:val="000000"/>
                <w:sz w:val="16"/>
                <w:szCs w:val="16"/>
                <w:lang w:eastAsia="ru-RU"/>
              </w:rPr>
            </w:pPr>
            <w:r w:rsidRPr="00CC7A6A">
              <w:rPr>
                <w:rFonts w:ascii="Times New Roman" w:eastAsia="Times New Roman" w:hAnsi="Times New Roman"/>
                <w:color w:val="000000"/>
                <w:sz w:val="16"/>
                <w:szCs w:val="16"/>
                <w:lang w:eastAsia="ru-RU"/>
              </w:rPr>
              <w:t>378,035</w:t>
            </w:r>
          </w:p>
        </w:tc>
        <w:tc>
          <w:tcPr>
            <w:tcW w:w="1105" w:type="dxa"/>
            <w:tcBorders>
              <w:top w:val="nil"/>
              <w:left w:val="nil"/>
              <w:bottom w:val="single" w:sz="4" w:space="0" w:color="auto"/>
              <w:right w:val="single" w:sz="4" w:space="0" w:color="auto"/>
            </w:tcBorders>
            <w:shd w:val="clear" w:color="auto" w:fill="auto"/>
          </w:tcPr>
          <w:p w14:paraId="2A785B8C" w14:textId="77777777" w:rsidR="002B0F50" w:rsidRPr="00EA15BB" w:rsidRDefault="002B0F50" w:rsidP="002B0F50">
            <w:pPr>
              <w:spacing w:after="0" w:line="240" w:lineRule="auto"/>
              <w:jc w:val="center"/>
              <w:rPr>
                <w:rFonts w:ascii="Times New Roman" w:eastAsia="Times New Roman" w:hAnsi="Times New Roman"/>
                <w:color w:val="000000"/>
                <w:sz w:val="16"/>
                <w:szCs w:val="16"/>
                <w:lang w:eastAsia="ru-RU"/>
              </w:rPr>
            </w:pPr>
            <w:r w:rsidRPr="00CC7A6A">
              <w:rPr>
                <w:rFonts w:ascii="Times New Roman" w:eastAsia="Times New Roman" w:hAnsi="Times New Roman"/>
                <w:color w:val="000000"/>
                <w:sz w:val="16"/>
                <w:szCs w:val="16"/>
                <w:lang w:eastAsia="ru-RU"/>
              </w:rPr>
              <w:t>378,035</w:t>
            </w:r>
          </w:p>
        </w:tc>
        <w:tc>
          <w:tcPr>
            <w:tcW w:w="1379" w:type="dxa"/>
            <w:vMerge w:val="restart"/>
            <w:tcBorders>
              <w:top w:val="nil"/>
              <w:left w:val="single" w:sz="4" w:space="0" w:color="auto"/>
              <w:bottom w:val="single" w:sz="4" w:space="0" w:color="000000"/>
              <w:right w:val="single" w:sz="4" w:space="0" w:color="auto"/>
            </w:tcBorders>
            <w:shd w:val="clear" w:color="auto" w:fill="auto"/>
          </w:tcPr>
          <w:p w14:paraId="53BBE5ED" w14:textId="77777777" w:rsidR="002B0F50" w:rsidRPr="002B0F50" w:rsidRDefault="002B0F50" w:rsidP="002B0F50">
            <w:pPr>
              <w:spacing w:after="0" w:line="240" w:lineRule="auto"/>
              <w:jc w:val="center"/>
              <w:rPr>
                <w:rFonts w:ascii="Times New Roman" w:eastAsia="Times New Roman" w:hAnsi="Times New Roman"/>
                <w:color w:val="000000"/>
                <w:sz w:val="16"/>
                <w:szCs w:val="16"/>
                <w:lang w:eastAsia="ru-RU"/>
              </w:rPr>
            </w:pPr>
            <w:r w:rsidRPr="002B0F50">
              <w:rPr>
                <w:rFonts w:ascii="Times New Roman" w:eastAsia="Times New Roman" w:hAnsi="Times New Roman"/>
                <w:color w:val="000000"/>
                <w:sz w:val="16"/>
                <w:szCs w:val="16"/>
                <w:lang w:eastAsia="ru-RU"/>
              </w:rPr>
              <w:t>Отдел ГОЧС</w:t>
            </w:r>
          </w:p>
          <w:p w14:paraId="665CE5CB" w14:textId="6A709E5F" w:rsidR="002B0F50" w:rsidRPr="00EA15BB" w:rsidRDefault="002B0F50" w:rsidP="002B0F50">
            <w:pPr>
              <w:spacing w:after="0" w:line="240" w:lineRule="auto"/>
              <w:jc w:val="center"/>
              <w:rPr>
                <w:rFonts w:ascii="Times New Roman" w:eastAsia="Times New Roman" w:hAnsi="Times New Roman"/>
                <w:color w:val="000000"/>
                <w:sz w:val="16"/>
                <w:szCs w:val="16"/>
                <w:lang w:eastAsia="ru-RU"/>
              </w:rPr>
            </w:pPr>
            <w:r w:rsidRPr="002B0F50">
              <w:rPr>
                <w:rFonts w:ascii="Times New Roman" w:eastAsia="Times New Roman" w:hAnsi="Times New Roman"/>
                <w:color w:val="000000"/>
                <w:sz w:val="16"/>
                <w:szCs w:val="16"/>
                <w:lang w:eastAsia="ru-RU"/>
              </w:rPr>
              <w:t>МКУ «ЕДДС 112»</w:t>
            </w:r>
          </w:p>
        </w:tc>
      </w:tr>
      <w:tr w:rsidR="002B0F50" w:rsidRPr="00EA15BB" w14:paraId="4461901B" w14:textId="77777777" w:rsidTr="00E565CE">
        <w:trPr>
          <w:trHeight w:val="774"/>
        </w:trPr>
        <w:tc>
          <w:tcPr>
            <w:tcW w:w="435" w:type="dxa"/>
            <w:vMerge/>
            <w:tcBorders>
              <w:top w:val="nil"/>
              <w:left w:val="single" w:sz="4" w:space="0" w:color="auto"/>
              <w:bottom w:val="single" w:sz="4" w:space="0" w:color="000000"/>
              <w:right w:val="single" w:sz="4" w:space="0" w:color="auto"/>
            </w:tcBorders>
            <w:vAlign w:val="center"/>
            <w:hideMark/>
          </w:tcPr>
          <w:p w14:paraId="3A1F105B" w14:textId="77777777" w:rsidR="002B0F50" w:rsidRPr="00EA15BB" w:rsidRDefault="002B0F50" w:rsidP="002B0F50">
            <w:pPr>
              <w:spacing w:after="0" w:line="240" w:lineRule="auto"/>
              <w:rPr>
                <w:rFonts w:ascii="Times New Roman" w:eastAsia="Times New Roman" w:hAnsi="Times New Roman"/>
                <w:color w:val="000000"/>
                <w:sz w:val="16"/>
                <w:szCs w:val="16"/>
                <w:lang w:eastAsia="ru-RU"/>
              </w:rPr>
            </w:pPr>
          </w:p>
        </w:tc>
        <w:tc>
          <w:tcPr>
            <w:tcW w:w="2064" w:type="dxa"/>
            <w:vMerge/>
            <w:tcBorders>
              <w:top w:val="nil"/>
              <w:left w:val="single" w:sz="4" w:space="0" w:color="auto"/>
              <w:bottom w:val="single" w:sz="4" w:space="0" w:color="000000"/>
              <w:right w:val="single" w:sz="4" w:space="0" w:color="auto"/>
            </w:tcBorders>
            <w:vAlign w:val="center"/>
            <w:hideMark/>
          </w:tcPr>
          <w:p w14:paraId="54C34BC6" w14:textId="77777777" w:rsidR="002B0F50" w:rsidRPr="00EA15BB" w:rsidRDefault="002B0F50" w:rsidP="002B0F50">
            <w:pPr>
              <w:spacing w:after="0" w:line="240" w:lineRule="auto"/>
              <w:rPr>
                <w:rFonts w:ascii="Times New Roman" w:eastAsia="Times New Roman" w:hAnsi="Times New Roman"/>
                <w:color w:val="000000"/>
                <w:sz w:val="16"/>
                <w:szCs w:val="16"/>
                <w:lang w:eastAsia="ru-RU"/>
              </w:rPr>
            </w:pPr>
          </w:p>
        </w:tc>
        <w:tc>
          <w:tcPr>
            <w:tcW w:w="1551" w:type="dxa"/>
            <w:tcBorders>
              <w:top w:val="nil"/>
              <w:left w:val="nil"/>
              <w:bottom w:val="single" w:sz="4" w:space="0" w:color="auto"/>
              <w:right w:val="single" w:sz="4" w:space="0" w:color="auto"/>
            </w:tcBorders>
            <w:shd w:val="clear" w:color="auto" w:fill="auto"/>
          </w:tcPr>
          <w:p w14:paraId="633EC72A" w14:textId="77777777" w:rsidR="002B0F50" w:rsidRPr="00EA15BB" w:rsidRDefault="002B0F50" w:rsidP="002B0F50">
            <w:pPr>
              <w:spacing w:after="0" w:line="240" w:lineRule="auto"/>
              <w:jc w:val="center"/>
              <w:rPr>
                <w:rFonts w:ascii="Times New Roman" w:eastAsia="Times New Roman" w:hAnsi="Times New Roman"/>
                <w:color w:val="000000"/>
                <w:sz w:val="16"/>
                <w:szCs w:val="16"/>
                <w:lang w:eastAsia="ru-RU"/>
              </w:rPr>
            </w:pPr>
            <w:r w:rsidRPr="00F21A16">
              <w:rPr>
                <w:rFonts w:ascii="Times New Roman" w:hAnsi="Times New Roman"/>
                <w:sz w:val="18"/>
                <w:szCs w:val="18"/>
              </w:rPr>
              <w:t>2023-2027</w:t>
            </w:r>
          </w:p>
        </w:tc>
        <w:tc>
          <w:tcPr>
            <w:tcW w:w="1703" w:type="dxa"/>
            <w:tcBorders>
              <w:top w:val="nil"/>
              <w:left w:val="nil"/>
              <w:bottom w:val="single" w:sz="4" w:space="0" w:color="auto"/>
              <w:right w:val="single" w:sz="4" w:space="0" w:color="auto"/>
            </w:tcBorders>
            <w:shd w:val="clear" w:color="auto" w:fill="auto"/>
            <w:hideMark/>
          </w:tcPr>
          <w:p w14:paraId="7A6B8719" w14:textId="77777777" w:rsidR="002B0F50" w:rsidRPr="00EA15BB" w:rsidRDefault="002B0F50" w:rsidP="002B0F50">
            <w:pPr>
              <w:spacing w:after="0" w:line="240" w:lineRule="auto"/>
              <w:rPr>
                <w:rFonts w:ascii="Times New Roman" w:eastAsia="Times New Roman" w:hAnsi="Times New Roman"/>
                <w:color w:val="000000"/>
                <w:sz w:val="16"/>
                <w:szCs w:val="16"/>
                <w:lang w:eastAsia="ru-RU"/>
              </w:rPr>
            </w:pPr>
            <w:r w:rsidRPr="00EA15BB">
              <w:rPr>
                <w:rFonts w:ascii="Times New Roman" w:eastAsia="Times New Roman" w:hAnsi="Times New Roman"/>
                <w:color w:val="000000"/>
                <w:sz w:val="16"/>
                <w:szCs w:val="16"/>
                <w:lang w:eastAsia="ru-RU"/>
              </w:rPr>
              <w:t xml:space="preserve">Средства бюджета </w:t>
            </w:r>
            <w:r>
              <w:rPr>
                <w:rFonts w:ascii="Times New Roman" w:eastAsia="Times New Roman" w:hAnsi="Times New Roman"/>
                <w:color w:val="000000"/>
                <w:sz w:val="16"/>
                <w:szCs w:val="16"/>
                <w:lang w:eastAsia="ru-RU"/>
              </w:rPr>
              <w:t>муниципального образования</w:t>
            </w:r>
          </w:p>
        </w:tc>
        <w:tc>
          <w:tcPr>
            <w:tcW w:w="1007" w:type="dxa"/>
            <w:tcBorders>
              <w:top w:val="nil"/>
              <w:left w:val="nil"/>
              <w:bottom w:val="single" w:sz="4" w:space="0" w:color="auto"/>
              <w:right w:val="single" w:sz="4" w:space="0" w:color="auto"/>
            </w:tcBorders>
            <w:shd w:val="clear" w:color="auto" w:fill="auto"/>
          </w:tcPr>
          <w:p w14:paraId="0A2AB90E" w14:textId="77777777" w:rsidR="002B0F50" w:rsidRPr="00EA15BB" w:rsidRDefault="002B0F50" w:rsidP="002B0F50">
            <w:pPr>
              <w:spacing w:after="0" w:line="240" w:lineRule="auto"/>
              <w:jc w:val="center"/>
              <w:rPr>
                <w:rFonts w:ascii="Times New Roman" w:eastAsia="Times New Roman" w:hAnsi="Times New Roman"/>
                <w:color w:val="000000"/>
                <w:sz w:val="16"/>
                <w:szCs w:val="16"/>
                <w:lang w:eastAsia="ru-RU"/>
              </w:rPr>
            </w:pPr>
            <w:r w:rsidRPr="009B2CB7">
              <w:rPr>
                <w:rFonts w:ascii="Times New Roman" w:eastAsia="Times New Roman" w:hAnsi="Times New Roman"/>
                <w:color w:val="000000"/>
                <w:sz w:val="16"/>
                <w:szCs w:val="16"/>
                <w:lang w:eastAsia="ru-RU"/>
              </w:rPr>
              <w:t>1921,587</w:t>
            </w:r>
          </w:p>
        </w:tc>
        <w:tc>
          <w:tcPr>
            <w:tcW w:w="3822" w:type="dxa"/>
            <w:gridSpan w:val="10"/>
            <w:tcBorders>
              <w:top w:val="single" w:sz="4" w:space="0" w:color="auto"/>
              <w:left w:val="nil"/>
              <w:bottom w:val="single" w:sz="4" w:space="0" w:color="auto"/>
              <w:right w:val="single" w:sz="4" w:space="0" w:color="000000"/>
            </w:tcBorders>
            <w:shd w:val="clear" w:color="auto" w:fill="auto"/>
          </w:tcPr>
          <w:p w14:paraId="240A0203" w14:textId="77777777" w:rsidR="002B0F50" w:rsidRPr="00EA15BB" w:rsidRDefault="002B0F50" w:rsidP="002B0F5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404,584</w:t>
            </w:r>
          </w:p>
        </w:tc>
        <w:tc>
          <w:tcPr>
            <w:tcW w:w="872" w:type="dxa"/>
            <w:tcBorders>
              <w:top w:val="nil"/>
              <w:left w:val="nil"/>
              <w:bottom w:val="single" w:sz="4" w:space="0" w:color="auto"/>
              <w:right w:val="single" w:sz="4" w:space="0" w:color="auto"/>
            </w:tcBorders>
            <w:shd w:val="clear" w:color="auto" w:fill="auto"/>
          </w:tcPr>
          <w:p w14:paraId="2EFC0236" w14:textId="77777777" w:rsidR="002B0F50" w:rsidRPr="00EA15BB" w:rsidRDefault="002B0F50" w:rsidP="002B0F5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382,898</w:t>
            </w:r>
          </w:p>
        </w:tc>
        <w:tc>
          <w:tcPr>
            <w:tcW w:w="992" w:type="dxa"/>
            <w:tcBorders>
              <w:top w:val="nil"/>
              <w:left w:val="nil"/>
              <w:bottom w:val="single" w:sz="4" w:space="0" w:color="auto"/>
              <w:right w:val="single" w:sz="4" w:space="0" w:color="auto"/>
            </w:tcBorders>
            <w:shd w:val="clear" w:color="auto" w:fill="EEECE1" w:themeFill="background2"/>
          </w:tcPr>
          <w:p w14:paraId="14ED9249" w14:textId="77777777" w:rsidR="002B0F50" w:rsidRPr="00EA15BB" w:rsidRDefault="002B0F50" w:rsidP="002B0F5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378,035</w:t>
            </w:r>
          </w:p>
        </w:tc>
        <w:tc>
          <w:tcPr>
            <w:tcW w:w="1021" w:type="dxa"/>
            <w:tcBorders>
              <w:top w:val="nil"/>
              <w:left w:val="nil"/>
              <w:bottom w:val="single" w:sz="4" w:space="0" w:color="auto"/>
              <w:right w:val="single" w:sz="4" w:space="0" w:color="auto"/>
            </w:tcBorders>
            <w:shd w:val="clear" w:color="auto" w:fill="auto"/>
          </w:tcPr>
          <w:p w14:paraId="7911A4A0" w14:textId="77777777" w:rsidR="002B0F50" w:rsidRPr="00EA15BB" w:rsidRDefault="002B0F50" w:rsidP="002B0F50">
            <w:pPr>
              <w:spacing w:after="0" w:line="240" w:lineRule="auto"/>
              <w:jc w:val="center"/>
              <w:rPr>
                <w:rFonts w:ascii="Times New Roman" w:eastAsia="Times New Roman" w:hAnsi="Times New Roman"/>
                <w:color w:val="000000"/>
                <w:sz w:val="16"/>
                <w:szCs w:val="16"/>
                <w:lang w:eastAsia="ru-RU"/>
              </w:rPr>
            </w:pPr>
            <w:r w:rsidRPr="00CC7A6A">
              <w:rPr>
                <w:rFonts w:ascii="Times New Roman" w:eastAsia="Times New Roman" w:hAnsi="Times New Roman"/>
                <w:color w:val="000000"/>
                <w:sz w:val="16"/>
                <w:szCs w:val="16"/>
                <w:lang w:eastAsia="ru-RU"/>
              </w:rPr>
              <w:t>378,035</w:t>
            </w:r>
          </w:p>
        </w:tc>
        <w:tc>
          <w:tcPr>
            <w:tcW w:w="1105" w:type="dxa"/>
            <w:tcBorders>
              <w:top w:val="nil"/>
              <w:left w:val="nil"/>
              <w:bottom w:val="single" w:sz="4" w:space="0" w:color="auto"/>
              <w:right w:val="single" w:sz="4" w:space="0" w:color="auto"/>
            </w:tcBorders>
            <w:shd w:val="clear" w:color="auto" w:fill="auto"/>
          </w:tcPr>
          <w:p w14:paraId="34E5917A" w14:textId="77777777" w:rsidR="002B0F50" w:rsidRPr="00EA15BB" w:rsidRDefault="002B0F50" w:rsidP="002B0F50">
            <w:pPr>
              <w:spacing w:after="0" w:line="240" w:lineRule="auto"/>
              <w:jc w:val="center"/>
              <w:rPr>
                <w:rFonts w:ascii="Times New Roman" w:eastAsia="Times New Roman" w:hAnsi="Times New Roman"/>
                <w:color w:val="000000"/>
                <w:sz w:val="16"/>
                <w:szCs w:val="16"/>
                <w:lang w:eastAsia="ru-RU"/>
              </w:rPr>
            </w:pPr>
            <w:r w:rsidRPr="00CC7A6A">
              <w:rPr>
                <w:rFonts w:ascii="Times New Roman" w:eastAsia="Times New Roman" w:hAnsi="Times New Roman"/>
                <w:color w:val="000000"/>
                <w:sz w:val="16"/>
                <w:szCs w:val="16"/>
                <w:lang w:eastAsia="ru-RU"/>
              </w:rPr>
              <w:t>378,035</w:t>
            </w:r>
          </w:p>
        </w:tc>
        <w:tc>
          <w:tcPr>
            <w:tcW w:w="1379" w:type="dxa"/>
            <w:vMerge/>
            <w:tcBorders>
              <w:top w:val="nil"/>
              <w:left w:val="single" w:sz="4" w:space="0" w:color="auto"/>
              <w:bottom w:val="single" w:sz="4" w:space="0" w:color="000000"/>
              <w:right w:val="single" w:sz="4" w:space="0" w:color="auto"/>
            </w:tcBorders>
            <w:hideMark/>
          </w:tcPr>
          <w:p w14:paraId="660AB8D4" w14:textId="77777777" w:rsidR="002B0F50" w:rsidRPr="00EA15BB" w:rsidRDefault="002B0F50" w:rsidP="002B0F50">
            <w:pPr>
              <w:spacing w:after="0" w:line="240" w:lineRule="auto"/>
              <w:jc w:val="center"/>
              <w:rPr>
                <w:rFonts w:ascii="Times New Roman" w:eastAsia="Times New Roman" w:hAnsi="Times New Roman"/>
                <w:color w:val="000000"/>
                <w:sz w:val="16"/>
                <w:szCs w:val="16"/>
                <w:lang w:eastAsia="ru-RU"/>
              </w:rPr>
            </w:pPr>
          </w:p>
        </w:tc>
      </w:tr>
      <w:tr w:rsidR="002B0F50" w:rsidRPr="00EA15BB" w14:paraId="297D0382" w14:textId="77777777" w:rsidTr="00E565CE">
        <w:trPr>
          <w:trHeight w:val="315"/>
        </w:trPr>
        <w:tc>
          <w:tcPr>
            <w:tcW w:w="435" w:type="dxa"/>
            <w:vMerge/>
            <w:tcBorders>
              <w:top w:val="nil"/>
              <w:left w:val="single" w:sz="4" w:space="0" w:color="auto"/>
              <w:bottom w:val="single" w:sz="4" w:space="0" w:color="000000"/>
              <w:right w:val="single" w:sz="4" w:space="0" w:color="auto"/>
            </w:tcBorders>
            <w:vAlign w:val="center"/>
            <w:hideMark/>
          </w:tcPr>
          <w:p w14:paraId="6DE235A5" w14:textId="77777777" w:rsidR="002B0F50" w:rsidRPr="00EA15BB" w:rsidRDefault="002B0F50" w:rsidP="002B0F50">
            <w:pPr>
              <w:spacing w:after="0" w:line="240" w:lineRule="auto"/>
              <w:rPr>
                <w:rFonts w:ascii="Times New Roman" w:eastAsia="Times New Roman" w:hAnsi="Times New Roman"/>
                <w:color w:val="000000"/>
                <w:sz w:val="16"/>
                <w:szCs w:val="16"/>
                <w:lang w:eastAsia="ru-RU"/>
              </w:rPr>
            </w:pPr>
          </w:p>
        </w:tc>
        <w:tc>
          <w:tcPr>
            <w:tcW w:w="2064" w:type="dxa"/>
            <w:vMerge w:val="restart"/>
            <w:tcBorders>
              <w:top w:val="nil"/>
              <w:left w:val="single" w:sz="4" w:space="0" w:color="auto"/>
              <w:bottom w:val="single" w:sz="4" w:space="0" w:color="000000"/>
              <w:right w:val="single" w:sz="4" w:space="0" w:color="auto"/>
            </w:tcBorders>
            <w:shd w:val="clear" w:color="auto" w:fill="auto"/>
            <w:hideMark/>
          </w:tcPr>
          <w:p w14:paraId="1A30F2FB" w14:textId="77777777" w:rsidR="002B0F50" w:rsidRDefault="002B0F50" w:rsidP="002B0F50">
            <w:pPr>
              <w:spacing w:after="0" w:line="240" w:lineRule="auto"/>
              <w:rPr>
                <w:rFonts w:ascii="Times New Roman" w:eastAsia="Times New Roman" w:hAnsi="Times New Roman"/>
                <w:color w:val="000000"/>
                <w:sz w:val="16"/>
                <w:szCs w:val="16"/>
                <w:lang w:eastAsia="ru-RU"/>
              </w:rPr>
            </w:pPr>
            <w:r w:rsidRPr="0000072A">
              <w:rPr>
                <w:rFonts w:ascii="Times New Roman" w:eastAsia="Times New Roman" w:hAnsi="Times New Roman"/>
                <w:color w:val="000000"/>
                <w:sz w:val="16"/>
                <w:szCs w:val="16"/>
                <w:lang w:eastAsia="ru-RU"/>
              </w:rPr>
              <w:t xml:space="preserve">Обеспечено функционирование </w:t>
            </w:r>
          </w:p>
          <w:p w14:paraId="62E63A5C" w14:textId="77777777" w:rsidR="002B0F50" w:rsidRPr="00EA15BB" w:rsidRDefault="002B0F50" w:rsidP="002B0F50">
            <w:pPr>
              <w:spacing w:after="0" w:line="240" w:lineRule="auto"/>
              <w:rPr>
                <w:rFonts w:ascii="Times New Roman" w:eastAsia="Times New Roman" w:hAnsi="Times New Roman"/>
                <w:color w:val="000000"/>
                <w:sz w:val="16"/>
                <w:szCs w:val="16"/>
                <w:lang w:eastAsia="ru-RU"/>
              </w:rPr>
            </w:pPr>
            <w:r w:rsidRPr="0000072A">
              <w:rPr>
                <w:rFonts w:ascii="Times New Roman" w:eastAsia="Times New Roman" w:hAnsi="Times New Roman"/>
                <w:color w:val="000000"/>
                <w:sz w:val="16"/>
                <w:szCs w:val="16"/>
                <w:lang w:eastAsia="ru-RU"/>
              </w:rPr>
              <w:t xml:space="preserve">Системы-112, ед. </w:t>
            </w:r>
          </w:p>
        </w:tc>
        <w:tc>
          <w:tcPr>
            <w:tcW w:w="1551" w:type="dxa"/>
            <w:vMerge w:val="restart"/>
            <w:tcBorders>
              <w:top w:val="nil"/>
              <w:left w:val="single" w:sz="4" w:space="0" w:color="auto"/>
              <w:bottom w:val="single" w:sz="4" w:space="0" w:color="000000"/>
              <w:right w:val="single" w:sz="4" w:space="0" w:color="auto"/>
            </w:tcBorders>
            <w:shd w:val="clear" w:color="auto" w:fill="auto"/>
          </w:tcPr>
          <w:p w14:paraId="3559B796" w14:textId="77777777" w:rsidR="002B0F50" w:rsidRPr="00EA15BB" w:rsidRDefault="002B0F50" w:rsidP="002B0F50">
            <w:pPr>
              <w:spacing w:after="0" w:line="240" w:lineRule="auto"/>
              <w:jc w:val="center"/>
              <w:rPr>
                <w:rFonts w:ascii="Times New Roman" w:eastAsia="Times New Roman" w:hAnsi="Times New Roman"/>
                <w:color w:val="000000"/>
                <w:sz w:val="16"/>
                <w:szCs w:val="16"/>
                <w:lang w:eastAsia="ru-RU"/>
              </w:rPr>
            </w:pPr>
            <w:r w:rsidRPr="00F21A16">
              <w:rPr>
                <w:rFonts w:ascii="Times New Roman" w:hAnsi="Times New Roman"/>
                <w:sz w:val="18"/>
                <w:szCs w:val="18"/>
              </w:rPr>
              <w:t>2023-2027</w:t>
            </w:r>
          </w:p>
        </w:tc>
        <w:tc>
          <w:tcPr>
            <w:tcW w:w="1703" w:type="dxa"/>
            <w:vMerge w:val="restart"/>
            <w:tcBorders>
              <w:top w:val="nil"/>
              <w:left w:val="single" w:sz="4" w:space="0" w:color="auto"/>
              <w:bottom w:val="single" w:sz="4" w:space="0" w:color="000000"/>
              <w:right w:val="single" w:sz="4" w:space="0" w:color="auto"/>
            </w:tcBorders>
            <w:shd w:val="clear" w:color="auto" w:fill="auto"/>
            <w:vAlign w:val="center"/>
            <w:hideMark/>
          </w:tcPr>
          <w:p w14:paraId="4DE4B901" w14:textId="77777777" w:rsidR="002B0F50" w:rsidRPr="00EA15BB" w:rsidRDefault="002B0F50" w:rsidP="002B0F50">
            <w:pPr>
              <w:spacing w:after="0" w:line="240" w:lineRule="auto"/>
              <w:jc w:val="center"/>
              <w:rPr>
                <w:rFonts w:ascii="Times New Roman" w:eastAsia="Times New Roman" w:hAnsi="Times New Roman"/>
                <w:color w:val="000000"/>
                <w:sz w:val="16"/>
                <w:szCs w:val="16"/>
                <w:lang w:eastAsia="ru-RU"/>
              </w:rPr>
            </w:pPr>
            <w:r w:rsidRPr="00EA15BB">
              <w:rPr>
                <w:rFonts w:ascii="Times New Roman" w:eastAsia="Times New Roman" w:hAnsi="Times New Roman"/>
                <w:color w:val="000000"/>
                <w:sz w:val="16"/>
                <w:szCs w:val="16"/>
                <w:lang w:eastAsia="ru-RU"/>
              </w:rPr>
              <w:t>Х</w:t>
            </w:r>
          </w:p>
        </w:tc>
        <w:tc>
          <w:tcPr>
            <w:tcW w:w="1007" w:type="dxa"/>
            <w:vMerge w:val="restart"/>
            <w:tcBorders>
              <w:top w:val="nil"/>
              <w:left w:val="single" w:sz="4" w:space="0" w:color="auto"/>
              <w:bottom w:val="single" w:sz="4" w:space="0" w:color="000000"/>
              <w:right w:val="single" w:sz="4" w:space="0" w:color="auto"/>
            </w:tcBorders>
            <w:shd w:val="clear" w:color="auto" w:fill="auto"/>
            <w:hideMark/>
          </w:tcPr>
          <w:p w14:paraId="5A9A2817" w14:textId="77777777" w:rsidR="002B0F50" w:rsidRPr="00EA15BB" w:rsidRDefault="002B0F50" w:rsidP="002B0F50">
            <w:pPr>
              <w:spacing w:after="0" w:line="240" w:lineRule="auto"/>
              <w:jc w:val="center"/>
              <w:rPr>
                <w:rFonts w:ascii="Times New Roman" w:eastAsia="Times New Roman" w:hAnsi="Times New Roman"/>
                <w:color w:val="000000"/>
                <w:sz w:val="16"/>
                <w:szCs w:val="16"/>
                <w:lang w:eastAsia="ru-RU"/>
              </w:rPr>
            </w:pPr>
            <w:r w:rsidRPr="00EA15BB">
              <w:rPr>
                <w:rFonts w:ascii="Times New Roman" w:eastAsia="Times New Roman" w:hAnsi="Times New Roman"/>
                <w:color w:val="000000"/>
                <w:sz w:val="16"/>
                <w:szCs w:val="16"/>
                <w:lang w:eastAsia="ru-RU"/>
              </w:rPr>
              <w:t>Всего:</w:t>
            </w:r>
          </w:p>
        </w:tc>
        <w:tc>
          <w:tcPr>
            <w:tcW w:w="685" w:type="dxa"/>
            <w:vMerge w:val="restart"/>
            <w:tcBorders>
              <w:top w:val="nil"/>
              <w:left w:val="single" w:sz="4" w:space="0" w:color="auto"/>
              <w:bottom w:val="single" w:sz="4" w:space="0" w:color="000000"/>
              <w:right w:val="single" w:sz="4" w:space="0" w:color="auto"/>
            </w:tcBorders>
            <w:shd w:val="clear" w:color="auto" w:fill="auto"/>
            <w:hideMark/>
          </w:tcPr>
          <w:p w14:paraId="6700D431" w14:textId="77777777" w:rsidR="002B0F50" w:rsidRPr="00EA15BB" w:rsidRDefault="002B0F50" w:rsidP="002B0F50">
            <w:pPr>
              <w:spacing w:after="0" w:line="240" w:lineRule="auto"/>
              <w:jc w:val="center"/>
              <w:rPr>
                <w:rFonts w:ascii="Times New Roman" w:eastAsia="Times New Roman" w:hAnsi="Times New Roman"/>
                <w:color w:val="000000"/>
                <w:sz w:val="16"/>
                <w:szCs w:val="16"/>
                <w:lang w:eastAsia="ru-RU"/>
              </w:rPr>
            </w:pPr>
            <w:r w:rsidRPr="00EA15BB">
              <w:rPr>
                <w:rFonts w:ascii="Times New Roman" w:eastAsia="Times New Roman" w:hAnsi="Times New Roman"/>
                <w:color w:val="000000"/>
                <w:sz w:val="16"/>
                <w:szCs w:val="16"/>
                <w:lang w:eastAsia="ru-RU"/>
              </w:rPr>
              <w:t>Итого 2023 год</w:t>
            </w:r>
          </w:p>
        </w:tc>
        <w:tc>
          <w:tcPr>
            <w:tcW w:w="3137" w:type="dxa"/>
            <w:gridSpan w:val="9"/>
            <w:tcBorders>
              <w:top w:val="single" w:sz="4" w:space="0" w:color="auto"/>
              <w:left w:val="nil"/>
              <w:bottom w:val="single" w:sz="4" w:space="0" w:color="auto"/>
              <w:right w:val="single" w:sz="4" w:space="0" w:color="000000"/>
            </w:tcBorders>
            <w:shd w:val="clear" w:color="auto" w:fill="auto"/>
            <w:hideMark/>
          </w:tcPr>
          <w:p w14:paraId="25D953D6" w14:textId="77777777" w:rsidR="002B0F50" w:rsidRPr="00EA15BB" w:rsidRDefault="002B0F50" w:rsidP="002B0F50">
            <w:pPr>
              <w:spacing w:after="0" w:line="240" w:lineRule="auto"/>
              <w:jc w:val="center"/>
              <w:rPr>
                <w:rFonts w:ascii="Times New Roman" w:eastAsia="Times New Roman" w:hAnsi="Times New Roman"/>
                <w:color w:val="000000"/>
                <w:sz w:val="16"/>
                <w:szCs w:val="16"/>
                <w:lang w:eastAsia="ru-RU"/>
              </w:rPr>
            </w:pPr>
            <w:r w:rsidRPr="00EA15BB">
              <w:rPr>
                <w:rFonts w:ascii="Times New Roman" w:eastAsia="Times New Roman" w:hAnsi="Times New Roman"/>
                <w:color w:val="000000"/>
                <w:sz w:val="16"/>
                <w:szCs w:val="16"/>
                <w:lang w:eastAsia="ru-RU"/>
              </w:rPr>
              <w:t>В том числе по кварталам</w:t>
            </w:r>
          </w:p>
        </w:tc>
        <w:tc>
          <w:tcPr>
            <w:tcW w:w="872" w:type="dxa"/>
            <w:vMerge w:val="restart"/>
            <w:tcBorders>
              <w:top w:val="nil"/>
              <w:left w:val="single" w:sz="4" w:space="0" w:color="auto"/>
              <w:bottom w:val="single" w:sz="4" w:space="0" w:color="000000"/>
              <w:right w:val="single" w:sz="4" w:space="0" w:color="auto"/>
            </w:tcBorders>
            <w:shd w:val="clear" w:color="auto" w:fill="auto"/>
          </w:tcPr>
          <w:p w14:paraId="1D721222" w14:textId="77777777" w:rsidR="002B0F50" w:rsidRPr="00EA15BB" w:rsidRDefault="002B0F50" w:rsidP="002B0F5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tc>
        <w:tc>
          <w:tcPr>
            <w:tcW w:w="992" w:type="dxa"/>
            <w:vMerge w:val="restart"/>
            <w:tcBorders>
              <w:top w:val="nil"/>
              <w:left w:val="single" w:sz="4" w:space="0" w:color="auto"/>
              <w:bottom w:val="single" w:sz="4" w:space="0" w:color="000000"/>
              <w:right w:val="single" w:sz="4" w:space="0" w:color="auto"/>
            </w:tcBorders>
            <w:shd w:val="clear" w:color="auto" w:fill="EEECE1" w:themeFill="background2"/>
          </w:tcPr>
          <w:p w14:paraId="3C2E7094" w14:textId="77777777" w:rsidR="002B0F50" w:rsidRPr="00EA15BB" w:rsidRDefault="002B0F50" w:rsidP="002B0F5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tc>
        <w:tc>
          <w:tcPr>
            <w:tcW w:w="1021" w:type="dxa"/>
            <w:vMerge w:val="restart"/>
            <w:tcBorders>
              <w:top w:val="nil"/>
              <w:left w:val="single" w:sz="4" w:space="0" w:color="auto"/>
              <w:bottom w:val="single" w:sz="4" w:space="0" w:color="000000"/>
              <w:right w:val="single" w:sz="4" w:space="0" w:color="auto"/>
            </w:tcBorders>
            <w:shd w:val="clear" w:color="auto" w:fill="auto"/>
          </w:tcPr>
          <w:p w14:paraId="5CA1A984" w14:textId="77777777" w:rsidR="002B0F50" w:rsidRPr="00EA15BB" w:rsidRDefault="002B0F50" w:rsidP="002B0F5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tc>
        <w:tc>
          <w:tcPr>
            <w:tcW w:w="1105" w:type="dxa"/>
            <w:vMerge w:val="restart"/>
            <w:tcBorders>
              <w:top w:val="nil"/>
              <w:left w:val="single" w:sz="4" w:space="0" w:color="auto"/>
              <w:bottom w:val="single" w:sz="4" w:space="0" w:color="000000"/>
              <w:right w:val="single" w:sz="4" w:space="0" w:color="auto"/>
            </w:tcBorders>
            <w:shd w:val="clear" w:color="auto" w:fill="auto"/>
          </w:tcPr>
          <w:p w14:paraId="40F11F4B" w14:textId="77777777" w:rsidR="002B0F50" w:rsidRPr="00EA15BB" w:rsidRDefault="002B0F50" w:rsidP="002B0F5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tc>
        <w:tc>
          <w:tcPr>
            <w:tcW w:w="1379" w:type="dxa"/>
            <w:vMerge w:val="restart"/>
            <w:tcBorders>
              <w:top w:val="nil"/>
              <w:left w:val="single" w:sz="4" w:space="0" w:color="auto"/>
              <w:bottom w:val="single" w:sz="4" w:space="0" w:color="000000"/>
              <w:right w:val="single" w:sz="4" w:space="0" w:color="auto"/>
            </w:tcBorders>
            <w:shd w:val="clear" w:color="auto" w:fill="auto"/>
            <w:hideMark/>
          </w:tcPr>
          <w:p w14:paraId="0FE4C4EE" w14:textId="77777777" w:rsidR="002B0F50" w:rsidRPr="002B0F50" w:rsidRDefault="002B0F50" w:rsidP="002B0F50">
            <w:pPr>
              <w:spacing w:after="0" w:line="240" w:lineRule="auto"/>
              <w:jc w:val="center"/>
              <w:rPr>
                <w:rFonts w:ascii="Times New Roman" w:eastAsia="Times New Roman" w:hAnsi="Times New Roman"/>
                <w:color w:val="000000"/>
                <w:sz w:val="16"/>
                <w:szCs w:val="16"/>
                <w:lang w:eastAsia="ru-RU"/>
              </w:rPr>
            </w:pPr>
            <w:r w:rsidRPr="002B0F50">
              <w:rPr>
                <w:rFonts w:ascii="Times New Roman" w:eastAsia="Times New Roman" w:hAnsi="Times New Roman"/>
                <w:color w:val="000000"/>
                <w:sz w:val="16"/>
                <w:szCs w:val="16"/>
                <w:lang w:eastAsia="ru-RU"/>
              </w:rPr>
              <w:t>Отдел ГОЧС</w:t>
            </w:r>
          </w:p>
          <w:p w14:paraId="7D4A6120" w14:textId="566393CF" w:rsidR="002B0F50" w:rsidRPr="00EA15BB" w:rsidRDefault="002B0F50" w:rsidP="002B0F50">
            <w:pPr>
              <w:spacing w:after="0" w:line="240" w:lineRule="auto"/>
              <w:jc w:val="center"/>
              <w:rPr>
                <w:rFonts w:ascii="Times New Roman" w:eastAsia="Times New Roman" w:hAnsi="Times New Roman"/>
                <w:color w:val="000000"/>
                <w:sz w:val="16"/>
                <w:szCs w:val="16"/>
                <w:lang w:eastAsia="ru-RU"/>
              </w:rPr>
            </w:pPr>
            <w:r w:rsidRPr="002B0F50">
              <w:rPr>
                <w:rFonts w:ascii="Times New Roman" w:eastAsia="Times New Roman" w:hAnsi="Times New Roman"/>
                <w:color w:val="000000"/>
                <w:sz w:val="16"/>
                <w:szCs w:val="16"/>
                <w:lang w:eastAsia="ru-RU"/>
              </w:rPr>
              <w:t>МКУ «ЕДДС 112»</w:t>
            </w:r>
          </w:p>
        </w:tc>
      </w:tr>
      <w:tr w:rsidR="002B0F50" w:rsidRPr="00EA15BB" w14:paraId="1414AFDC" w14:textId="77777777" w:rsidTr="00E565CE">
        <w:trPr>
          <w:trHeight w:val="255"/>
        </w:trPr>
        <w:tc>
          <w:tcPr>
            <w:tcW w:w="435" w:type="dxa"/>
            <w:vMerge/>
            <w:tcBorders>
              <w:top w:val="nil"/>
              <w:left w:val="single" w:sz="4" w:space="0" w:color="auto"/>
              <w:bottom w:val="single" w:sz="4" w:space="0" w:color="000000"/>
              <w:right w:val="single" w:sz="4" w:space="0" w:color="auto"/>
            </w:tcBorders>
            <w:vAlign w:val="center"/>
            <w:hideMark/>
          </w:tcPr>
          <w:p w14:paraId="3BFC67DF" w14:textId="77777777" w:rsidR="002B0F50" w:rsidRPr="00EA15BB" w:rsidRDefault="002B0F50" w:rsidP="002B0F50">
            <w:pPr>
              <w:spacing w:after="0" w:line="240" w:lineRule="auto"/>
              <w:rPr>
                <w:rFonts w:ascii="Times New Roman" w:eastAsia="Times New Roman" w:hAnsi="Times New Roman"/>
                <w:color w:val="000000"/>
                <w:sz w:val="16"/>
                <w:szCs w:val="16"/>
                <w:lang w:eastAsia="ru-RU"/>
              </w:rPr>
            </w:pPr>
          </w:p>
        </w:tc>
        <w:tc>
          <w:tcPr>
            <w:tcW w:w="2064" w:type="dxa"/>
            <w:vMerge/>
            <w:tcBorders>
              <w:top w:val="nil"/>
              <w:left w:val="single" w:sz="4" w:space="0" w:color="auto"/>
              <w:bottom w:val="single" w:sz="4" w:space="0" w:color="000000"/>
              <w:right w:val="single" w:sz="4" w:space="0" w:color="auto"/>
            </w:tcBorders>
            <w:vAlign w:val="center"/>
            <w:hideMark/>
          </w:tcPr>
          <w:p w14:paraId="5D29A117" w14:textId="77777777" w:rsidR="002B0F50" w:rsidRPr="00EA15BB" w:rsidRDefault="002B0F50" w:rsidP="002B0F50">
            <w:pPr>
              <w:spacing w:after="0" w:line="240" w:lineRule="auto"/>
              <w:rPr>
                <w:rFonts w:ascii="Times New Roman" w:eastAsia="Times New Roman" w:hAnsi="Times New Roman"/>
                <w:color w:val="000000"/>
                <w:sz w:val="16"/>
                <w:szCs w:val="16"/>
                <w:lang w:eastAsia="ru-RU"/>
              </w:rPr>
            </w:pPr>
          </w:p>
        </w:tc>
        <w:tc>
          <w:tcPr>
            <w:tcW w:w="1551" w:type="dxa"/>
            <w:vMerge/>
            <w:tcBorders>
              <w:top w:val="nil"/>
              <w:left w:val="single" w:sz="4" w:space="0" w:color="auto"/>
              <w:bottom w:val="single" w:sz="4" w:space="0" w:color="000000"/>
              <w:right w:val="single" w:sz="4" w:space="0" w:color="auto"/>
            </w:tcBorders>
            <w:vAlign w:val="center"/>
          </w:tcPr>
          <w:p w14:paraId="2115C959" w14:textId="77777777" w:rsidR="002B0F50" w:rsidRPr="00EA15BB" w:rsidRDefault="002B0F50" w:rsidP="002B0F50">
            <w:pPr>
              <w:spacing w:after="0" w:line="240" w:lineRule="auto"/>
              <w:rPr>
                <w:rFonts w:ascii="Times New Roman" w:eastAsia="Times New Roman" w:hAnsi="Times New Roman"/>
                <w:color w:val="000000"/>
                <w:sz w:val="16"/>
                <w:szCs w:val="16"/>
                <w:lang w:eastAsia="ru-RU"/>
              </w:rPr>
            </w:pPr>
          </w:p>
        </w:tc>
        <w:tc>
          <w:tcPr>
            <w:tcW w:w="1703" w:type="dxa"/>
            <w:vMerge/>
            <w:tcBorders>
              <w:top w:val="nil"/>
              <w:left w:val="single" w:sz="4" w:space="0" w:color="auto"/>
              <w:bottom w:val="single" w:sz="4" w:space="0" w:color="000000"/>
              <w:right w:val="single" w:sz="4" w:space="0" w:color="auto"/>
            </w:tcBorders>
            <w:vAlign w:val="center"/>
            <w:hideMark/>
          </w:tcPr>
          <w:p w14:paraId="5BDA1493" w14:textId="77777777" w:rsidR="002B0F50" w:rsidRPr="00EA15BB" w:rsidRDefault="002B0F50" w:rsidP="002B0F50">
            <w:pPr>
              <w:spacing w:after="0" w:line="240" w:lineRule="auto"/>
              <w:rPr>
                <w:rFonts w:ascii="Times New Roman" w:eastAsia="Times New Roman" w:hAnsi="Times New Roman"/>
                <w:color w:val="000000"/>
                <w:sz w:val="16"/>
                <w:szCs w:val="16"/>
                <w:lang w:eastAsia="ru-RU"/>
              </w:rPr>
            </w:pPr>
          </w:p>
        </w:tc>
        <w:tc>
          <w:tcPr>
            <w:tcW w:w="1007" w:type="dxa"/>
            <w:vMerge/>
            <w:tcBorders>
              <w:top w:val="nil"/>
              <w:left w:val="single" w:sz="4" w:space="0" w:color="auto"/>
              <w:bottom w:val="single" w:sz="4" w:space="0" w:color="000000"/>
              <w:right w:val="single" w:sz="4" w:space="0" w:color="auto"/>
            </w:tcBorders>
            <w:hideMark/>
          </w:tcPr>
          <w:p w14:paraId="585442E9" w14:textId="77777777" w:rsidR="002B0F50" w:rsidRPr="00EA15BB" w:rsidRDefault="002B0F50" w:rsidP="002B0F50">
            <w:pPr>
              <w:spacing w:after="0" w:line="240" w:lineRule="auto"/>
              <w:jc w:val="center"/>
              <w:rPr>
                <w:rFonts w:ascii="Times New Roman" w:eastAsia="Times New Roman" w:hAnsi="Times New Roman"/>
                <w:color w:val="000000"/>
                <w:sz w:val="16"/>
                <w:szCs w:val="16"/>
                <w:lang w:eastAsia="ru-RU"/>
              </w:rPr>
            </w:pPr>
          </w:p>
        </w:tc>
        <w:tc>
          <w:tcPr>
            <w:tcW w:w="685" w:type="dxa"/>
            <w:vMerge/>
            <w:tcBorders>
              <w:top w:val="nil"/>
              <w:left w:val="single" w:sz="4" w:space="0" w:color="auto"/>
              <w:bottom w:val="single" w:sz="4" w:space="0" w:color="000000"/>
              <w:right w:val="single" w:sz="4" w:space="0" w:color="auto"/>
            </w:tcBorders>
            <w:hideMark/>
          </w:tcPr>
          <w:p w14:paraId="3397D9FC" w14:textId="77777777" w:rsidR="002B0F50" w:rsidRPr="00EA15BB" w:rsidRDefault="002B0F50" w:rsidP="002B0F50">
            <w:pPr>
              <w:spacing w:after="0" w:line="240" w:lineRule="auto"/>
              <w:jc w:val="center"/>
              <w:rPr>
                <w:rFonts w:ascii="Times New Roman" w:eastAsia="Times New Roman" w:hAnsi="Times New Roman"/>
                <w:color w:val="000000"/>
                <w:sz w:val="16"/>
                <w:szCs w:val="16"/>
                <w:lang w:eastAsia="ru-RU"/>
              </w:rPr>
            </w:pPr>
          </w:p>
        </w:tc>
        <w:tc>
          <w:tcPr>
            <w:tcW w:w="655" w:type="dxa"/>
            <w:gridSpan w:val="3"/>
            <w:tcBorders>
              <w:top w:val="nil"/>
              <w:left w:val="nil"/>
              <w:bottom w:val="single" w:sz="4" w:space="0" w:color="auto"/>
              <w:right w:val="single" w:sz="4" w:space="0" w:color="auto"/>
            </w:tcBorders>
            <w:shd w:val="clear" w:color="auto" w:fill="auto"/>
            <w:hideMark/>
          </w:tcPr>
          <w:p w14:paraId="63925D41" w14:textId="77777777" w:rsidR="002B0F50" w:rsidRPr="00EA15BB" w:rsidRDefault="002B0F50" w:rsidP="002B0F50">
            <w:pPr>
              <w:spacing w:after="0" w:line="240" w:lineRule="auto"/>
              <w:jc w:val="center"/>
              <w:rPr>
                <w:rFonts w:ascii="Times New Roman" w:eastAsia="Times New Roman" w:hAnsi="Times New Roman"/>
                <w:color w:val="000000"/>
                <w:sz w:val="16"/>
                <w:szCs w:val="16"/>
                <w:lang w:eastAsia="ru-RU"/>
              </w:rPr>
            </w:pPr>
            <w:r w:rsidRPr="00EA15BB">
              <w:rPr>
                <w:rFonts w:ascii="Times New Roman" w:eastAsia="Times New Roman" w:hAnsi="Times New Roman"/>
                <w:color w:val="000000"/>
                <w:sz w:val="16"/>
                <w:szCs w:val="16"/>
                <w:lang w:eastAsia="ru-RU"/>
              </w:rPr>
              <w:t>I</w:t>
            </w:r>
          </w:p>
        </w:tc>
        <w:tc>
          <w:tcPr>
            <w:tcW w:w="694" w:type="dxa"/>
            <w:gridSpan w:val="2"/>
            <w:tcBorders>
              <w:top w:val="nil"/>
              <w:left w:val="nil"/>
              <w:bottom w:val="single" w:sz="4" w:space="0" w:color="auto"/>
              <w:right w:val="single" w:sz="4" w:space="0" w:color="auto"/>
            </w:tcBorders>
            <w:shd w:val="clear" w:color="auto" w:fill="auto"/>
            <w:hideMark/>
          </w:tcPr>
          <w:p w14:paraId="0110761C" w14:textId="77777777" w:rsidR="002B0F50" w:rsidRPr="00EA15BB" w:rsidRDefault="002B0F50" w:rsidP="002B0F50">
            <w:pPr>
              <w:spacing w:after="0" w:line="240" w:lineRule="auto"/>
              <w:jc w:val="center"/>
              <w:rPr>
                <w:rFonts w:ascii="Times New Roman" w:eastAsia="Times New Roman" w:hAnsi="Times New Roman"/>
                <w:color w:val="000000"/>
                <w:sz w:val="16"/>
                <w:szCs w:val="16"/>
                <w:lang w:eastAsia="ru-RU"/>
              </w:rPr>
            </w:pPr>
            <w:r w:rsidRPr="00EA15BB">
              <w:rPr>
                <w:rFonts w:ascii="Times New Roman" w:eastAsia="Times New Roman" w:hAnsi="Times New Roman"/>
                <w:color w:val="000000"/>
                <w:sz w:val="16"/>
                <w:szCs w:val="16"/>
                <w:lang w:eastAsia="ru-RU"/>
              </w:rPr>
              <w:t>II</w:t>
            </w:r>
          </w:p>
        </w:tc>
        <w:tc>
          <w:tcPr>
            <w:tcW w:w="749" w:type="dxa"/>
            <w:gridSpan w:val="2"/>
            <w:tcBorders>
              <w:top w:val="nil"/>
              <w:left w:val="nil"/>
              <w:bottom w:val="single" w:sz="4" w:space="0" w:color="auto"/>
              <w:right w:val="single" w:sz="4" w:space="0" w:color="auto"/>
            </w:tcBorders>
            <w:shd w:val="clear" w:color="auto" w:fill="auto"/>
            <w:hideMark/>
          </w:tcPr>
          <w:p w14:paraId="6F8FCE6F" w14:textId="77777777" w:rsidR="002B0F50" w:rsidRPr="00EA15BB" w:rsidRDefault="002B0F50" w:rsidP="002B0F50">
            <w:pPr>
              <w:spacing w:after="0" w:line="240" w:lineRule="auto"/>
              <w:jc w:val="center"/>
              <w:rPr>
                <w:rFonts w:ascii="Times New Roman" w:eastAsia="Times New Roman" w:hAnsi="Times New Roman"/>
                <w:color w:val="000000"/>
                <w:sz w:val="16"/>
                <w:szCs w:val="16"/>
                <w:lang w:eastAsia="ru-RU"/>
              </w:rPr>
            </w:pPr>
            <w:r w:rsidRPr="00EA15BB">
              <w:rPr>
                <w:rFonts w:ascii="Times New Roman" w:eastAsia="Times New Roman" w:hAnsi="Times New Roman"/>
                <w:color w:val="000000"/>
                <w:sz w:val="16"/>
                <w:szCs w:val="16"/>
                <w:lang w:eastAsia="ru-RU"/>
              </w:rPr>
              <w:t>III</w:t>
            </w:r>
          </w:p>
        </w:tc>
        <w:tc>
          <w:tcPr>
            <w:tcW w:w="1039" w:type="dxa"/>
            <w:gridSpan w:val="2"/>
            <w:tcBorders>
              <w:top w:val="nil"/>
              <w:left w:val="nil"/>
              <w:bottom w:val="single" w:sz="4" w:space="0" w:color="auto"/>
              <w:right w:val="single" w:sz="4" w:space="0" w:color="auto"/>
            </w:tcBorders>
            <w:shd w:val="clear" w:color="auto" w:fill="auto"/>
            <w:hideMark/>
          </w:tcPr>
          <w:p w14:paraId="7AEF765A" w14:textId="77777777" w:rsidR="002B0F50" w:rsidRPr="00EA15BB" w:rsidRDefault="002B0F50" w:rsidP="002B0F50">
            <w:pPr>
              <w:spacing w:after="0" w:line="240" w:lineRule="auto"/>
              <w:jc w:val="center"/>
              <w:rPr>
                <w:rFonts w:ascii="Times New Roman" w:eastAsia="Times New Roman" w:hAnsi="Times New Roman"/>
                <w:color w:val="000000"/>
                <w:sz w:val="16"/>
                <w:szCs w:val="16"/>
                <w:lang w:eastAsia="ru-RU"/>
              </w:rPr>
            </w:pPr>
            <w:r w:rsidRPr="00EA15BB">
              <w:rPr>
                <w:rFonts w:ascii="Times New Roman" w:eastAsia="Times New Roman" w:hAnsi="Times New Roman"/>
                <w:color w:val="000000"/>
                <w:sz w:val="16"/>
                <w:szCs w:val="16"/>
                <w:lang w:eastAsia="ru-RU"/>
              </w:rPr>
              <w:t>IV</w:t>
            </w:r>
          </w:p>
        </w:tc>
        <w:tc>
          <w:tcPr>
            <w:tcW w:w="872" w:type="dxa"/>
            <w:vMerge/>
            <w:tcBorders>
              <w:top w:val="nil"/>
              <w:left w:val="single" w:sz="4" w:space="0" w:color="auto"/>
              <w:bottom w:val="single" w:sz="4" w:space="0" w:color="000000"/>
              <w:right w:val="single" w:sz="4" w:space="0" w:color="auto"/>
            </w:tcBorders>
          </w:tcPr>
          <w:p w14:paraId="4F9C5401" w14:textId="77777777" w:rsidR="002B0F50" w:rsidRPr="00EA15BB" w:rsidRDefault="002B0F50" w:rsidP="002B0F50">
            <w:pPr>
              <w:spacing w:after="0" w:line="240" w:lineRule="auto"/>
              <w:jc w:val="center"/>
              <w:rPr>
                <w:rFonts w:ascii="Times New Roman" w:eastAsia="Times New Roman" w:hAnsi="Times New Roman"/>
                <w:color w:val="000000"/>
                <w:sz w:val="16"/>
                <w:szCs w:val="16"/>
                <w:lang w:eastAsia="ru-RU"/>
              </w:rPr>
            </w:pPr>
          </w:p>
        </w:tc>
        <w:tc>
          <w:tcPr>
            <w:tcW w:w="992" w:type="dxa"/>
            <w:vMerge/>
            <w:tcBorders>
              <w:top w:val="nil"/>
              <w:left w:val="single" w:sz="4" w:space="0" w:color="auto"/>
              <w:bottom w:val="single" w:sz="4" w:space="0" w:color="000000"/>
              <w:right w:val="single" w:sz="4" w:space="0" w:color="auto"/>
            </w:tcBorders>
            <w:shd w:val="clear" w:color="auto" w:fill="EEECE1" w:themeFill="background2"/>
          </w:tcPr>
          <w:p w14:paraId="3B4F8733" w14:textId="77777777" w:rsidR="002B0F50" w:rsidRPr="00EA15BB" w:rsidRDefault="002B0F50" w:rsidP="002B0F50">
            <w:pPr>
              <w:spacing w:after="0" w:line="240" w:lineRule="auto"/>
              <w:jc w:val="center"/>
              <w:rPr>
                <w:rFonts w:ascii="Times New Roman" w:eastAsia="Times New Roman" w:hAnsi="Times New Roman"/>
                <w:color w:val="000000"/>
                <w:sz w:val="16"/>
                <w:szCs w:val="16"/>
                <w:lang w:eastAsia="ru-RU"/>
              </w:rPr>
            </w:pPr>
          </w:p>
        </w:tc>
        <w:tc>
          <w:tcPr>
            <w:tcW w:w="1021" w:type="dxa"/>
            <w:vMerge/>
            <w:tcBorders>
              <w:top w:val="nil"/>
              <w:left w:val="single" w:sz="4" w:space="0" w:color="auto"/>
              <w:bottom w:val="single" w:sz="4" w:space="0" w:color="000000"/>
              <w:right w:val="single" w:sz="4" w:space="0" w:color="auto"/>
            </w:tcBorders>
          </w:tcPr>
          <w:p w14:paraId="75028B63" w14:textId="77777777" w:rsidR="002B0F50" w:rsidRPr="00EA15BB" w:rsidRDefault="002B0F50" w:rsidP="002B0F50">
            <w:pPr>
              <w:spacing w:after="0" w:line="240" w:lineRule="auto"/>
              <w:jc w:val="center"/>
              <w:rPr>
                <w:rFonts w:ascii="Times New Roman" w:eastAsia="Times New Roman" w:hAnsi="Times New Roman"/>
                <w:color w:val="000000"/>
                <w:sz w:val="16"/>
                <w:szCs w:val="16"/>
                <w:lang w:eastAsia="ru-RU"/>
              </w:rPr>
            </w:pPr>
          </w:p>
        </w:tc>
        <w:tc>
          <w:tcPr>
            <w:tcW w:w="1105" w:type="dxa"/>
            <w:vMerge/>
            <w:tcBorders>
              <w:top w:val="nil"/>
              <w:left w:val="single" w:sz="4" w:space="0" w:color="auto"/>
              <w:bottom w:val="single" w:sz="4" w:space="0" w:color="000000"/>
              <w:right w:val="single" w:sz="4" w:space="0" w:color="auto"/>
            </w:tcBorders>
          </w:tcPr>
          <w:p w14:paraId="7DAA4953" w14:textId="77777777" w:rsidR="002B0F50" w:rsidRPr="00EA15BB" w:rsidRDefault="002B0F50" w:rsidP="002B0F50">
            <w:pPr>
              <w:spacing w:after="0" w:line="240" w:lineRule="auto"/>
              <w:jc w:val="center"/>
              <w:rPr>
                <w:rFonts w:ascii="Times New Roman" w:eastAsia="Times New Roman" w:hAnsi="Times New Roman"/>
                <w:color w:val="000000"/>
                <w:sz w:val="16"/>
                <w:szCs w:val="16"/>
                <w:lang w:eastAsia="ru-RU"/>
              </w:rPr>
            </w:pPr>
          </w:p>
        </w:tc>
        <w:tc>
          <w:tcPr>
            <w:tcW w:w="1379" w:type="dxa"/>
            <w:vMerge/>
            <w:tcBorders>
              <w:top w:val="nil"/>
              <w:left w:val="single" w:sz="4" w:space="0" w:color="auto"/>
              <w:bottom w:val="single" w:sz="4" w:space="0" w:color="000000"/>
              <w:right w:val="single" w:sz="4" w:space="0" w:color="auto"/>
            </w:tcBorders>
            <w:hideMark/>
          </w:tcPr>
          <w:p w14:paraId="08CBF8CE" w14:textId="77777777" w:rsidR="002B0F50" w:rsidRPr="00EA15BB" w:rsidRDefault="002B0F50" w:rsidP="002B0F50">
            <w:pPr>
              <w:spacing w:after="0" w:line="240" w:lineRule="auto"/>
              <w:jc w:val="center"/>
              <w:rPr>
                <w:rFonts w:ascii="Times New Roman" w:eastAsia="Times New Roman" w:hAnsi="Times New Roman"/>
                <w:color w:val="000000"/>
                <w:sz w:val="16"/>
                <w:szCs w:val="16"/>
                <w:lang w:eastAsia="ru-RU"/>
              </w:rPr>
            </w:pPr>
          </w:p>
        </w:tc>
      </w:tr>
      <w:tr w:rsidR="002B0F50" w:rsidRPr="00EA15BB" w14:paraId="1B82765A" w14:textId="77777777" w:rsidTr="00E565CE">
        <w:trPr>
          <w:trHeight w:val="381"/>
        </w:trPr>
        <w:tc>
          <w:tcPr>
            <w:tcW w:w="435" w:type="dxa"/>
            <w:vMerge/>
            <w:tcBorders>
              <w:top w:val="nil"/>
              <w:left w:val="single" w:sz="4" w:space="0" w:color="auto"/>
              <w:bottom w:val="single" w:sz="4" w:space="0" w:color="000000"/>
              <w:right w:val="single" w:sz="4" w:space="0" w:color="auto"/>
            </w:tcBorders>
            <w:vAlign w:val="center"/>
            <w:hideMark/>
          </w:tcPr>
          <w:p w14:paraId="78AB4729" w14:textId="77777777" w:rsidR="002B0F50" w:rsidRPr="00EA15BB" w:rsidRDefault="002B0F50" w:rsidP="002B0F50">
            <w:pPr>
              <w:spacing w:after="0" w:line="240" w:lineRule="auto"/>
              <w:rPr>
                <w:rFonts w:ascii="Times New Roman" w:eastAsia="Times New Roman" w:hAnsi="Times New Roman"/>
                <w:color w:val="000000"/>
                <w:sz w:val="16"/>
                <w:szCs w:val="16"/>
                <w:lang w:eastAsia="ru-RU"/>
              </w:rPr>
            </w:pPr>
          </w:p>
        </w:tc>
        <w:tc>
          <w:tcPr>
            <w:tcW w:w="2064" w:type="dxa"/>
            <w:vMerge/>
            <w:tcBorders>
              <w:top w:val="nil"/>
              <w:left w:val="single" w:sz="4" w:space="0" w:color="auto"/>
              <w:bottom w:val="single" w:sz="4" w:space="0" w:color="auto"/>
              <w:right w:val="single" w:sz="4" w:space="0" w:color="auto"/>
            </w:tcBorders>
            <w:vAlign w:val="center"/>
            <w:hideMark/>
          </w:tcPr>
          <w:p w14:paraId="5DD5F198" w14:textId="77777777" w:rsidR="002B0F50" w:rsidRPr="00EA15BB" w:rsidRDefault="002B0F50" w:rsidP="002B0F50">
            <w:pPr>
              <w:spacing w:after="0" w:line="240" w:lineRule="auto"/>
              <w:rPr>
                <w:rFonts w:ascii="Times New Roman" w:eastAsia="Times New Roman" w:hAnsi="Times New Roman"/>
                <w:color w:val="000000"/>
                <w:sz w:val="16"/>
                <w:szCs w:val="16"/>
                <w:lang w:eastAsia="ru-RU"/>
              </w:rPr>
            </w:pPr>
          </w:p>
        </w:tc>
        <w:tc>
          <w:tcPr>
            <w:tcW w:w="1551" w:type="dxa"/>
            <w:vMerge/>
            <w:tcBorders>
              <w:top w:val="nil"/>
              <w:left w:val="single" w:sz="4" w:space="0" w:color="auto"/>
              <w:bottom w:val="single" w:sz="4" w:space="0" w:color="auto"/>
              <w:right w:val="single" w:sz="4" w:space="0" w:color="auto"/>
            </w:tcBorders>
            <w:vAlign w:val="center"/>
          </w:tcPr>
          <w:p w14:paraId="73A23E3D" w14:textId="77777777" w:rsidR="002B0F50" w:rsidRPr="00EA15BB" w:rsidRDefault="002B0F50" w:rsidP="002B0F50">
            <w:pPr>
              <w:spacing w:after="0" w:line="240" w:lineRule="auto"/>
              <w:rPr>
                <w:rFonts w:ascii="Times New Roman" w:eastAsia="Times New Roman" w:hAnsi="Times New Roman"/>
                <w:color w:val="000000"/>
                <w:sz w:val="16"/>
                <w:szCs w:val="16"/>
                <w:lang w:eastAsia="ru-RU"/>
              </w:rPr>
            </w:pPr>
          </w:p>
        </w:tc>
        <w:tc>
          <w:tcPr>
            <w:tcW w:w="1703" w:type="dxa"/>
            <w:vMerge/>
            <w:tcBorders>
              <w:top w:val="nil"/>
              <w:left w:val="single" w:sz="4" w:space="0" w:color="auto"/>
              <w:bottom w:val="single" w:sz="4" w:space="0" w:color="auto"/>
              <w:right w:val="single" w:sz="4" w:space="0" w:color="auto"/>
            </w:tcBorders>
            <w:vAlign w:val="center"/>
            <w:hideMark/>
          </w:tcPr>
          <w:p w14:paraId="323AAB30" w14:textId="77777777" w:rsidR="002B0F50" w:rsidRPr="00EA15BB" w:rsidRDefault="002B0F50" w:rsidP="002B0F50">
            <w:pPr>
              <w:spacing w:after="0" w:line="240" w:lineRule="auto"/>
              <w:rPr>
                <w:rFonts w:ascii="Times New Roman" w:eastAsia="Times New Roman" w:hAnsi="Times New Roman"/>
                <w:color w:val="000000"/>
                <w:sz w:val="16"/>
                <w:szCs w:val="16"/>
                <w:lang w:eastAsia="ru-RU"/>
              </w:rPr>
            </w:pPr>
          </w:p>
        </w:tc>
        <w:tc>
          <w:tcPr>
            <w:tcW w:w="1007" w:type="dxa"/>
            <w:tcBorders>
              <w:top w:val="nil"/>
              <w:left w:val="nil"/>
              <w:bottom w:val="single" w:sz="4" w:space="0" w:color="auto"/>
              <w:right w:val="single" w:sz="4" w:space="0" w:color="auto"/>
            </w:tcBorders>
            <w:shd w:val="clear" w:color="auto" w:fill="auto"/>
          </w:tcPr>
          <w:p w14:paraId="0FC62230" w14:textId="77777777" w:rsidR="002B0F50" w:rsidRPr="00EA15BB" w:rsidRDefault="002B0F50" w:rsidP="002B0F5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tc>
        <w:tc>
          <w:tcPr>
            <w:tcW w:w="685" w:type="dxa"/>
            <w:tcBorders>
              <w:top w:val="nil"/>
              <w:left w:val="nil"/>
              <w:bottom w:val="single" w:sz="4" w:space="0" w:color="auto"/>
              <w:right w:val="single" w:sz="4" w:space="0" w:color="auto"/>
            </w:tcBorders>
            <w:shd w:val="clear" w:color="auto" w:fill="auto"/>
          </w:tcPr>
          <w:p w14:paraId="3F1A456F" w14:textId="77777777" w:rsidR="002B0F50" w:rsidRPr="00EA15BB" w:rsidRDefault="002B0F50" w:rsidP="002B0F5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tc>
        <w:tc>
          <w:tcPr>
            <w:tcW w:w="655" w:type="dxa"/>
            <w:gridSpan w:val="3"/>
            <w:tcBorders>
              <w:top w:val="nil"/>
              <w:left w:val="nil"/>
              <w:bottom w:val="single" w:sz="4" w:space="0" w:color="auto"/>
              <w:right w:val="single" w:sz="4" w:space="0" w:color="auto"/>
            </w:tcBorders>
            <w:shd w:val="clear" w:color="auto" w:fill="auto"/>
          </w:tcPr>
          <w:p w14:paraId="6DE67D6D" w14:textId="77777777" w:rsidR="002B0F50" w:rsidRPr="00EA15BB" w:rsidRDefault="002B0F50" w:rsidP="002B0F5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tc>
        <w:tc>
          <w:tcPr>
            <w:tcW w:w="694" w:type="dxa"/>
            <w:gridSpan w:val="2"/>
            <w:tcBorders>
              <w:top w:val="nil"/>
              <w:left w:val="nil"/>
              <w:bottom w:val="single" w:sz="4" w:space="0" w:color="auto"/>
              <w:right w:val="single" w:sz="4" w:space="0" w:color="auto"/>
            </w:tcBorders>
            <w:shd w:val="clear" w:color="auto" w:fill="auto"/>
          </w:tcPr>
          <w:p w14:paraId="3E66B117" w14:textId="77777777" w:rsidR="002B0F50" w:rsidRPr="00EA15BB" w:rsidRDefault="002B0F50" w:rsidP="002B0F5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tc>
        <w:tc>
          <w:tcPr>
            <w:tcW w:w="749" w:type="dxa"/>
            <w:gridSpan w:val="2"/>
            <w:tcBorders>
              <w:top w:val="nil"/>
              <w:left w:val="nil"/>
              <w:bottom w:val="single" w:sz="4" w:space="0" w:color="auto"/>
              <w:right w:val="single" w:sz="4" w:space="0" w:color="auto"/>
            </w:tcBorders>
            <w:shd w:val="clear" w:color="auto" w:fill="auto"/>
          </w:tcPr>
          <w:p w14:paraId="04A487D1" w14:textId="77777777" w:rsidR="002B0F50" w:rsidRPr="00EA15BB" w:rsidRDefault="002B0F50" w:rsidP="002B0F5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tc>
        <w:tc>
          <w:tcPr>
            <w:tcW w:w="1039" w:type="dxa"/>
            <w:gridSpan w:val="2"/>
            <w:tcBorders>
              <w:top w:val="nil"/>
              <w:left w:val="nil"/>
              <w:bottom w:val="single" w:sz="4" w:space="0" w:color="auto"/>
              <w:right w:val="single" w:sz="4" w:space="0" w:color="auto"/>
            </w:tcBorders>
            <w:shd w:val="clear" w:color="auto" w:fill="auto"/>
          </w:tcPr>
          <w:p w14:paraId="36FB02D7" w14:textId="77777777" w:rsidR="002B0F50" w:rsidRPr="00EA15BB" w:rsidRDefault="002B0F50" w:rsidP="002B0F5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tc>
        <w:tc>
          <w:tcPr>
            <w:tcW w:w="872" w:type="dxa"/>
            <w:vMerge/>
            <w:tcBorders>
              <w:top w:val="nil"/>
              <w:left w:val="single" w:sz="4" w:space="0" w:color="auto"/>
              <w:bottom w:val="single" w:sz="4" w:space="0" w:color="auto"/>
              <w:right w:val="single" w:sz="4" w:space="0" w:color="auto"/>
            </w:tcBorders>
          </w:tcPr>
          <w:p w14:paraId="56A8C87F" w14:textId="77777777" w:rsidR="002B0F50" w:rsidRPr="00EA15BB" w:rsidRDefault="002B0F50" w:rsidP="002B0F50">
            <w:pPr>
              <w:spacing w:after="0" w:line="240" w:lineRule="auto"/>
              <w:jc w:val="center"/>
              <w:rPr>
                <w:rFonts w:ascii="Times New Roman" w:eastAsia="Times New Roman" w:hAnsi="Times New Roman"/>
                <w:color w:val="000000"/>
                <w:sz w:val="16"/>
                <w:szCs w:val="16"/>
                <w:lang w:eastAsia="ru-RU"/>
              </w:rPr>
            </w:pPr>
          </w:p>
        </w:tc>
        <w:tc>
          <w:tcPr>
            <w:tcW w:w="992" w:type="dxa"/>
            <w:vMerge/>
            <w:tcBorders>
              <w:top w:val="nil"/>
              <w:left w:val="single" w:sz="4" w:space="0" w:color="auto"/>
              <w:bottom w:val="single" w:sz="4" w:space="0" w:color="auto"/>
              <w:right w:val="single" w:sz="4" w:space="0" w:color="auto"/>
            </w:tcBorders>
            <w:shd w:val="clear" w:color="auto" w:fill="EEECE1" w:themeFill="background2"/>
          </w:tcPr>
          <w:p w14:paraId="24209A89" w14:textId="77777777" w:rsidR="002B0F50" w:rsidRPr="00EA15BB" w:rsidRDefault="002B0F50" w:rsidP="002B0F50">
            <w:pPr>
              <w:spacing w:after="0" w:line="240" w:lineRule="auto"/>
              <w:jc w:val="center"/>
              <w:rPr>
                <w:rFonts w:ascii="Times New Roman" w:eastAsia="Times New Roman" w:hAnsi="Times New Roman"/>
                <w:color w:val="000000"/>
                <w:sz w:val="16"/>
                <w:szCs w:val="16"/>
                <w:lang w:eastAsia="ru-RU"/>
              </w:rPr>
            </w:pPr>
          </w:p>
        </w:tc>
        <w:tc>
          <w:tcPr>
            <w:tcW w:w="1021" w:type="dxa"/>
            <w:vMerge/>
            <w:tcBorders>
              <w:top w:val="nil"/>
              <w:left w:val="single" w:sz="4" w:space="0" w:color="auto"/>
              <w:bottom w:val="single" w:sz="4" w:space="0" w:color="auto"/>
              <w:right w:val="single" w:sz="4" w:space="0" w:color="auto"/>
            </w:tcBorders>
          </w:tcPr>
          <w:p w14:paraId="11D550EA" w14:textId="77777777" w:rsidR="002B0F50" w:rsidRPr="00EA15BB" w:rsidRDefault="002B0F50" w:rsidP="002B0F50">
            <w:pPr>
              <w:spacing w:after="0" w:line="240" w:lineRule="auto"/>
              <w:jc w:val="center"/>
              <w:rPr>
                <w:rFonts w:ascii="Times New Roman" w:eastAsia="Times New Roman" w:hAnsi="Times New Roman"/>
                <w:color w:val="000000"/>
                <w:sz w:val="16"/>
                <w:szCs w:val="16"/>
                <w:lang w:eastAsia="ru-RU"/>
              </w:rPr>
            </w:pPr>
          </w:p>
        </w:tc>
        <w:tc>
          <w:tcPr>
            <w:tcW w:w="1105" w:type="dxa"/>
            <w:vMerge/>
            <w:tcBorders>
              <w:top w:val="nil"/>
              <w:left w:val="single" w:sz="4" w:space="0" w:color="auto"/>
              <w:bottom w:val="single" w:sz="4" w:space="0" w:color="auto"/>
              <w:right w:val="single" w:sz="4" w:space="0" w:color="auto"/>
            </w:tcBorders>
          </w:tcPr>
          <w:p w14:paraId="3F8DDE00" w14:textId="77777777" w:rsidR="002B0F50" w:rsidRPr="00EA15BB" w:rsidRDefault="002B0F50" w:rsidP="002B0F50">
            <w:pPr>
              <w:spacing w:after="0" w:line="240" w:lineRule="auto"/>
              <w:jc w:val="center"/>
              <w:rPr>
                <w:rFonts w:ascii="Times New Roman" w:eastAsia="Times New Roman" w:hAnsi="Times New Roman"/>
                <w:color w:val="000000"/>
                <w:sz w:val="16"/>
                <w:szCs w:val="16"/>
                <w:lang w:eastAsia="ru-RU"/>
              </w:rPr>
            </w:pPr>
          </w:p>
        </w:tc>
        <w:tc>
          <w:tcPr>
            <w:tcW w:w="1379" w:type="dxa"/>
            <w:vMerge/>
            <w:tcBorders>
              <w:top w:val="nil"/>
              <w:left w:val="single" w:sz="4" w:space="0" w:color="auto"/>
              <w:bottom w:val="single" w:sz="4" w:space="0" w:color="auto"/>
              <w:right w:val="single" w:sz="4" w:space="0" w:color="auto"/>
            </w:tcBorders>
            <w:hideMark/>
          </w:tcPr>
          <w:p w14:paraId="408A7A4B" w14:textId="77777777" w:rsidR="002B0F50" w:rsidRPr="00EA15BB" w:rsidRDefault="002B0F50" w:rsidP="002B0F50">
            <w:pPr>
              <w:spacing w:after="0" w:line="240" w:lineRule="auto"/>
              <w:jc w:val="center"/>
              <w:rPr>
                <w:rFonts w:ascii="Times New Roman" w:eastAsia="Times New Roman" w:hAnsi="Times New Roman"/>
                <w:color w:val="000000"/>
                <w:sz w:val="16"/>
                <w:szCs w:val="16"/>
                <w:lang w:eastAsia="ru-RU"/>
              </w:rPr>
            </w:pPr>
          </w:p>
        </w:tc>
      </w:tr>
      <w:tr w:rsidR="002B0F50" w:rsidRPr="00EA15BB" w14:paraId="4AB3D282" w14:textId="77777777" w:rsidTr="00E565CE">
        <w:trPr>
          <w:trHeight w:val="303"/>
        </w:trPr>
        <w:tc>
          <w:tcPr>
            <w:tcW w:w="435" w:type="dxa"/>
            <w:vMerge w:val="restart"/>
            <w:tcBorders>
              <w:top w:val="nil"/>
              <w:left w:val="single" w:sz="4" w:space="0" w:color="auto"/>
              <w:bottom w:val="single" w:sz="4" w:space="0" w:color="000000"/>
              <w:right w:val="single" w:sz="4" w:space="0" w:color="auto"/>
            </w:tcBorders>
            <w:shd w:val="clear" w:color="auto" w:fill="auto"/>
            <w:vAlign w:val="center"/>
            <w:hideMark/>
          </w:tcPr>
          <w:p w14:paraId="77030BC5" w14:textId="77777777" w:rsidR="002B0F50" w:rsidRPr="00EA15BB" w:rsidRDefault="002B0F50" w:rsidP="002B0F50">
            <w:pPr>
              <w:spacing w:after="0" w:line="240" w:lineRule="auto"/>
              <w:jc w:val="center"/>
              <w:rPr>
                <w:rFonts w:ascii="Times New Roman" w:eastAsia="Times New Roman" w:hAnsi="Times New Roman"/>
                <w:color w:val="000000"/>
                <w:sz w:val="16"/>
                <w:szCs w:val="16"/>
                <w:lang w:eastAsia="ru-RU"/>
              </w:rPr>
            </w:pPr>
            <w:r w:rsidRPr="00EA15BB">
              <w:rPr>
                <w:rFonts w:ascii="Times New Roman" w:eastAsia="Times New Roman" w:hAnsi="Times New Roman"/>
                <w:color w:val="000000"/>
                <w:sz w:val="16"/>
                <w:szCs w:val="16"/>
                <w:lang w:eastAsia="ru-RU"/>
              </w:rPr>
              <w:t>2</w:t>
            </w:r>
          </w:p>
        </w:tc>
        <w:tc>
          <w:tcPr>
            <w:tcW w:w="206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AE783CB" w14:textId="77777777" w:rsidR="002B0F50" w:rsidRPr="007A444F" w:rsidRDefault="002B0F50" w:rsidP="002B0F50">
            <w:pPr>
              <w:spacing w:after="0" w:line="240" w:lineRule="auto"/>
              <w:rPr>
                <w:rFonts w:ascii="Times New Roman" w:eastAsia="Times New Roman" w:hAnsi="Times New Roman"/>
                <w:b/>
                <w:color w:val="000000"/>
                <w:sz w:val="16"/>
                <w:szCs w:val="16"/>
                <w:lang w:eastAsia="ru-RU"/>
              </w:rPr>
            </w:pPr>
            <w:r w:rsidRPr="007A444F">
              <w:rPr>
                <w:rFonts w:ascii="Times New Roman" w:eastAsia="Times New Roman" w:hAnsi="Times New Roman"/>
                <w:b/>
                <w:color w:val="000000"/>
                <w:sz w:val="16"/>
                <w:szCs w:val="16"/>
                <w:lang w:eastAsia="ru-RU"/>
              </w:rPr>
              <w:t xml:space="preserve">Основное мероприятие 02. </w:t>
            </w:r>
            <w:r w:rsidRPr="007A444F">
              <w:rPr>
                <w:rFonts w:ascii="Times New Roman" w:eastAsia="Times New Roman" w:hAnsi="Times New Roman"/>
                <w:b/>
                <w:color w:val="000000"/>
                <w:sz w:val="16"/>
                <w:szCs w:val="16"/>
                <w:lang w:eastAsia="ru-RU"/>
              </w:rPr>
              <w:br/>
              <w:t>Создание резервов материальных ресурсов для ликвидации чрезвычайных ситуаций муниципального характера на территории Московской области</w:t>
            </w:r>
          </w:p>
        </w:tc>
        <w:tc>
          <w:tcPr>
            <w:tcW w:w="1551" w:type="dxa"/>
            <w:tcBorders>
              <w:top w:val="single" w:sz="4" w:space="0" w:color="auto"/>
              <w:left w:val="single" w:sz="4" w:space="0" w:color="auto"/>
              <w:bottom w:val="single" w:sz="4" w:space="0" w:color="auto"/>
              <w:right w:val="single" w:sz="4" w:space="0" w:color="auto"/>
            </w:tcBorders>
            <w:shd w:val="clear" w:color="auto" w:fill="auto"/>
          </w:tcPr>
          <w:p w14:paraId="2EB7ED12" w14:textId="77777777" w:rsidR="002B0F50" w:rsidRPr="00EA15BB" w:rsidRDefault="002B0F50" w:rsidP="002B0F50">
            <w:pPr>
              <w:spacing w:after="0" w:line="240" w:lineRule="auto"/>
              <w:jc w:val="center"/>
              <w:rPr>
                <w:rFonts w:ascii="Times New Roman" w:eastAsia="Times New Roman" w:hAnsi="Times New Roman"/>
                <w:color w:val="000000"/>
                <w:sz w:val="16"/>
                <w:szCs w:val="16"/>
                <w:lang w:eastAsia="ru-RU"/>
              </w:rPr>
            </w:pPr>
            <w:r w:rsidRPr="00F21A16">
              <w:rPr>
                <w:rFonts w:ascii="Times New Roman" w:hAnsi="Times New Roman"/>
                <w:sz w:val="18"/>
                <w:szCs w:val="18"/>
              </w:rPr>
              <w:t>2023-2027</w:t>
            </w:r>
          </w:p>
        </w:tc>
        <w:tc>
          <w:tcPr>
            <w:tcW w:w="1703" w:type="dxa"/>
            <w:tcBorders>
              <w:top w:val="single" w:sz="4" w:space="0" w:color="auto"/>
              <w:left w:val="single" w:sz="4" w:space="0" w:color="auto"/>
              <w:bottom w:val="single" w:sz="4" w:space="0" w:color="auto"/>
              <w:right w:val="single" w:sz="4" w:space="0" w:color="auto"/>
            </w:tcBorders>
            <w:shd w:val="clear" w:color="auto" w:fill="auto"/>
            <w:hideMark/>
          </w:tcPr>
          <w:p w14:paraId="610E9BB6" w14:textId="77777777" w:rsidR="002B0F50" w:rsidRPr="00EA15BB" w:rsidRDefault="002B0F50" w:rsidP="002B0F50">
            <w:pPr>
              <w:spacing w:after="0" w:line="240" w:lineRule="auto"/>
              <w:rPr>
                <w:rFonts w:ascii="Times New Roman" w:eastAsia="Times New Roman" w:hAnsi="Times New Roman"/>
                <w:color w:val="000000"/>
                <w:sz w:val="16"/>
                <w:szCs w:val="16"/>
                <w:lang w:eastAsia="ru-RU"/>
              </w:rPr>
            </w:pPr>
            <w:r w:rsidRPr="00EA15BB">
              <w:rPr>
                <w:rFonts w:ascii="Times New Roman" w:eastAsia="Times New Roman" w:hAnsi="Times New Roman"/>
                <w:color w:val="000000"/>
                <w:sz w:val="16"/>
                <w:szCs w:val="16"/>
                <w:lang w:eastAsia="ru-RU"/>
              </w:rPr>
              <w:t>Итого:</w:t>
            </w:r>
          </w:p>
        </w:tc>
        <w:tc>
          <w:tcPr>
            <w:tcW w:w="1007" w:type="dxa"/>
            <w:tcBorders>
              <w:top w:val="single" w:sz="4" w:space="0" w:color="auto"/>
              <w:left w:val="single" w:sz="4" w:space="0" w:color="auto"/>
              <w:bottom w:val="single" w:sz="4" w:space="0" w:color="auto"/>
              <w:right w:val="single" w:sz="4" w:space="0" w:color="auto"/>
            </w:tcBorders>
            <w:shd w:val="clear" w:color="auto" w:fill="auto"/>
          </w:tcPr>
          <w:p w14:paraId="08787C99" w14:textId="77777777" w:rsidR="002B0F50" w:rsidRPr="00EA15BB" w:rsidRDefault="002B0F50" w:rsidP="002B0F50">
            <w:pPr>
              <w:spacing w:after="0" w:line="240" w:lineRule="auto"/>
              <w:jc w:val="center"/>
              <w:rPr>
                <w:rFonts w:ascii="Times New Roman" w:eastAsia="Times New Roman" w:hAnsi="Times New Roman"/>
                <w:color w:val="000000"/>
                <w:sz w:val="16"/>
                <w:szCs w:val="16"/>
                <w:lang w:eastAsia="ru-RU"/>
              </w:rPr>
            </w:pPr>
            <w:r w:rsidRPr="009C3273">
              <w:rPr>
                <w:rFonts w:ascii="Times New Roman" w:eastAsia="Times New Roman" w:hAnsi="Times New Roman"/>
                <w:color w:val="000000"/>
                <w:sz w:val="16"/>
                <w:szCs w:val="16"/>
                <w:lang w:eastAsia="ru-RU"/>
              </w:rPr>
              <w:t>1899,85</w:t>
            </w:r>
          </w:p>
        </w:tc>
        <w:tc>
          <w:tcPr>
            <w:tcW w:w="3822" w:type="dxa"/>
            <w:gridSpan w:val="10"/>
            <w:tcBorders>
              <w:top w:val="single" w:sz="4" w:space="0" w:color="auto"/>
              <w:left w:val="single" w:sz="4" w:space="0" w:color="auto"/>
              <w:bottom w:val="single" w:sz="4" w:space="0" w:color="auto"/>
              <w:right w:val="single" w:sz="4" w:space="0" w:color="auto"/>
            </w:tcBorders>
            <w:shd w:val="clear" w:color="auto" w:fill="auto"/>
          </w:tcPr>
          <w:p w14:paraId="1150A724" w14:textId="77777777" w:rsidR="002B0F50" w:rsidRPr="00EA15BB" w:rsidRDefault="002B0F50" w:rsidP="002B0F5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400</w:t>
            </w:r>
          </w:p>
        </w:tc>
        <w:tc>
          <w:tcPr>
            <w:tcW w:w="872" w:type="dxa"/>
            <w:tcBorders>
              <w:top w:val="single" w:sz="4" w:space="0" w:color="auto"/>
              <w:left w:val="single" w:sz="4" w:space="0" w:color="auto"/>
              <w:bottom w:val="single" w:sz="4" w:space="0" w:color="auto"/>
              <w:right w:val="single" w:sz="4" w:space="0" w:color="auto"/>
            </w:tcBorders>
            <w:shd w:val="clear" w:color="auto" w:fill="auto"/>
          </w:tcPr>
          <w:p w14:paraId="5E28D456" w14:textId="77777777" w:rsidR="002B0F50" w:rsidRPr="00EA15BB" w:rsidRDefault="002B0F50" w:rsidP="002B0F5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378,6</w:t>
            </w:r>
          </w:p>
        </w:tc>
        <w:tc>
          <w:tcPr>
            <w:tcW w:w="992" w:type="dxa"/>
            <w:tcBorders>
              <w:top w:val="single" w:sz="4" w:space="0" w:color="auto"/>
              <w:left w:val="single" w:sz="4" w:space="0" w:color="auto"/>
              <w:bottom w:val="single" w:sz="4" w:space="0" w:color="auto"/>
              <w:right w:val="single" w:sz="4" w:space="0" w:color="auto"/>
            </w:tcBorders>
            <w:shd w:val="clear" w:color="auto" w:fill="EEECE1" w:themeFill="background2"/>
          </w:tcPr>
          <w:p w14:paraId="5F66D34A" w14:textId="77777777" w:rsidR="002B0F50" w:rsidRPr="00EA15BB" w:rsidRDefault="002B0F50" w:rsidP="002B0F5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373,75</w:t>
            </w:r>
          </w:p>
        </w:tc>
        <w:tc>
          <w:tcPr>
            <w:tcW w:w="1021" w:type="dxa"/>
            <w:tcBorders>
              <w:top w:val="single" w:sz="4" w:space="0" w:color="auto"/>
              <w:left w:val="single" w:sz="4" w:space="0" w:color="auto"/>
              <w:bottom w:val="single" w:sz="4" w:space="0" w:color="auto"/>
              <w:right w:val="single" w:sz="4" w:space="0" w:color="auto"/>
            </w:tcBorders>
            <w:shd w:val="clear" w:color="auto" w:fill="auto"/>
          </w:tcPr>
          <w:p w14:paraId="06C494E1" w14:textId="77777777" w:rsidR="002B0F50" w:rsidRPr="00EA15BB" w:rsidRDefault="002B0F50" w:rsidP="002B0F50">
            <w:pPr>
              <w:spacing w:after="0" w:line="240" w:lineRule="auto"/>
              <w:jc w:val="center"/>
              <w:rPr>
                <w:rFonts w:ascii="Times New Roman" w:eastAsia="Times New Roman" w:hAnsi="Times New Roman"/>
                <w:color w:val="000000"/>
                <w:sz w:val="16"/>
                <w:szCs w:val="16"/>
                <w:lang w:eastAsia="ru-RU"/>
              </w:rPr>
            </w:pPr>
            <w:r w:rsidRPr="00AA7833">
              <w:rPr>
                <w:rFonts w:ascii="Times New Roman" w:eastAsia="Times New Roman" w:hAnsi="Times New Roman"/>
                <w:color w:val="000000"/>
                <w:sz w:val="16"/>
                <w:szCs w:val="16"/>
                <w:lang w:eastAsia="ru-RU"/>
              </w:rPr>
              <w:t>373,75</w:t>
            </w:r>
          </w:p>
        </w:tc>
        <w:tc>
          <w:tcPr>
            <w:tcW w:w="1105" w:type="dxa"/>
            <w:tcBorders>
              <w:top w:val="single" w:sz="4" w:space="0" w:color="auto"/>
              <w:left w:val="single" w:sz="4" w:space="0" w:color="auto"/>
              <w:bottom w:val="single" w:sz="4" w:space="0" w:color="auto"/>
              <w:right w:val="single" w:sz="4" w:space="0" w:color="auto"/>
            </w:tcBorders>
            <w:shd w:val="clear" w:color="auto" w:fill="auto"/>
          </w:tcPr>
          <w:p w14:paraId="3E902ACB" w14:textId="77777777" w:rsidR="002B0F50" w:rsidRPr="00EA15BB" w:rsidRDefault="002B0F50" w:rsidP="002B0F50">
            <w:pPr>
              <w:spacing w:after="0" w:line="240" w:lineRule="auto"/>
              <w:jc w:val="center"/>
              <w:rPr>
                <w:rFonts w:ascii="Times New Roman" w:eastAsia="Times New Roman" w:hAnsi="Times New Roman"/>
                <w:color w:val="000000"/>
                <w:sz w:val="16"/>
                <w:szCs w:val="16"/>
                <w:lang w:eastAsia="ru-RU"/>
              </w:rPr>
            </w:pPr>
            <w:r w:rsidRPr="00AA7833">
              <w:rPr>
                <w:rFonts w:ascii="Times New Roman" w:eastAsia="Times New Roman" w:hAnsi="Times New Roman"/>
                <w:color w:val="000000"/>
                <w:sz w:val="16"/>
                <w:szCs w:val="16"/>
                <w:lang w:eastAsia="ru-RU"/>
              </w:rPr>
              <w:t>373,75</w:t>
            </w:r>
          </w:p>
        </w:tc>
        <w:tc>
          <w:tcPr>
            <w:tcW w:w="1379" w:type="dxa"/>
            <w:vMerge w:val="restart"/>
            <w:tcBorders>
              <w:top w:val="single" w:sz="4" w:space="0" w:color="auto"/>
              <w:left w:val="single" w:sz="4" w:space="0" w:color="auto"/>
              <w:right w:val="single" w:sz="4" w:space="0" w:color="auto"/>
            </w:tcBorders>
            <w:shd w:val="clear" w:color="auto" w:fill="auto"/>
          </w:tcPr>
          <w:p w14:paraId="3BC68A48" w14:textId="77777777" w:rsidR="002B0F50" w:rsidRPr="00EA15BB" w:rsidRDefault="002B0F50" w:rsidP="002B0F5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Отдел ГОЧС</w:t>
            </w:r>
          </w:p>
        </w:tc>
      </w:tr>
      <w:tr w:rsidR="002B0F50" w:rsidRPr="00EA15BB" w14:paraId="58F9F5A2" w14:textId="77777777" w:rsidTr="00E565CE">
        <w:trPr>
          <w:trHeight w:val="713"/>
        </w:trPr>
        <w:tc>
          <w:tcPr>
            <w:tcW w:w="435" w:type="dxa"/>
            <w:vMerge/>
            <w:tcBorders>
              <w:top w:val="nil"/>
              <w:left w:val="single" w:sz="4" w:space="0" w:color="auto"/>
              <w:bottom w:val="single" w:sz="4" w:space="0" w:color="000000"/>
              <w:right w:val="single" w:sz="4" w:space="0" w:color="auto"/>
            </w:tcBorders>
            <w:vAlign w:val="center"/>
            <w:hideMark/>
          </w:tcPr>
          <w:p w14:paraId="6F9FA3B5" w14:textId="77777777" w:rsidR="002B0F50" w:rsidRPr="00EA15BB" w:rsidRDefault="002B0F50" w:rsidP="002B0F50">
            <w:pPr>
              <w:spacing w:after="0" w:line="240" w:lineRule="auto"/>
              <w:rPr>
                <w:rFonts w:ascii="Times New Roman" w:eastAsia="Times New Roman" w:hAnsi="Times New Roman"/>
                <w:color w:val="000000"/>
                <w:sz w:val="16"/>
                <w:szCs w:val="16"/>
                <w:lang w:eastAsia="ru-RU"/>
              </w:rPr>
            </w:pPr>
          </w:p>
        </w:tc>
        <w:tc>
          <w:tcPr>
            <w:tcW w:w="2064" w:type="dxa"/>
            <w:vMerge/>
            <w:tcBorders>
              <w:top w:val="single" w:sz="4" w:space="0" w:color="auto"/>
              <w:left w:val="single" w:sz="4" w:space="0" w:color="auto"/>
              <w:bottom w:val="single" w:sz="4" w:space="0" w:color="auto"/>
              <w:right w:val="single" w:sz="4" w:space="0" w:color="auto"/>
            </w:tcBorders>
            <w:vAlign w:val="center"/>
            <w:hideMark/>
          </w:tcPr>
          <w:p w14:paraId="5A5858D4" w14:textId="77777777" w:rsidR="002B0F50" w:rsidRPr="00EA15BB" w:rsidRDefault="002B0F50" w:rsidP="002B0F50">
            <w:pPr>
              <w:spacing w:after="0" w:line="240" w:lineRule="auto"/>
              <w:rPr>
                <w:rFonts w:ascii="Times New Roman" w:eastAsia="Times New Roman" w:hAnsi="Times New Roman"/>
                <w:color w:val="000000"/>
                <w:sz w:val="16"/>
                <w:szCs w:val="16"/>
                <w:lang w:eastAsia="ru-RU"/>
              </w:rPr>
            </w:pPr>
          </w:p>
        </w:tc>
        <w:tc>
          <w:tcPr>
            <w:tcW w:w="1551" w:type="dxa"/>
            <w:tcBorders>
              <w:top w:val="single" w:sz="4" w:space="0" w:color="auto"/>
              <w:left w:val="single" w:sz="4" w:space="0" w:color="auto"/>
              <w:bottom w:val="single" w:sz="4" w:space="0" w:color="auto"/>
              <w:right w:val="single" w:sz="4" w:space="0" w:color="auto"/>
            </w:tcBorders>
            <w:shd w:val="clear" w:color="auto" w:fill="auto"/>
          </w:tcPr>
          <w:p w14:paraId="0A54A372" w14:textId="77777777" w:rsidR="002B0F50" w:rsidRPr="00EA15BB" w:rsidRDefault="002B0F50" w:rsidP="002B0F50">
            <w:pPr>
              <w:spacing w:after="0" w:line="240" w:lineRule="auto"/>
              <w:jc w:val="center"/>
              <w:rPr>
                <w:rFonts w:ascii="Times New Roman" w:eastAsia="Times New Roman" w:hAnsi="Times New Roman"/>
                <w:color w:val="000000"/>
                <w:sz w:val="16"/>
                <w:szCs w:val="16"/>
                <w:lang w:eastAsia="ru-RU"/>
              </w:rPr>
            </w:pPr>
            <w:r w:rsidRPr="00F21A16">
              <w:rPr>
                <w:rFonts w:ascii="Times New Roman" w:hAnsi="Times New Roman"/>
                <w:sz w:val="18"/>
                <w:szCs w:val="18"/>
              </w:rPr>
              <w:t>2023-2027</w:t>
            </w:r>
          </w:p>
        </w:tc>
        <w:tc>
          <w:tcPr>
            <w:tcW w:w="1703" w:type="dxa"/>
            <w:tcBorders>
              <w:top w:val="single" w:sz="4" w:space="0" w:color="auto"/>
              <w:left w:val="single" w:sz="4" w:space="0" w:color="auto"/>
              <w:bottom w:val="single" w:sz="4" w:space="0" w:color="auto"/>
              <w:right w:val="single" w:sz="4" w:space="0" w:color="auto"/>
            </w:tcBorders>
            <w:shd w:val="clear" w:color="auto" w:fill="auto"/>
            <w:hideMark/>
          </w:tcPr>
          <w:p w14:paraId="6C0F0B80" w14:textId="77777777" w:rsidR="002B0F50" w:rsidRPr="00EA15BB" w:rsidRDefault="002B0F50" w:rsidP="002B0F50">
            <w:pPr>
              <w:spacing w:after="0" w:line="240" w:lineRule="auto"/>
              <w:rPr>
                <w:rFonts w:ascii="Times New Roman" w:eastAsia="Times New Roman" w:hAnsi="Times New Roman"/>
                <w:color w:val="000000"/>
                <w:sz w:val="16"/>
                <w:szCs w:val="16"/>
                <w:lang w:eastAsia="ru-RU"/>
              </w:rPr>
            </w:pPr>
            <w:r w:rsidRPr="00EA15BB">
              <w:rPr>
                <w:rFonts w:ascii="Times New Roman" w:eastAsia="Times New Roman" w:hAnsi="Times New Roman"/>
                <w:color w:val="000000"/>
                <w:sz w:val="16"/>
                <w:szCs w:val="16"/>
                <w:lang w:eastAsia="ru-RU"/>
              </w:rPr>
              <w:t xml:space="preserve">Средства бюджета </w:t>
            </w:r>
            <w:r>
              <w:rPr>
                <w:rFonts w:ascii="Times New Roman" w:eastAsia="Times New Roman" w:hAnsi="Times New Roman"/>
                <w:color w:val="000000"/>
                <w:sz w:val="16"/>
                <w:szCs w:val="16"/>
                <w:lang w:eastAsia="ru-RU"/>
              </w:rPr>
              <w:t>муниципального образования</w:t>
            </w:r>
          </w:p>
        </w:tc>
        <w:tc>
          <w:tcPr>
            <w:tcW w:w="1007" w:type="dxa"/>
            <w:tcBorders>
              <w:top w:val="single" w:sz="4" w:space="0" w:color="auto"/>
              <w:left w:val="single" w:sz="4" w:space="0" w:color="auto"/>
              <w:bottom w:val="single" w:sz="4" w:space="0" w:color="auto"/>
              <w:right w:val="single" w:sz="4" w:space="0" w:color="auto"/>
            </w:tcBorders>
            <w:shd w:val="clear" w:color="auto" w:fill="auto"/>
          </w:tcPr>
          <w:p w14:paraId="18392B75" w14:textId="77777777" w:rsidR="002B0F50" w:rsidRPr="00EA15BB" w:rsidRDefault="002B0F50" w:rsidP="002B0F50">
            <w:pPr>
              <w:spacing w:after="0" w:line="240" w:lineRule="auto"/>
              <w:jc w:val="center"/>
              <w:rPr>
                <w:rFonts w:ascii="Times New Roman" w:eastAsia="Times New Roman" w:hAnsi="Times New Roman"/>
                <w:color w:val="000000"/>
                <w:sz w:val="16"/>
                <w:szCs w:val="16"/>
                <w:lang w:eastAsia="ru-RU"/>
              </w:rPr>
            </w:pPr>
            <w:r w:rsidRPr="009C3273">
              <w:rPr>
                <w:rFonts w:ascii="Times New Roman" w:eastAsia="Times New Roman" w:hAnsi="Times New Roman"/>
                <w:color w:val="000000"/>
                <w:sz w:val="16"/>
                <w:szCs w:val="16"/>
                <w:lang w:eastAsia="ru-RU"/>
              </w:rPr>
              <w:t>1899,85</w:t>
            </w:r>
          </w:p>
        </w:tc>
        <w:tc>
          <w:tcPr>
            <w:tcW w:w="3822" w:type="dxa"/>
            <w:gridSpan w:val="10"/>
            <w:tcBorders>
              <w:top w:val="single" w:sz="4" w:space="0" w:color="auto"/>
              <w:left w:val="single" w:sz="4" w:space="0" w:color="auto"/>
              <w:bottom w:val="single" w:sz="4" w:space="0" w:color="auto"/>
              <w:right w:val="single" w:sz="4" w:space="0" w:color="auto"/>
            </w:tcBorders>
            <w:shd w:val="clear" w:color="auto" w:fill="auto"/>
          </w:tcPr>
          <w:p w14:paraId="6444E804" w14:textId="77777777" w:rsidR="002B0F50" w:rsidRPr="00EA15BB" w:rsidRDefault="002B0F50" w:rsidP="002B0F5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400</w:t>
            </w:r>
          </w:p>
        </w:tc>
        <w:tc>
          <w:tcPr>
            <w:tcW w:w="872" w:type="dxa"/>
            <w:tcBorders>
              <w:top w:val="single" w:sz="4" w:space="0" w:color="auto"/>
              <w:left w:val="single" w:sz="4" w:space="0" w:color="auto"/>
              <w:bottom w:val="single" w:sz="4" w:space="0" w:color="auto"/>
              <w:right w:val="single" w:sz="4" w:space="0" w:color="auto"/>
            </w:tcBorders>
            <w:shd w:val="clear" w:color="auto" w:fill="auto"/>
          </w:tcPr>
          <w:p w14:paraId="4285CA5A" w14:textId="77777777" w:rsidR="002B0F50" w:rsidRPr="00EA15BB" w:rsidRDefault="002B0F50" w:rsidP="002B0F50">
            <w:pPr>
              <w:spacing w:after="0" w:line="240" w:lineRule="auto"/>
              <w:jc w:val="center"/>
              <w:rPr>
                <w:rFonts w:ascii="Times New Roman" w:eastAsia="Times New Roman" w:hAnsi="Times New Roman"/>
                <w:color w:val="000000"/>
                <w:sz w:val="16"/>
                <w:szCs w:val="16"/>
                <w:lang w:eastAsia="ru-RU"/>
              </w:rPr>
            </w:pPr>
            <w:r w:rsidRPr="004828AC">
              <w:rPr>
                <w:rFonts w:ascii="Times New Roman" w:eastAsia="Times New Roman" w:hAnsi="Times New Roman"/>
                <w:color w:val="000000"/>
                <w:sz w:val="16"/>
                <w:szCs w:val="16"/>
                <w:lang w:eastAsia="ru-RU"/>
              </w:rPr>
              <w:t>378,6</w:t>
            </w:r>
          </w:p>
        </w:tc>
        <w:tc>
          <w:tcPr>
            <w:tcW w:w="992" w:type="dxa"/>
            <w:tcBorders>
              <w:top w:val="single" w:sz="4" w:space="0" w:color="auto"/>
              <w:left w:val="single" w:sz="4" w:space="0" w:color="auto"/>
              <w:bottom w:val="single" w:sz="4" w:space="0" w:color="auto"/>
              <w:right w:val="single" w:sz="4" w:space="0" w:color="auto"/>
            </w:tcBorders>
            <w:shd w:val="clear" w:color="auto" w:fill="EEECE1" w:themeFill="background2"/>
          </w:tcPr>
          <w:p w14:paraId="21B0C3ED" w14:textId="77777777" w:rsidR="002B0F50" w:rsidRPr="00EA15BB" w:rsidRDefault="002B0F50" w:rsidP="002B0F50">
            <w:pPr>
              <w:spacing w:after="0" w:line="240" w:lineRule="auto"/>
              <w:jc w:val="center"/>
              <w:rPr>
                <w:rFonts w:ascii="Times New Roman" w:eastAsia="Times New Roman" w:hAnsi="Times New Roman"/>
                <w:color w:val="000000"/>
                <w:sz w:val="16"/>
                <w:szCs w:val="16"/>
                <w:lang w:eastAsia="ru-RU"/>
              </w:rPr>
            </w:pPr>
            <w:r w:rsidRPr="00223365">
              <w:rPr>
                <w:rFonts w:ascii="Times New Roman" w:eastAsia="Times New Roman" w:hAnsi="Times New Roman"/>
                <w:color w:val="000000"/>
                <w:sz w:val="16"/>
                <w:szCs w:val="16"/>
                <w:lang w:eastAsia="ru-RU"/>
              </w:rPr>
              <w:t>373,75</w:t>
            </w:r>
          </w:p>
        </w:tc>
        <w:tc>
          <w:tcPr>
            <w:tcW w:w="1021" w:type="dxa"/>
            <w:tcBorders>
              <w:top w:val="single" w:sz="4" w:space="0" w:color="auto"/>
              <w:left w:val="single" w:sz="4" w:space="0" w:color="auto"/>
              <w:bottom w:val="single" w:sz="4" w:space="0" w:color="auto"/>
              <w:right w:val="single" w:sz="4" w:space="0" w:color="auto"/>
            </w:tcBorders>
            <w:shd w:val="clear" w:color="auto" w:fill="auto"/>
          </w:tcPr>
          <w:p w14:paraId="15591DC9" w14:textId="77777777" w:rsidR="002B0F50" w:rsidRPr="00EA15BB" w:rsidRDefault="002B0F50" w:rsidP="002B0F50">
            <w:pPr>
              <w:spacing w:after="0" w:line="240" w:lineRule="auto"/>
              <w:jc w:val="center"/>
              <w:rPr>
                <w:rFonts w:ascii="Times New Roman" w:eastAsia="Times New Roman" w:hAnsi="Times New Roman"/>
                <w:color w:val="000000"/>
                <w:sz w:val="16"/>
                <w:szCs w:val="16"/>
                <w:lang w:eastAsia="ru-RU"/>
              </w:rPr>
            </w:pPr>
            <w:r w:rsidRPr="00223365">
              <w:rPr>
                <w:rFonts w:ascii="Times New Roman" w:eastAsia="Times New Roman" w:hAnsi="Times New Roman"/>
                <w:color w:val="000000"/>
                <w:sz w:val="16"/>
                <w:szCs w:val="16"/>
                <w:lang w:eastAsia="ru-RU"/>
              </w:rPr>
              <w:t>373,75</w:t>
            </w:r>
          </w:p>
        </w:tc>
        <w:tc>
          <w:tcPr>
            <w:tcW w:w="1105" w:type="dxa"/>
            <w:tcBorders>
              <w:top w:val="single" w:sz="4" w:space="0" w:color="auto"/>
              <w:left w:val="single" w:sz="4" w:space="0" w:color="auto"/>
              <w:bottom w:val="single" w:sz="4" w:space="0" w:color="auto"/>
              <w:right w:val="single" w:sz="4" w:space="0" w:color="auto"/>
            </w:tcBorders>
            <w:shd w:val="clear" w:color="auto" w:fill="auto"/>
          </w:tcPr>
          <w:p w14:paraId="16D874D3" w14:textId="77777777" w:rsidR="002B0F50" w:rsidRPr="00EA15BB" w:rsidRDefault="002B0F50" w:rsidP="002B0F50">
            <w:pPr>
              <w:spacing w:after="0" w:line="240" w:lineRule="auto"/>
              <w:jc w:val="center"/>
              <w:rPr>
                <w:rFonts w:ascii="Times New Roman" w:eastAsia="Times New Roman" w:hAnsi="Times New Roman"/>
                <w:color w:val="000000"/>
                <w:sz w:val="16"/>
                <w:szCs w:val="16"/>
                <w:lang w:eastAsia="ru-RU"/>
              </w:rPr>
            </w:pPr>
            <w:r w:rsidRPr="00223365">
              <w:rPr>
                <w:rFonts w:ascii="Times New Roman" w:eastAsia="Times New Roman" w:hAnsi="Times New Roman"/>
                <w:color w:val="000000"/>
                <w:sz w:val="16"/>
                <w:szCs w:val="16"/>
                <w:lang w:eastAsia="ru-RU"/>
              </w:rPr>
              <w:t>373,75</w:t>
            </w:r>
          </w:p>
        </w:tc>
        <w:tc>
          <w:tcPr>
            <w:tcW w:w="1379" w:type="dxa"/>
            <w:vMerge/>
            <w:tcBorders>
              <w:left w:val="single" w:sz="4" w:space="0" w:color="auto"/>
              <w:bottom w:val="single" w:sz="4" w:space="0" w:color="auto"/>
              <w:right w:val="single" w:sz="4" w:space="0" w:color="auto"/>
            </w:tcBorders>
            <w:shd w:val="clear" w:color="auto" w:fill="auto"/>
          </w:tcPr>
          <w:p w14:paraId="09067D1A" w14:textId="77777777" w:rsidR="002B0F50" w:rsidRPr="00EA15BB" w:rsidRDefault="002B0F50" w:rsidP="002B0F50">
            <w:pPr>
              <w:spacing w:after="0" w:line="240" w:lineRule="auto"/>
              <w:jc w:val="center"/>
              <w:rPr>
                <w:rFonts w:ascii="Times New Roman" w:eastAsia="Times New Roman" w:hAnsi="Times New Roman"/>
                <w:color w:val="000000"/>
                <w:sz w:val="16"/>
                <w:szCs w:val="16"/>
                <w:lang w:eastAsia="ru-RU"/>
              </w:rPr>
            </w:pPr>
          </w:p>
        </w:tc>
      </w:tr>
      <w:tr w:rsidR="002B0F50" w:rsidRPr="00EA15BB" w14:paraId="02F2A0B2" w14:textId="77777777" w:rsidTr="00E565CE">
        <w:trPr>
          <w:trHeight w:val="238"/>
        </w:trPr>
        <w:tc>
          <w:tcPr>
            <w:tcW w:w="435" w:type="dxa"/>
            <w:vMerge w:val="restart"/>
            <w:tcBorders>
              <w:top w:val="nil"/>
              <w:left w:val="single" w:sz="4" w:space="0" w:color="auto"/>
              <w:bottom w:val="single" w:sz="4" w:space="0" w:color="auto"/>
              <w:right w:val="single" w:sz="4" w:space="0" w:color="auto"/>
            </w:tcBorders>
            <w:shd w:val="clear" w:color="auto" w:fill="auto"/>
            <w:vAlign w:val="center"/>
            <w:hideMark/>
          </w:tcPr>
          <w:p w14:paraId="0851219F" w14:textId="77777777" w:rsidR="002B0F50" w:rsidRPr="00EA15BB" w:rsidRDefault="002B0F50" w:rsidP="002B0F50">
            <w:pPr>
              <w:spacing w:after="0" w:line="240" w:lineRule="auto"/>
              <w:jc w:val="center"/>
              <w:rPr>
                <w:rFonts w:ascii="Times New Roman" w:eastAsia="Times New Roman" w:hAnsi="Times New Roman"/>
                <w:color w:val="000000"/>
                <w:sz w:val="16"/>
                <w:szCs w:val="16"/>
                <w:lang w:eastAsia="ru-RU"/>
              </w:rPr>
            </w:pPr>
            <w:r w:rsidRPr="00EA15BB">
              <w:rPr>
                <w:rFonts w:ascii="Times New Roman" w:eastAsia="Times New Roman" w:hAnsi="Times New Roman"/>
                <w:color w:val="000000"/>
                <w:sz w:val="16"/>
                <w:szCs w:val="16"/>
                <w:lang w:eastAsia="ru-RU"/>
              </w:rPr>
              <w:t>2.1</w:t>
            </w:r>
          </w:p>
        </w:tc>
        <w:tc>
          <w:tcPr>
            <w:tcW w:w="206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B83751B" w14:textId="77777777" w:rsidR="002B0F50" w:rsidRPr="00EA15BB" w:rsidRDefault="002B0F50" w:rsidP="002B0F50">
            <w:pPr>
              <w:spacing w:after="0" w:line="240" w:lineRule="auto"/>
              <w:rPr>
                <w:rFonts w:ascii="Times New Roman" w:eastAsia="Times New Roman" w:hAnsi="Times New Roman"/>
                <w:color w:val="000000"/>
                <w:sz w:val="16"/>
                <w:szCs w:val="16"/>
                <w:lang w:eastAsia="ru-RU"/>
              </w:rPr>
            </w:pPr>
            <w:r w:rsidRPr="00EA15BB">
              <w:rPr>
                <w:rFonts w:ascii="Times New Roman" w:eastAsia="Times New Roman" w:hAnsi="Times New Roman"/>
                <w:color w:val="000000"/>
                <w:sz w:val="16"/>
                <w:szCs w:val="16"/>
                <w:lang w:eastAsia="ru-RU"/>
              </w:rPr>
              <w:t xml:space="preserve">Мероприятие 02.01. </w:t>
            </w:r>
            <w:r w:rsidRPr="00EA15BB">
              <w:rPr>
                <w:rFonts w:ascii="Times New Roman" w:eastAsia="Times New Roman" w:hAnsi="Times New Roman"/>
                <w:color w:val="000000"/>
                <w:sz w:val="16"/>
                <w:szCs w:val="16"/>
                <w:lang w:eastAsia="ru-RU"/>
              </w:rPr>
              <w:br/>
            </w:r>
            <w:r>
              <w:rPr>
                <w:rFonts w:ascii="Times New Roman" w:eastAsia="Times New Roman" w:hAnsi="Times New Roman"/>
                <w:color w:val="000000"/>
                <w:sz w:val="16"/>
                <w:szCs w:val="16"/>
                <w:lang w:eastAsia="ru-RU"/>
              </w:rPr>
              <w:lastRenderedPageBreak/>
              <w:t>Формирование</w:t>
            </w:r>
            <w:r w:rsidRPr="00EA15BB">
              <w:rPr>
                <w:rFonts w:ascii="Times New Roman" w:eastAsia="Times New Roman" w:hAnsi="Times New Roman"/>
                <w:color w:val="000000"/>
                <w:sz w:val="16"/>
                <w:szCs w:val="16"/>
                <w:lang w:eastAsia="ru-RU"/>
              </w:rPr>
              <w:t xml:space="preserve">, хранение, использование и восполнение резервного фонда для ликвидации чрезвычайных ситуаций </w:t>
            </w:r>
            <w:r>
              <w:rPr>
                <w:rFonts w:ascii="Times New Roman" w:eastAsia="Times New Roman" w:hAnsi="Times New Roman"/>
                <w:color w:val="000000"/>
                <w:sz w:val="16"/>
                <w:szCs w:val="16"/>
                <w:lang w:eastAsia="ru-RU"/>
              </w:rPr>
              <w:t>муниципального</w:t>
            </w:r>
            <w:r w:rsidRPr="00EA15BB">
              <w:rPr>
                <w:rFonts w:ascii="Times New Roman" w:eastAsia="Times New Roman" w:hAnsi="Times New Roman"/>
                <w:color w:val="000000"/>
                <w:sz w:val="16"/>
                <w:szCs w:val="16"/>
                <w:lang w:eastAsia="ru-RU"/>
              </w:rPr>
              <w:t xml:space="preserve"> характера </w:t>
            </w:r>
          </w:p>
        </w:tc>
        <w:tc>
          <w:tcPr>
            <w:tcW w:w="1551" w:type="dxa"/>
            <w:tcBorders>
              <w:top w:val="single" w:sz="4" w:space="0" w:color="auto"/>
              <w:left w:val="nil"/>
              <w:bottom w:val="single" w:sz="4" w:space="0" w:color="auto"/>
              <w:right w:val="single" w:sz="4" w:space="0" w:color="auto"/>
            </w:tcBorders>
            <w:shd w:val="clear" w:color="auto" w:fill="auto"/>
          </w:tcPr>
          <w:p w14:paraId="6D3043F4" w14:textId="77777777" w:rsidR="002B0F50" w:rsidRPr="00EA15BB" w:rsidRDefault="002B0F50" w:rsidP="002B0F50">
            <w:pPr>
              <w:spacing w:after="0" w:line="240" w:lineRule="auto"/>
              <w:jc w:val="center"/>
              <w:rPr>
                <w:rFonts w:ascii="Times New Roman" w:eastAsia="Times New Roman" w:hAnsi="Times New Roman"/>
                <w:color w:val="000000"/>
                <w:sz w:val="16"/>
                <w:szCs w:val="16"/>
                <w:lang w:eastAsia="ru-RU"/>
              </w:rPr>
            </w:pPr>
            <w:r w:rsidRPr="00F21A16">
              <w:rPr>
                <w:rFonts w:ascii="Times New Roman" w:hAnsi="Times New Roman"/>
                <w:sz w:val="18"/>
                <w:szCs w:val="18"/>
              </w:rPr>
              <w:lastRenderedPageBreak/>
              <w:t>2023-2027</w:t>
            </w:r>
          </w:p>
        </w:tc>
        <w:tc>
          <w:tcPr>
            <w:tcW w:w="1703" w:type="dxa"/>
            <w:tcBorders>
              <w:top w:val="single" w:sz="4" w:space="0" w:color="auto"/>
              <w:left w:val="nil"/>
              <w:bottom w:val="single" w:sz="4" w:space="0" w:color="auto"/>
              <w:right w:val="single" w:sz="4" w:space="0" w:color="auto"/>
            </w:tcBorders>
            <w:shd w:val="clear" w:color="auto" w:fill="auto"/>
            <w:hideMark/>
          </w:tcPr>
          <w:p w14:paraId="6FABDBDA" w14:textId="77777777" w:rsidR="002B0F50" w:rsidRPr="00EA15BB" w:rsidRDefault="002B0F50" w:rsidP="002B0F50">
            <w:pPr>
              <w:spacing w:after="0" w:line="240" w:lineRule="auto"/>
              <w:rPr>
                <w:rFonts w:ascii="Times New Roman" w:eastAsia="Times New Roman" w:hAnsi="Times New Roman"/>
                <w:color w:val="000000"/>
                <w:sz w:val="16"/>
                <w:szCs w:val="16"/>
                <w:lang w:eastAsia="ru-RU"/>
              </w:rPr>
            </w:pPr>
            <w:r w:rsidRPr="00EA15BB">
              <w:rPr>
                <w:rFonts w:ascii="Times New Roman" w:eastAsia="Times New Roman" w:hAnsi="Times New Roman"/>
                <w:color w:val="000000"/>
                <w:sz w:val="16"/>
                <w:szCs w:val="16"/>
                <w:lang w:eastAsia="ru-RU"/>
              </w:rPr>
              <w:t>Итого:</w:t>
            </w:r>
          </w:p>
        </w:tc>
        <w:tc>
          <w:tcPr>
            <w:tcW w:w="1007" w:type="dxa"/>
            <w:tcBorders>
              <w:top w:val="single" w:sz="4" w:space="0" w:color="auto"/>
              <w:left w:val="nil"/>
              <w:bottom w:val="single" w:sz="4" w:space="0" w:color="auto"/>
              <w:right w:val="single" w:sz="4" w:space="0" w:color="auto"/>
            </w:tcBorders>
            <w:shd w:val="clear" w:color="auto" w:fill="auto"/>
          </w:tcPr>
          <w:p w14:paraId="2F1E2FE9" w14:textId="77777777" w:rsidR="002B0F50" w:rsidRPr="00EA15BB" w:rsidRDefault="002B0F50" w:rsidP="002B0F5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1899,85</w:t>
            </w:r>
          </w:p>
        </w:tc>
        <w:tc>
          <w:tcPr>
            <w:tcW w:w="3822" w:type="dxa"/>
            <w:gridSpan w:val="10"/>
            <w:tcBorders>
              <w:top w:val="single" w:sz="4" w:space="0" w:color="auto"/>
              <w:left w:val="nil"/>
              <w:bottom w:val="single" w:sz="4" w:space="0" w:color="auto"/>
              <w:right w:val="single" w:sz="4" w:space="0" w:color="000000"/>
            </w:tcBorders>
            <w:shd w:val="clear" w:color="auto" w:fill="auto"/>
          </w:tcPr>
          <w:p w14:paraId="3420BEE8" w14:textId="77777777" w:rsidR="002B0F50" w:rsidRPr="00EA15BB" w:rsidRDefault="002B0F50" w:rsidP="002B0F5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400</w:t>
            </w:r>
          </w:p>
        </w:tc>
        <w:tc>
          <w:tcPr>
            <w:tcW w:w="872" w:type="dxa"/>
            <w:tcBorders>
              <w:top w:val="single" w:sz="4" w:space="0" w:color="auto"/>
              <w:left w:val="single" w:sz="4" w:space="0" w:color="auto"/>
              <w:bottom w:val="single" w:sz="4" w:space="0" w:color="auto"/>
              <w:right w:val="single" w:sz="4" w:space="0" w:color="auto"/>
            </w:tcBorders>
            <w:shd w:val="clear" w:color="auto" w:fill="auto"/>
          </w:tcPr>
          <w:p w14:paraId="6748AC23" w14:textId="77777777" w:rsidR="002B0F50" w:rsidRPr="00EA15BB" w:rsidRDefault="002B0F50" w:rsidP="002B0F5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378,6</w:t>
            </w:r>
          </w:p>
        </w:tc>
        <w:tc>
          <w:tcPr>
            <w:tcW w:w="992" w:type="dxa"/>
            <w:tcBorders>
              <w:top w:val="single" w:sz="4" w:space="0" w:color="auto"/>
              <w:left w:val="single" w:sz="4" w:space="0" w:color="auto"/>
              <w:bottom w:val="single" w:sz="4" w:space="0" w:color="auto"/>
              <w:right w:val="single" w:sz="4" w:space="0" w:color="auto"/>
            </w:tcBorders>
            <w:shd w:val="clear" w:color="auto" w:fill="EEECE1" w:themeFill="background2"/>
          </w:tcPr>
          <w:p w14:paraId="6A009D18" w14:textId="77777777" w:rsidR="002B0F50" w:rsidRPr="00EA15BB" w:rsidRDefault="002B0F50" w:rsidP="002B0F5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373,75</w:t>
            </w:r>
          </w:p>
        </w:tc>
        <w:tc>
          <w:tcPr>
            <w:tcW w:w="1021" w:type="dxa"/>
            <w:tcBorders>
              <w:top w:val="single" w:sz="4" w:space="0" w:color="auto"/>
              <w:left w:val="nil"/>
              <w:bottom w:val="single" w:sz="4" w:space="0" w:color="auto"/>
              <w:right w:val="single" w:sz="4" w:space="0" w:color="auto"/>
            </w:tcBorders>
            <w:shd w:val="clear" w:color="auto" w:fill="auto"/>
          </w:tcPr>
          <w:p w14:paraId="34978E84" w14:textId="77777777" w:rsidR="002B0F50" w:rsidRPr="00EA15BB" w:rsidRDefault="002B0F50" w:rsidP="002B0F50">
            <w:pPr>
              <w:spacing w:after="0" w:line="240" w:lineRule="auto"/>
              <w:jc w:val="center"/>
              <w:rPr>
                <w:rFonts w:ascii="Times New Roman" w:eastAsia="Times New Roman" w:hAnsi="Times New Roman"/>
                <w:color w:val="000000"/>
                <w:sz w:val="16"/>
                <w:szCs w:val="16"/>
                <w:lang w:eastAsia="ru-RU"/>
              </w:rPr>
            </w:pPr>
            <w:r w:rsidRPr="00CE299D">
              <w:rPr>
                <w:rFonts w:ascii="Times New Roman" w:eastAsia="Times New Roman" w:hAnsi="Times New Roman"/>
                <w:color w:val="000000"/>
                <w:sz w:val="16"/>
                <w:szCs w:val="16"/>
                <w:lang w:eastAsia="ru-RU"/>
              </w:rPr>
              <w:t>373,75</w:t>
            </w:r>
          </w:p>
        </w:tc>
        <w:tc>
          <w:tcPr>
            <w:tcW w:w="1105" w:type="dxa"/>
            <w:tcBorders>
              <w:top w:val="single" w:sz="4" w:space="0" w:color="auto"/>
              <w:left w:val="nil"/>
              <w:bottom w:val="single" w:sz="4" w:space="0" w:color="auto"/>
              <w:right w:val="single" w:sz="4" w:space="0" w:color="auto"/>
            </w:tcBorders>
            <w:shd w:val="clear" w:color="auto" w:fill="auto"/>
          </w:tcPr>
          <w:p w14:paraId="35432DE7" w14:textId="77777777" w:rsidR="002B0F50" w:rsidRPr="00EA15BB" w:rsidRDefault="002B0F50" w:rsidP="002B0F50">
            <w:pPr>
              <w:spacing w:after="0" w:line="240" w:lineRule="auto"/>
              <w:jc w:val="center"/>
              <w:rPr>
                <w:rFonts w:ascii="Times New Roman" w:eastAsia="Times New Roman" w:hAnsi="Times New Roman"/>
                <w:color w:val="000000"/>
                <w:sz w:val="16"/>
                <w:szCs w:val="16"/>
                <w:lang w:eastAsia="ru-RU"/>
              </w:rPr>
            </w:pPr>
            <w:r w:rsidRPr="00CE299D">
              <w:rPr>
                <w:rFonts w:ascii="Times New Roman" w:eastAsia="Times New Roman" w:hAnsi="Times New Roman"/>
                <w:color w:val="000000"/>
                <w:sz w:val="16"/>
                <w:szCs w:val="16"/>
                <w:lang w:eastAsia="ru-RU"/>
              </w:rPr>
              <w:t>373,75</w:t>
            </w:r>
          </w:p>
        </w:tc>
        <w:tc>
          <w:tcPr>
            <w:tcW w:w="1379" w:type="dxa"/>
            <w:vMerge w:val="restart"/>
            <w:tcBorders>
              <w:top w:val="single" w:sz="4" w:space="0" w:color="auto"/>
              <w:left w:val="single" w:sz="4" w:space="0" w:color="auto"/>
              <w:bottom w:val="single" w:sz="4" w:space="0" w:color="000000"/>
              <w:right w:val="single" w:sz="4" w:space="0" w:color="auto"/>
            </w:tcBorders>
            <w:shd w:val="clear" w:color="auto" w:fill="auto"/>
          </w:tcPr>
          <w:p w14:paraId="6D44C97D" w14:textId="77777777" w:rsidR="002B0F50" w:rsidRPr="00EA15BB" w:rsidRDefault="002B0F50" w:rsidP="002B0F50">
            <w:pPr>
              <w:spacing w:after="0" w:line="240" w:lineRule="auto"/>
              <w:jc w:val="center"/>
              <w:rPr>
                <w:rFonts w:ascii="Times New Roman" w:eastAsia="Times New Roman" w:hAnsi="Times New Roman"/>
                <w:color w:val="000000"/>
                <w:sz w:val="16"/>
                <w:szCs w:val="16"/>
                <w:lang w:eastAsia="ru-RU"/>
              </w:rPr>
            </w:pPr>
            <w:r w:rsidRPr="00466E81">
              <w:rPr>
                <w:rFonts w:ascii="Times New Roman" w:eastAsia="Times New Roman" w:hAnsi="Times New Roman"/>
                <w:color w:val="000000"/>
                <w:sz w:val="16"/>
                <w:szCs w:val="16"/>
                <w:lang w:eastAsia="ru-RU"/>
              </w:rPr>
              <w:t>Отдел ГОЧС</w:t>
            </w:r>
          </w:p>
        </w:tc>
      </w:tr>
      <w:tr w:rsidR="002B0F50" w:rsidRPr="00EA15BB" w14:paraId="27031272" w14:textId="77777777" w:rsidTr="00E565CE">
        <w:trPr>
          <w:trHeight w:val="978"/>
        </w:trPr>
        <w:tc>
          <w:tcPr>
            <w:tcW w:w="435" w:type="dxa"/>
            <w:vMerge/>
            <w:tcBorders>
              <w:top w:val="nil"/>
              <w:left w:val="single" w:sz="4" w:space="0" w:color="auto"/>
              <w:bottom w:val="single" w:sz="4" w:space="0" w:color="auto"/>
              <w:right w:val="single" w:sz="4" w:space="0" w:color="auto"/>
            </w:tcBorders>
            <w:vAlign w:val="center"/>
            <w:hideMark/>
          </w:tcPr>
          <w:p w14:paraId="310B8FE0" w14:textId="77777777" w:rsidR="002B0F50" w:rsidRPr="00EA15BB" w:rsidRDefault="002B0F50" w:rsidP="002B0F50">
            <w:pPr>
              <w:spacing w:after="0" w:line="240" w:lineRule="auto"/>
              <w:rPr>
                <w:rFonts w:ascii="Times New Roman" w:eastAsia="Times New Roman" w:hAnsi="Times New Roman"/>
                <w:color w:val="000000"/>
                <w:sz w:val="16"/>
                <w:szCs w:val="16"/>
                <w:lang w:eastAsia="ru-RU"/>
              </w:rPr>
            </w:pPr>
          </w:p>
        </w:tc>
        <w:tc>
          <w:tcPr>
            <w:tcW w:w="2064" w:type="dxa"/>
            <w:vMerge/>
            <w:tcBorders>
              <w:top w:val="nil"/>
              <w:left w:val="single" w:sz="4" w:space="0" w:color="auto"/>
              <w:bottom w:val="single" w:sz="4" w:space="0" w:color="auto"/>
              <w:right w:val="single" w:sz="4" w:space="0" w:color="auto"/>
            </w:tcBorders>
            <w:vAlign w:val="center"/>
            <w:hideMark/>
          </w:tcPr>
          <w:p w14:paraId="239B5B99" w14:textId="77777777" w:rsidR="002B0F50" w:rsidRPr="00EA15BB" w:rsidRDefault="002B0F50" w:rsidP="002B0F50">
            <w:pPr>
              <w:spacing w:after="0" w:line="240" w:lineRule="auto"/>
              <w:rPr>
                <w:rFonts w:ascii="Times New Roman" w:eastAsia="Times New Roman" w:hAnsi="Times New Roman"/>
                <w:color w:val="000000"/>
                <w:sz w:val="16"/>
                <w:szCs w:val="16"/>
                <w:lang w:eastAsia="ru-RU"/>
              </w:rPr>
            </w:pPr>
          </w:p>
        </w:tc>
        <w:tc>
          <w:tcPr>
            <w:tcW w:w="1551" w:type="dxa"/>
            <w:tcBorders>
              <w:top w:val="nil"/>
              <w:left w:val="nil"/>
              <w:bottom w:val="single" w:sz="4" w:space="0" w:color="auto"/>
              <w:right w:val="single" w:sz="4" w:space="0" w:color="auto"/>
            </w:tcBorders>
            <w:shd w:val="clear" w:color="auto" w:fill="auto"/>
          </w:tcPr>
          <w:p w14:paraId="1A15B12F" w14:textId="77777777" w:rsidR="002B0F50" w:rsidRPr="00EA15BB" w:rsidRDefault="002B0F50" w:rsidP="002B0F50">
            <w:pPr>
              <w:spacing w:after="0" w:line="240" w:lineRule="auto"/>
              <w:jc w:val="center"/>
              <w:rPr>
                <w:rFonts w:ascii="Times New Roman" w:eastAsia="Times New Roman" w:hAnsi="Times New Roman"/>
                <w:color w:val="000000"/>
                <w:sz w:val="16"/>
                <w:szCs w:val="16"/>
                <w:lang w:eastAsia="ru-RU"/>
              </w:rPr>
            </w:pPr>
            <w:r w:rsidRPr="00F21A16">
              <w:rPr>
                <w:rFonts w:ascii="Times New Roman" w:hAnsi="Times New Roman"/>
                <w:sz w:val="18"/>
                <w:szCs w:val="18"/>
              </w:rPr>
              <w:t>2023-2027</w:t>
            </w:r>
          </w:p>
        </w:tc>
        <w:tc>
          <w:tcPr>
            <w:tcW w:w="1703" w:type="dxa"/>
            <w:tcBorders>
              <w:top w:val="nil"/>
              <w:left w:val="nil"/>
              <w:bottom w:val="single" w:sz="4" w:space="0" w:color="auto"/>
              <w:right w:val="single" w:sz="4" w:space="0" w:color="auto"/>
            </w:tcBorders>
            <w:shd w:val="clear" w:color="auto" w:fill="auto"/>
            <w:hideMark/>
          </w:tcPr>
          <w:p w14:paraId="4D3B1F2E" w14:textId="77777777" w:rsidR="002B0F50" w:rsidRPr="00EA15BB" w:rsidRDefault="002B0F50" w:rsidP="002B0F50">
            <w:pPr>
              <w:spacing w:after="0" w:line="240" w:lineRule="auto"/>
              <w:rPr>
                <w:rFonts w:ascii="Times New Roman" w:eastAsia="Times New Roman" w:hAnsi="Times New Roman"/>
                <w:color w:val="000000"/>
                <w:sz w:val="16"/>
                <w:szCs w:val="16"/>
                <w:lang w:eastAsia="ru-RU"/>
              </w:rPr>
            </w:pPr>
            <w:r w:rsidRPr="00EA15BB">
              <w:rPr>
                <w:rFonts w:ascii="Times New Roman" w:eastAsia="Times New Roman" w:hAnsi="Times New Roman"/>
                <w:color w:val="000000"/>
                <w:sz w:val="16"/>
                <w:szCs w:val="16"/>
                <w:lang w:eastAsia="ru-RU"/>
              </w:rPr>
              <w:t xml:space="preserve">Средства бюджета </w:t>
            </w:r>
            <w:r>
              <w:rPr>
                <w:rFonts w:ascii="Times New Roman" w:eastAsia="Times New Roman" w:hAnsi="Times New Roman"/>
                <w:color w:val="000000"/>
                <w:sz w:val="16"/>
                <w:szCs w:val="16"/>
                <w:lang w:eastAsia="ru-RU"/>
              </w:rPr>
              <w:t>муниципального образования</w:t>
            </w:r>
          </w:p>
        </w:tc>
        <w:tc>
          <w:tcPr>
            <w:tcW w:w="1007" w:type="dxa"/>
            <w:tcBorders>
              <w:top w:val="nil"/>
              <w:left w:val="nil"/>
              <w:bottom w:val="single" w:sz="4" w:space="0" w:color="auto"/>
              <w:right w:val="single" w:sz="4" w:space="0" w:color="auto"/>
            </w:tcBorders>
            <w:shd w:val="clear" w:color="auto" w:fill="auto"/>
          </w:tcPr>
          <w:p w14:paraId="70281002" w14:textId="77777777" w:rsidR="002B0F50" w:rsidRPr="00EA15BB" w:rsidRDefault="002B0F50" w:rsidP="002B0F5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1899,85</w:t>
            </w:r>
          </w:p>
        </w:tc>
        <w:tc>
          <w:tcPr>
            <w:tcW w:w="3822" w:type="dxa"/>
            <w:gridSpan w:val="10"/>
            <w:tcBorders>
              <w:top w:val="single" w:sz="4" w:space="0" w:color="auto"/>
              <w:left w:val="nil"/>
              <w:bottom w:val="single" w:sz="4" w:space="0" w:color="auto"/>
              <w:right w:val="single" w:sz="4" w:space="0" w:color="000000"/>
            </w:tcBorders>
            <w:shd w:val="clear" w:color="auto" w:fill="auto"/>
          </w:tcPr>
          <w:p w14:paraId="4BFB16EF" w14:textId="77777777" w:rsidR="002B0F50" w:rsidRPr="00EA15BB" w:rsidRDefault="002B0F50" w:rsidP="002B0F5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400</w:t>
            </w:r>
          </w:p>
        </w:tc>
        <w:tc>
          <w:tcPr>
            <w:tcW w:w="872" w:type="dxa"/>
            <w:tcBorders>
              <w:top w:val="single" w:sz="4" w:space="0" w:color="auto"/>
              <w:left w:val="single" w:sz="4" w:space="0" w:color="auto"/>
              <w:bottom w:val="single" w:sz="4" w:space="0" w:color="auto"/>
              <w:right w:val="single" w:sz="4" w:space="0" w:color="auto"/>
            </w:tcBorders>
            <w:shd w:val="clear" w:color="auto" w:fill="auto"/>
          </w:tcPr>
          <w:p w14:paraId="7AABB28D" w14:textId="77777777" w:rsidR="002B0F50" w:rsidRPr="00EA15BB" w:rsidRDefault="002B0F50" w:rsidP="002B0F5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378,6</w:t>
            </w:r>
          </w:p>
        </w:tc>
        <w:tc>
          <w:tcPr>
            <w:tcW w:w="992" w:type="dxa"/>
            <w:tcBorders>
              <w:top w:val="single" w:sz="4" w:space="0" w:color="auto"/>
              <w:left w:val="single" w:sz="4" w:space="0" w:color="auto"/>
              <w:bottom w:val="single" w:sz="4" w:space="0" w:color="auto"/>
              <w:right w:val="single" w:sz="4" w:space="0" w:color="auto"/>
            </w:tcBorders>
            <w:shd w:val="clear" w:color="auto" w:fill="EEECE1" w:themeFill="background2"/>
          </w:tcPr>
          <w:p w14:paraId="27EDC25C" w14:textId="77777777" w:rsidR="002B0F50" w:rsidRPr="00EA15BB" w:rsidRDefault="002B0F50" w:rsidP="002B0F5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373,75</w:t>
            </w:r>
          </w:p>
        </w:tc>
        <w:tc>
          <w:tcPr>
            <w:tcW w:w="1021" w:type="dxa"/>
            <w:tcBorders>
              <w:top w:val="nil"/>
              <w:left w:val="nil"/>
              <w:bottom w:val="single" w:sz="4" w:space="0" w:color="auto"/>
              <w:right w:val="single" w:sz="4" w:space="0" w:color="auto"/>
            </w:tcBorders>
            <w:shd w:val="clear" w:color="auto" w:fill="auto"/>
          </w:tcPr>
          <w:p w14:paraId="67461611" w14:textId="77777777" w:rsidR="002B0F50" w:rsidRPr="00EA15BB" w:rsidRDefault="002B0F50" w:rsidP="002B0F50">
            <w:pPr>
              <w:spacing w:after="0" w:line="240" w:lineRule="auto"/>
              <w:jc w:val="center"/>
              <w:rPr>
                <w:rFonts w:ascii="Times New Roman" w:eastAsia="Times New Roman" w:hAnsi="Times New Roman"/>
                <w:color w:val="000000"/>
                <w:sz w:val="16"/>
                <w:szCs w:val="16"/>
                <w:lang w:eastAsia="ru-RU"/>
              </w:rPr>
            </w:pPr>
            <w:r w:rsidRPr="00CE299D">
              <w:rPr>
                <w:rFonts w:ascii="Times New Roman" w:eastAsia="Times New Roman" w:hAnsi="Times New Roman"/>
                <w:color w:val="000000"/>
                <w:sz w:val="16"/>
                <w:szCs w:val="16"/>
                <w:lang w:eastAsia="ru-RU"/>
              </w:rPr>
              <w:t>373,75</w:t>
            </w:r>
          </w:p>
        </w:tc>
        <w:tc>
          <w:tcPr>
            <w:tcW w:w="1105" w:type="dxa"/>
            <w:tcBorders>
              <w:top w:val="nil"/>
              <w:left w:val="nil"/>
              <w:bottom w:val="single" w:sz="4" w:space="0" w:color="auto"/>
              <w:right w:val="single" w:sz="4" w:space="0" w:color="auto"/>
            </w:tcBorders>
            <w:shd w:val="clear" w:color="auto" w:fill="auto"/>
          </w:tcPr>
          <w:p w14:paraId="06C9716E" w14:textId="77777777" w:rsidR="002B0F50" w:rsidRPr="00EA15BB" w:rsidRDefault="002B0F50" w:rsidP="002B0F50">
            <w:pPr>
              <w:spacing w:after="0" w:line="240" w:lineRule="auto"/>
              <w:jc w:val="center"/>
              <w:rPr>
                <w:rFonts w:ascii="Times New Roman" w:eastAsia="Times New Roman" w:hAnsi="Times New Roman"/>
                <w:color w:val="000000"/>
                <w:sz w:val="16"/>
                <w:szCs w:val="16"/>
                <w:lang w:eastAsia="ru-RU"/>
              </w:rPr>
            </w:pPr>
            <w:r w:rsidRPr="00CE299D">
              <w:rPr>
                <w:rFonts w:ascii="Times New Roman" w:eastAsia="Times New Roman" w:hAnsi="Times New Roman"/>
                <w:color w:val="000000"/>
                <w:sz w:val="16"/>
                <w:szCs w:val="16"/>
                <w:lang w:eastAsia="ru-RU"/>
              </w:rPr>
              <w:t>373,75</w:t>
            </w:r>
          </w:p>
        </w:tc>
        <w:tc>
          <w:tcPr>
            <w:tcW w:w="1379" w:type="dxa"/>
            <w:vMerge/>
            <w:tcBorders>
              <w:top w:val="nil"/>
              <w:left w:val="single" w:sz="4" w:space="0" w:color="auto"/>
              <w:bottom w:val="single" w:sz="4" w:space="0" w:color="000000"/>
              <w:right w:val="single" w:sz="4" w:space="0" w:color="auto"/>
            </w:tcBorders>
            <w:hideMark/>
          </w:tcPr>
          <w:p w14:paraId="791147F9" w14:textId="77777777" w:rsidR="002B0F50" w:rsidRPr="00EA15BB" w:rsidRDefault="002B0F50" w:rsidP="002B0F50">
            <w:pPr>
              <w:spacing w:after="0" w:line="240" w:lineRule="auto"/>
              <w:jc w:val="center"/>
              <w:rPr>
                <w:rFonts w:ascii="Times New Roman" w:eastAsia="Times New Roman" w:hAnsi="Times New Roman"/>
                <w:color w:val="000000"/>
                <w:sz w:val="16"/>
                <w:szCs w:val="16"/>
                <w:lang w:eastAsia="ru-RU"/>
              </w:rPr>
            </w:pPr>
          </w:p>
        </w:tc>
      </w:tr>
      <w:tr w:rsidR="002B0F50" w:rsidRPr="00EA15BB" w14:paraId="1F87DAB5" w14:textId="77777777" w:rsidTr="00E565CE">
        <w:trPr>
          <w:trHeight w:val="315"/>
        </w:trPr>
        <w:tc>
          <w:tcPr>
            <w:tcW w:w="435" w:type="dxa"/>
            <w:vMerge/>
            <w:tcBorders>
              <w:top w:val="nil"/>
              <w:left w:val="single" w:sz="4" w:space="0" w:color="auto"/>
              <w:bottom w:val="single" w:sz="4" w:space="0" w:color="auto"/>
              <w:right w:val="single" w:sz="4" w:space="0" w:color="auto"/>
            </w:tcBorders>
            <w:vAlign w:val="center"/>
            <w:hideMark/>
          </w:tcPr>
          <w:p w14:paraId="3BE763F9" w14:textId="77777777" w:rsidR="002B0F50" w:rsidRPr="00EA15BB" w:rsidRDefault="002B0F50" w:rsidP="002B0F50">
            <w:pPr>
              <w:spacing w:after="0" w:line="240" w:lineRule="auto"/>
              <w:rPr>
                <w:rFonts w:ascii="Times New Roman" w:eastAsia="Times New Roman" w:hAnsi="Times New Roman"/>
                <w:color w:val="000000"/>
                <w:sz w:val="16"/>
                <w:szCs w:val="16"/>
                <w:lang w:eastAsia="ru-RU"/>
              </w:rPr>
            </w:pPr>
          </w:p>
        </w:tc>
        <w:tc>
          <w:tcPr>
            <w:tcW w:w="2064" w:type="dxa"/>
            <w:vMerge w:val="restart"/>
            <w:tcBorders>
              <w:top w:val="nil"/>
              <w:left w:val="single" w:sz="4" w:space="0" w:color="auto"/>
              <w:bottom w:val="single" w:sz="4" w:space="0" w:color="auto"/>
              <w:right w:val="single" w:sz="4" w:space="0" w:color="auto"/>
            </w:tcBorders>
            <w:shd w:val="clear" w:color="auto" w:fill="auto"/>
            <w:hideMark/>
          </w:tcPr>
          <w:p w14:paraId="36F32904" w14:textId="77777777" w:rsidR="002B0F50" w:rsidRPr="00EA15BB" w:rsidRDefault="002B0F50" w:rsidP="002B0F50">
            <w:pPr>
              <w:spacing w:after="0" w:line="240" w:lineRule="auto"/>
              <w:rPr>
                <w:rFonts w:ascii="Times New Roman" w:eastAsia="Times New Roman" w:hAnsi="Times New Roman"/>
                <w:color w:val="000000"/>
                <w:sz w:val="16"/>
                <w:szCs w:val="16"/>
                <w:lang w:eastAsia="ru-RU"/>
              </w:rPr>
            </w:pPr>
            <w:r w:rsidRPr="0000072A">
              <w:rPr>
                <w:rFonts w:ascii="Times New Roman" w:eastAsia="Times New Roman" w:hAnsi="Times New Roman"/>
                <w:color w:val="000000"/>
                <w:sz w:val="16"/>
                <w:szCs w:val="16"/>
                <w:lang w:eastAsia="ru-RU"/>
              </w:rPr>
              <w:t>Приоб</w:t>
            </w:r>
            <w:r>
              <w:rPr>
                <w:rFonts w:ascii="Times New Roman" w:eastAsia="Times New Roman" w:hAnsi="Times New Roman"/>
                <w:color w:val="000000"/>
                <w:sz w:val="16"/>
                <w:szCs w:val="16"/>
                <w:lang w:eastAsia="ru-RU"/>
              </w:rPr>
              <w:t>ретено материальных средств р</w:t>
            </w:r>
            <w:r w:rsidRPr="0000072A">
              <w:rPr>
                <w:rFonts w:ascii="Times New Roman" w:eastAsia="Times New Roman" w:hAnsi="Times New Roman"/>
                <w:color w:val="000000"/>
                <w:sz w:val="16"/>
                <w:szCs w:val="16"/>
                <w:lang w:eastAsia="ru-RU"/>
              </w:rPr>
              <w:t xml:space="preserve">езервного фонда для ликвидации чрезвычайных ситуаций </w:t>
            </w:r>
            <w:r>
              <w:rPr>
                <w:rFonts w:ascii="Times New Roman" w:eastAsia="Times New Roman" w:hAnsi="Times New Roman"/>
                <w:color w:val="000000"/>
                <w:sz w:val="16"/>
                <w:szCs w:val="16"/>
                <w:lang w:eastAsia="ru-RU"/>
              </w:rPr>
              <w:t xml:space="preserve">муниципального характера </w:t>
            </w:r>
            <w:r w:rsidRPr="0000072A">
              <w:rPr>
                <w:rFonts w:ascii="Times New Roman" w:eastAsia="Times New Roman" w:hAnsi="Times New Roman"/>
                <w:color w:val="000000"/>
                <w:sz w:val="16"/>
                <w:szCs w:val="16"/>
                <w:lang w:eastAsia="ru-RU"/>
              </w:rPr>
              <w:t xml:space="preserve">(по позициям), </w:t>
            </w:r>
            <w:proofErr w:type="spellStart"/>
            <w:proofErr w:type="gramStart"/>
            <w:r w:rsidRPr="0000072A">
              <w:rPr>
                <w:rFonts w:ascii="Times New Roman" w:eastAsia="Times New Roman" w:hAnsi="Times New Roman"/>
                <w:color w:val="000000"/>
                <w:sz w:val="16"/>
                <w:szCs w:val="16"/>
                <w:lang w:eastAsia="ru-RU"/>
              </w:rPr>
              <w:t>ед</w:t>
            </w:r>
            <w:proofErr w:type="spellEnd"/>
            <w:proofErr w:type="gramEnd"/>
            <w:r w:rsidRPr="00EA15BB">
              <w:rPr>
                <w:rFonts w:ascii="Times New Roman" w:eastAsia="Times New Roman" w:hAnsi="Times New Roman"/>
                <w:color w:val="000000"/>
                <w:sz w:val="16"/>
                <w:szCs w:val="16"/>
                <w:lang w:eastAsia="ru-RU"/>
              </w:rPr>
              <w:t xml:space="preserve"> </w:t>
            </w:r>
          </w:p>
        </w:tc>
        <w:tc>
          <w:tcPr>
            <w:tcW w:w="1551" w:type="dxa"/>
            <w:vMerge w:val="restart"/>
            <w:tcBorders>
              <w:top w:val="nil"/>
              <w:left w:val="single" w:sz="4" w:space="0" w:color="auto"/>
              <w:bottom w:val="single" w:sz="4" w:space="0" w:color="auto"/>
              <w:right w:val="single" w:sz="4" w:space="0" w:color="auto"/>
            </w:tcBorders>
            <w:shd w:val="clear" w:color="auto" w:fill="auto"/>
            <w:vAlign w:val="center"/>
          </w:tcPr>
          <w:p w14:paraId="297944F6" w14:textId="77777777" w:rsidR="002B0F50" w:rsidRPr="00EA15BB" w:rsidRDefault="002B0F50" w:rsidP="002B0F50">
            <w:pPr>
              <w:spacing w:after="0" w:line="240" w:lineRule="auto"/>
              <w:jc w:val="center"/>
              <w:rPr>
                <w:rFonts w:ascii="Times New Roman" w:eastAsia="Times New Roman" w:hAnsi="Times New Roman"/>
                <w:color w:val="000000"/>
                <w:sz w:val="16"/>
                <w:szCs w:val="16"/>
                <w:lang w:eastAsia="ru-RU"/>
              </w:rPr>
            </w:pPr>
            <w:r w:rsidRPr="00F21A16">
              <w:rPr>
                <w:rFonts w:ascii="Times New Roman" w:hAnsi="Times New Roman"/>
                <w:sz w:val="18"/>
                <w:szCs w:val="18"/>
              </w:rPr>
              <w:t>2023-2027</w:t>
            </w:r>
          </w:p>
        </w:tc>
        <w:tc>
          <w:tcPr>
            <w:tcW w:w="1703" w:type="dxa"/>
            <w:vMerge w:val="restart"/>
            <w:tcBorders>
              <w:top w:val="nil"/>
              <w:left w:val="single" w:sz="4" w:space="0" w:color="auto"/>
              <w:bottom w:val="single" w:sz="4" w:space="0" w:color="auto"/>
              <w:right w:val="single" w:sz="4" w:space="0" w:color="auto"/>
            </w:tcBorders>
            <w:shd w:val="clear" w:color="auto" w:fill="auto"/>
            <w:vAlign w:val="center"/>
            <w:hideMark/>
          </w:tcPr>
          <w:p w14:paraId="2C576849" w14:textId="77777777" w:rsidR="002B0F50" w:rsidRPr="00EA15BB" w:rsidRDefault="002B0F50" w:rsidP="002B0F50">
            <w:pPr>
              <w:spacing w:after="0" w:line="240" w:lineRule="auto"/>
              <w:jc w:val="center"/>
              <w:rPr>
                <w:rFonts w:ascii="Times New Roman" w:eastAsia="Times New Roman" w:hAnsi="Times New Roman"/>
                <w:color w:val="000000"/>
                <w:sz w:val="16"/>
                <w:szCs w:val="16"/>
                <w:lang w:eastAsia="ru-RU"/>
              </w:rPr>
            </w:pPr>
            <w:r w:rsidRPr="00EA15BB">
              <w:rPr>
                <w:rFonts w:ascii="Times New Roman" w:eastAsia="Times New Roman" w:hAnsi="Times New Roman"/>
                <w:color w:val="000000"/>
                <w:sz w:val="16"/>
                <w:szCs w:val="16"/>
                <w:lang w:eastAsia="ru-RU"/>
              </w:rPr>
              <w:t>Х</w:t>
            </w:r>
          </w:p>
        </w:tc>
        <w:tc>
          <w:tcPr>
            <w:tcW w:w="1007" w:type="dxa"/>
            <w:vMerge w:val="restart"/>
            <w:tcBorders>
              <w:top w:val="nil"/>
              <w:left w:val="single" w:sz="4" w:space="0" w:color="auto"/>
              <w:bottom w:val="nil"/>
              <w:right w:val="single" w:sz="4" w:space="0" w:color="auto"/>
            </w:tcBorders>
            <w:shd w:val="clear" w:color="000000" w:fill="FFFFFF"/>
            <w:hideMark/>
          </w:tcPr>
          <w:p w14:paraId="304886F9" w14:textId="77777777" w:rsidR="002B0F50" w:rsidRDefault="002B0F50" w:rsidP="002B0F5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Всего</w:t>
            </w:r>
          </w:p>
          <w:p w14:paraId="696EB8C0" w14:textId="77777777" w:rsidR="002B0F50" w:rsidRPr="00EA15BB" w:rsidRDefault="002B0F50" w:rsidP="002B0F5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2250</w:t>
            </w:r>
          </w:p>
        </w:tc>
        <w:tc>
          <w:tcPr>
            <w:tcW w:w="685" w:type="dxa"/>
            <w:vMerge w:val="restart"/>
            <w:tcBorders>
              <w:top w:val="nil"/>
              <w:left w:val="single" w:sz="4" w:space="0" w:color="auto"/>
              <w:bottom w:val="single" w:sz="4" w:space="0" w:color="auto"/>
              <w:right w:val="single" w:sz="4" w:space="0" w:color="auto"/>
            </w:tcBorders>
            <w:shd w:val="clear" w:color="000000" w:fill="FFFFFF"/>
            <w:hideMark/>
          </w:tcPr>
          <w:p w14:paraId="57B283BA" w14:textId="77777777" w:rsidR="002B0F50" w:rsidRPr="00EA15BB" w:rsidRDefault="002B0F50" w:rsidP="002B0F50">
            <w:pPr>
              <w:spacing w:after="0" w:line="240" w:lineRule="auto"/>
              <w:jc w:val="center"/>
              <w:rPr>
                <w:rFonts w:ascii="Times New Roman" w:eastAsia="Times New Roman" w:hAnsi="Times New Roman"/>
                <w:color w:val="000000"/>
                <w:sz w:val="16"/>
                <w:szCs w:val="16"/>
                <w:lang w:eastAsia="ru-RU"/>
              </w:rPr>
            </w:pPr>
            <w:r w:rsidRPr="00EA15BB">
              <w:rPr>
                <w:rFonts w:ascii="Times New Roman" w:eastAsia="Times New Roman" w:hAnsi="Times New Roman"/>
                <w:color w:val="000000"/>
                <w:sz w:val="16"/>
                <w:szCs w:val="16"/>
                <w:lang w:eastAsia="ru-RU"/>
              </w:rPr>
              <w:t>Итого 2023 год</w:t>
            </w:r>
          </w:p>
        </w:tc>
        <w:tc>
          <w:tcPr>
            <w:tcW w:w="3137" w:type="dxa"/>
            <w:gridSpan w:val="9"/>
            <w:tcBorders>
              <w:top w:val="single" w:sz="4" w:space="0" w:color="auto"/>
              <w:left w:val="nil"/>
              <w:bottom w:val="single" w:sz="4" w:space="0" w:color="auto"/>
              <w:right w:val="single" w:sz="4" w:space="0" w:color="auto"/>
            </w:tcBorders>
            <w:shd w:val="clear" w:color="000000" w:fill="FFFFFF"/>
            <w:hideMark/>
          </w:tcPr>
          <w:p w14:paraId="76745893" w14:textId="77777777" w:rsidR="002B0F50" w:rsidRPr="00EA15BB" w:rsidRDefault="002B0F50" w:rsidP="002B0F50">
            <w:pPr>
              <w:spacing w:after="0" w:line="240" w:lineRule="auto"/>
              <w:jc w:val="center"/>
              <w:rPr>
                <w:rFonts w:ascii="Times New Roman" w:eastAsia="Times New Roman" w:hAnsi="Times New Roman"/>
                <w:color w:val="000000"/>
                <w:sz w:val="16"/>
                <w:szCs w:val="16"/>
                <w:lang w:eastAsia="ru-RU"/>
              </w:rPr>
            </w:pPr>
            <w:r w:rsidRPr="00EA15BB">
              <w:rPr>
                <w:rFonts w:ascii="Times New Roman" w:eastAsia="Times New Roman" w:hAnsi="Times New Roman"/>
                <w:color w:val="000000"/>
                <w:sz w:val="16"/>
                <w:szCs w:val="16"/>
                <w:lang w:eastAsia="ru-RU"/>
              </w:rPr>
              <w:t>В том числе по кварталам</w:t>
            </w:r>
          </w:p>
        </w:tc>
        <w:tc>
          <w:tcPr>
            <w:tcW w:w="872" w:type="dxa"/>
            <w:vMerge w:val="restart"/>
            <w:tcBorders>
              <w:top w:val="single" w:sz="4" w:space="0" w:color="auto"/>
              <w:left w:val="single" w:sz="4" w:space="0" w:color="auto"/>
              <w:bottom w:val="single" w:sz="4" w:space="0" w:color="auto"/>
              <w:right w:val="single" w:sz="4" w:space="0" w:color="auto"/>
            </w:tcBorders>
            <w:shd w:val="clear" w:color="auto" w:fill="auto"/>
          </w:tcPr>
          <w:p w14:paraId="6876EFB8" w14:textId="77777777" w:rsidR="002B0F50" w:rsidRPr="00EA15BB" w:rsidRDefault="002B0F50" w:rsidP="002B0F5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450</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EEECE1" w:themeFill="background2"/>
          </w:tcPr>
          <w:p w14:paraId="35D74A79" w14:textId="77777777" w:rsidR="002B0F50" w:rsidRPr="00EA15BB" w:rsidRDefault="002B0F50" w:rsidP="002B0F5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450</w:t>
            </w:r>
          </w:p>
        </w:tc>
        <w:tc>
          <w:tcPr>
            <w:tcW w:w="1021" w:type="dxa"/>
            <w:vMerge w:val="restart"/>
            <w:tcBorders>
              <w:top w:val="nil"/>
              <w:left w:val="single" w:sz="4" w:space="0" w:color="auto"/>
              <w:bottom w:val="single" w:sz="4" w:space="0" w:color="auto"/>
              <w:right w:val="single" w:sz="4" w:space="0" w:color="auto"/>
            </w:tcBorders>
            <w:shd w:val="clear" w:color="000000" w:fill="FFFFFF"/>
          </w:tcPr>
          <w:p w14:paraId="1F50DBA0" w14:textId="77777777" w:rsidR="002B0F50" w:rsidRPr="00EA15BB" w:rsidRDefault="002B0F50" w:rsidP="002B0F5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450</w:t>
            </w:r>
          </w:p>
        </w:tc>
        <w:tc>
          <w:tcPr>
            <w:tcW w:w="1105" w:type="dxa"/>
            <w:vMerge w:val="restart"/>
            <w:tcBorders>
              <w:top w:val="nil"/>
              <w:left w:val="single" w:sz="4" w:space="0" w:color="auto"/>
              <w:bottom w:val="single" w:sz="4" w:space="0" w:color="auto"/>
              <w:right w:val="single" w:sz="4" w:space="0" w:color="auto"/>
            </w:tcBorders>
            <w:shd w:val="clear" w:color="000000" w:fill="FFFFFF"/>
          </w:tcPr>
          <w:p w14:paraId="7C065087" w14:textId="77777777" w:rsidR="002B0F50" w:rsidRPr="00EA15BB" w:rsidRDefault="002B0F50" w:rsidP="002B0F5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450</w:t>
            </w:r>
          </w:p>
        </w:tc>
        <w:tc>
          <w:tcPr>
            <w:tcW w:w="1379" w:type="dxa"/>
            <w:vMerge w:val="restart"/>
            <w:tcBorders>
              <w:top w:val="nil"/>
              <w:left w:val="single" w:sz="4" w:space="0" w:color="auto"/>
              <w:bottom w:val="single" w:sz="4" w:space="0" w:color="000000"/>
              <w:right w:val="single" w:sz="4" w:space="0" w:color="auto"/>
            </w:tcBorders>
            <w:shd w:val="clear" w:color="auto" w:fill="auto"/>
            <w:hideMark/>
          </w:tcPr>
          <w:p w14:paraId="194C4F38" w14:textId="77777777" w:rsidR="002B0F50" w:rsidRPr="00EA15BB" w:rsidRDefault="002B0F50" w:rsidP="002B0F50">
            <w:pPr>
              <w:spacing w:after="0" w:line="240" w:lineRule="auto"/>
              <w:jc w:val="center"/>
              <w:rPr>
                <w:rFonts w:ascii="Times New Roman" w:eastAsia="Times New Roman" w:hAnsi="Times New Roman"/>
                <w:color w:val="000000"/>
                <w:sz w:val="16"/>
                <w:szCs w:val="16"/>
                <w:lang w:eastAsia="ru-RU"/>
              </w:rPr>
            </w:pPr>
          </w:p>
        </w:tc>
      </w:tr>
      <w:tr w:rsidR="002B0F50" w:rsidRPr="00EA15BB" w14:paraId="777F6658" w14:textId="77777777" w:rsidTr="00E565CE">
        <w:trPr>
          <w:trHeight w:val="255"/>
        </w:trPr>
        <w:tc>
          <w:tcPr>
            <w:tcW w:w="435" w:type="dxa"/>
            <w:vMerge/>
            <w:tcBorders>
              <w:top w:val="nil"/>
              <w:left w:val="single" w:sz="4" w:space="0" w:color="auto"/>
              <w:bottom w:val="single" w:sz="4" w:space="0" w:color="auto"/>
              <w:right w:val="single" w:sz="4" w:space="0" w:color="auto"/>
            </w:tcBorders>
            <w:vAlign w:val="center"/>
            <w:hideMark/>
          </w:tcPr>
          <w:p w14:paraId="39DE108B" w14:textId="77777777" w:rsidR="002B0F50" w:rsidRPr="00EA15BB" w:rsidRDefault="002B0F50" w:rsidP="002B0F50">
            <w:pPr>
              <w:spacing w:after="0" w:line="240" w:lineRule="auto"/>
              <w:rPr>
                <w:rFonts w:ascii="Times New Roman" w:eastAsia="Times New Roman" w:hAnsi="Times New Roman"/>
                <w:color w:val="000000"/>
                <w:sz w:val="16"/>
                <w:szCs w:val="16"/>
                <w:lang w:eastAsia="ru-RU"/>
              </w:rPr>
            </w:pPr>
          </w:p>
        </w:tc>
        <w:tc>
          <w:tcPr>
            <w:tcW w:w="2064" w:type="dxa"/>
            <w:vMerge/>
            <w:tcBorders>
              <w:top w:val="nil"/>
              <w:left w:val="single" w:sz="4" w:space="0" w:color="auto"/>
              <w:bottom w:val="single" w:sz="4" w:space="0" w:color="auto"/>
              <w:right w:val="single" w:sz="4" w:space="0" w:color="auto"/>
            </w:tcBorders>
            <w:vAlign w:val="center"/>
            <w:hideMark/>
          </w:tcPr>
          <w:p w14:paraId="172D8694" w14:textId="77777777" w:rsidR="002B0F50" w:rsidRPr="00EA15BB" w:rsidRDefault="002B0F50" w:rsidP="002B0F50">
            <w:pPr>
              <w:spacing w:after="0" w:line="240" w:lineRule="auto"/>
              <w:rPr>
                <w:rFonts w:ascii="Times New Roman" w:eastAsia="Times New Roman" w:hAnsi="Times New Roman"/>
                <w:color w:val="000000"/>
                <w:sz w:val="16"/>
                <w:szCs w:val="16"/>
                <w:lang w:eastAsia="ru-RU"/>
              </w:rPr>
            </w:pPr>
          </w:p>
        </w:tc>
        <w:tc>
          <w:tcPr>
            <w:tcW w:w="1551" w:type="dxa"/>
            <w:vMerge/>
            <w:tcBorders>
              <w:top w:val="nil"/>
              <w:left w:val="single" w:sz="4" w:space="0" w:color="auto"/>
              <w:bottom w:val="single" w:sz="4" w:space="0" w:color="auto"/>
              <w:right w:val="single" w:sz="4" w:space="0" w:color="auto"/>
            </w:tcBorders>
            <w:vAlign w:val="center"/>
          </w:tcPr>
          <w:p w14:paraId="4890ACB0" w14:textId="77777777" w:rsidR="002B0F50" w:rsidRPr="00EA15BB" w:rsidRDefault="002B0F50" w:rsidP="002B0F50">
            <w:pPr>
              <w:spacing w:after="0" w:line="240" w:lineRule="auto"/>
              <w:rPr>
                <w:rFonts w:ascii="Times New Roman" w:eastAsia="Times New Roman" w:hAnsi="Times New Roman"/>
                <w:color w:val="000000"/>
                <w:sz w:val="16"/>
                <w:szCs w:val="16"/>
                <w:lang w:eastAsia="ru-RU"/>
              </w:rPr>
            </w:pPr>
          </w:p>
        </w:tc>
        <w:tc>
          <w:tcPr>
            <w:tcW w:w="1703" w:type="dxa"/>
            <w:vMerge/>
            <w:tcBorders>
              <w:top w:val="nil"/>
              <w:left w:val="single" w:sz="4" w:space="0" w:color="auto"/>
              <w:bottom w:val="single" w:sz="4" w:space="0" w:color="auto"/>
              <w:right w:val="single" w:sz="4" w:space="0" w:color="auto"/>
            </w:tcBorders>
            <w:vAlign w:val="center"/>
            <w:hideMark/>
          </w:tcPr>
          <w:p w14:paraId="713DBC5E" w14:textId="77777777" w:rsidR="002B0F50" w:rsidRPr="00EA15BB" w:rsidRDefault="002B0F50" w:rsidP="002B0F50">
            <w:pPr>
              <w:spacing w:after="0" w:line="240" w:lineRule="auto"/>
              <w:rPr>
                <w:rFonts w:ascii="Times New Roman" w:eastAsia="Times New Roman" w:hAnsi="Times New Roman"/>
                <w:color w:val="000000"/>
                <w:sz w:val="16"/>
                <w:szCs w:val="16"/>
                <w:lang w:eastAsia="ru-RU"/>
              </w:rPr>
            </w:pPr>
          </w:p>
        </w:tc>
        <w:tc>
          <w:tcPr>
            <w:tcW w:w="1007" w:type="dxa"/>
            <w:vMerge/>
            <w:tcBorders>
              <w:top w:val="nil"/>
              <w:left w:val="single" w:sz="4" w:space="0" w:color="auto"/>
              <w:bottom w:val="nil"/>
              <w:right w:val="single" w:sz="4" w:space="0" w:color="auto"/>
            </w:tcBorders>
            <w:hideMark/>
          </w:tcPr>
          <w:p w14:paraId="68705995" w14:textId="77777777" w:rsidR="002B0F50" w:rsidRPr="00EA15BB" w:rsidRDefault="002B0F50" w:rsidP="002B0F50">
            <w:pPr>
              <w:spacing w:after="0" w:line="240" w:lineRule="auto"/>
              <w:jc w:val="center"/>
              <w:rPr>
                <w:rFonts w:ascii="Times New Roman" w:eastAsia="Times New Roman" w:hAnsi="Times New Roman"/>
                <w:color w:val="000000"/>
                <w:sz w:val="16"/>
                <w:szCs w:val="16"/>
                <w:lang w:eastAsia="ru-RU"/>
              </w:rPr>
            </w:pPr>
          </w:p>
        </w:tc>
        <w:tc>
          <w:tcPr>
            <w:tcW w:w="685" w:type="dxa"/>
            <w:vMerge/>
            <w:tcBorders>
              <w:top w:val="nil"/>
              <w:left w:val="single" w:sz="4" w:space="0" w:color="auto"/>
              <w:bottom w:val="single" w:sz="4" w:space="0" w:color="auto"/>
              <w:right w:val="single" w:sz="4" w:space="0" w:color="auto"/>
            </w:tcBorders>
            <w:hideMark/>
          </w:tcPr>
          <w:p w14:paraId="392997A6" w14:textId="77777777" w:rsidR="002B0F50" w:rsidRPr="00EA15BB" w:rsidRDefault="002B0F50" w:rsidP="002B0F50">
            <w:pPr>
              <w:spacing w:after="0" w:line="240" w:lineRule="auto"/>
              <w:jc w:val="center"/>
              <w:rPr>
                <w:rFonts w:ascii="Times New Roman" w:eastAsia="Times New Roman" w:hAnsi="Times New Roman"/>
                <w:color w:val="000000"/>
                <w:sz w:val="16"/>
                <w:szCs w:val="16"/>
                <w:lang w:eastAsia="ru-RU"/>
              </w:rPr>
            </w:pPr>
          </w:p>
        </w:tc>
        <w:tc>
          <w:tcPr>
            <w:tcW w:w="655" w:type="dxa"/>
            <w:gridSpan w:val="3"/>
            <w:tcBorders>
              <w:top w:val="nil"/>
              <w:left w:val="nil"/>
              <w:bottom w:val="single" w:sz="4" w:space="0" w:color="auto"/>
              <w:right w:val="single" w:sz="4" w:space="0" w:color="auto"/>
            </w:tcBorders>
            <w:shd w:val="clear" w:color="000000" w:fill="FFFFFF"/>
            <w:hideMark/>
          </w:tcPr>
          <w:p w14:paraId="0BAB9213" w14:textId="77777777" w:rsidR="002B0F50" w:rsidRPr="00EA15BB" w:rsidRDefault="002B0F50" w:rsidP="002B0F50">
            <w:pPr>
              <w:spacing w:after="0" w:line="240" w:lineRule="auto"/>
              <w:jc w:val="center"/>
              <w:rPr>
                <w:rFonts w:ascii="Times New Roman" w:eastAsia="Times New Roman" w:hAnsi="Times New Roman"/>
                <w:color w:val="000000"/>
                <w:sz w:val="16"/>
                <w:szCs w:val="16"/>
                <w:lang w:eastAsia="ru-RU"/>
              </w:rPr>
            </w:pPr>
            <w:r w:rsidRPr="00EA15BB">
              <w:rPr>
                <w:rFonts w:ascii="Times New Roman" w:eastAsia="Times New Roman" w:hAnsi="Times New Roman"/>
                <w:color w:val="000000"/>
                <w:sz w:val="16"/>
                <w:szCs w:val="16"/>
                <w:lang w:eastAsia="ru-RU"/>
              </w:rPr>
              <w:t>I</w:t>
            </w:r>
          </w:p>
        </w:tc>
        <w:tc>
          <w:tcPr>
            <w:tcW w:w="694" w:type="dxa"/>
            <w:gridSpan w:val="2"/>
            <w:tcBorders>
              <w:top w:val="nil"/>
              <w:left w:val="nil"/>
              <w:bottom w:val="single" w:sz="4" w:space="0" w:color="auto"/>
              <w:right w:val="single" w:sz="4" w:space="0" w:color="auto"/>
            </w:tcBorders>
            <w:shd w:val="clear" w:color="000000" w:fill="FFFFFF"/>
            <w:hideMark/>
          </w:tcPr>
          <w:p w14:paraId="500FA36A" w14:textId="77777777" w:rsidR="002B0F50" w:rsidRPr="00EA15BB" w:rsidRDefault="002B0F50" w:rsidP="002B0F50">
            <w:pPr>
              <w:spacing w:after="0" w:line="240" w:lineRule="auto"/>
              <w:jc w:val="center"/>
              <w:rPr>
                <w:rFonts w:ascii="Times New Roman" w:eastAsia="Times New Roman" w:hAnsi="Times New Roman"/>
                <w:color w:val="000000"/>
                <w:sz w:val="16"/>
                <w:szCs w:val="16"/>
                <w:lang w:eastAsia="ru-RU"/>
              </w:rPr>
            </w:pPr>
            <w:r w:rsidRPr="00EA15BB">
              <w:rPr>
                <w:rFonts w:ascii="Times New Roman" w:eastAsia="Times New Roman" w:hAnsi="Times New Roman"/>
                <w:color w:val="000000"/>
                <w:sz w:val="16"/>
                <w:szCs w:val="16"/>
                <w:lang w:eastAsia="ru-RU"/>
              </w:rPr>
              <w:t>II</w:t>
            </w:r>
          </w:p>
        </w:tc>
        <w:tc>
          <w:tcPr>
            <w:tcW w:w="749" w:type="dxa"/>
            <w:gridSpan w:val="2"/>
            <w:tcBorders>
              <w:top w:val="nil"/>
              <w:left w:val="nil"/>
              <w:bottom w:val="single" w:sz="4" w:space="0" w:color="auto"/>
              <w:right w:val="single" w:sz="4" w:space="0" w:color="auto"/>
            </w:tcBorders>
            <w:shd w:val="clear" w:color="000000" w:fill="FFFFFF"/>
            <w:hideMark/>
          </w:tcPr>
          <w:p w14:paraId="02FD0269" w14:textId="77777777" w:rsidR="002B0F50" w:rsidRPr="00EA15BB" w:rsidRDefault="002B0F50" w:rsidP="002B0F50">
            <w:pPr>
              <w:spacing w:after="0" w:line="240" w:lineRule="auto"/>
              <w:jc w:val="center"/>
              <w:rPr>
                <w:rFonts w:ascii="Times New Roman" w:eastAsia="Times New Roman" w:hAnsi="Times New Roman"/>
                <w:color w:val="000000"/>
                <w:sz w:val="16"/>
                <w:szCs w:val="16"/>
                <w:lang w:eastAsia="ru-RU"/>
              </w:rPr>
            </w:pPr>
            <w:r w:rsidRPr="00EA15BB">
              <w:rPr>
                <w:rFonts w:ascii="Times New Roman" w:eastAsia="Times New Roman" w:hAnsi="Times New Roman"/>
                <w:color w:val="000000"/>
                <w:sz w:val="16"/>
                <w:szCs w:val="16"/>
                <w:lang w:eastAsia="ru-RU"/>
              </w:rPr>
              <w:t>III</w:t>
            </w:r>
          </w:p>
        </w:tc>
        <w:tc>
          <w:tcPr>
            <w:tcW w:w="1039" w:type="dxa"/>
            <w:gridSpan w:val="2"/>
            <w:tcBorders>
              <w:top w:val="nil"/>
              <w:left w:val="nil"/>
              <w:bottom w:val="single" w:sz="4" w:space="0" w:color="auto"/>
              <w:right w:val="single" w:sz="4" w:space="0" w:color="auto"/>
            </w:tcBorders>
            <w:shd w:val="clear" w:color="000000" w:fill="FFFFFF"/>
            <w:hideMark/>
          </w:tcPr>
          <w:p w14:paraId="3F523502" w14:textId="77777777" w:rsidR="002B0F50" w:rsidRPr="00EA15BB" w:rsidRDefault="002B0F50" w:rsidP="002B0F50">
            <w:pPr>
              <w:spacing w:after="0" w:line="240" w:lineRule="auto"/>
              <w:jc w:val="center"/>
              <w:rPr>
                <w:rFonts w:ascii="Times New Roman" w:eastAsia="Times New Roman" w:hAnsi="Times New Roman"/>
                <w:color w:val="000000"/>
                <w:sz w:val="16"/>
                <w:szCs w:val="16"/>
                <w:lang w:eastAsia="ru-RU"/>
              </w:rPr>
            </w:pPr>
            <w:r w:rsidRPr="00EA15BB">
              <w:rPr>
                <w:rFonts w:ascii="Times New Roman" w:eastAsia="Times New Roman" w:hAnsi="Times New Roman"/>
                <w:color w:val="000000"/>
                <w:sz w:val="16"/>
                <w:szCs w:val="16"/>
                <w:lang w:eastAsia="ru-RU"/>
              </w:rPr>
              <w:t>IV</w:t>
            </w:r>
          </w:p>
        </w:tc>
        <w:tc>
          <w:tcPr>
            <w:tcW w:w="872" w:type="dxa"/>
            <w:vMerge/>
            <w:tcBorders>
              <w:top w:val="nil"/>
              <w:left w:val="single" w:sz="4" w:space="0" w:color="auto"/>
              <w:bottom w:val="single" w:sz="4" w:space="0" w:color="auto"/>
              <w:right w:val="single" w:sz="4" w:space="0" w:color="auto"/>
            </w:tcBorders>
          </w:tcPr>
          <w:p w14:paraId="4FC876C7" w14:textId="77777777" w:rsidR="002B0F50" w:rsidRPr="00EA15BB" w:rsidRDefault="002B0F50" w:rsidP="002B0F50">
            <w:pPr>
              <w:spacing w:after="0" w:line="240" w:lineRule="auto"/>
              <w:jc w:val="center"/>
              <w:rPr>
                <w:rFonts w:ascii="Times New Roman" w:eastAsia="Times New Roman" w:hAnsi="Times New Roman"/>
                <w:color w:val="000000"/>
                <w:sz w:val="16"/>
                <w:szCs w:val="16"/>
                <w:lang w:eastAsia="ru-RU"/>
              </w:rPr>
            </w:pPr>
          </w:p>
        </w:tc>
        <w:tc>
          <w:tcPr>
            <w:tcW w:w="992" w:type="dxa"/>
            <w:vMerge/>
            <w:tcBorders>
              <w:top w:val="nil"/>
              <w:left w:val="single" w:sz="4" w:space="0" w:color="auto"/>
              <w:bottom w:val="single" w:sz="4" w:space="0" w:color="auto"/>
              <w:right w:val="single" w:sz="4" w:space="0" w:color="auto"/>
            </w:tcBorders>
            <w:shd w:val="clear" w:color="auto" w:fill="EEECE1" w:themeFill="background2"/>
          </w:tcPr>
          <w:p w14:paraId="58819419" w14:textId="77777777" w:rsidR="002B0F50" w:rsidRPr="00EA15BB" w:rsidRDefault="002B0F50" w:rsidP="002B0F50">
            <w:pPr>
              <w:spacing w:after="0" w:line="240" w:lineRule="auto"/>
              <w:jc w:val="center"/>
              <w:rPr>
                <w:rFonts w:ascii="Times New Roman" w:eastAsia="Times New Roman" w:hAnsi="Times New Roman"/>
                <w:color w:val="000000"/>
                <w:sz w:val="16"/>
                <w:szCs w:val="16"/>
                <w:lang w:eastAsia="ru-RU"/>
              </w:rPr>
            </w:pPr>
          </w:p>
        </w:tc>
        <w:tc>
          <w:tcPr>
            <w:tcW w:w="1021" w:type="dxa"/>
            <w:vMerge/>
            <w:tcBorders>
              <w:top w:val="nil"/>
              <w:left w:val="single" w:sz="4" w:space="0" w:color="auto"/>
              <w:bottom w:val="single" w:sz="4" w:space="0" w:color="auto"/>
              <w:right w:val="single" w:sz="4" w:space="0" w:color="auto"/>
            </w:tcBorders>
          </w:tcPr>
          <w:p w14:paraId="7E1B5AD2" w14:textId="77777777" w:rsidR="002B0F50" w:rsidRPr="00EA15BB" w:rsidRDefault="002B0F50" w:rsidP="002B0F50">
            <w:pPr>
              <w:spacing w:after="0" w:line="240" w:lineRule="auto"/>
              <w:jc w:val="center"/>
              <w:rPr>
                <w:rFonts w:ascii="Times New Roman" w:eastAsia="Times New Roman" w:hAnsi="Times New Roman"/>
                <w:color w:val="000000"/>
                <w:sz w:val="16"/>
                <w:szCs w:val="16"/>
                <w:lang w:eastAsia="ru-RU"/>
              </w:rPr>
            </w:pPr>
          </w:p>
        </w:tc>
        <w:tc>
          <w:tcPr>
            <w:tcW w:w="1105" w:type="dxa"/>
            <w:vMerge/>
            <w:tcBorders>
              <w:top w:val="nil"/>
              <w:left w:val="single" w:sz="4" w:space="0" w:color="auto"/>
              <w:bottom w:val="single" w:sz="4" w:space="0" w:color="auto"/>
              <w:right w:val="single" w:sz="4" w:space="0" w:color="auto"/>
            </w:tcBorders>
          </w:tcPr>
          <w:p w14:paraId="7A781F06" w14:textId="77777777" w:rsidR="002B0F50" w:rsidRPr="00EA15BB" w:rsidRDefault="002B0F50" w:rsidP="002B0F50">
            <w:pPr>
              <w:spacing w:after="0" w:line="240" w:lineRule="auto"/>
              <w:jc w:val="center"/>
              <w:rPr>
                <w:rFonts w:ascii="Times New Roman" w:eastAsia="Times New Roman" w:hAnsi="Times New Roman"/>
                <w:color w:val="000000"/>
                <w:sz w:val="16"/>
                <w:szCs w:val="16"/>
                <w:lang w:eastAsia="ru-RU"/>
              </w:rPr>
            </w:pPr>
          </w:p>
        </w:tc>
        <w:tc>
          <w:tcPr>
            <w:tcW w:w="1379" w:type="dxa"/>
            <w:vMerge/>
            <w:tcBorders>
              <w:top w:val="nil"/>
              <w:left w:val="single" w:sz="4" w:space="0" w:color="auto"/>
              <w:bottom w:val="single" w:sz="4" w:space="0" w:color="000000"/>
              <w:right w:val="single" w:sz="4" w:space="0" w:color="auto"/>
            </w:tcBorders>
            <w:hideMark/>
          </w:tcPr>
          <w:p w14:paraId="6D4B2961" w14:textId="77777777" w:rsidR="002B0F50" w:rsidRPr="00EA15BB" w:rsidRDefault="002B0F50" w:rsidP="002B0F50">
            <w:pPr>
              <w:spacing w:after="0" w:line="240" w:lineRule="auto"/>
              <w:jc w:val="center"/>
              <w:rPr>
                <w:rFonts w:ascii="Times New Roman" w:eastAsia="Times New Roman" w:hAnsi="Times New Roman"/>
                <w:color w:val="000000"/>
                <w:sz w:val="16"/>
                <w:szCs w:val="16"/>
                <w:lang w:eastAsia="ru-RU"/>
              </w:rPr>
            </w:pPr>
          </w:p>
        </w:tc>
      </w:tr>
      <w:tr w:rsidR="002B0F50" w:rsidRPr="00EA15BB" w14:paraId="48E99799" w14:textId="77777777" w:rsidTr="00E565CE">
        <w:trPr>
          <w:trHeight w:val="581"/>
        </w:trPr>
        <w:tc>
          <w:tcPr>
            <w:tcW w:w="435" w:type="dxa"/>
            <w:vMerge/>
            <w:tcBorders>
              <w:top w:val="nil"/>
              <w:left w:val="single" w:sz="4" w:space="0" w:color="auto"/>
              <w:bottom w:val="single" w:sz="4" w:space="0" w:color="auto"/>
              <w:right w:val="single" w:sz="4" w:space="0" w:color="auto"/>
            </w:tcBorders>
            <w:vAlign w:val="center"/>
            <w:hideMark/>
          </w:tcPr>
          <w:p w14:paraId="6D8644C3" w14:textId="77777777" w:rsidR="002B0F50" w:rsidRPr="00EA15BB" w:rsidRDefault="002B0F50" w:rsidP="002B0F50">
            <w:pPr>
              <w:spacing w:after="0" w:line="240" w:lineRule="auto"/>
              <w:rPr>
                <w:rFonts w:ascii="Times New Roman" w:eastAsia="Times New Roman" w:hAnsi="Times New Roman"/>
                <w:color w:val="000000"/>
                <w:sz w:val="16"/>
                <w:szCs w:val="16"/>
                <w:lang w:eastAsia="ru-RU"/>
              </w:rPr>
            </w:pPr>
          </w:p>
        </w:tc>
        <w:tc>
          <w:tcPr>
            <w:tcW w:w="2064" w:type="dxa"/>
            <w:vMerge/>
            <w:tcBorders>
              <w:top w:val="nil"/>
              <w:left w:val="single" w:sz="4" w:space="0" w:color="auto"/>
              <w:bottom w:val="single" w:sz="4" w:space="0" w:color="auto"/>
              <w:right w:val="single" w:sz="4" w:space="0" w:color="auto"/>
            </w:tcBorders>
            <w:vAlign w:val="center"/>
            <w:hideMark/>
          </w:tcPr>
          <w:p w14:paraId="5308E45A" w14:textId="77777777" w:rsidR="002B0F50" w:rsidRPr="00EA15BB" w:rsidRDefault="002B0F50" w:rsidP="002B0F50">
            <w:pPr>
              <w:spacing w:after="0" w:line="240" w:lineRule="auto"/>
              <w:rPr>
                <w:rFonts w:ascii="Times New Roman" w:eastAsia="Times New Roman" w:hAnsi="Times New Roman"/>
                <w:color w:val="000000"/>
                <w:sz w:val="16"/>
                <w:szCs w:val="16"/>
                <w:lang w:eastAsia="ru-RU"/>
              </w:rPr>
            </w:pPr>
          </w:p>
        </w:tc>
        <w:tc>
          <w:tcPr>
            <w:tcW w:w="1551" w:type="dxa"/>
            <w:vMerge/>
            <w:tcBorders>
              <w:top w:val="nil"/>
              <w:left w:val="single" w:sz="4" w:space="0" w:color="auto"/>
              <w:bottom w:val="single" w:sz="4" w:space="0" w:color="auto"/>
              <w:right w:val="single" w:sz="4" w:space="0" w:color="auto"/>
            </w:tcBorders>
            <w:vAlign w:val="center"/>
          </w:tcPr>
          <w:p w14:paraId="172D1FBF" w14:textId="77777777" w:rsidR="002B0F50" w:rsidRPr="00EA15BB" w:rsidRDefault="002B0F50" w:rsidP="002B0F50">
            <w:pPr>
              <w:spacing w:after="0" w:line="240" w:lineRule="auto"/>
              <w:rPr>
                <w:rFonts w:ascii="Times New Roman" w:eastAsia="Times New Roman" w:hAnsi="Times New Roman"/>
                <w:color w:val="000000"/>
                <w:sz w:val="16"/>
                <w:szCs w:val="16"/>
                <w:lang w:eastAsia="ru-RU"/>
              </w:rPr>
            </w:pPr>
          </w:p>
        </w:tc>
        <w:tc>
          <w:tcPr>
            <w:tcW w:w="1703" w:type="dxa"/>
            <w:vMerge/>
            <w:tcBorders>
              <w:top w:val="nil"/>
              <w:left w:val="single" w:sz="4" w:space="0" w:color="auto"/>
              <w:bottom w:val="single" w:sz="4" w:space="0" w:color="auto"/>
              <w:right w:val="single" w:sz="4" w:space="0" w:color="auto"/>
            </w:tcBorders>
            <w:vAlign w:val="center"/>
            <w:hideMark/>
          </w:tcPr>
          <w:p w14:paraId="3927AE11" w14:textId="77777777" w:rsidR="002B0F50" w:rsidRPr="00EA15BB" w:rsidRDefault="002B0F50" w:rsidP="002B0F50">
            <w:pPr>
              <w:spacing w:after="0" w:line="240" w:lineRule="auto"/>
              <w:rPr>
                <w:rFonts w:ascii="Times New Roman" w:eastAsia="Times New Roman" w:hAnsi="Times New Roman"/>
                <w:color w:val="000000"/>
                <w:sz w:val="16"/>
                <w:szCs w:val="16"/>
                <w:lang w:eastAsia="ru-RU"/>
              </w:rPr>
            </w:pPr>
          </w:p>
        </w:tc>
        <w:tc>
          <w:tcPr>
            <w:tcW w:w="1007" w:type="dxa"/>
            <w:vMerge/>
            <w:tcBorders>
              <w:top w:val="nil"/>
              <w:left w:val="single" w:sz="4" w:space="0" w:color="auto"/>
              <w:bottom w:val="nil"/>
              <w:right w:val="single" w:sz="4" w:space="0" w:color="auto"/>
            </w:tcBorders>
            <w:hideMark/>
          </w:tcPr>
          <w:p w14:paraId="424D872F" w14:textId="77777777" w:rsidR="002B0F50" w:rsidRPr="00EA15BB" w:rsidRDefault="002B0F50" w:rsidP="002B0F50">
            <w:pPr>
              <w:spacing w:after="0" w:line="240" w:lineRule="auto"/>
              <w:jc w:val="center"/>
              <w:rPr>
                <w:rFonts w:ascii="Times New Roman" w:eastAsia="Times New Roman" w:hAnsi="Times New Roman"/>
                <w:color w:val="000000"/>
                <w:sz w:val="16"/>
                <w:szCs w:val="16"/>
                <w:lang w:eastAsia="ru-RU"/>
              </w:rPr>
            </w:pPr>
          </w:p>
        </w:tc>
        <w:tc>
          <w:tcPr>
            <w:tcW w:w="685" w:type="dxa"/>
            <w:tcBorders>
              <w:top w:val="nil"/>
              <w:left w:val="nil"/>
              <w:bottom w:val="single" w:sz="4" w:space="0" w:color="auto"/>
              <w:right w:val="single" w:sz="4" w:space="0" w:color="auto"/>
            </w:tcBorders>
            <w:shd w:val="clear" w:color="000000" w:fill="FFFFFF"/>
          </w:tcPr>
          <w:p w14:paraId="3347FB14" w14:textId="77777777" w:rsidR="002B0F50" w:rsidRPr="00EA15BB" w:rsidRDefault="002B0F50" w:rsidP="002B0F5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450</w:t>
            </w:r>
          </w:p>
        </w:tc>
        <w:tc>
          <w:tcPr>
            <w:tcW w:w="655" w:type="dxa"/>
            <w:gridSpan w:val="3"/>
            <w:tcBorders>
              <w:top w:val="nil"/>
              <w:left w:val="nil"/>
              <w:bottom w:val="single" w:sz="4" w:space="0" w:color="auto"/>
              <w:right w:val="single" w:sz="4" w:space="0" w:color="auto"/>
            </w:tcBorders>
            <w:shd w:val="clear" w:color="000000" w:fill="FFFFFF"/>
          </w:tcPr>
          <w:p w14:paraId="6B780268" w14:textId="77777777" w:rsidR="002B0F50" w:rsidRPr="00EA15BB" w:rsidRDefault="002B0F50" w:rsidP="002B0F5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450</w:t>
            </w:r>
          </w:p>
        </w:tc>
        <w:tc>
          <w:tcPr>
            <w:tcW w:w="694" w:type="dxa"/>
            <w:gridSpan w:val="2"/>
            <w:tcBorders>
              <w:top w:val="nil"/>
              <w:left w:val="nil"/>
              <w:bottom w:val="single" w:sz="4" w:space="0" w:color="auto"/>
              <w:right w:val="single" w:sz="4" w:space="0" w:color="auto"/>
            </w:tcBorders>
            <w:shd w:val="clear" w:color="000000" w:fill="FFFFFF"/>
          </w:tcPr>
          <w:p w14:paraId="76014F4E" w14:textId="77777777" w:rsidR="002B0F50" w:rsidRPr="00EA15BB" w:rsidRDefault="002B0F50" w:rsidP="002B0F5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749" w:type="dxa"/>
            <w:gridSpan w:val="2"/>
            <w:tcBorders>
              <w:top w:val="nil"/>
              <w:left w:val="nil"/>
              <w:bottom w:val="single" w:sz="4" w:space="0" w:color="auto"/>
              <w:right w:val="single" w:sz="4" w:space="0" w:color="auto"/>
            </w:tcBorders>
            <w:shd w:val="clear" w:color="000000" w:fill="FFFFFF"/>
          </w:tcPr>
          <w:p w14:paraId="2B4C6989" w14:textId="77777777" w:rsidR="002B0F50" w:rsidRPr="00EA15BB" w:rsidRDefault="002B0F50" w:rsidP="002B0F5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039" w:type="dxa"/>
            <w:gridSpan w:val="2"/>
            <w:tcBorders>
              <w:top w:val="nil"/>
              <w:left w:val="nil"/>
              <w:bottom w:val="single" w:sz="4" w:space="0" w:color="auto"/>
              <w:right w:val="single" w:sz="4" w:space="0" w:color="auto"/>
            </w:tcBorders>
            <w:shd w:val="clear" w:color="000000" w:fill="FFFFFF"/>
          </w:tcPr>
          <w:p w14:paraId="2D796C89" w14:textId="77777777" w:rsidR="002B0F50" w:rsidRPr="00EA15BB" w:rsidRDefault="002B0F50" w:rsidP="002B0F5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72" w:type="dxa"/>
            <w:vMerge/>
            <w:tcBorders>
              <w:top w:val="nil"/>
              <w:left w:val="single" w:sz="4" w:space="0" w:color="auto"/>
              <w:bottom w:val="single" w:sz="4" w:space="0" w:color="auto"/>
              <w:right w:val="single" w:sz="4" w:space="0" w:color="auto"/>
            </w:tcBorders>
          </w:tcPr>
          <w:p w14:paraId="26458D5A" w14:textId="77777777" w:rsidR="002B0F50" w:rsidRPr="00EA15BB" w:rsidRDefault="002B0F50" w:rsidP="002B0F50">
            <w:pPr>
              <w:spacing w:after="0" w:line="240" w:lineRule="auto"/>
              <w:jc w:val="center"/>
              <w:rPr>
                <w:rFonts w:ascii="Times New Roman" w:eastAsia="Times New Roman" w:hAnsi="Times New Roman"/>
                <w:color w:val="000000"/>
                <w:sz w:val="16"/>
                <w:szCs w:val="16"/>
                <w:lang w:eastAsia="ru-RU"/>
              </w:rPr>
            </w:pPr>
          </w:p>
        </w:tc>
        <w:tc>
          <w:tcPr>
            <w:tcW w:w="992" w:type="dxa"/>
            <w:vMerge/>
            <w:tcBorders>
              <w:top w:val="nil"/>
              <w:left w:val="single" w:sz="4" w:space="0" w:color="auto"/>
              <w:bottom w:val="single" w:sz="4" w:space="0" w:color="auto"/>
              <w:right w:val="single" w:sz="4" w:space="0" w:color="auto"/>
            </w:tcBorders>
            <w:shd w:val="clear" w:color="auto" w:fill="EEECE1" w:themeFill="background2"/>
          </w:tcPr>
          <w:p w14:paraId="554C7768" w14:textId="77777777" w:rsidR="002B0F50" w:rsidRPr="00EA15BB" w:rsidRDefault="002B0F50" w:rsidP="002B0F50">
            <w:pPr>
              <w:spacing w:after="0" w:line="240" w:lineRule="auto"/>
              <w:jc w:val="center"/>
              <w:rPr>
                <w:rFonts w:ascii="Times New Roman" w:eastAsia="Times New Roman" w:hAnsi="Times New Roman"/>
                <w:color w:val="000000"/>
                <w:sz w:val="16"/>
                <w:szCs w:val="16"/>
                <w:lang w:eastAsia="ru-RU"/>
              </w:rPr>
            </w:pPr>
          </w:p>
        </w:tc>
        <w:tc>
          <w:tcPr>
            <w:tcW w:w="1021" w:type="dxa"/>
            <w:vMerge/>
            <w:tcBorders>
              <w:top w:val="nil"/>
              <w:left w:val="single" w:sz="4" w:space="0" w:color="auto"/>
              <w:bottom w:val="single" w:sz="4" w:space="0" w:color="auto"/>
              <w:right w:val="single" w:sz="4" w:space="0" w:color="auto"/>
            </w:tcBorders>
          </w:tcPr>
          <w:p w14:paraId="718DB615" w14:textId="77777777" w:rsidR="002B0F50" w:rsidRPr="00EA15BB" w:rsidRDefault="002B0F50" w:rsidP="002B0F50">
            <w:pPr>
              <w:spacing w:after="0" w:line="240" w:lineRule="auto"/>
              <w:jc w:val="center"/>
              <w:rPr>
                <w:rFonts w:ascii="Times New Roman" w:eastAsia="Times New Roman" w:hAnsi="Times New Roman"/>
                <w:color w:val="000000"/>
                <w:sz w:val="16"/>
                <w:szCs w:val="16"/>
                <w:lang w:eastAsia="ru-RU"/>
              </w:rPr>
            </w:pPr>
          </w:p>
        </w:tc>
        <w:tc>
          <w:tcPr>
            <w:tcW w:w="1105" w:type="dxa"/>
            <w:vMerge/>
            <w:tcBorders>
              <w:top w:val="nil"/>
              <w:left w:val="single" w:sz="4" w:space="0" w:color="auto"/>
              <w:bottom w:val="single" w:sz="4" w:space="0" w:color="auto"/>
              <w:right w:val="single" w:sz="4" w:space="0" w:color="auto"/>
            </w:tcBorders>
          </w:tcPr>
          <w:p w14:paraId="648F33A5" w14:textId="77777777" w:rsidR="002B0F50" w:rsidRPr="00EA15BB" w:rsidRDefault="002B0F50" w:rsidP="002B0F50">
            <w:pPr>
              <w:spacing w:after="0" w:line="240" w:lineRule="auto"/>
              <w:jc w:val="center"/>
              <w:rPr>
                <w:rFonts w:ascii="Times New Roman" w:eastAsia="Times New Roman" w:hAnsi="Times New Roman"/>
                <w:color w:val="000000"/>
                <w:sz w:val="16"/>
                <w:szCs w:val="16"/>
                <w:lang w:eastAsia="ru-RU"/>
              </w:rPr>
            </w:pPr>
          </w:p>
        </w:tc>
        <w:tc>
          <w:tcPr>
            <w:tcW w:w="1379" w:type="dxa"/>
            <w:vMerge/>
            <w:tcBorders>
              <w:top w:val="nil"/>
              <w:left w:val="single" w:sz="4" w:space="0" w:color="auto"/>
              <w:bottom w:val="single" w:sz="4" w:space="0" w:color="000000"/>
              <w:right w:val="single" w:sz="4" w:space="0" w:color="auto"/>
            </w:tcBorders>
            <w:hideMark/>
          </w:tcPr>
          <w:p w14:paraId="64BD300F" w14:textId="77777777" w:rsidR="002B0F50" w:rsidRPr="00EA15BB" w:rsidRDefault="002B0F50" w:rsidP="002B0F50">
            <w:pPr>
              <w:spacing w:after="0" w:line="240" w:lineRule="auto"/>
              <w:jc w:val="center"/>
              <w:rPr>
                <w:rFonts w:ascii="Times New Roman" w:eastAsia="Times New Roman" w:hAnsi="Times New Roman"/>
                <w:color w:val="000000"/>
                <w:sz w:val="16"/>
                <w:szCs w:val="16"/>
                <w:lang w:eastAsia="ru-RU"/>
              </w:rPr>
            </w:pPr>
          </w:p>
        </w:tc>
      </w:tr>
      <w:tr w:rsidR="002B0F50" w:rsidRPr="007D1C4A" w14:paraId="77066A1C" w14:textId="77777777" w:rsidTr="00E565CE">
        <w:trPr>
          <w:trHeight w:val="332"/>
        </w:trPr>
        <w:tc>
          <w:tcPr>
            <w:tcW w:w="435" w:type="dxa"/>
            <w:vMerge w:val="restart"/>
            <w:tcBorders>
              <w:top w:val="single" w:sz="4" w:space="0" w:color="auto"/>
              <w:left w:val="single" w:sz="4" w:space="0" w:color="auto"/>
              <w:bottom w:val="single" w:sz="4" w:space="0" w:color="auto"/>
              <w:right w:val="single" w:sz="4" w:space="0" w:color="auto"/>
            </w:tcBorders>
          </w:tcPr>
          <w:p w14:paraId="4469B4DA" w14:textId="77777777" w:rsidR="002B0F50" w:rsidRPr="007D1C4A" w:rsidRDefault="002B0F50" w:rsidP="002B0F50">
            <w:pPr>
              <w:spacing w:after="0" w:line="240" w:lineRule="auto"/>
              <w:rPr>
                <w:rFonts w:ascii="Times New Roman" w:eastAsia="Times New Roman" w:hAnsi="Times New Roman"/>
                <w:color w:val="000000"/>
                <w:sz w:val="16"/>
                <w:szCs w:val="16"/>
                <w:lang w:eastAsia="ru-RU"/>
              </w:rPr>
            </w:pPr>
          </w:p>
          <w:p w14:paraId="264BFB18" w14:textId="77777777" w:rsidR="002B0F50" w:rsidRPr="007D1C4A" w:rsidRDefault="002B0F50" w:rsidP="002B0F50">
            <w:pPr>
              <w:spacing w:after="0" w:line="240" w:lineRule="auto"/>
              <w:rPr>
                <w:rFonts w:ascii="Times New Roman" w:eastAsia="Times New Roman" w:hAnsi="Times New Roman"/>
                <w:color w:val="000000"/>
                <w:sz w:val="16"/>
                <w:szCs w:val="16"/>
                <w:lang w:eastAsia="ru-RU"/>
              </w:rPr>
            </w:pPr>
            <w:r w:rsidRPr="007D1C4A">
              <w:rPr>
                <w:rFonts w:ascii="Times New Roman" w:eastAsia="Times New Roman" w:hAnsi="Times New Roman"/>
                <w:color w:val="000000"/>
                <w:sz w:val="16"/>
                <w:szCs w:val="16"/>
                <w:lang w:eastAsia="ru-RU"/>
              </w:rPr>
              <w:t>3</w:t>
            </w:r>
          </w:p>
        </w:tc>
        <w:tc>
          <w:tcPr>
            <w:tcW w:w="2064" w:type="dxa"/>
            <w:vMerge w:val="restart"/>
            <w:tcBorders>
              <w:top w:val="single" w:sz="4" w:space="0" w:color="auto"/>
              <w:left w:val="single" w:sz="4" w:space="0" w:color="auto"/>
              <w:right w:val="single" w:sz="4" w:space="0" w:color="auto"/>
            </w:tcBorders>
          </w:tcPr>
          <w:p w14:paraId="4BEC90C6" w14:textId="77777777" w:rsidR="002B0F50" w:rsidRPr="007A444F" w:rsidRDefault="002B0F50" w:rsidP="002B0F50">
            <w:pPr>
              <w:spacing w:after="0" w:line="240" w:lineRule="auto"/>
              <w:rPr>
                <w:rFonts w:ascii="Times New Roman" w:eastAsia="Times New Roman" w:hAnsi="Times New Roman"/>
                <w:b/>
                <w:color w:val="000000"/>
                <w:sz w:val="16"/>
                <w:szCs w:val="16"/>
                <w:lang w:eastAsia="ru-RU"/>
              </w:rPr>
            </w:pPr>
            <w:r w:rsidRPr="007A444F">
              <w:rPr>
                <w:rFonts w:ascii="Times New Roman" w:eastAsia="Times New Roman" w:hAnsi="Times New Roman"/>
                <w:b/>
                <w:color w:val="000000"/>
                <w:sz w:val="16"/>
                <w:szCs w:val="16"/>
                <w:lang w:eastAsia="ru-RU"/>
              </w:rPr>
              <w:t>Основное мероприятие 03: Реализация мероприятий по подготовке населения и специалистов и должностных лиц в области защиты населения и территории от чрезвычайных ситуаций природного и техногенного характера</w:t>
            </w:r>
          </w:p>
        </w:tc>
        <w:tc>
          <w:tcPr>
            <w:tcW w:w="1551" w:type="dxa"/>
            <w:tcBorders>
              <w:top w:val="single" w:sz="4" w:space="0" w:color="auto"/>
              <w:left w:val="single" w:sz="4" w:space="0" w:color="auto"/>
              <w:bottom w:val="single" w:sz="4" w:space="0" w:color="auto"/>
              <w:right w:val="single" w:sz="4" w:space="0" w:color="auto"/>
            </w:tcBorders>
          </w:tcPr>
          <w:p w14:paraId="4D7AD997" w14:textId="77777777" w:rsidR="002B0F50" w:rsidRPr="007D1C4A" w:rsidRDefault="002B0F50" w:rsidP="002B0F50">
            <w:pPr>
              <w:spacing w:after="0" w:line="240" w:lineRule="auto"/>
              <w:jc w:val="center"/>
              <w:rPr>
                <w:rFonts w:ascii="Times New Roman" w:eastAsia="Times New Roman" w:hAnsi="Times New Roman"/>
                <w:color w:val="000000"/>
                <w:sz w:val="16"/>
                <w:szCs w:val="16"/>
                <w:lang w:eastAsia="ru-RU"/>
              </w:rPr>
            </w:pPr>
            <w:r w:rsidRPr="007D1C4A">
              <w:rPr>
                <w:rFonts w:ascii="Times New Roman" w:hAnsi="Times New Roman"/>
                <w:sz w:val="16"/>
                <w:szCs w:val="16"/>
              </w:rPr>
              <w:t>2023-2027</w:t>
            </w:r>
          </w:p>
        </w:tc>
        <w:tc>
          <w:tcPr>
            <w:tcW w:w="1703" w:type="dxa"/>
            <w:tcBorders>
              <w:top w:val="single" w:sz="4" w:space="0" w:color="auto"/>
              <w:left w:val="single" w:sz="4" w:space="0" w:color="auto"/>
              <w:bottom w:val="single" w:sz="4" w:space="0" w:color="auto"/>
              <w:right w:val="single" w:sz="4" w:space="0" w:color="auto"/>
            </w:tcBorders>
          </w:tcPr>
          <w:p w14:paraId="7CFA51A4" w14:textId="77777777" w:rsidR="002B0F50" w:rsidRPr="007D1C4A" w:rsidRDefault="002B0F50" w:rsidP="002B0F50">
            <w:pPr>
              <w:spacing w:after="0" w:line="240" w:lineRule="auto"/>
              <w:rPr>
                <w:rFonts w:ascii="Times New Roman" w:eastAsia="Times New Roman" w:hAnsi="Times New Roman"/>
                <w:color w:val="000000"/>
                <w:sz w:val="16"/>
                <w:szCs w:val="16"/>
                <w:lang w:eastAsia="ru-RU"/>
              </w:rPr>
            </w:pPr>
            <w:r w:rsidRPr="007D1C4A">
              <w:rPr>
                <w:rFonts w:ascii="Times New Roman" w:eastAsia="Times New Roman" w:hAnsi="Times New Roman"/>
                <w:color w:val="000000"/>
                <w:sz w:val="16"/>
                <w:szCs w:val="16"/>
                <w:lang w:eastAsia="ru-RU"/>
              </w:rPr>
              <w:t>Итого:</w:t>
            </w:r>
          </w:p>
        </w:tc>
        <w:tc>
          <w:tcPr>
            <w:tcW w:w="1007" w:type="dxa"/>
            <w:tcBorders>
              <w:top w:val="single" w:sz="4" w:space="0" w:color="auto"/>
              <w:left w:val="nil"/>
              <w:bottom w:val="single" w:sz="4" w:space="0" w:color="auto"/>
              <w:right w:val="single" w:sz="4" w:space="0" w:color="auto"/>
            </w:tcBorders>
            <w:shd w:val="clear" w:color="auto" w:fill="auto"/>
          </w:tcPr>
          <w:p w14:paraId="2A1AEDFA" w14:textId="77777777" w:rsidR="002B0F50" w:rsidRPr="007D1C4A" w:rsidRDefault="002B0F50" w:rsidP="002B0F5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2374,0</w:t>
            </w:r>
          </w:p>
        </w:tc>
        <w:tc>
          <w:tcPr>
            <w:tcW w:w="3822" w:type="dxa"/>
            <w:gridSpan w:val="10"/>
            <w:tcBorders>
              <w:top w:val="single" w:sz="4" w:space="0" w:color="auto"/>
              <w:left w:val="nil"/>
              <w:bottom w:val="single" w:sz="4" w:space="0" w:color="auto"/>
              <w:right w:val="single" w:sz="4" w:space="0" w:color="auto"/>
            </w:tcBorders>
            <w:shd w:val="clear" w:color="auto" w:fill="auto"/>
          </w:tcPr>
          <w:p w14:paraId="66284AC9" w14:textId="77777777" w:rsidR="002B0F50" w:rsidRPr="007D1C4A" w:rsidRDefault="002B0F50" w:rsidP="002B0F5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500</w:t>
            </w:r>
          </w:p>
        </w:tc>
        <w:tc>
          <w:tcPr>
            <w:tcW w:w="872" w:type="dxa"/>
            <w:tcBorders>
              <w:top w:val="single" w:sz="4" w:space="0" w:color="auto"/>
              <w:left w:val="single" w:sz="4" w:space="0" w:color="auto"/>
              <w:bottom w:val="single" w:sz="4" w:space="0" w:color="auto"/>
              <w:right w:val="single" w:sz="4" w:space="0" w:color="auto"/>
            </w:tcBorders>
          </w:tcPr>
          <w:p w14:paraId="32C9FF5A" w14:textId="77777777" w:rsidR="002B0F50" w:rsidRPr="007D1C4A" w:rsidRDefault="002B0F50" w:rsidP="002B0F5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473,0</w:t>
            </w:r>
          </w:p>
        </w:tc>
        <w:tc>
          <w:tcPr>
            <w:tcW w:w="992" w:type="dxa"/>
            <w:tcBorders>
              <w:top w:val="single" w:sz="4" w:space="0" w:color="auto"/>
              <w:left w:val="single" w:sz="4" w:space="0" w:color="auto"/>
              <w:bottom w:val="single" w:sz="4" w:space="0" w:color="auto"/>
              <w:right w:val="single" w:sz="4" w:space="0" w:color="auto"/>
            </w:tcBorders>
            <w:shd w:val="clear" w:color="auto" w:fill="EEECE1" w:themeFill="background2"/>
          </w:tcPr>
          <w:p w14:paraId="0A55DC9E" w14:textId="77777777" w:rsidR="002B0F50" w:rsidRPr="007D1C4A" w:rsidRDefault="002B0F50" w:rsidP="002B0F5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467,0</w:t>
            </w:r>
          </w:p>
        </w:tc>
        <w:tc>
          <w:tcPr>
            <w:tcW w:w="1021" w:type="dxa"/>
            <w:tcBorders>
              <w:top w:val="single" w:sz="4" w:space="0" w:color="auto"/>
              <w:left w:val="single" w:sz="4" w:space="0" w:color="auto"/>
              <w:bottom w:val="single" w:sz="4" w:space="0" w:color="auto"/>
              <w:right w:val="single" w:sz="4" w:space="0" w:color="auto"/>
            </w:tcBorders>
          </w:tcPr>
          <w:p w14:paraId="1AFD405D" w14:textId="77777777" w:rsidR="002B0F50" w:rsidRPr="007D1C4A" w:rsidRDefault="002B0F50" w:rsidP="002B0F50">
            <w:pPr>
              <w:spacing w:after="0" w:line="240" w:lineRule="auto"/>
              <w:jc w:val="center"/>
              <w:rPr>
                <w:rFonts w:ascii="Times New Roman" w:eastAsia="Times New Roman" w:hAnsi="Times New Roman"/>
                <w:color w:val="000000"/>
                <w:sz w:val="16"/>
                <w:szCs w:val="16"/>
                <w:lang w:eastAsia="ru-RU"/>
              </w:rPr>
            </w:pPr>
            <w:r w:rsidRPr="00357988">
              <w:rPr>
                <w:rFonts w:ascii="Times New Roman" w:eastAsia="Times New Roman" w:hAnsi="Times New Roman"/>
                <w:color w:val="000000"/>
                <w:sz w:val="16"/>
                <w:szCs w:val="16"/>
                <w:lang w:eastAsia="ru-RU"/>
              </w:rPr>
              <w:t>467,0</w:t>
            </w:r>
          </w:p>
        </w:tc>
        <w:tc>
          <w:tcPr>
            <w:tcW w:w="1105" w:type="dxa"/>
            <w:tcBorders>
              <w:top w:val="single" w:sz="4" w:space="0" w:color="auto"/>
              <w:left w:val="single" w:sz="4" w:space="0" w:color="auto"/>
              <w:bottom w:val="single" w:sz="4" w:space="0" w:color="auto"/>
              <w:right w:val="single" w:sz="4" w:space="0" w:color="auto"/>
            </w:tcBorders>
          </w:tcPr>
          <w:p w14:paraId="009AF4A6" w14:textId="77777777" w:rsidR="002B0F50" w:rsidRPr="007D1C4A" w:rsidRDefault="002B0F50" w:rsidP="002B0F50">
            <w:pPr>
              <w:spacing w:after="0" w:line="240" w:lineRule="auto"/>
              <w:jc w:val="center"/>
              <w:rPr>
                <w:rFonts w:ascii="Times New Roman" w:eastAsia="Times New Roman" w:hAnsi="Times New Roman"/>
                <w:color w:val="000000"/>
                <w:sz w:val="16"/>
                <w:szCs w:val="16"/>
                <w:lang w:eastAsia="ru-RU"/>
              </w:rPr>
            </w:pPr>
            <w:r w:rsidRPr="00357988">
              <w:rPr>
                <w:rFonts w:ascii="Times New Roman" w:eastAsia="Times New Roman" w:hAnsi="Times New Roman"/>
                <w:color w:val="000000"/>
                <w:sz w:val="16"/>
                <w:szCs w:val="16"/>
                <w:lang w:eastAsia="ru-RU"/>
              </w:rPr>
              <w:t>467,0</w:t>
            </w:r>
          </w:p>
        </w:tc>
        <w:tc>
          <w:tcPr>
            <w:tcW w:w="1379" w:type="dxa"/>
            <w:tcBorders>
              <w:top w:val="single" w:sz="4" w:space="0" w:color="auto"/>
              <w:left w:val="single" w:sz="4" w:space="0" w:color="auto"/>
              <w:bottom w:val="single" w:sz="4" w:space="0" w:color="auto"/>
              <w:right w:val="single" w:sz="4" w:space="0" w:color="auto"/>
            </w:tcBorders>
          </w:tcPr>
          <w:p w14:paraId="53A83502" w14:textId="77777777" w:rsidR="002B0F50" w:rsidRPr="007D1C4A" w:rsidRDefault="002B0F50" w:rsidP="002B0F50">
            <w:pPr>
              <w:spacing w:after="0" w:line="240" w:lineRule="auto"/>
              <w:jc w:val="center"/>
              <w:rPr>
                <w:rFonts w:ascii="Times New Roman" w:eastAsia="Times New Roman" w:hAnsi="Times New Roman"/>
                <w:color w:val="000000"/>
                <w:sz w:val="16"/>
                <w:szCs w:val="16"/>
                <w:lang w:eastAsia="ru-RU"/>
              </w:rPr>
            </w:pPr>
          </w:p>
        </w:tc>
      </w:tr>
      <w:tr w:rsidR="002B0F50" w:rsidRPr="007D1C4A" w14:paraId="56CF9DCB" w14:textId="77777777" w:rsidTr="00E565CE">
        <w:trPr>
          <w:trHeight w:val="1458"/>
        </w:trPr>
        <w:tc>
          <w:tcPr>
            <w:tcW w:w="435" w:type="dxa"/>
            <w:vMerge/>
            <w:tcBorders>
              <w:top w:val="single" w:sz="4" w:space="0" w:color="auto"/>
              <w:left w:val="single" w:sz="4" w:space="0" w:color="auto"/>
              <w:right w:val="single" w:sz="4" w:space="0" w:color="auto"/>
            </w:tcBorders>
          </w:tcPr>
          <w:p w14:paraId="4C21BE6A" w14:textId="77777777" w:rsidR="002B0F50" w:rsidRPr="007D1C4A" w:rsidRDefault="002B0F50" w:rsidP="002B0F50">
            <w:pPr>
              <w:spacing w:after="0" w:line="240" w:lineRule="auto"/>
              <w:rPr>
                <w:rFonts w:ascii="Times New Roman" w:eastAsia="Times New Roman" w:hAnsi="Times New Roman"/>
                <w:color w:val="000000"/>
                <w:sz w:val="16"/>
                <w:szCs w:val="16"/>
                <w:lang w:eastAsia="ru-RU"/>
              </w:rPr>
            </w:pPr>
          </w:p>
        </w:tc>
        <w:tc>
          <w:tcPr>
            <w:tcW w:w="2064" w:type="dxa"/>
            <w:vMerge/>
            <w:tcBorders>
              <w:left w:val="single" w:sz="4" w:space="0" w:color="auto"/>
              <w:bottom w:val="single" w:sz="4" w:space="0" w:color="auto"/>
              <w:right w:val="single" w:sz="4" w:space="0" w:color="auto"/>
            </w:tcBorders>
          </w:tcPr>
          <w:p w14:paraId="4592C74B" w14:textId="77777777" w:rsidR="002B0F50" w:rsidRPr="007D1C4A" w:rsidRDefault="002B0F50" w:rsidP="002B0F50">
            <w:pPr>
              <w:spacing w:after="0" w:line="240" w:lineRule="auto"/>
              <w:rPr>
                <w:rFonts w:ascii="Times New Roman" w:eastAsia="Times New Roman" w:hAnsi="Times New Roman"/>
                <w:color w:val="000000"/>
                <w:sz w:val="16"/>
                <w:szCs w:val="16"/>
                <w:lang w:eastAsia="ru-RU"/>
              </w:rPr>
            </w:pPr>
          </w:p>
        </w:tc>
        <w:tc>
          <w:tcPr>
            <w:tcW w:w="1551" w:type="dxa"/>
            <w:tcBorders>
              <w:top w:val="single" w:sz="4" w:space="0" w:color="auto"/>
              <w:left w:val="single" w:sz="4" w:space="0" w:color="auto"/>
              <w:bottom w:val="single" w:sz="4" w:space="0" w:color="auto"/>
              <w:right w:val="single" w:sz="4" w:space="0" w:color="auto"/>
            </w:tcBorders>
          </w:tcPr>
          <w:p w14:paraId="2AF45978" w14:textId="77777777" w:rsidR="002B0F50" w:rsidRPr="007D1C4A" w:rsidRDefault="002B0F50" w:rsidP="002B0F50">
            <w:pPr>
              <w:spacing w:after="0" w:line="240" w:lineRule="auto"/>
              <w:jc w:val="center"/>
              <w:rPr>
                <w:rFonts w:ascii="Times New Roman" w:eastAsia="Times New Roman" w:hAnsi="Times New Roman"/>
                <w:color w:val="000000"/>
                <w:sz w:val="16"/>
                <w:szCs w:val="16"/>
                <w:lang w:eastAsia="ru-RU"/>
              </w:rPr>
            </w:pPr>
            <w:r w:rsidRPr="007D1C4A">
              <w:rPr>
                <w:rFonts w:ascii="Times New Roman" w:hAnsi="Times New Roman"/>
                <w:sz w:val="16"/>
                <w:szCs w:val="16"/>
              </w:rPr>
              <w:t>2023-2027</w:t>
            </w:r>
          </w:p>
        </w:tc>
        <w:tc>
          <w:tcPr>
            <w:tcW w:w="1703" w:type="dxa"/>
            <w:tcBorders>
              <w:top w:val="single" w:sz="4" w:space="0" w:color="auto"/>
              <w:left w:val="single" w:sz="4" w:space="0" w:color="auto"/>
              <w:right w:val="single" w:sz="4" w:space="0" w:color="auto"/>
            </w:tcBorders>
          </w:tcPr>
          <w:p w14:paraId="7B192689" w14:textId="77777777" w:rsidR="002B0F50" w:rsidRPr="007D1C4A" w:rsidRDefault="002B0F50" w:rsidP="002B0F50">
            <w:pPr>
              <w:spacing w:after="0" w:line="240" w:lineRule="auto"/>
              <w:rPr>
                <w:rFonts w:ascii="Times New Roman" w:eastAsia="Times New Roman" w:hAnsi="Times New Roman"/>
                <w:color w:val="000000"/>
                <w:sz w:val="16"/>
                <w:szCs w:val="16"/>
                <w:lang w:eastAsia="ru-RU"/>
              </w:rPr>
            </w:pPr>
            <w:r w:rsidRPr="007D1C4A">
              <w:rPr>
                <w:rFonts w:ascii="Times New Roman" w:eastAsia="Times New Roman" w:hAnsi="Times New Roman"/>
                <w:color w:val="000000"/>
                <w:sz w:val="16"/>
                <w:szCs w:val="16"/>
                <w:lang w:eastAsia="ru-RU"/>
              </w:rPr>
              <w:t>Средства бюджета муниципального образования</w:t>
            </w:r>
          </w:p>
        </w:tc>
        <w:tc>
          <w:tcPr>
            <w:tcW w:w="1007" w:type="dxa"/>
            <w:tcBorders>
              <w:top w:val="single" w:sz="4" w:space="0" w:color="auto"/>
              <w:left w:val="nil"/>
              <w:bottom w:val="single" w:sz="4" w:space="0" w:color="auto"/>
              <w:right w:val="single" w:sz="4" w:space="0" w:color="auto"/>
            </w:tcBorders>
            <w:shd w:val="clear" w:color="auto" w:fill="auto"/>
          </w:tcPr>
          <w:p w14:paraId="0EE83CB9" w14:textId="77777777" w:rsidR="002B0F50" w:rsidRPr="007D1C4A" w:rsidRDefault="002B0F50" w:rsidP="002B0F5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2374,0</w:t>
            </w:r>
          </w:p>
        </w:tc>
        <w:tc>
          <w:tcPr>
            <w:tcW w:w="3822" w:type="dxa"/>
            <w:gridSpan w:val="10"/>
            <w:tcBorders>
              <w:top w:val="single" w:sz="4" w:space="0" w:color="auto"/>
              <w:left w:val="nil"/>
              <w:bottom w:val="single" w:sz="4" w:space="0" w:color="auto"/>
              <w:right w:val="single" w:sz="4" w:space="0" w:color="auto"/>
            </w:tcBorders>
            <w:shd w:val="clear" w:color="auto" w:fill="auto"/>
          </w:tcPr>
          <w:p w14:paraId="7E6E4EDC" w14:textId="77777777" w:rsidR="002B0F50" w:rsidRPr="007D1C4A" w:rsidRDefault="002B0F50" w:rsidP="002B0F5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500</w:t>
            </w:r>
          </w:p>
        </w:tc>
        <w:tc>
          <w:tcPr>
            <w:tcW w:w="872" w:type="dxa"/>
            <w:tcBorders>
              <w:top w:val="single" w:sz="4" w:space="0" w:color="auto"/>
              <w:left w:val="single" w:sz="4" w:space="0" w:color="auto"/>
              <w:right w:val="single" w:sz="4" w:space="0" w:color="auto"/>
            </w:tcBorders>
          </w:tcPr>
          <w:p w14:paraId="68D43CF7" w14:textId="77777777" w:rsidR="002B0F50" w:rsidRPr="007D1C4A" w:rsidRDefault="002B0F50" w:rsidP="002B0F5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473,0</w:t>
            </w:r>
          </w:p>
        </w:tc>
        <w:tc>
          <w:tcPr>
            <w:tcW w:w="992" w:type="dxa"/>
            <w:tcBorders>
              <w:top w:val="single" w:sz="4" w:space="0" w:color="auto"/>
              <w:left w:val="single" w:sz="4" w:space="0" w:color="auto"/>
              <w:right w:val="single" w:sz="4" w:space="0" w:color="auto"/>
            </w:tcBorders>
            <w:shd w:val="clear" w:color="auto" w:fill="EEECE1" w:themeFill="background2"/>
          </w:tcPr>
          <w:p w14:paraId="3133B110" w14:textId="77777777" w:rsidR="002B0F50" w:rsidRPr="007D1C4A" w:rsidRDefault="002B0F50" w:rsidP="002B0F5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467,0</w:t>
            </w:r>
          </w:p>
        </w:tc>
        <w:tc>
          <w:tcPr>
            <w:tcW w:w="1021" w:type="dxa"/>
            <w:tcBorders>
              <w:top w:val="single" w:sz="4" w:space="0" w:color="auto"/>
              <w:left w:val="single" w:sz="4" w:space="0" w:color="auto"/>
              <w:right w:val="single" w:sz="4" w:space="0" w:color="auto"/>
            </w:tcBorders>
          </w:tcPr>
          <w:p w14:paraId="271C8AC8" w14:textId="77777777" w:rsidR="002B0F50" w:rsidRPr="007D1C4A" w:rsidRDefault="002B0F50" w:rsidP="002B0F50">
            <w:pPr>
              <w:spacing w:after="0" w:line="240" w:lineRule="auto"/>
              <w:jc w:val="center"/>
              <w:rPr>
                <w:rFonts w:ascii="Times New Roman" w:eastAsia="Times New Roman" w:hAnsi="Times New Roman"/>
                <w:color w:val="000000"/>
                <w:sz w:val="16"/>
                <w:szCs w:val="16"/>
                <w:lang w:eastAsia="ru-RU"/>
              </w:rPr>
            </w:pPr>
            <w:r w:rsidRPr="00357988">
              <w:rPr>
                <w:rFonts w:ascii="Times New Roman" w:eastAsia="Times New Roman" w:hAnsi="Times New Roman"/>
                <w:color w:val="000000"/>
                <w:sz w:val="16"/>
                <w:szCs w:val="16"/>
                <w:lang w:eastAsia="ru-RU"/>
              </w:rPr>
              <w:t>467,0</w:t>
            </w:r>
          </w:p>
        </w:tc>
        <w:tc>
          <w:tcPr>
            <w:tcW w:w="1105" w:type="dxa"/>
            <w:tcBorders>
              <w:top w:val="single" w:sz="4" w:space="0" w:color="auto"/>
              <w:left w:val="single" w:sz="4" w:space="0" w:color="auto"/>
              <w:right w:val="single" w:sz="4" w:space="0" w:color="auto"/>
            </w:tcBorders>
          </w:tcPr>
          <w:p w14:paraId="0D04D794" w14:textId="77777777" w:rsidR="002B0F50" w:rsidRPr="007D1C4A" w:rsidRDefault="002B0F50" w:rsidP="002B0F50">
            <w:pPr>
              <w:spacing w:after="0" w:line="240" w:lineRule="auto"/>
              <w:jc w:val="center"/>
              <w:rPr>
                <w:rFonts w:ascii="Times New Roman" w:eastAsia="Times New Roman" w:hAnsi="Times New Roman"/>
                <w:color w:val="000000"/>
                <w:sz w:val="16"/>
                <w:szCs w:val="16"/>
                <w:lang w:eastAsia="ru-RU"/>
              </w:rPr>
            </w:pPr>
            <w:r w:rsidRPr="00357988">
              <w:rPr>
                <w:rFonts w:ascii="Times New Roman" w:eastAsia="Times New Roman" w:hAnsi="Times New Roman"/>
                <w:color w:val="000000"/>
                <w:sz w:val="16"/>
                <w:szCs w:val="16"/>
                <w:lang w:eastAsia="ru-RU"/>
              </w:rPr>
              <w:t>467,0</w:t>
            </w:r>
          </w:p>
        </w:tc>
        <w:tc>
          <w:tcPr>
            <w:tcW w:w="1379" w:type="dxa"/>
            <w:tcBorders>
              <w:top w:val="single" w:sz="4" w:space="0" w:color="auto"/>
              <w:left w:val="single" w:sz="4" w:space="0" w:color="auto"/>
              <w:right w:val="single" w:sz="4" w:space="0" w:color="auto"/>
            </w:tcBorders>
          </w:tcPr>
          <w:p w14:paraId="0DCEEFBB" w14:textId="77777777" w:rsidR="002B0F50" w:rsidRPr="007D1C4A" w:rsidRDefault="002B0F50" w:rsidP="002B0F50">
            <w:pPr>
              <w:spacing w:after="0" w:line="240" w:lineRule="auto"/>
              <w:jc w:val="center"/>
              <w:rPr>
                <w:rFonts w:ascii="Times New Roman" w:eastAsia="Times New Roman" w:hAnsi="Times New Roman"/>
                <w:color w:val="000000"/>
                <w:sz w:val="16"/>
                <w:szCs w:val="16"/>
                <w:lang w:eastAsia="ru-RU"/>
              </w:rPr>
            </w:pPr>
            <w:r w:rsidRPr="00466E81">
              <w:rPr>
                <w:rFonts w:ascii="Times New Roman" w:eastAsia="Times New Roman" w:hAnsi="Times New Roman"/>
                <w:color w:val="000000"/>
                <w:sz w:val="16"/>
                <w:szCs w:val="16"/>
                <w:lang w:eastAsia="ru-RU"/>
              </w:rPr>
              <w:t>Отдел ГОЧС</w:t>
            </w:r>
          </w:p>
        </w:tc>
      </w:tr>
      <w:tr w:rsidR="002B0F50" w:rsidRPr="007D1C4A" w14:paraId="7209A290" w14:textId="77777777" w:rsidTr="00E565CE">
        <w:trPr>
          <w:trHeight w:val="239"/>
        </w:trPr>
        <w:tc>
          <w:tcPr>
            <w:tcW w:w="435" w:type="dxa"/>
            <w:vMerge w:val="restart"/>
            <w:tcBorders>
              <w:top w:val="nil"/>
              <w:left w:val="single" w:sz="4" w:space="0" w:color="auto"/>
              <w:right w:val="single" w:sz="4" w:space="0" w:color="auto"/>
            </w:tcBorders>
            <w:vAlign w:val="center"/>
          </w:tcPr>
          <w:p w14:paraId="75E54BCF" w14:textId="77777777" w:rsidR="002B0F50" w:rsidRPr="007D1C4A" w:rsidRDefault="002B0F50" w:rsidP="002B0F50">
            <w:pPr>
              <w:spacing w:after="0" w:line="240" w:lineRule="auto"/>
              <w:rPr>
                <w:rFonts w:ascii="Times New Roman" w:eastAsia="Times New Roman" w:hAnsi="Times New Roman"/>
                <w:color w:val="000000"/>
                <w:sz w:val="16"/>
                <w:szCs w:val="16"/>
                <w:lang w:eastAsia="ru-RU"/>
              </w:rPr>
            </w:pPr>
            <w:r w:rsidRPr="007D1C4A">
              <w:rPr>
                <w:rFonts w:ascii="Times New Roman" w:eastAsia="Times New Roman" w:hAnsi="Times New Roman"/>
                <w:color w:val="000000"/>
                <w:sz w:val="16"/>
                <w:szCs w:val="16"/>
                <w:lang w:eastAsia="ru-RU"/>
              </w:rPr>
              <w:t>3.1</w:t>
            </w:r>
          </w:p>
        </w:tc>
        <w:tc>
          <w:tcPr>
            <w:tcW w:w="2064" w:type="dxa"/>
            <w:vMerge w:val="restart"/>
            <w:tcBorders>
              <w:top w:val="single" w:sz="4" w:space="0" w:color="auto"/>
              <w:left w:val="single" w:sz="4" w:space="0" w:color="auto"/>
              <w:bottom w:val="single" w:sz="4" w:space="0" w:color="auto"/>
              <w:right w:val="single" w:sz="4" w:space="0" w:color="auto"/>
            </w:tcBorders>
          </w:tcPr>
          <w:p w14:paraId="789A46F2" w14:textId="77777777" w:rsidR="002B0F50" w:rsidRPr="007D1C4A" w:rsidRDefault="002B0F50" w:rsidP="002B0F50">
            <w:pPr>
              <w:spacing w:after="0" w:line="240" w:lineRule="auto"/>
              <w:rPr>
                <w:rFonts w:ascii="Times New Roman" w:eastAsia="Times New Roman" w:hAnsi="Times New Roman"/>
                <w:color w:val="000000"/>
                <w:sz w:val="16"/>
                <w:szCs w:val="16"/>
                <w:lang w:eastAsia="ru-RU"/>
              </w:rPr>
            </w:pPr>
            <w:r w:rsidRPr="007D1C4A">
              <w:rPr>
                <w:rFonts w:ascii="Times New Roman" w:eastAsia="Times New Roman" w:hAnsi="Times New Roman"/>
                <w:color w:val="000000"/>
                <w:sz w:val="16"/>
                <w:szCs w:val="16"/>
                <w:lang w:eastAsia="ru-RU"/>
              </w:rPr>
              <w:t xml:space="preserve">Мероприятие 03.01. Подготовка должностных лиц по вопросам предупреждения и ликвидации чрезвычайных ситуаций </w:t>
            </w:r>
          </w:p>
        </w:tc>
        <w:tc>
          <w:tcPr>
            <w:tcW w:w="1551" w:type="dxa"/>
            <w:tcBorders>
              <w:top w:val="single" w:sz="4" w:space="0" w:color="auto"/>
              <w:left w:val="single" w:sz="4" w:space="0" w:color="auto"/>
              <w:bottom w:val="single" w:sz="4" w:space="0" w:color="auto"/>
              <w:right w:val="single" w:sz="4" w:space="0" w:color="auto"/>
            </w:tcBorders>
          </w:tcPr>
          <w:p w14:paraId="51A0B0C4" w14:textId="77777777" w:rsidR="002B0F50" w:rsidRPr="007D1C4A" w:rsidRDefault="002B0F50" w:rsidP="002B0F50">
            <w:pPr>
              <w:spacing w:after="0" w:line="240" w:lineRule="auto"/>
              <w:jc w:val="center"/>
              <w:rPr>
                <w:rFonts w:ascii="Times New Roman" w:eastAsia="Times New Roman" w:hAnsi="Times New Roman"/>
                <w:color w:val="000000"/>
                <w:sz w:val="16"/>
                <w:szCs w:val="16"/>
                <w:lang w:eastAsia="ru-RU"/>
              </w:rPr>
            </w:pPr>
            <w:r w:rsidRPr="007D1C4A">
              <w:rPr>
                <w:rFonts w:ascii="Times New Roman" w:hAnsi="Times New Roman"/>
                <w:sz w:val="16"/>
                <w:szCs w:val="16"/>
              </w:rPr>
              <w:t>2023-2027</w:t>
            </w:r>
          </w:p>
        </w:tc>
        <w:tc>
          <w:tcPr>
            <w:tcW w:w="1703" w:type="dxa"/>
            <w:tcBorders>
              <w:top w:val="single" w:sz="4" w:space="0" w:color="auto"/>
              <w:left w:val="single" w:sz="4" w:space="0" w:color="auto"/>
              <w:bottom w:val="single" w:sz="4" w:space="0" w:color="auto"/>
              <w:right w:val="single" w:sz="4" w:space="0" w:color="auto"/>
            </w:tcBorders>
          </w:tcPr>
          <w:p w14:paraId="1CAA3CFA" w14:textId="77777777" w:rsidR="002B0F50" w:rsidRPr="007D1C4A" w:rsidRDefault="002B0F50" w:rsidP="002B0F50">
            <w:pPr>
              <w:spacing w:after="0" w:line="240" w:lineRule="auto"/>
              <w:rPr>
                <w:rFonts w:ascii="Times New Roman" w:eastAsia="Times New Roman" w:hAnsi="Times New Roman"/>
                <w:color w:val="000000"/>
                <w:sz w:val="16"/>
                <w:szCs w:val="16"/>
                <w:lang w:eastAsia="ru-RU"/>
              </w:rPr>
            </w:pPr>
            <w:r w:rsidRPr="007D1C4A">
              <w:rPr>
                <w:rFonts w:ascii="Times New Roman" w:eastAsia="Times New Roman" w:hAnsi="Times New Roman"/>
                <w:color w:val="000000"/>
                <w:sz w:val="16"/>
                <w:szCs w:val="16"/>
                <w:lang w:eastAsia="ru-RU"/>
              </w:rPr>
              <w:t>Итого:</w:t>
            </w:r>
          </w:p>
        </w:tc>
        <w:tc>
          <w:tcPr>
            <w:tcW w:w="1007" w:type="dxa"/>
            <w:tcBorders>
              <w:top w:val="single" w:sz="4" w:space="0" w:color="auto"/>
              <w:left w:val="nil"/>
              <w:bottom w:val="single" w:sz="4" w:space="0" w:color="auto"/>
              <w:right w:val="single" w:sz="4" w:space="0" w:color="auto"/>
            </w:tcBorders>
            <w:shd w:val="clear" w:color="auto" w:fill="auto"/>
          </w:tcPr>
          <w:p w14:paraId="49F1FA44" w14:textId="77777777" w:rsidR="002B0F50" w:rsidRPr="007D1C4A" w:rsidRDefault="002B0F50" w:rsidP="002B0F5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1424,4</w:t>
            </w:r>
          </w:p>
        </w:tc>
        <w:tc>
          <w:tcPr>
            <w:tcW w:w="3822" w:type="dxa"/>
            <w:gridSpan w:val="10"/>
            <w:tcBorders>
              <w:top w:val="single" w:sz="4" w:space="0" w:color="auto"/>
              <w:left w:val="nil"/>
              <w:bottom w:val="single" w:sz="4" w:space="0" w:color="auto"/>
              <w:right w:val="single" w:sz="4" w:space="0" w:color="auto"/>
            </w:tcBorders>
            <w:shd w:val="clear" w:color="auto" w:fill="auto"/>
          </w:tcPr>
          <w:p w14:paraId="631AEC6D" w14:textId="77777777" w:rsidR="002B0F50" w:rsidRPr="007D1C4A" w:rsidRDefault="002B0F50" w:rsidP="002B0F5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300</w:t>
            </w:r>
          </w:p>
        </w:tc>
        <w:tc>
          <w:tcPr>
            <w:tcW w:w="872" w:type="dxa"/>
            <w:tcBorders>
              <w:top w:val="single" w:sz="4" w:space="0" w:color="auto"/>
              <w:left w:val="single" w:sz="4" w:space="0" w:color="auto"/>
              <w:bottom w:val="single" w:sz="4" w:space="0" w:color="auto"/>
              <w:right w:val="single" w:sz="4" w:space="0" w:color="auto"/>
            </w:tcBorders>
            <w:shd w:val="clear" w:color="auto" w:fill="auto"/>
          </w:tcPr>
          <w:p w14:paraId="1AECF6C1" w14:textId="77777777" w:rsidR="002B0F50" w:rsidRPr="007D1C4A" w:rsidRDefault="002B0F50" w:rsidP="002B0F50">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283,8</w:t>
            </w:r>
          </w:p>
        </w:tc>
        <w:tc>
          <w:tcPr>
            <w:tcW w:w="992" w:type="dxa"/>
            <w:tcBorders>
              <w:top w:val="single" w:sz="4" w:space="0" w:color="auto"/>
              <w:left w:val="single" w:sz="4" w:space="0" w:color="auto"/>
              <w:bottom w:val="single" w:sz="4" w:space="0" w:color="auto"/>
              <w:right w:val="single" w:sz="4" w:space="0" w:color="auto"/>
            </w:tcBorders>
            <w:shd w:val="clear" w:color="auto" w:fill="EEECE1" w:themeFill="background2"/>
          </w:tcPr>
          <w:p w14:paraId="0FC305D6" w14:textId="77777777" w:rsidR="002B0F50" w:rsidRPr="007D1C4A" w:rsidRDefault="002B0F50" w:rsidP="002B0F5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280,2</w:t>
            </w:r>
          </w:p>
        </w:tc>
        <w:tc>
          <w:tcPr>
            <w:tcW w:w="1021" w:type="dxa"/>
            <w:tcBorders>
              <w:top w:val="single" w:sz="4" w:space="0" w:color="auto"/>
              <w:left w:val="single" w:sz="4" w:space="0" w:color="auto"/>
              <w:bottom w:val="single" w:sz="4" w:space="0" w:color="auto"/>
              <w:right w:val="single" w:sz="4" w:space="0" w:color="auto"/>
            </w:tcBorders>
            <w:shd w:val="clear" w:color="auto" w:fill="auto"/>
          </w:tcPr>
          <w:p w14:paraId="47C38D4D" w14:textId="77777777" w:rsidR="002B0F50" w:rsidRPr="007D1C4A" w:rsidRDefault="002B0F50" w:rsidP="002B0F5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280,2</w:t>
            </w:r>
          </w:p>
        </w:tc>
        <w:tc>
          <w:tcPr>
            <w:tcW w:w="1105" w:type="dxa"/>
            <w:tcBorders>
              <w:top w:val="single" w:sz="4" w:space="0" w:color="auto"/>
              <w:left w:val="single" w:sz="4" w:space="0" w:color="auto"/>
              <w:bottom w:val="single" w:sz="4" w:space="0" w:color="auto"/>
              <w:right w:val="single" w:sz="4" w:space="0" w:color="auto"/>
            </w:tcBorders>
            <w:shd w:val="clear" w:color="auto" w:fill="auto"/>
          </w:tcPr>
          <w:p w14:paraId="3410A368" w14:textId="77777777" w:rsidR="002B0F50" w:rsidRPr="007D1C4A" w:rsidRDefault="002B0F50" w:rsidP="002B0F5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280,2</w:t>
            </w:r>
          </w:p>
        </w:tc>
        <w:tc>
          <w:tcPr>
            <w:tcW w:w="1379" w:type="dxa"/>
            <w:vMerge w:val="restart"/>
            <w:tcBorders>
              <w:top w:val="single" w:sz="4" w:space="0" w:color="auto"/>
              <w:left w:val="single" w:sz="4" w:space="0" w:color="auto"/>
              <w:right w:val="single" w:sz="4" w:space="0" w:color="auto"/>
            </w:tcBorders>
            <w:shd w:val="clear" w:color="auto" w:fill="auto"/>
          </w:tcPr>
          <w:p w14:paraId="7D599DDA" w14:textId="77777777" w:rsidR="002B0F50" w:rsidRPr="007D1C4A" w:rsidRDefault="002B0F50" w:rsidP="002B0F50">
            <w:pPr>
              <w:spacing w:after="0" w:line="240" w:lineRule="auto"/>
              <w:jc w:val="center"/>
              <w:rPr>
                <w:rFonts w:ascii="Times New Roman" w:eastAsia="Times New Roman" w:hAnsi="Times New Roman"/>
                <w:color w:val="000000"/>
                <w:sz w:val="16"/>
                <w:szCs w:val="16"/>
                <w:lang w:eastAsia="ru-RU"/>
              </w:rPr>
            </w:pPr>
            <w:r w:rsidRPr="00466E81">
              <w:rPr>
                <w:rFonts w:ascii="Times New Roman" w:eastAsia="Times New Roman" w:hAnsi="Times New Roman"/>
                <w:color w:val="000000"/>
                <w:sz w:val="16"/>
                <w:szCs w:val="16"/>
                <w:lang w:eastAsia="ru-RU"/>
              </w:rPr>
              <w:t>Отдел ГОЧС</w:t>
            </w:r>
          </w:p>
        </w:tc>
      </w:tr>
      <w:tr w:rsidR="002B0F50" w:rsidRPr="007D1C4A" w14:paraId="713EF405" w14:textId="77777777" w:rsidTr="00E565CE">
        <w:trPr>
          <w:trHeight w:val="793"/>
        </w:trPr>
        <w:tc>
          <w:tcPr>
            <w:tcW w:w="435" w:type="dxa"/>
            <w:vMerge/>
            <w:tcBorders>
              <w:left w:val="single" w:sz="4" w:space="0" w:color="auto"/>
              <w:right w:val="single" w:sz="4" w:space="0" w:color="auto"/>
            </w:tcBorders>
            <w:vAlign w:val="center"/>
          </w:tcPr>
          <w:p w14:paraId="76AE5D94" w14:textId="77777777" w:rsidR="002B0F50" w:rsidRPr="007D1C4A" w:rsidRDefault="002B0F50" w:rsidP="002B0F50">
            <w:pPr>
              <w:spacing w:after="0" w:line="240" w:lineRule="auto"/>
              <w:rPr>
                <w:rFonts w:ascii="Times New Roman" w:eastAsia="Times New Roman" w:hAnsi="Times New Roman"/>
                <w:color w:val="000000"/>
                <w:sz w:val="16"/>
                <w:szCs w:val="16"/>
                <w:lang w:eastAsia="ru-RU"/>
              </w:rPr>
            </w:pPr>
          </w:p>
        </w:tc>
        <w:tc>
          <w:tcPr>
            <w:tcW w:w="2064" w:type="dxa"/>
            <w:vMerge/>
            <w:tcBorders>
              <w:top w:val="single" w:sz="4" w:space="0" w:color="auto"/>
              <w:left w:val="single" w:sz="4" w:space="0" w:color="auto"/>
              <w:bottom w:val="single" w:sz="4" w:space="0" w:color="auto"/>
              <w:right w:val="single" w:sz="4" w:space="0" w:color="auto"/>
            </w:tcBorders>
            <w:vAlign w:val="center"/>
          </w:tcPr>
          <w:p w14:paraId="1A48ECEE" w14:textId="77777777" w:rsidR="002B0F50" w:rsidRPr="007D1C4A" w:rsidRDefault="002B0F50" w:rsidP="002B0F50">
            <w:pPr>
              <w:spacing w:after="0" w:line="240" w:lineRule="auto"/>
              <w:rPr>
                <w:rFonts w:ascii="Times New Roman" w:eastAsia="Times New Roman" w:hAnsi="Times New Roman"/>
                <w:color w:val="000000"/>
                <w:sz w:val="16"/>
                <w:szCs w:val="16"/>
                <w:lang w:eastAsia="ru-RU"/>
              </w:rPr>
            </w:pPr>
          </w:p>
        </w:tc>
        <w:tc>
          <w:tcPr>
            <w:tcW w:w="1551" w:type="dxa"/>
            <w:tcBorders>
              <w:top w:val="single" w:sz="4" w:space="0" w:color="auto"/>
              <w:left w:val="single" w:sz="4" w:space="0" w:color="auto"/>
              <w:bottom w:val="single" w:sz="4" w:space="0" w:color="000000"/>
              <w:right w:val="single" w:sz="4" w:space="0" w:color="auto"/>
            </w:tcBorders>
          </w:tcPr>
          <w:p w14:paraId="7AB62B2B" w14:textId="77777777" w:rsidR="002B0F50" w:rsidRPr="007D1C4A" w:rsidRDefault="002B0F50" w:rsidP="002B0F50">
            <w:pPr>
              <w:spacing w:after="0" w:line="240" w:lineRule="auto"/>
              <w:jc w:val="center"/>
              <w:rPr>
                <w:rFonts w:ascii="Times New Roman" w:hAnsi="Times New Roman"/>
                <w:sz w:val="16"/>
                <w:szCs w:val="16"/>
              </w:rPr>
            </w:pPr>
            <w:r w:rsidRPr="007D1C4A">
              <w:rPr>
                <w:rFonts w:ascii="Times New Roman" w:hAnsi="Times New Roman"/>
                <w:sz w:val="16"/>
                <w:szCs w:val="16"/>
              </w:rPr>
              <w:t>2023-2027</w:t>
            </w:r>
          </w:p>
        </w:tc>
        <w:tc>
          <w:tcPr>
            <w:tcW w:w="1703" w:type="dxa"/>
            <w:tcBorders>
              <w:top w:val="single" w:sz="4" w:space="0" w:color="auto"/>
              <w:left w:val="single" w:sz="4" w:space="0" w:color="auto"/>
              <w:bottom w:val="single" w:sz="4" w:space="0" w:color="auto"/>
              <w:right w:val="single" w:sz="4" w:space="0" w:color="auto"/>
            </w:tcBorders>
          </w:tcPr>
          <w:p w14:paraId="39A3001D" w14:textId="77777777" w:rsidR="002B0F50" w:rsidRPr="007D1C4A" w:rsidRDefault="002B0F50" w:rsidP="002B0F50">
            <w:pPr>
              <w:spacing w:after="0" w:line="240" w:lineRule="auto"/>
              <w:rPr>
                <w:rFonts w:ascii="Times New Roman" w:eastAsia="Times New Roman" w:hAnsi="Times New Roman"/>
                <w:color w:val="000000"/>
                <w:sz w:val="16"/>
                <w:szCs w:val="16"/>
                <w:lang w:eastAsia="ru-RU"/>
              </w:rPr>
            </w:pPr>
            <w:r w:rsidRPr="007D1C4A">
              <w:rPr>
                <w:rFonts w:ascii="Times New Roman" w:eastAsia="Times New Roman" w:hAnsi="Times New Roman"/>
                <w:color w:val="000000"/>
                <w:sz w:val="16"/>
                <w:szCs w:val="16"/>
                <w:lang w:eastAsia="ru-RU"/>
              </w:rPr>
              <w:t>Средства бюджета муниципального образования</w:t>
            </w:r>
          </w:p>
        </w:tc>
        <w:tc>
          <w:tcPr>
            <w:tcW w:w="1007" w:type="dxa"/>
            <w:tcBorders>
              <w:top w:val="single" w:sz="4" w:space="0" w:color="auto"/>
              <w:left w:val="nil"/>
              <w:bottom w:val="single" w:sz="4" w:space="0" w:color="auto"/>
              <w:right w:val="single" w:sz="4" w:space="0" w:color="auto"/>
            </w:tcBorders>
            <w:shd w:val="clear" w:color="auto" w:fill="auto"/>
          </w:tcPr>
          <w:p w14:paraId="3D483D2A" w14:textId="77777777" w:rsidR="002B0F50" w:rsidRPr="007D1C4A" w:rsidRDefault="002B0F50" w:rsidP="002B0F5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1424,4</w:t>
            </w:r>
          </w:p>
        </w:tc>
        <w:tc>
          <w:tcPr>
            <w:tcW w:w="3822" w:type="dxa"/>
            <w:gridSpan w:val="10"/>
            <w:tcBorders>
              <w:top w:val="single" w:sz="4" w:space="0" w:color="auto"/>
              <w:left w:val="nil"/>
              <w:bottom w:val="single" w:sz="4" w:space="0" w:color="auto"/>
              <w:right w:val="single" w:sz="4" w:space="0" w:color="auto"/>
            </w:tcBorders>
            <w:shd w:val="clear" w:color="auto" w:fill="auto"/>
          </w:tcPr>
          <w:p w14:paraId="175F4BED" w14:textId="77777777" w:rsidR="002B0F50" w:rsidRPr="007D1C4A" w:rsidRDefault="002B0F50" w:rsidP="002B0F5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300</w:t>
            </w:r>
          </w:p>
        </w:tc>
        <w:tc>
          <w:tcPr>
            <w:tcW w:w="872" w:type="dxa"/>
            <w:tcBorders>
              <w:top w:val="single" w:sz="4" w:space="0" w:color="auto"/>
              <w:left w:val="single" w:sz="4" w:space="0" w:color="auto"/>
              <w:bottom w:val="single" w:sz="4" w:space="0" w:color="auto"/>
              <w:right w:val="single" w:sz="4" w:space="0" w:color="auto"/>
            </w:tcBorders>
            <w:shd w:val="clear" w:color="auto" w:fill="auto"/>
          </w:tcPr>
          <w:p w14:paraId="3DF08A81" w14:textId="77777777" w:rsidR="002B0F50" w:rsidRPr="007D1C4A" w:rsidRDefault="002B0F50" w:rsidP="002B0F5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283,8</w:t>
            </w:r>
          </w:p>
        </w:tc>
        <w:tc>
          <w:tcPr>
            <w:tcW w:w="992" w:type="dxa"/>
            <w:tcBorders>
              <w:top w:val="single" w:sz="4" w:space="0" w:color="auto"/>
              <w:left w:val="single" w:sz="4" w:space="0" w:color="auto"/>
              <w:bottom w:val="single" w:sz="4" w:space="0" w:color="auto"/>
              <w:right w:val="single" w:sz="4" w:space="0" w:color="auto"/>
            </w:tcBorders>
            <w:shd w:val="clear" w:color="auto" w:fill="EEECE1" w:themeFill="background2"/>
          </w:tcPr>
          <w:p w14:paraId="4FFE54AC" w14:textId="77777777" w:rsidR="002B0F50" w:rsidRPr="007D1C4A" w:rsidRDefault="002B0F50" w:rsidP="002B0F5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280,2</w:t>
            </w:r>
          </w:p>
        </w:tc>
        <w:tc>
          <w:tcPr>
            <w:tcW w:w="1021" w:type="dxa"/>
            <w:tcBorders>
              <w:top w:val="single" w:sz="4" w:space="0" w:color="auto"/>
              <w:left w:val="single" w:sz="4" w:space="0" w:color="auto"/>
              <w:bottom w:val="single" w:sz="4" w:space="0" w:color="auto"/>
              <w:right w:val="single" w:sz="4" w:space="0" w:color="auto"/>
            </w:tcBorders>
            <w:shd w:val="clear" w:color="auto" w:fill="auto"/>
          </w:tcPr>
          <w:p w14:paraId="6B033435" w14:textId="77777777" w:rsidR="002B0F50" w:rsidRPr="007D1C4A" w:rsidRDefault="002B0F50" w:rsidP="002B0F5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280,2</w:t>
            </w:r>
          </w:p>
        </w:tc>
        <w:tc>
          <w:tcPr>
            <w:tcW w:w="1105" w:type="dxa"/>
            <w:tcBorders>
              <w:top w:val="single" w:sz="4" w:space="0" w:color="auto"/>
              <w:left w:val="single" w:sz="4" w:space="0" w:color="auto"/>
              <w:bottom w:val="single" w:sz="4" w:space="0" w:color="auto"/>
              <w:right w:val="single" w:sz="4" w:space="0" w:color="auto"/>
            </w:tcBorders>
            <w:shd w:val="clear" w:color="auto" w:fill="auto"/>
          </w:tcPr>
          <w:p w14:paraId="74F6BA67" w14:textId="77777777" w:rsidR="002B0F50" w:rsidRPr="007D1C4A" w:rsidRDefault="002B0F50" w:rsidP="002B0F5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280,2</w:t>
            </w:r>
          </w:p>
        </w:tc>
        <w:tc>
          <w:tcPr>
            <w:tcW w:w="1379" w:type="dxa"/>
            <w:vMerge/>
            <w:tcBorders>
              <w:left w:val="single" w:sz="4" w:space="0" w:color="auto"/>
              <w:bottom w:val="single" w:sz="4" w:space="0" w:color="auto"/>
              <w:right w:val="single" w:sz="4" w:space="0" w:color="auto"/>
            </w:tcBorders>
            <w:shd w:val="clear" w:color="auto" w:fill="auto"/>
          </w:tcPr>
          <w:p w14:paraId="385A0A03" w14:textId="77777777" w:rsidR="002B0F50" w:rsidRPr="007D1C4A" w:rsidRDefault="002B0F50" w:rsidP="002B0F50">
            <w:pPr>
              <w:spacing w:after="0" w:line="240" w:lineRule="auto"/>
              <w:jc w:val="center"/>
              <w:rPr>
                <w:rFonts w:ascii="Times New Roman" w:eastAsia="Times New Roman" w:hAnsi="Times New Roman"/>
                <w:color w:val="000000"/>
                <w:sz w:val="16"/>
                <w:szCs w:val="16"/>
                <w:lang w:eastAsia="ru-RU"/>
              </w:rPr>
            </w:pPr>
          </w:p>
        </w:tc>
      </w:tr>
      <w:tr w:rsidR="002B0F50" w:rsidRPr="007D1C4A" w14:paraId="5B92F87B" w14:textId="77777777" w:rsidTr="00E565CE">
        <w:trPr>
          <w:trHeight w:val="124"/>
        </w:trPr>
        <w:tc>
          <w:tcPr>
            <w:tcW w:w="435" w:type="dxa"/>
            <w:vMerge/>
            <w:tcBorders>
              <w:left w:val="single" w:sz="4" w:space="0" w:color="auto"/>
              <w:right w:val="single" w:sz="4" w:space="0" w:color="auto"/>
            </w:tcBorders>
            <w:vAlign w:val="center"/>
          </w:tcPr>
          <w:p w14:paraId="17246957" w14:textId="77777777" w:rsidR="002B0F50" w:rsidRPr="007D1C4A" w:rsidRDefault="002B0F50" w:rsidP="002B0F50">
            <w:pPr>
              <w:spacing w:after="0" w:line="240" w:lineRule="auto"/>
              <w:rPr>
                <w:rFonts w:ascii="Times New Roman" w:eastAsia="Times New Roman" w:hAnsi="Times New Roman"/>
                <w:color w:val="000000"/>
                <w:sz w:val="16"/>
                <w:szCs w:val="16"/>
                <w:lang w:eastAsia="ru-RU"/>
              </w:rPr>
            </w:pPr>
          </w:p>
        </w:tc>
        <w:tc>
          <w:tcPr>
            <w:tcW w:w="2064" w:type="dxa"/>
            <w:vMerge w:val="restart"/>
            <w:tcBorders>
              <w:top w:val="single" w:sz="4" w:space="0" w:color="auto"/>
              <w:left w:val="single" w:sz="4" w:space="0" w:color="auto"/>
              <w:right w:val="single" w:sz="4" w:space="0" w:color="auto"/>
            </w:tcBorders>
          </w:tcPr>
          <w:p w14:paraId="6AE9FC74" w14:textId="77777777" w:rsidR="002B0F50" w:rsidRPr="007D1C4A" w:rsidRDefault="002B0F50" w:rsidP="002B0F50">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Подготовлено должностных лиц, человек.</w:t>
            </w:r>
          </w:p>
        </w:tc>
        <w:tc>
          <w:tcPr>
            <w:tcW w:w="1551" w:type="dxa"/>
            <w:vMerge w:val="restart"/>
            <w:tcBorders>
              <w:top w:val="nil"/>
              <w:left w:val="single" w:sz="4" w:space="0" w:color="auto"/>
              <w:right w:val="single" w:sz="4" w:space="0" w:color="auto"/>
            </w:tcBorders>
          </w:tcPr>
          <w:p w14:paraId="2D86E3C8" w14:textId="77777777" w:rsidR="002B0F50" w:rsidRPr="007D1C4A" w:rsidRDefault="002B0F50" w:rsidP="002B0F50">
            <w:pPr>
              <w:spacing w:after="0" w:line="240" w:lineRule="auto"/>
              <w:jc w:val="center"/>
              <w:rPr>
                <w:rFonts w:ascii="Times New Roman" w:eastAsia="Times New Roman" w:hAnsi="Times New Roman"/>
                <w:color w:val="000000"/>
                <w:sz w:val="16"/>
                <w:szCs w:val="16"/>
                <w:lang w:eastAsia="ru-RU"/>
              </w:rPr>
            </w:pPr>
            <w:r w:rsidRPr="007D1C4A">
              <w:rPr>
                <w:rFonts w:ascii="Times New Roman" w:hAnsi="Times New Roman"/>
                <w:sz w:val="16"/>
                <w:szCs w:val="16"/>
              </w:rPr>
              <w:t>2023-2027</w:t>
            </w:r>
          </w:p>
        </w:tc>
        <w:tc>
          <w:tcPr>
            <w:tcW w:w="1703" w:type="dxa"/>
            <w:vMerge w:val="restart"/>
            <w:tcBorders>
              <w:top w:val="single" w:sz="4" w:space="0" w:color="auto"/>
              <w:left w:val="single" w:sz="4" w:space="0" w:color="auto"/>
              <w:right w:val="single" w:sz="4" w:space="0" w:color="auto"/>
            </w:tcBorders>
            <w:vAlign w:val="center"/>
          </w:tcPr>
          <w:p w14:paraId="2ADD2A07" w14:textId="77777777" w:rsidR="002B0F50" w:rsidRPr="007D1C4A" w:rsidRDefault="002B0F50" w:rsidP="002B0F50">
            <w:pPr>
              <w:spacing w:after="0" w:line="240" w:lineRule="auto"/>
              <w:jc w:val="center"/>
              <w:rPr>
                <w:rFonts w:ascii="Times New Roman" w:eastAsia="Times New Roman" w:hAnsi="Times New Roman"/>
                <w:color w:val="000000"/>
                <w:sz w:val="16"/>
                <w:szCs w:val="16"/>
                <w:lang w:eastAsia="ru-RU"/>
              </w:rPr>
            </w:pPr>
            <w:r w:rsidRPr="007D1C4A">
              <w:rPr>
                <w:rFonts w:ascii="Times New Roman" w:eastAsia="Times New Roman" w:hAnsi="Times New Roman"/>
                <w:color w:val="000000"/>
                <w:sz w:val="16"/>
                <w:szCs w:val="16"/>
                <w:lang w:eastAsia="ru-RU"/>
              </w:rPr>
              <w:t>Х</w:t>
            </w:r>
          </w:p>
        </w:tc>
        <w:tc>
          <w:tcPr>
            <w:tcW w:w="1007" w:type="dxa"/>
            <w:vMerge w:val="restart"/>
            <w:tcBorders>
              <w:top w:val="nil"/>
              <w:left w:val="nil"/>
              <w:right w:val="single" w:sz="4" w:space="0" w:color="auto"/>
            </w:tcBorders>
            <w:shd w:val="clear" w:color="auto" w:fill="auto"/>
          </w:tcPr>
          <w:p w14:paraId="01A21521" w14:textId="77777777" w:rsidR="002B0F50" w:rsidRPr="007D1C4A" w:rsidRDefault="002B0F50" w:rsidP="002B0F50">
            <w:pPr>
              <w:spacing w:after="0" w:line="240" w:lineRule="auto"/>
              <w:jc w:val="center"/>
              <w:rPr>
                <w:rFonts w:ascii="Times New Roman" w:eastAsia="Times New Roman" w:hAnsi="Times New Roman"/>
                <w:color w:val="000000"/>
                <w:sz w:val="16"/>
                <w:szCs w:val="16"/>
                <w:lang w:eastAsia="ru-RU"/>
              </w:rPr>
            </w:pPr>
            <w:r w:rsidRPr="007D1C4A">
              <w:rPr>
                <w:rFonts w:ascii="Times New Roman" w:eastAsia="Times New Roman" w:hAnsi="Times New Roman"/>
                <w:color w:val="000000"/>
                <w:sz w:val="16"/>
                <w:szCs w:val="16"/>
                <w:lang w:eastAsia="ru-RU"/>
              </w:rPr>
              <w:t>Всего:</w:t>
            </w:r>
            <w:r>
              <w:rPr>
                <w:rFonts w:ascii="Times New Roman" w:eastAsia="Times New Roman" w:hAnsi="Times New Roman"/>
                <w:color w:val="000000"/>
                <w:sz w:val="16"/>
                <w:szCs w:val="16"/>
                <w:lang w:eastAsia="ru-RU"/>
              </w:rPr>
              <w:t xml:space="preserve"> 300</w:t>
            </w:r>
          </w:p>
        </w:tc>
        <w:tc>
          <w:tcPr>
            <w:tcW w:w="709" w:type="dxa"/>
            <w:gridSpan w:val="2"/>
            <w:vMerge w:val="restart"/>
            <w:tcBorders>
              <w:top w:val="nil"/>
              <w:left w:val="nil"/>
              <w:right w:val="single" w:sz="4" w:space="0" w:color="auto"/>
            </w:tcBorders>
            <w:shd w:val="clear" w:color="auto" w:fill="auto"/>
          </w:tcPr>
          <w:p w14:paraId="42114A83" w14:textId="77777777" w:rsidR="002B0F50" w:rsidRPr="007D1C4A" w:rsidRDefault="002B0F50" w:rsidP="002B0F50">
            <w:pPr>
              <w:spacing w:after="0" w:line="240" w:lineRule="auto"/>
              <w:jc w:val="center"/>
              <w:rPr>
                <w:rFonts w:ascii="Times New Roman" w:eastAsia="Times New Roman" w:hAnsi="Times New Roman"/>
                <w:color w:val="000000"/>
                <w:sz w:val="16"/>
                <w:szCs w:val="16"/>
                <w:lang w:eastAsia="ru-RU"/>
              </w:rPr>
            </w:pPr>
            <w:r w:rsidRPr="007D1C4A">
              <w:rPr>
                <w:rFonts w:ascii="Times New Roman" w:eastAsia="Times New Roman" w:hAnsi="Times New Roman"/>
                <w:color w:val="000000"/>
                <w:sz w:val="16"/>
                <w:szCs w:val="16"/>
                <w:lang w:eastAsia="ru-RU"/>
              </w:rPr>
              <w:t>Итого 2023 год</w:t>
            </w:r>
          </w:p>
        </w:tc>
        <w:tc>
          <w:tcPr>
            <w:tcW w:w="3113" w:type="dxa"/>
            <w:gridSpan w:val="8"/>
            <w:tcBorders>
              <w:top w:val="single" w:sz="4" w:space="0" w:color="auto"/>
              <w:left w:val="nil"/>
              <w:bottom w:val="single" w:sz="4" w:space="0" w:color="auto"/>
              <w:right w:val="single" w:sz="4" w:space="0" w:color="auto"/>
            </w:tcBorders>
            <w:shd w:val="clear" w:color="auto" w:fill="auto"/>
          </w:tcPr>
          <w:p w14:paraId="2C644DEC" w14:textId="77777777" w:rsidR="002B0F50" w:rsidRPr="007D1C4A" w:rsidRDefault="002B0F50" w:rsidP="002B0F50">
            <w:pPr>
              <w:spacing w:after="0" w:line="240" w:lineRule="auto"/>
              <w:jc w:val="center"/>
              <w:rPr>
                <w:rFonts w:ascii="Times New Roman" w:eastAsia="Times New Roman" w:hAnsi="Times New Roman"/>
                <w:color w:val="000000"/>
                <w:sz w:val="16"/>
                <w:szCs w:val="16"/>
                <w:lang w:eastAsia="ru-RU"/>
              </w:rPr>
            </w:pPr>
            <w:r w:rsidRPr="007D1C4A">
              <w:rPr>
                <w:rFonts w:ascii="Times New Roman" w:eastAsia="Times New Roman" w:hAnsi="Times New Roman"/>
                <w:color w:val="000000"/>
                <w:sz w:val="16"/>
                <w:szCs w:val="16"/>
                <w:lang w:eastAsia="ru-RU"/>
              </w:rPr>
              <w:t>В том числе по кварталам</w:t>
            </w:r>
          </w:p>
        </w:tc>
        <w:tc>
          <w:tcPr>
            <w:tcW w:w="872" w:type="dxa"/>
            <w:vMerge w:val="restart"/>
            <w:tcBorders>
              <w:top w:val="single" w:sz="4" w:space="0" w:color="auto"/>
              <w:left w:val="single" w:sz="4" w:space="0" w:color="auto"/>
              <w:right w:val="single" w:sz="4" w:space="0" w:color="auto"/>
            </w:tcBorders>
          </w:tcPr>
          <w:p w14:paraId="1F0E1CDF" w14:textId="77777777" w:rsidR="002B0F50" w:rsidRPr="007D1C4A" w:rsidRDefault="002B0F50" w:rsidP="002B0F5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60</w:t>
            </w:r>
          </w:p>
        </w:tc>
        <w:tc>
          <w:tcPr>
            <w:tcW w:w="992" w:type="dxa"/>
            <w:vMerge w:val="restart"/>
            <w:tcBorders>
              <w:top w:val="single" w:sz="4" w:space="0" w:color="auto"/>
              <w:left w:val="single" w:sz="4" w:space="0" w:color="auto"/>
              <w:right w:val="single" w:sz="4" w:space="0" w:color="auto"/>
            </w:tcBorders>
            <w:shd w:val="clear" w:color="auto" w:fill="EEECE1" w:themeFill="background2"/>
          </w:tcPr>
          <w:p w14:paraId="7B764B15" w14:textId="77777777" w:rsidR="002B0F50" w:rsidRPr="007D1C4A" w:rsidRDefault="002B0F50" w:rsidP="002B0F5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60</w:t>
            </w:r>
          </w:p>
        </w:tc>
        <w:tc>
          <w:tcPr>
            <w:tcW w:w="1021" w:type="dxa"/>
            <w:vMerge w:val="restart"/>
            <w:tcBorders>
              <w:top w:val="single" w:sz="4" w:space="0" w:color="auto"/>
              <w:left w:val="single" w:sz="4" w:space="0" w:color="auto"/>
              <w:right w:val="single" w:sz="4" w:space="0" w:color="auto"/>
            </w:tcBorders>
          </w:tcPr>
          <w:p w14:paraId="042B6E0D" w14:textId="77777777" w:rsidR="002B0F50" w:rsidRPr="007D1C4A" w:rsidRDefault="002B0F50" w:rsidP="002B0F5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60</w:t>
            </w:r>
          </w:p>
        </w:tc>
        <w:tc>
          <w:tcPr>
            <w:tcW w:w="1105" w:type="dxa"/>
            <w:vMerge w:val="restart"/>
            <w:tcBorders>
              <w:top w:val="single" w:sz="4" w:space="0" w:color="auto"/>
              <w:left w:val="single" w:sz="4" w:space="0" w:color="auto"/>
              <w:right w:val="single" w:sz="4" w:space="0" w:color="auto"/>
            </w:tcBorders>
          </w:tcPr>
          <w:p w14:paraId="1129A14C" w14:textId="77777777" w:rsidR="002B0F50" w:rsidRPr="007D1C4A" w:rsidRDefault="002B0F50" w:rsidP="002B0F5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60</w:t>
            </w:r>
          </w:p>
        </w:tc>
        <w:tc>
          <w:tcPr>
            <w:tcW w:w="1379" w:type="dxa"/>
            <w:vMerge w:val="restart"/>
            <w:tcBorders>
              <w:top w:val="single" w:sz="4" w:space="0" w:color="auto"/>
              <w:left w:val="single" w:sz="4" w:space="0" w:color="auto"/>
              <w:right w:val="single" w:sz="4" w:space="0" w:color="auto"/>
            </w:tcBorders>
          </w:tcPr>
          <w:p w14:paraId="051D9969" w14:textId="77777777" w:rsidR="002B0F50" w:rsidRPr="007D1C4A" w:rsidRDefault="002B0F50" w:rsidP="002B0F50">
            <w:pPr>
              <w:spacing w:after="0" w:line="240" w:lineRule="auto"/>
              <w:jc w:val="center"/>
              <w:rPr>
                <w:rFonts w:ascii="Times New Roman" w:eastAsia="Times New Roman" w:hAnsi="Times New Roman"/>
                <w:color w:val="000000"/>
                <w:sz w:val="16"/>
                <w:szCs w:val="16"/>
                <w:lang w:eastAsia="ru-RU"/>
              </w:rPr>
            </w:pPr>
          </w:p>
        </w:tc>
      </w:tr>
      <w:tr w:rsidR="002B0F50" w:rsidRPr="007D1C4A" w14:paraId="255067B8" w14:textId="77777777" w:rsidTr="00E565CE">
        <w:trPr>
          <w:trHeight w:val="577"/>
        </w:trPr>
        <w:tc>
          <w:tcPr>
            <w:tcW w:w="435" w:type="dxa"/>
            <w:vMerge/>
            <w:tcBorders>
              <w:left w:val="single" w:sz="4" w:space="0" w:color="auto"/>
              <w:right w:val="single" w:sz="4" w:space="0" w:color="auto"/>
            </w:tcBorders>
            <w:vAlign w:val="center"/>
          </w:tcPr>
          <w:p w14:paraId="30536E63" w14:textId="77777777" w:rsidR="002B0F50" w:rsidRPr="007D1C4A" w:rsidRDefault="002B0F50" w:rsidP="002B0F50">
            <w:pPr>
              <w:spacing w:after="0" w:line="240" w:lineRule="auto"/>
              <w:rPr>
                <w:rFonts w:ascii="Times New Roman" w:eastAsia="Times New Roman" w:hAnsi="Times New Roman"/>
                <w:color w:val="000000"/>
                <w:sz w:val="16"/>
                <w:szCs w:val="16"/>
                <w:lang w:eastAsia="ru-RU"/>
              </w:rPr>
            </w:pPr>
          </w:p>
        </w:tc>
        <w:tc>
          <w:tcPr>
            <w:tcW w:w="2064" w:type="dxa"/>
            <w:vMerge/>
            <w:tcBorders>
              <w:left w:val="single" w:sz="4" w:space="0" w:color="auto"/>
              <w:right w:val="single" w:sz="4" w:space="0" w:color="auto"/>
            </w:tcBorders>
            <w:vAlign w:val="center"/>
          </w:tcPr>
          <w:p w14:paraId="0BBE8E6E" w14:textId="77777777" w:rsidR="002B0F50" w:rsidRPr="007D1C4A" w:rsidRDefault="002B0F50" w:rsidP="002B0F50">
            <w:pPr>
              <w:spacing w:after="0" w:line="240" w:lineRule="auto"/>
              <w:rPr>
                <w:rFonts w:ascii="Times New Roman" w:eastAsia="Times New Roman" w:hAnsi="Times New Roman"/>
                <w:color w:val="000000"/>
                <w:sz w:val="16"/>
                <w:szCs w:val="16"/>
                <w:lang w:eastAsia="ru-RU"/>
              </w:rPr>
            </w:pPr>
          </w:p>
        </w:tc>
        <w:tc>
          <w:tcPr>
            <w:tcW w:w="1551" w:type="dxa"/>
            <w:vMerge/>
            <w:tcBorders>
              <w:left w:val="single" w:sz="4" w:space="0" w:color="auto"/>
              <w:right w:val="single" w:sz="4" w:space="0" w:color="auto"/>
            </w:tcBorders>
          </w:tcPr>
          <w:p w14:paraId="286AC9DC" w14:textId="77777777" w:rsidR="002B0F50" w:rsidRPr="007D1C4A" w:rsidRDefault="002B0F50" w:rsidP="002B0F50">
            <w:pPr>
              <w:spacing w:after="0" w:line="240" w:lineRule="auto"/>
              <w:jc w:val="center"/>
              <w:rPr>
                <w:rFonts w:ascii="Times New Roman" w:hAnsi="Times New Roman"/>
                <w:sz w:val="16"/>
                <w:szCs w:val="16"/>
              </w:rPr>
            </w:pPr>
          </w:p>
        </w:tc>
        <w:tc>
          <w:tcPr>
            <w:tcW w:w="1703" w:type="dxa"/>
            <w:vMerge/>
            <w:tcBorders>
              <w:left w:val="single" w:sz="4" w:space="0" w:color="auto"/>
              <w:right w:val="single" w:sz="4" w:space="0" w:color="auto"/>
            </w:tcBorders>
          </w:tcPr>
          <w:p w14:paraId="23CEC3BB" w14:textId="77777777" w:rsidR="002B0F50" w:rsidRPr="007D1C4A" w:rsidRDefault="002B0F50" w:rsidP="002B0F50">
            <w:pPr>
              <w:spacing w:after="0" w:line="240" w:lineRule="auto"/>
              <w:rPr>
                <w:rFonts w:ascii="Times New Roman" w:eastAsia="Times New Roman" w:hAnsi="Times New Roman"/>
                <w:color w:val="000000"/>
                <w:sz w:val="16"/>
                <w:szCs w:val="16"/>
                <w:lang w:eastAsia="ru-RU"/>
              </w:rPr>
            </w:pPr>
          </w:p>
        </w:tc>
        <w:tc>
          <w:tcPr>
            <w:tcW w:w="1007" w:type="dxa"/>
            <w:vMerge/>
            <w:tcBorders>
              <w:left w:val="nil"/>
              <w:right w:val="single" w:sz="4" w:space="0" w:color="auto"/>
            </w:tcBorders>
            <w:shd w:val="clear" w:color="auto" w:fill="auto"/>
          </w:tcPr>
          <w:p w14:paraId="4E37A95C" w14:textId="77777777" w:rsidR="002B0F50" w:rsidRPr="007D1C4A" w:rsidRDefault="002B0F50" w:rsidP="002B0F50">
            <w:pPr>
              <w:spacing w:after="0" w:line="240" w:lineRule="auto"/>
              <w:jc w:val="center"/>
              <w:rPr>
                <w:rFonts w:ascii="Times New Roman" w:eastAsia="Times New Roman" w:hAnsi="Times New Roman"/>
                <w:color w:val="000000"/>
                <w:sz w:val="16"/>
                <w:szCs w:val="16"/>
                <w:lang w:eastAsia="ru-RU"/>
              </w:rPr>
            </w:pPr>
          </w:p>
        </w:tc>
        <w:tc>
          <w:tcPr>
            <w:tcW w:w="709" w:type="dxa"/>
            <w:gridSpan w:val="2"/>
            <w:vMerge/>
            <w:tcBorders>
              <w:left w:val="nil"/>
              <w:bottom w:val="single" w:sz="4" w:space="0" w:color="auto"/>
              <w:right w:val="single" w:sz="4" w:space="0" w:color="auto"/>
            </w:tcBorders>
            <w:shd w:val="clear" w:color="auto" w:fill="auto"/>
          </w:tcPr>
          <w:p w14:paraId="486912C0" w14:textId="77777777" w:rsidR="002B0F50" w:rsidRPr="007D1C4A" w:rsidRDefault="002B0F50" w:rsidP="002B0F50">
            <w:pPr>
              <w:spacing w:after="0" w:line="240" w:lineRule="auto"/>
              <w:jc w:val="center"/>
              <w:rPr>
                <w:rFonts w:ascii="Times New Roman" w:eastAsia="Times New Roman" w:hAnsi="Times New Roman"/>
                <w:color w:val="000000"/>
                <w:sz w:val="16"/>
                <w:szCs w:val="16"/>
                <w:lang w:eastAsia="ru-RU"/>
              </w:rPr>
            </w:pPr>
          </w:p>
        </w:tc>
        <w:tc>
          <w:tcPr>
            <w:tcW w:w="1047" w:type="dxa"/>
            <w:gridSpan w:val="3"/>
            <w:tcBorders>
              <w:top w:val="single" w:sz="4" w:space="0" w:color="auto"/>
              <w:left w:val="nil"/>
              <w:bottom w:val="single" w:sz="4" w:space="0" w:color="auto"/>
              <w:right w:val="single" w:sz="4" w:space="0" w:color="auto"/>
            </w:tcBorders>
            <w:shd w:val="clear" w:color="auto" w:fill="auto"/>
          </w:tcPr>
          <w:p w14:paraId="020131E9" w14:textId="77777777" w:rsidR="002B0F50" w:rsidRPr="007D1C4A" w:rsidRDefault="002B0F50" w:rsidP="002B0F50">
            <w:pPr>
              <w:spacing w:after="0" w:line="240" w:lineRule="auto"/>
              <w:jc w:val="center"/>
              <w:rPr>
                <w:rFonts w:ascii="Times New Roman" w:eastAsia="Times New Roman" w:hAnsi="Times New Roman"/>
                <w:color w:val="000000"/>
                <w:sz w:val="16"/>
                <w:szCs w:val="16"/>
                <w:lang w:eastAsia="ru-RU"/>
              </w:rPr>
            </w:pPr>
            <w:r w:rsidRPr="007D1C4A">
              <w:rPr>
                <w:rFonts w:ascii="Times New Roman" w:eastAsia="Times New Roman" w:hAnsi="Times New Roman"/>
                <w:color w:val="000000"/>
                <w:sz w:val="16"/>
                <w:szCs w:val="16"/>
                <w:lang w:eastAsia="ru-RU"/>
              </w:rPr>
              <w:t>I</w:t>
            </w:r>
          </w:p>
        </w:tc>
        <w:tc>
          <w:tcPr>
            <w:tcW w:w="637" w:type="dxa"/>
            <w:gridSpan w:val="2"/>
            <w:tcBorders>
              <w:top w:val="single" w:sz="4" w:space="0" w:color="auto"/>
              <w:left w:val="nil"/>
              <w:bottom w:val="single" w:sz="4" w:space="0" w:color="auto"/>
              <w:right w:val="single" w:sz="4" w:space="0" w:color="auto"/>
            </w:tcBorders>
            <w:shd w:val="clear" w:color="auto" w:fill="auto"/>
          </w:tcPr>
          <w:p w14:paraId="02E4692D" w14:textId="77777777" w:rsidR="002B0F50" w:rsidRPr="007D1C4A" w:rsidRDefault="002B0F50" w:rsidP="002B0F50">
            <w:pPr>
              <w:spacing w:after="0" w:line="240" w:lineRule="auto"/>
              <w:jc w:val="center"/>
              <w:rPr>
                <w:rFonts w:ascii="Times New Roman" w:eastAsia="Times New Roman" w:hAnsi="Times New Roman"/>
                <w:color w:val="000000"/>
                <w:sz w:val="16"/>
                <w:szCs w:val="16"/>
                <w:lang w:eastAsia="ru-RU"/>
              </w:rPr>
            </w:pPr>
            <w:r w:rsidRPr="007D1C4A">
              <w:rPr>
                <w:rFonts w:ascii="Times New Roman" w:eastAsia="Times New Roman" w:hAnsi="Times New Roman"/>
                <w:color w:val="000000"/>
                <w:sz w:val="16"/>
                <w:szCs w:val="16"/>
                <w:lang w:eastAsia="ru-RU"/>
              </w:rPr>
              <w:t>II</w:t>
            </w:r>
          </w:p>
        </w:tc>
        <w:tc>
          <w:tcPr>
            <w:tcW w:w="706" w:type="dxa"/>
            <w:gridSpan w:val="2"/>
            <w:tcBorders>
              <w:top w:val="single" w:sz="4" w:space="0" w:color="auto"/>
              <w:left w:val="nil"/>
              <w:bottom w:val="single" w:sz="4" w:space="0" w:color="auto"/>
              <w:right w:val="single" w:sz="4" w:space="0" w:color="auto"/>
            </w:tcBorders>
            <w:shd w:val="clear" w:color="auto" w:fill="auto"/>
          </w:tcPr>
          <w:p w14:paraId="0FA3994D" w14:textId="77777777" w:rsidR="002B0F50" w:rsidRPr="007D1C4A" w:rsidRDefault="002B0F50" w:rsidP="002B0F50">
            <w:pPr>
              <w:spacing w:after="0" w:line="240" w:lineRule="auto"/>
              <w:jc w:val="center"/>
              <w:rPr>
                <w:rFonts w:ascii="Times New Roman" w:eastAsia="Times New Roman" w:hAnsi="Times New Roman"/>
                <w:color w:val="000000"/>
                <w:sz w:val="16"/>
                <w:szCs w:val="16"/>
                <w:lang w:eastAsia="ru-RU"/>
              </w:rPr>
            </w:pPr>
            <w:r w:rsidRPr="007D1C4A">
              <w:rPr>
                <w:rFonts w:ascii="Times New Roman" w:eastAsia="Times New Roman" w:hAnsi="Times New Roman"/>
                <w:color w:val="000000"/>
                <w:sz w:val="16"/>
                <w:szCs w:val="16"/>
                <w:lang w:eastAsia="ru-RU"/>
              </w:rPr>
              <w:t>III</w:t>
            </w:r>
          </w:p>
        </w:tc>
        <w:tc>
          <w:tcPr>
            <w:tcW w:w="723" w:type="dxa"/>
            <w:tcBorders>
              <w:top w:val="single" w:sz="4" w:space="0" w:color="auto"/>
              <w:left w:val="nil"/>
              <w:bottom w:val="single" w:sz="4" w:space="0" w:color="auto"/>
              <w:right w:val="single" w:sz="4" w:space="0" w:color="auto"/>
            </w:tcBorders>
            <w:shd w:val="clear" w:color="auto" w:fill="auto"/>
          </w:tcPr>
          <w:p w14:paraId="123CE10F" w14:textId="77777777" w:rsidR="002B0F50" w:rsidRPr="007D1C4A" w:rsidRDefault="002B0F50" w:rsidP="002B0F50">
            <w:pPr>
              <w:spacing w:after="0" w:line="240" w:lineRule="auto"/>
              <w:jc w:val="center"/>
              <w:rPr>
                <w:rFonts w:ascii="Times New Roman" w:eastAsia="Times New Roman" w:hAnsi="Times New Roman"/>
                <w:color w:val="000000"/>
                <w:sz w:val="16"/>
                <w:szCs w:val="16"/>
                <w:lang w:eastAsia="ru-RU"/>
              </w:rPr>
            </w:pPr>
            <w:r w:rsidRPr="007D1C4A">
              <w:rPr>
                <w:rFonts w:ascii="Times New Roman" w:eastAsia="Times New Roman" w:hAnsi="Times New Roman"/>
                <w:color w:val="000000"/>
                <w:sz w:val="16"/>
                <w:szCs w:val="16"/>
                <w:lang w:eastAsia="ru-RU"/>
              </w:rPr>
              <w:t>IV</w:t>
            </w:r>
          </w:p>
        </w:tc>
        <w:tc>
          <w:tcPr>
            <w:tcW w:w="872" w:type="dxa"/>
            <w:vMerge/>
            <w:tcBorders>
              <w:left w:val="single" w:sz="4" w:space="0" w:color="auto"/>
              <w:right w:val="single" w:sz="4" w:space="0" w:color="auto"/>
            </w:tcBorders>
          </w:tcPr>
          <w:p w14:paraId="4492B03E" w14:textId="77777777" w:rsidR="002B0F50" w:rsidRPr="007D1C4A" w:rsidRDefault="002B0F50" w:rsidP="002B0F50">
            <w:pPr>
              <w:spacing w:after="0" w:line="240" w:lineRule="auto"/>
              <w:jc w:val="center"/>
              <w:rPr>
                <w:rFonts w:ascii="Times New Roman" w:eastAsia="Times New Roman" w:hAnsi="Times New Roman"/>
                <w:color w:val="000000"/>
                <w:sz w:val="16"/>
                <w:szCs w:val="16"/>
                <w:lang w:eastAsia="ru-RU"/>
              </w:rPr>
            </w:pPr>
          </w:p>
        </w:tc>
        <w:tc>
          <w:tcPr>
            <w:tcW w:w="992" w:type="dxa"/>
            <w:vMerge/>
            <w:tcBorders>
              <w:left w:val="single" w:sz="4" w:space="0" w:color="auto"/>
              <w:right w:val="single" w:sz="4" w:space="0" w:color="auto"/>
            </w:tcBorders>
            <w:shd w:val="clear" w:color="auto" w:fill="EEECE1" w:themeFill="background2"/>
          </w:tcPr>
          <w:p w14:paraId="4A802038" w14:textId="77777777" w:rsidR="002B0F50" w:rsidRPr="007D1C4A" w:rsidRDefault="002B0F50" w:rsidP="002B0F50">
            <w:pPr>
              <w:spacing w:after="0" w:line="240" w:lineRule="auto"/>
              <w:jc w:val="center"/>
              <w:rPr>
                <w:rFonts w:ascii="Times New Roman" w:eastAsia="Times New Roman" w:hAnsi="Times New Roman"/>
                <w:color w:val="000000"/>
                <w:sz w:val="16"/>
                <w:szCs w:val="16"/>
                <w:lang w:eastAsia="ru-RU"/>
              </w:rPr>
            </w:pPr>
          </w:p>
        </w:tc>
        <w:tc>
          <w:tcPr>
            <w:tcW w:w="1021" w:type="dxa"/>
            <w:vMerge/>
            <w:tcBorders>
              <w:left w:val="single" w:sz="4" w:space="0" w:color="auto"/>
              <w:right w:val="single" w:sz="4" w:space="0" w:color="auto"/>
            </w:tcBorders>
          </w:tcPr>
          <w:p w14:paraId="3060E8F9" w14:textId="77777777" w:rsidR="002B0F50" w:rsidRPr="007D1C4A" w:rsidRDefault="002B0F50" w:rsidP="002B0F50">
            <w:pPr>
              <w:spacing w:after="0" w:line="240" w:lineRule="auto"/>
              <w:jc w:val="center"/>
              <w:rPr>
                <w:rFonts w:ascii="Times New Roman" w:eastAsia="Times New Roman" w:hAnsi="Times New Roman"/>
                <w:color w:val="000000"/>
                <w:sz w:val="16"/>
                <w:szCs w:val="16"/>
                <w:lang w:eastAsia="ru-RU"/>
              </w:rPr>
            </w:pPr>
          </w:p>
        </w:tc>
        <w:tc>
          <w:tcPr>
            <w:tcW w:w="1105" w:type="dxa"/>
            <w:vMerge/>
            <w:tcBorders>
              <w:left w:val="single" w:sz="4" w:space="0" w:color="auto"/>
              <w:right w:val="single" w:sz="4" w:space="0" w:color="auto"/>
            </w:tcBorders>
          </w:tcPr>
          <w:p w14:paraId="10D67020" w14:textId="77777777" w:rsidR="002B0F50" w:rsidRPr="007D1C4A" w:rsidRDefault="002B0F50" w:rsidP="002B0F50">
            <w:pPr>
              <w:spacing w:after="0" w:line="240" w:lineRule="auto"/>
              <w:jc w:val="center"/>
              <w:rPr>
                <w:rFonts w:ascii="Times New Roman" w:eastAsia="Times New Roman" w:hAnsi="Times New Roman"/>
                <w:color w:val="000000"/>
                <w:sz w:val="16"/>
                <w:szCs w:val="16"/>
                <w:lang w:eastAsia="ru-RU"/>
              </w:rPr>
            </w:pPr>
          </w:p>
        </w:tc>
        <w:tc>
          <w:tcPr>
            <w:tcW w:w="1379" w:type="dxa"/>
            <w:vMerge/>
            <w:tcBorders>
              <w:left w:val="single" w:sz="4" w:space="0" w:color="auto"/>
              <w:right w:val="single" w:sz="4" w:space="0" w:color="auto"/>
            </w:tcBorders>
          </w:tcPr>
          <w:p w14:paraId="0D984309" w14:textId="77777777" w:rsidR="002B0F50" w:rsidRPr="007D1C4A" w:rsidRDefault="002B0F50" w:rsidP="002B0F50">
            <w:pPr>
              <w:spacing w:after="0" w:line="240" w:lineRule="auto"/>
              <w:jc w:val="center"/>
              <w:rPr>
                <w:rFonts w:ascii="Times New Roman" w:eastAsia="Times New Roman" w:hAnsi="Times New Roman"/>
                <w:color w:val="000000"/>
                <w:sz w:val="16"/>
                <w:szCs w:val="16"/>
                <w:lang w:eastAsia="ru-RU"/>
              </w:rPr>
            </w:pPr>
          </w:p>
        </w:tc>
      </w:tr>
      <w:tr w:rsidR="002B0F50" w:rsidRPr="007D1C4A" w14:paraId="3BD8A039" w14:textId="77777777" w:rsidTr="00E565CE">
        <w:trPr>
          <w:trHeight w:val="278"/>
        </w:trPr>
        <w:tc>
          <w:tcPr>
            <w:tcW w:w="435" w:type="dxa"/>
            <w:vMerge/>
            <w:tcBorders>
              <w:left w:val="single" w:sz="4" w:space="0" w:color="auto"/>
              <w:bottom w:val="single" w:sz="4" w:space="0" w:color="000000"/>
              <w:right w:val="single" w:sz="4" w:space="0" w:color="auto"/>
            </w:tcBorders>
            <w:vAlign w:val="center"/>
          </w:tcPr>
          <w:p w14:paraId="18A7C135" w14:textId="77777777" w:rsidR="002B0F50" w:rsidRPr="007D1C4A" w:rsidRDefault="002B0F50" w:rsidP="002B0F50">
            <w:pPr>
              <w:spacing w:after="0" w:line="240" w:lineRule="auto"/>
              <w:rPr>
                <w:rFonts w:ascii="Times New Roman" w:eastAsia="Times New Roman" w:hAnsi="Times New Roman"/>
                <w:color w:val="000000"/>
                <w:sz w:val="16"/>
                <w:szCs w:val="16"/>
                <w:lang w:eastAsia="ru-RU"/>
              </w:rPr>
            </w:pPr>
          </w:p>
        </w:tc>
        <w:tc>
          <w:tcPr>
            <w:tcW w:w="2064" w:type="dxa"/>
            <w:vMerge/>
            <w:tcBorders>
              <w:left w:val="single" w:sz="4" w:space="0" w:color="auto"/>
              <w:bottom w:val="single" w:sz="4" w:space="0" w:color="000000"/>
              <w:right w:val="single" w:sz="4" w:space="0" w:color="auto"/>
            </w:tcBorders>
            <w:vAlign w:val="center"/>
          </w:tcPr>
          <w:p w14:paraId="76ABCD0A" w14:textId="77777777" w:rsidR="002B0F50" w:rsidRPr="007D1C4A" w:rsidRDefault="002B0F50" w:rsidP="002B0F50">
            <w:pPr>
              <w:spacing w:after="0" w:line="240" w:lineRule="auto"/>
              <w:rPr>
                <w:rFonts w:ascii="Times New Roman" w:eastAsia="Times New Roman" w:hAnsi="Times New Roman"/>
                <w:color w:val="000000"/>
                <w:sz w:val="16"/>
                <w:szCs w:val="16"/>
                <w:lang w:eastAsia="ru-RU"/>
              </w:rPr>
            </w:pPr>
          </w:p>
        </w:tc>
        <w:tc>
          <w:tcPr>
            <w:tcW w:w="1551" w:type="dxa"/>
            <w:vMerge/>
            <w:tcBorders>
              <w:left w:val="single" w:sz="4" w:space="0" w:color="auto"/>
              <w:bottom w:val="single" w:sz="4" w:space="0" w:color="000000"/>
              <w:right w:val="single" w:sz="4" w:space="0" w:color="auto"/>
            </w:tcBorders>
          </w:tcPr>
          <w:p w14:paraId="37E60114" w14:textId="77777777" w:rsidR="002B0F50" w:rsidRPr="007D1C4A" w:rsidRDefault="002B0F50" w:rsidP="002B0F50">
            <w:pPr>
              <w:spacing w:after="0" w:line="240" w:lineRule="auto"/>
              <w:jc w:val="center"/>
              <w:rPr>
                <w:rFonts w:ascii="Times New Roman" w:hAnsi="Times New Roman"/>
                <w:sz w:val="16"/>
                <w:szCs w:val="16"/>
              </w:rPr>
            </w:pPr>
          </w:p>
        </w:tc>
        <w:tc>
          <w:tcPr>
            <w:tcW w:w="1703" w:type="dxa"/>
            <w:vMerge/>
            <w:tcBorders>
              <w:left w:val="single" w:sz="4" w:space="0" w:color="auto"/>
              <w:bottom w:val="single" w:sz="4" w:space="0" w:color="000000"/>
              <w:right w:val="single" w:sz="4" w:space="0" w:color="auto"/>
            </w:tcBorders>
          </w:tcPr>
          <w:p w14:paraId="0DC42D44" w14:textId="77777777" w:rsidR="002B0F50" w:rsidRPr="007D1C4A" w:rsidRDefault="002B0F50" w:rsidP="002B0F50">
            <w:pPr>
              <w:spacing w:after="0" w:line="240" w:lineRule="auto"/>
              <w:rPr>
                <w:rFonts w:ascii="Times New Roman" w:eastAsia="Times New Roman" w:hAnsi="Times New Roman"/>
                <w:color w:val="000000"/>
                <w:sz w:val="16"/>
                <w:szCs w:val="16"/>
                <w:lang w:eastAsia="ru-RU"/>
              </w:rPr>
            </w:pPr>
          </w:p>
        </w:tc>
        <w:tc>
          <w:tcPr>
            <w:tcW w:w="1007" w:type="dxa"/>
            <w:vMerge/>
            <w:tcBorders>
              <w:left w:val="nil"/>
              <w:bottom w:val="single" w:sz="4" w:space="0" w:color="auto"/>
              <w:right w:val="single" w:sz="4" w:space="0" w:color="auto"/>
            </w:tcBorders>
            <w:shd w:val="clear" w:color="auto" w:fill="auto"/>
          </w:tcPr>
          <w:p w14:paraId="3A094ABE" w14:textId="77777777" w:rsidR="002B0F50" w:rsidRPr="007D1C4A" w:rsidRDefault="002B0F50" w:rsidP="002B0F50">
            <w:pPr>
              <w:spacing w:after="0" w:line="240" w:lineRule="auto"/>
              <w:jc w:val="center"/>
              <w:rPr>
                <w:rFonts w:ascii="Times New Roman" w:eastAsia="Times New Roman" w:hAnsi="Times New Roman"/>
                <w:color w:val="000000"/>
                <w:sz w:val="16"/>
                <w:szCs w:val="16"/>
                <w:lang w:eastAsia="ru-RU"/>
              </w:rPr>
            </w:pPr>
          </w:p>
        </w:tc>
        <w:tc>
          <w:tcPr>
            <w:tcW w:w="709" w:type="dxa"/>
            <w:gridSpan w:val="2"/>
            <w:tcBorders>
              <w:top w:val="single" w:sz="4" w:space="0" w:color="auto"/>
              <w:left w:val="nil"/>
              <w:bottom w:val="single" w:sz="4" w:space="0" w:color="auto"/>
              <w:right w:val="single" w:sz="4" w:space="0" w:color="auto"/>
            </w:tcBorders>
            <w:shd w:val="clear" w:color="auto" w:fill="auto"/>
          </w:tcPr>
          <w:p w14:paraId="118527FA" w14:textId="77777777" w:rsidR="002B0F50" w:rsidRPr="007D1C4A" w:rsidRDefault="002B0F50" w:rsidP="002B0F5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60</w:t>
            </w:r>
          </w:p>
        </w:tc>
        <w:tc>
          <w:tcPr>
            <w:tcW w:w="1047" w:type="dxa"/>
            <w:gridSpan w:val="3"/>
            <w:tcBorders>
              <w:top w:val="single" w:sz="4" w:space="0" w:color="auto"/>
              <w:left w:val="nil"/>
              <w:bottom w:val="single" w:sz="4" w:space="0" w:color="auto"/>
              <w:right w:val="single" w:sz="4" w:space="0" w:color="auto"/>
            </w:tcBorders>
            <w:shd w:val="clear" w:color="auto" w:fill="auto"/>
          </w:tcPr>
          <w:p w14:paraId="3C5B6A34" w14:textId="77777777" w:rsidR="002B0F50" w:rsidRPr="007D1C4A" w:rsidRDefault="002B0F50" w:rsidP="002B0F5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637" w:type="dxa"/>
            <w:gridSpan w:val="2"/>
            <w:tcBorders>
              <w:top w:val="single" w:sz="4" w:space="0" w:color="auto"/>
              <w:left w:val="nil"/>
              <w:bottom w:val="single" w:sz="4" w:space="0" w:color="auto"/>
              <w:right w:val="single" w:sz="4" w:space="0" w:color="auto"/>
            </w:tcBorders>
            <w:shd w:val="clear" w:color="auto" w:fill="auto"/>
          </w:tcPr>
          <w:p w14:paraId="1A061234" w14:textId="77777777" w:rsidR="002B0F50" w:rsidRPr="007D1C4A" w:rsidRDefault="002B0F50" w:rsidP="002B0F5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60</w:t>
            </w:r>
          </w:p>
        </w:tc>
        <w:tc>
          <w:tcPr>
            <w:tcW w:w="706" w:type="dxa"/>
            <w:gridSpan w:val="2"/>
            <w:tcBorders>
              <w:top w:val="single" w:sz="4" w:space="0" w:color="auto"/>
              <w:left w:val="nil"/>
              <w:bottom w:val="single" w:sz="4" w:space="0" w:color="auto"/>
              <w:right w:val="single" w:sz="4" w:space="0" w:color="auto"/>
            </w:tcBorders>
            <w:shd w:val="clear" w:color="auto" w:fill="auto"/>
          </w:tcPr>
          <w:p w14:paraId="75F5090A" w14:textId="77777777" w:rsidR="002B0F50" w:rsidRPr="007D1C4A" w:rsidRDefault="002B0F50" w:rsidP="002B0F5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723" w:type="dxa"/>
            <w:tcBorders>
              <w:top w:val="single" w:sz="4" w:space="0" w:color="auto"/>
              <w:left w:val="nil"/>
              <w:bottom w:val="single" w:sz="4" w:space="0" w:color="auto"/>
              <w:right w:val="single" w:sz="4" w:space="0" w:color="auto"/>
            </w:tcBorders>
            <w:shd w:val="clear" w:color="auto" w:fill="auto"/>
          </w:tcPr>
          <w:p w14:paraId="5468AEA8" w14:textId="77777777" w:rsidR="002B0F50" w:rsidRPr="007D1C4A" w:rsidRDefault="002B0F50" w:rsidP="002B0F5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72" w:type="dxa"/>
            <w:vMerge/>
            <w:tcBorders>
              <w:left w:val="single" w:sz="4" w:space="0" w:color="auto"/>
              <w:bottom w:val="single" w:sz="4" w:space="0" w:color="000000"/>
              <w:right w:val="single" w:sz="4" w:space="0" w:color="auto"/>
            </w:tcBorders>
          </w:tcPr>
          <w:p w14:paraId="4F013DC5" w14:textId="77777777" w:rsidR="002B0F50" w:rsidRPr="007D1C4A" w:rsidRDefault="002B0F50" w:rsidP="002B0F50">
            <w:pPr>
              <w:spacing w:after="0" w:line="240" w:lineRule="auto"/>
              <w:jc w:val="center"/>
              <w:rPr>
                <w:rFonts w:ascii="Times New Roman" w:eastAsia="Times New Roman" w:hAnsi="Times New Roman"/>
                <w:color w:val="000000"/>
                <w:sz w:val="16"/>
                <w:szCs w:val="16"/>
                <w:lang w:eastAsia="ru-RU"/>
              </w:rPr>
            </w:pPr>
          </w:p>
        </w:tc>
        <w:tc>
          <w:tcPr>
            <w:tcW w:w="992" w:type="dxa"/>
            <w:vMerge/>
            <w:tcBorders>
              <w:left w:val="single" w:sz="4" w:space="0" w:color="auto"/>
              <w:bottom w:val="single" w:sz="4" w:space="0" w:color="000000"/>
              <w:right w:val="single" w:sz="4" w:space="0" w:color="auto"/>
            </w:tcBorders>
            <w:shd w:val="clear" w:color="auto" w:fill="EEECE1" w:themeFill="background2"/>
          </w:tcPr>
          <w:p w14:paraId="7DAB8721" w14:textId="77777777" w:rsidR="002B0F50" w:rsidRPr="007D1C4A" w:rsidRDefault="002B0F50" w:rsidP="002B0F50">
            <w:pPr>
              <w:spacing w:after="0" w:line="240" w:lineRule="auto"/>
              <w:jc w:val="center"/>
              <w:rPr>
                <w:rFonts w:ascii="Times New Roman" w:eastAsia="Times New Roman" w:hAnsi="Times New Roman"/>
                <w:color w:val="000000"/>
                <w:sz w:val="16"/>
                <w:szCs w:val="16"/>
                <w:lang w:eastAsia="ru-RU"/>
              </w:rPr>
            </w:pPr>
          </w:p>
        </w:tc>
        <w:tc>
          <w:tcPr>
            <w:tcW w:w="1021" w:type="dxa"/>
            <w:vMerge/>
            <w:tcBorders>
              <w:left w:val="single" w:sz="4" w:space="0" w:color="auto"/>
              <w:bottom w:val="single" w:sz="4" w:space="0" w:color="000000"/>
              <w:right w:val="single" w:sz="4" w:space="0" w:color="auto"/>
            </w:tcBorders>
          </w:tcPr>
          <w:p w14:paraId="386BF1A7" w14:textId="77777777" w:rsidR="002B0F50" w:rsidRPr="007D1C4A" w:rsidRDefault="002B0F50" w:rsidP="002B0F50">
            <w:pPr>
              <w:spacing w:after="0" w:line="240" w:lineRule="auto"/>
              <w:jc w:val="center"/>
              <w:rPr>
                <w:rFonts w:ascii="Times New Roman" w:eastAsia="Times New Roman" w:hAnsi="Times New Roman"/>
                <w:color w:val="000000"/>
                <w:sz w:val="16"/>
                <w:szCs w:val="16"/>
                <w:lang w:eastAsia="ru-RU"/>
              </w:rPr>
            </w:pPr>
          </w:p>
        </w:tc>
        <w:tc>
          <w:tcPr>
            <w:tcW w:w="1105" w:type="dxa"/>
            <w:vMerge/>
            <w:tcBorders>
              <w:left w:val="single" w:sz="4" w:space="0" w:color="auto"/>
              <w:bottom w:val="single" w:sz="4" w:space="0" w:color="000000"/>
              <w:right w:val="single" w:sz="4" w:space="0" w:color="auto"/>
            </w:tcBorders>
          </w:tcPr>
          <w:p w14:paraId="20226677" w14:textId="77777777" w:rsidR="002B0F50" w:rsidRPr="007D1C4A" w:rsidRDefault="002B0F50" w:rsidP="002B0F50">
            <w:pPr>
              <w:spacing w:after="0" w:line="240" w:lineRule="auto"/>
              <w:jc w:val="center"/>
              <w:rPr>
                <w:rFonts w:ascii="Times New Roman" w:eastAsia="Times New Roman" w:hAnsi="Times New Roman"/>
                <w:color w:val="000000"/>
                <w:sz w:val="16"/>
                <w:szCs w:val="16"/>
                <w:lang w:eastAsia="ru-RU"/>
              </w:rPr>
            </w:pPr>
          </w:p>
        </w:tc>
        <w:tc>
          <w:tcPr>
            <w:tcW w:w="1379" w:type="dxa"/>
            <w:vMerge/>
            <w:tcBorders>
              <w:left w:val="single" w:sz="4" w:space="0" w:color="auto"/>
              <w:bottom w:val="single" w:sz="4" w:space="0" w:color="000000"/>
              <w:right w:val="single" w:sz="4" w:space="0" w:color="auto"/>
            </w:tcBorders>
          </w:tcPr>
          <w:p w14:paraId="62C1B20E" w14:textId="77777777" w:rsidR="002B0F50" w:rsidRPr="007D1C4A" w:rsidRDefault="002B0F50" w:rsidP="002B0F50">
            <w:pPr>
              <w:spacing w:after="0" w:line="240" w:lineRule="auto"/>
              <w:jc w:val="center"/>
              <w:rPr>
                <w:rFonts w:ascii="Times New Roman" w:eastAsia="Times New Roman" w:hAnsi="Times New Roman"/>
                <w:color w:val="000000"/>
                <w:sz w:val="16"/>
                <w:szCs w:val="16"/>
                <w:lang w:eastAsia="ru-RU"/>
              </w:rPr>
            </w:pPr>
          </w:p>
        </w:tc>
      </w:tr>
      <w:tr w:rsidR="002B0F50" w:rsidRPr="007D1C4A" w14:paraId="334FA92C" w14:textId="77777777" w:rsidTr="00E565CE">
        <w:trPr>
          <w:trHeight w:val="427"/>
        </w:trPr>
        <w:tc>
          <w:tcPr>
            <w:tcW w:w="435" w:type="dxa"/>
            <w:vMerge w:val="restart"/>
            <w:tcBorders>
              <w:top w:val="nil"/>
              <w:left w:val="single" w:sz="4" w:space="0" w:color="auto"/>
              <w:right w:val="single" w:sz="4" w:space="0" w:color="auto"/>
            </w:tcBorders>
            <w:vAlign w:val="center"/>
          </w:tcPr>
          <w:p w14:paraId="00877C15" w14:textId="77777777" w:rsidR="002B0F50" w:rsidRPr="007D1C4A" w:rsidRDefault="002B0F50" w:rsidP="002B0F50">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3.2</w:t>
            </w:r>
          </w:p>
        </w:tc>
        <w:tc>
          <w:tcPr>
            <w:tcW w:w="2064" w:type="dxa"/>
            <w:vMerge w:val="restart"/>
            <w:tcBorders>
              <w:top w:val="nil"/>
              <w:left w:val="single" w:sz="4" w:space="0" w:color="auto"/>
              <w:right w:val="single" w:sz="4" w:space="0" w:color="auto"/>
            </w:tcBorders>
            <w:vAlign w:val="center"/>
          </w:tcPr>
          <w:p w14:paraId="68AFEF25" w14:textId="77777777" w:rsidR="002B0F50" w:rsidRPr="007D1C4A" w:rsidRDefault="002B0F50" w:rsidP="002B0F50">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Мероприятие 03.02</w:t>
            </w:r>
            <w:r w:rsidRPr="007D1C4A">
              <w:rPr>
                <w:rFonts w:ascii="Times New Roman" w:eastAsia="Times New Roman" w:hAnsi="Times New Roman"/>
                <w:color w:val="000000"/>
                <w:sz w:val="16"/>
                <w:szCs w:val="16"/>
                <w:lang w:eastAsia="ru-RU"/>
              </w:rPr>
              <w:t xml:space="preserve">. Создание и обеспечение функционирования </w:t>
            </w:r>
            <w:r>
              <w:rPr>
                <w:rFonts w:ascii="Times New Roman" w:eastAsiaTheme="minorEastAsia" w:hAnsi="Times New Roman"/>
                <w:sz w:val="16"/>
                <w:szCs w:val="16"/>
                <w:lang w:eastAsia="ru-RU"/>
              </w:rPr>
              <w:t>учебно-консультационных пунктов</w:t>
            </w:r>
            <w:r w:rsidRPr="007D1C4A">
              <w:rPr>
                <w:rFonts w:ascii="Times New Roman" w:eastAsia="Times New Roman" w:hAnsi="Times New Roman"/>
                <w:color w:val="000000"/>
                <w:sz w:val="16"/>
                <w:szCs w:val="16"/>
                <w:lang w:eastAsia="ru-RU"/>
              </w:rPr>
              <w:t xml:space="preserve"> на территории муниципального образования Московской области</w:t>
            </w:r>
          </w:p>
        </w:tc>
        <w:tc>
          <w:tcPr>
            <w:tcW w:w="1551" w:type="dxa"/>
            <w:tcBorders>
              <w:top w:val="nil"/>
              <w:left w:val="single" w:sz="4" w:space="0" w:color="auto"/>
              <w:bottom w:val="single" w:sz="4" w:space="0" w:color="000000"/>
              <w:right w:val="single" w:sz="4" w:space="0" w:color="auto"/>
            </w:tcBorders>
          </w:tcPr>
          <w:p w14:paraId="40763D27" w14:textId="77777777" w:rsidR="002B0F50" w:rsidRPr="007D1C4A" w:rsidRDefault="002B0F50" w:rsidP="002B0F50">
            <w:pPr>
              <w:spacing w:after="0" w:line="240" w:lineRule="auto"/>
              <w:jc w:val="center"/>
              <w:rPr>
                <w:rFonts w:ascii="Times New Roman" w:eastAsia="Times New Roman" w:hAnsi="Times New Roman"/>
                <w:color w:val="000000"/>
                <w:sz w:val="16"/>
                <w:szCs w:val="16"/>
                <w:lang w:eastAsia="ru-RU"/>
              </w:rPr>
            </w:pPr>
            <w:r w:rsidRPr="007D1C4A">
              <w:rPr>
                <w:rFonts w:ascii="Times New Roman" w:hAnsi="Times New Roman"/>
                <w:sz w:val="16"/>
                <w:szCs w:val="16"/>
              </w:rPr>
              <w:t>2023-2027</w:t>
            </w:r>
          </w:p>
        </w:tc>
        <w:tc>
          <w:tcPr>
            <w:tcW w:w="1703" w:type="dxa"/>
            <w:tcBorders>
              <w:top w:val="single" w:sz="4" w:space="0" w:color="auto"/>
              <w:left w:val="single" w:sz="4" w:space="0" w:color="auto"/>
              <w:bottom w:val="single" w:sz="4" w:space="0" w:color="auto"/>
              <w:right w:val="single" w:sz="4" w:space="0" w:color="auto"/>
            </w:tcBorders>
          </w:tcPr>
          <w:p w14:paraId="1314D6E4" w14:textId="77777777" w:rsidR="002B0F50" w:rsidRPr="007D1C4A" w:rsidRDefault="002B0F50" w:rsidP="002B0F50">
            <w:pPr>
              <w:spacing w:after="0" w:line="240" w:lineRule="auto"/>
              <w:rPr>
                <w:rFonts w:ascii="Times New Roman" w:eastAsia="Times New Roman" w:hAnsi="Times New Roman"/>
                <w:color w:val="000000"/>
                <w:sz w:val="16"/>
                <w:szCs w:val="16"/>
                <w:lang w:eastAsia="ru-RU"/>
              </w:rPr>
            </w:pPr>
            <w:r w:rsidRPr="007D1C4A">
              <w:rPr>
                <w:rFonts w:ascii="Times New Roman" w:eastAsia="Times New Roman" w:hAnsi="Times New Roman"/>
                <w:color w:val="000000"/>
                <w:sz w:val="16"/>
                <w:szCs w:val="16"/>
                <w:lang w:eastAsia="ru-RU"/>
              </w:rPr>
              <w:t>Итого:</w:t>
            </w:r>
          </w:p>
        </w:tc>
        <w:tc>
          <w:tcPr>
            <w:tcW w:w="1007" w:type="dxa"/>
            <w:tcBorders>
              <w:top w:val="single" w:sz="4" w:space="0" w:color="auto"/>
              <w:left w:val="nil"/>
              <w:bottom w:val="single" w:sz="4" w:space="0" w:color="auto"/>
              <w:right w:val="single" w:sz="4" w:space="0" w:color="auto"/>
            </w:tcBorders>
            <w:shd w:val="clear" w:color="auto" w:fill="auto"/>
          </w:tcPr>
          <w:p w14:paraId="21849483" w14:textId="77777777" w:rsidR="002B0F50" w:rsidRPr="007D1C4A" w:rsidRDefault="002B0F50" w:rsidP="002B0F5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3822" w:type="dxa"/>
            <w:gridSpan w:val="10"/>
            <w:tcBorders>
              <w:top w:val="single" w:sz="4" w:space="0" w:color="auto"/>
              <w:left w:val="nil"/>
              <w:bottom w:val="single" w:sz="4" w:space="0" w:color="auto"/>
              <w:right w:val="single" w:sz="4" w:space="0" w:color="auto"/>
            </w:tcBorders>
            <w:shd w:val="clear" w:color="auto" w:fill="auto"/>
          </w:tcPr>
          <w:p w14:paraId="76423B74" w14:textId="77777777" w:rsidR="002B0F50" w:rsidRPr="007D1C4A" w:rsidRDefault="002B0F50" w:rsidP="002B0F5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72" w:type="dxa"/>
            <w:tcBorders>
              <w:top w:val="nil"/>
              <w:left w:val="single" w:sz="4" w:space="0" w:color="auto"/>
              <w:bottom w:val="single" w:sz="4" w:space="0" w:color="auto"/>
              <w:right w:val="single" w:sz="4" w:space="0" w:color="auto"/>
            </w:tcBorders>
          </w:tcPr>
          <w:p w14:paraId="65EFD77C" w14:textId="77777777" w:rsidR="002B0F50" w:rsidRPr="007D1C4A" w:rsidRDefault="002B0F50" w:rsidP="002B0F5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992" w:type="dxa"/>
            <w:tcBorders>
              <w:top w:val="nil"/>
              <w:left w:val="single" w:sz="4" w:space="0" w:color="auto"/>
              <w:bottom w:val="single" w:sz="4" w:space="0" w:color="auto"/>
              <w:right w:val="single" w:sz="4" w:space="0" w:color="auto"/>
            </w:tcBorders>
            <w:shd w:val="clear" w:color="auto" w:fill="EEECE1" w:themeFill="background2"/>
          </w:tcPr>
          <w:p w14:paraId="3D2AA41C" w14:textId="77777777" w:rsidR="002B0F50" w:rsidRPr="007D1C4A" w:rsidRDefault="002B0F50" w:rsidP="002B0F5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021" w:type="dxa"/>
            <w:tcBorders>
              <w:top w:val="nil"/>
              <w:left w:val="single" w:sz="4" w:space="0" w:color="auto"/>
              <w:bottom w:val="single" w:sz="4" w:space="0" w:color="auto"/>
              <w:right w:val="single" w:sz="4" w:space="0" w:color="auto"/>
            </w:tcBorders>
          </w:tcPr>
          <w:p w14:paraId="27E6ADE0" w14:textId="77777777" w:rsidR="002B0F50" w:rsidRPr="007D1C4A" w:rsidRDefault="002B0F50" w:rsidP="002B0F5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105" w:type="dxa"/>
            <w:tcBorders>
              <w:top w:val="nil"/>
              <w:left w:val="single" w:sz="4" w:space="0" w:color="auto"/>
              <w:bottom w:val="single" w:sz="4" w:space="0" w:color="auto"/>
              <w:right w:val="single" w:sz="4" w:space="0" w:color="auto"/>
            </w:tcBorders>
          </w:tcPr>
          <w:p w14:paraId="57A92CD6" w14:textId="77777777" w:rsidR="002B0F50" w:rsidRPr="007D1C4A" w:rsidRDefault="002B0F50" w:rsidP="002B0F5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379" w:type="dxa"/>
            <w:vMerge w:val="restart"/>
            <w:tcBorders>
              <w:top w:val="nil"/>
              <w:left w:val="single" w:sz="4" w:space="0" w:color="auto"/>
              <w:right w:val="single" w:sz="4" w:space="0" w:color="auto"/>
            </w:tcBorders>
          </w:tcPr>
          <w:p w14:paraId="1029EC01" w14:textId="77777777" w:rsidR="002B0F50" w:rsidRPr="007D1C4A" w:rsidRDefault="002B0F50" w:rsidP="002B0F50">
            <w:pPr>
              <w:spacing w:after="0" w:line="240" w:lineRule="auto"/>
              <w:jc w:val="center"/>
              <w:rPr>
                <w:rFonts w:ascii="Times New Roman" w:eastAsia="Times New Roman" w:hAnsi="Times New Roman"/>
                <w:color w:val="000000"/>
                <w:sz w:val="16"/>
                <w:szCs w:val="16"/>
                <w:lang w:eastAsia="ru-RU"/>
              </w:rPr>
            </w:pPr>
            <w:r w:rsidRPr="00466E81">
              <w:rPr>
                <w:rFonts w:ascii="Times New Roman" w:eastAsia="Times New Roman" w:hAnsi="Times New Roman"/>
                <w:color w:val="000000"/>
                <w:sz w:val="16"/>
                <w:szCs w:val="16"/>
                <w:lang w:eastAsia="ru-RU"/>
              </w:rPr>
              <w:t>Отдел ГОЧС</w:t>
            </w:r>
          </w:p>
        </w:tc>
      </w:tr>
      <w:tr w:rsidR="002B0F50" w:rsidRPr="007D1C4A" w14:paraId="5E97867D" w14:textId="77777777" w:rsidTr="00E565CE">
        <w:trPr>
          <w:trHeight w:val="735"/>
        </w:trPr>
        <w:tc>
          <w:tcPr>
            <w:tcW w:w="435" w:type="dxa"/>
            <w:vMerge/>
            <w:tcBorders>
              <w:left w:val="single" w:sz="4" w:space="0" w:color="auto"/>
              <w:right w:val="single" w:sz="4" w:space="0" w:color="auto"/>
            </w:tcBorders>
            <w:vAlign w:val="center"/>
          </w:tcPr>
          <w:p w14:paraId="1219C96A" w14:textId="77777777" w:rsidR="002B0F50" w:rsidRPr="007D1C4A" w:rsidRDefault="002B0F50" w:rsidP="002B0F50">
            <w:pPr>
              <w:spacing w:after="0" w:line="240" w:lineRule="auto"/>
              <w:rPr>
                <w:rFonts w:ascii="Times New Roman" w:eastAsia="Times New Roman" w:hAnsi="Times New Roman"/>
                <w:color w:val="000000"/>
                <w:sz w:val="16"/>
                <w:szCs w:val="16"/>
                <w:lang w:eastAsia="ru-RU"/>
              </w:rPr>
            </w:pPr>
          </w:p>
        </w:tc>
        <w:tc>
          <w:tcPr>
            <w:tcW w:w="2064" w:type="dxa"/>
            <w:vMerge/>
            <w:tcBorders>
              <w:left w:val="single" w:sz="4" w:space="0" w:color="auto"/>
              <w:bottom w:val="single" w:sz="4" w:space="0" w:color="000000"/>
              <w:right w:val="single" w:sz="4" w:space="0" w:color="auto"/>
            </w:tcBorders>
            <w:vAlign w:val="center"/>
          </w:tcPr>
          <w:p w14:paraId="0250A57A" w14:textId="77777777" w:rsidR="002B0F50" w:rsidRPr="007D1C4A" w:rsidRDefault="002B0F50" w:rsidP="002B0F50">
            <w:pPr>
              <w:spacing w:after="0" w:line="240" w:lineRule="auto"/>
              <w:rPr>
                <w:rFonts w:ascii="Times New Roman" w:eastAsia="Times New Roman" w:hAnsi="Times New Roman"/>
                <w:color w:val="000000"/>
                <w:sz w:val="16"/>
                <w:szCs w:val="16"/>
                <w:lang w:eastAsia="ru-RU"/>
              </w:rPr>
            </w:pPr>
          </w:p>
        </w:tc>
        <w:tc>
          <w:tcPr>
            <w:tcW w:w="1551" w:type="dxa"/>
            <w:tcBorders>
              <w:top w:val="nil"/>
              <w:left w:val="single" w:sz="4" w:space="0" w:color="auto"/>
              <w:bottom w:val="single" w:sz="4" w:space="0" w:color="000000"/>
              <w:right w:val="single" w:sz="4" w:space="0" w:color="auto"/>
            </w:tcBorders>
          </w:tcPr>
          <w:p w14:paraId="6AE8F51C" w14:textId="77777777" w:rsidR="002B0F50" w:rsidRPr="007D1C4A" w:rsidRDefault="002B0F50" w:rsidP="002B0F50">
            <w:pPr>
              <w:spacing w:after="0" w:line="240" w:lineRule="auto"/>
              <w:jc w:val="center"/>
              <w:rPr>
                <w:rFonts w:ascii="Times New Roman" w:hAnsi="Times New Roman"/>
                <w:sz w:val="16"/>
                <w:szCs w:val="16"/>
              </w:rPr>
            </w:pPr>
            <w:r w:rsidRPr="007D1C4A">
              <w:rPr>
                <w:rFonts w:ascii="Times New Roman" w:hAnsi="Times New Roman"/>
                <w:sz w:val="16"/>
                <w:szCs w:val="16"/>
              </w:rPr>
              <w:t>2023-2027</w:t>
            </w:r>
          </w:p>
        </w:tc>
        <w:tc>
          <w:tcPr>
            <w:tcW w:w="1703" w:type="dxa"/>
            <w:tcBorders>
              <w:top w:val="single" w:sz="4" w:space="0" w:color="auto"/>
              <w:left w:val="single" w:sz="4" w:space="0" w:color="auto"/>
              <w:bottom w:val="single" w:sz="4" w:space="0" w:color="auto"/>
              <w:right w:val="single" w:sz="4" w:space="0" w:color="auto"/>
            </w:tcBorders>
          </w:tcPr>
          <w:p w14:paraId="0610316F" w14:textId="77777777" w:rsidR="002B0F50" w:rsidRPr="007D1C4A" w:rsidRDefault="002B0F50" w:rsidP="002B0F50">
            <w:pPr>
              <w:spacing w:after="0" w:line="240" w:lineRule="auto"/>
              <w:rPr>
                <w:rFonts w:ascii="Times New Roman" w:eastAsia="Times New Roman" w:hAnsi="Times New Roman"/>
                <w:color w:val="000000"/>
                <w:sz w:val="16"/>
                <w:szCs w:val="16"/>
                <w:lang w:eastAsia="ru-RU"/>
              </w:rPr>
            </w:pPr>
            <w:r w:rsidRPr="007D1C4A">
              <w:rPr>
                <w:rFonts w:ascii="Times New Roman" w:eastAsia="Times New Roman" w:hAnsi="Times New Roman"/>
                <w:color w:val="000000"/>
                <w:sz w:val="16"/>
                <w:szCs w:val="16"/>
                <w:lang w:eastAsia="ru-RU"/>
              </w:rPr>
              <w:t>Средства бюджета муниципального образования</w:t>
            </w:r>
          </w:p>
        </w:tc>
        <w:tc>
          <w:tcPr>
            <w:tcW w:w="1007" w:type="dxa"/>
            <w:tcBorders>
              <w:top w:val="single" w:sz="4" w:space="0" w:color="auto"/>
              <w:left w:val="nil"/>
              <w:bottom w:val="single" w:sz="4" w:space="0" w:color="auto"/>
              <w:right w:val="single" w:sz="4" w:space="0" w:color="auto"/>
            </w:tcBorders>
            <w:shd w:val="clear" w:color="auto" w:fill="auto"/>
          </w:tcPr>
          <w:p w14:paraId="364515EA" w14:textId="77777777" w:rsidR="002B0F50" w:rsidRPr="007D1C4A" w:rsidRDefault="002B0F50" w:rsidP="002B0F5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3822" w:type="dxa"/>
            <w:gridSpan w:val="10"/>
            <w:tcBorders>
              <w:top w:val="single" w:sz="4" w:space="0" w:color="auto"/>
              <w:left w:val="nil"/>
              <w:bottom w:val="single" w:sz="4" w:space="0" w:color="auto"/>
              <w:right w:val="single" w:sz="4" w:space="0" w:color="auto"/>
            </w:tcBorders>
            <w:shd w:val="clear" w:color="auto" w:fill="auto"/>
          </w:tcPr>
          <w:p w14:paraId="13667A64" w14:textId="77777777" w:rsidR="002B0F50" w:rsidRPr="007D1C4A" w:rsidRDefault="002B0F50" w:rsidP="002B0F5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72" w:type="dxa"/>
            <w:tcBorders>
              <w:top w:val="nil"/>
              <w:left w:val="single" w:sz="4" w:space="0" w:color="auto"/>
              <w:bottom w:val="single" w:sz="4" w:space="0" w:color="auto"/>
              <w:right w:val="single" w:sz="4" w:space="0" w:color="auto"/>
            </w:tcBorders>
          </w:tcPr>
          <w:p w14:paraId="5D7213A3" w14:textId="77777777" w:rsidR="002B0F50" w:rsidRPr="007D1C4A" w:rsidRDefault="002B0F50" w:rsidP="002B0F5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992" w:type="dxa"/>
            <w:tcBorders>
              <w:top w:val="nil"/>
              <w:left w:val="single" w:sz="4" w:space="0" w:color="auto"/>
              <w:bottom w:val="single" w:sz="4" w:space="0" w:color="auto"/>
              <w:right w:val="single" w:sz="4" w:space="0" w:color="auto"/>
            </w:tcBorders>
            <w:shd w:val="clear" w:color="auto" w:fill="EEECE1" w:themeFill="background2"/>
          </w:tcPr>
          <w:p w14:paraId="7C682EBA" w14:textId="77777777" w:rsidR="002B0F50" w:rsidRPr="007D1C4A" w:rsidRDefault="002B0F50" w:rsidP="002B0F5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021" w:type="dxa"/>
            <w:tcBorders>
              <w:top w:val="nil"/>
              <w:left w:val="single" w:sz="4" w:space="0" w:color="auto"/>
              <w:bottom w:val="single" w:sz="4" w:space="0" w:color="auto"/>
              <w:right w:val="single" w:sz="4" w:space="0" w:color="auto"/>
            </w:tcBorders>
          </w:tcPr>
          <w:p w14:paraId="43D57F98" w14:textId="77777777" w:rsidR="002B0F50" w:rsidRPr="007D1C4A" w:rsidRDefault="002B0F50" w:rsidP="002B0F5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105" w:type="dxa"/>
            <w:tcBorders>
              <w:top w:val="nil"/>
              <w:left w:val="single" w:sz="4" w:space="0" w:color="auto"/>
              <w:bottom w:val="single" w:sz="4" w:space="0" w:color="auto"/>
              <w:right w:val="single" w:sz="4" w:space="0" w:color="auto"/>
            </w:tcBorders>
          </w:tcPr>
          <w:p w14:paraId="708CC4F4" w14:textId="77777777" w:rsidR="002B0F50" w:rsidRPr="007D1C4A" w:rsidRDefault="002B0F50" w:rsidP="002B0F5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379" w:type="dxa"/>
            <w:vMerge/>
            <w:tcBorders>
              <w:left w:val="single" w:sz="4" w:space="0" w:color="auto"/>
              <w:bottom w:val="single" w:sz="4" w:space="0" w:color="000000"/>
              <w:right w:val="single" w:sz="4" w:space="0" w:color="auto"/>
            </w:tcBorders>
          </w:tcPr>
          <w:p w14:paraId="636CC391" w14:textId="77777777" w:rsidR="002B0F50" w:rsidRPr="007D1C4A" w:rsidRDefault="002B0F50" w:rsidP="002B0F50">
            <w:pPr>
              <w:spacing w:after="0" w:line="240" w:lineRule="auto"/>
              <w:jc w:val="center"/>
              <w:rPr>
                <w:rFonts w:ascii="Times New Roman" w:eastAsia="Times New Roman" w:hAnsi="Times New Roman"/>
                <w:color w:val="000000"/>
                <w:sz w:val="16"/>
                <w:szCs w:val="16"/>
                <w:lang w:eastAsia="ru-RU"/>
              </w:rPr>
            </w:pPr>
          </w:p>
        </w:tc>
      </w:tr>
      <w:tr w:rsidR="002B0F50" w:rsidRPr="007D1C4A" w14:paraId="1CD516A5" w14:textId="77777777" w:rsidTr="00E565CE">
        <w:trPr>
          <w:trHeight w:val="368"/>
        </w:trPr>
        <w:tc>
          <w:tcPr>
            <w:tcW w:w="435" w:type="dxa"/>
            <w:vMerge/>
            <w:tcBorders>
              <w:left w:val="single" w:sz="4" w:space="0" w:color="auto"/>
              <w:right w:val="single" w:sz="4" w:space="0" w:color="auto"/>
            </w:tcBorders>
            <w:vAlign w:val="center"/>
          </w:tcPr>
          <w:p w14:paraId="760F4A11" w14:textId="77777777" w:rsidR="002B0F50" w:rsidRPr="007D1C4A" w:rsidRDefault="002B0F50" w:rsidP="002B0F50">
            <w:pPr>
              <w:spacing w:after="0" w:line="240" w:lineRule="auto"/>
              <w:rPr>
                <w:rFonts w:ascii="Times New Roman" w:eastAsia="Times New Roman" w:hAnsi="Times New Roman"/>
                <w:color w:val="000000"/>
                <w:sz w:val="16"/>
                <w:szCs w:val="16"/>
                <w:lang w:eastAsia="ru-RU"/>
              </w:rPr>
            </w:pPr>
          </w:p>
        </w:tc>
        <w:tc>
          <w:tcPr>
            <w:tcW w:w="2064" w:type="dxa"/>
            <w:vMerge w:val="restart"/>
            <w:tcBorders>
              <w:top w:val="nil"/>
              <w:left w:val="single" w:sz="4" w:space="0" w:color="auto"/>
              <w:right w:val="single" w:sz="4" w:space="0" w:color="auto"/>
            </w:tcBorders>
          </w:tcPr>
          <w:p w14:paraId="43995427" w14:textId="77777777" w:rsidR="002B0F50" w:rsidRPr="007D1C4A" w:rsidRDefault="002B0F50" w:rsidP="002B0F50">
            <w:pPr>
              <w:spacing w:after="0" w:line="240" w:lineRule="auto"/>
              <w:rPr>
                <w:rFonts w:ascii="Times New Roman" w:eastAsia="Times New Roman" w:hAnsi="Times New Roman"/>
                <w:color w:val="000000"/>
                <w:sz w:val="16"/>
                <w:szCs w:val="16"/>
                <w:lang w:eastAsia="ru-RU"/>
              </w:rPr>
            </w:pPr>
            <w:r>
              <w:rPr>
                <w:rFonts w:ascii="Times New Roman" w:eastAsiaTheme="minorEastAsia" w:hAnsi="Times New Roman"/>
                <w:sz w:val="16"/>
                <w:szCs w:val="16"/>
                <w:lang w:eastAsia="ru-RU"/>
              </w:rPr>
              <w:t>Оборудовано учебно-консультационных пунктов, ед.</w:t>
            </w:r>
          </w:p>
        </w:tc>
        <w:tc>
          <w:tcPr>
            <w:tcW w:w="1551" w:type="dxa"/>
            <w:vMerge w:val="restart"/>
            <w:tcBorders>
              <w:top w:val="nil"/>
              <w:left w:val="single" w:sz="4" w:space="0" w:color="auto"/>
              <w:right w:val="single" w:sz="4" w:space="0" w:color="auto"/>
            </w:tcBorders>
          </w:tcPr>
          <w:p w14:paraId="6C3E3E3F" w14:textId="77777777" w:rsidR="002B0F50" w:rsidRPr="007D1C4A" w:rsidRDefault="002B0F50" w:rsidP="002B0F50">
            <w:pPr>
              <w:spacing w:after="0" w:line="240" w:lineRule="auto"/>
              <w:rPr>
                <w:rFonts w:ascii="Times New Roman" w:eastAsia="Times New Roman" w:hAnsi="Times New Roman"/>
                <w:color w:val="000000"/>
                <w:sz w:val="16"/>
                <w:szCs w:val="16"/>
                <w:lang w:eastAsia="ru-RU"/>
              </w:rPr>
            </w:pPr>
            <w:r w:rsidRPr="007D1C4A">
              <w:rPr>
                <w:rFonts w:ascii="Times New Roman" w:hAnsi="Times New Roman"/>
                <w:sz w:val="16"/>
                <w:szCs w:val="16"/>
              </w:rPr>
              <w:t>2023-2027</w:t>
            </w:r>
          </w:p>
        </w:tc>
        <w:tc>
          <w:tcPr>
            <w:tcW w:w="1703" w:type="dxa"/>
            <w:vMerge w:val="restart"/>
            <w:tcBorders>
              <w:top w:val="single" w:sz="4" w:space="0" w:color="auto"/>
              <w:left w:val="single" w:sz="4" w:space="0" w:color="auto"/>
              <w:right w:val="single" w:sz="4" w:space="0" w:color="auto"/>
            </w:tcBorders>
            <w:vAlign w:val="center"/>
          </w:tcPr>
          <w:p w14:paraId="2AE6EE2D" w14:textId="77777777" w:rsidR="002B0F50" w:rsidRPr="007D1C4A" w:rsidRDefault="002B0F50" w:rsidP="002B0F50">
            <w:pPr>
              <w:spacing w:after="0" w:line="240" w:lineRule="auto"/>
              <w:jc w:val="center"/>
              <w:rPr>
                <w:rFonts w:ascii="Times New Roman" w:eastAsia="Times New Roman" w:hAnsi="Times New Roman"/>
                <w:color w:val="000000"/>
                <w:sz w:val="16"/>
                <w:szCs w:val="16"/>
                <w:lang w:eastAsia="ru-RU"/>
              </w:rPr>
            </w:pPr>
            <w:r w:rsidRPr="007D1C4A">
              <w:rPr>
                <w:rFonts w:ascii="Times New Roman" w:eastAsia="Times New Roman" w:hAnsi="Times New Roman"/>
                <w:color w:val="000000"/>
                <w:sz w:val="16"/>
                <w:szCs w:val="16"/>
                <w:lang w:eastAsia="ru-RU"/>
              </w:rPr>
              <w:t>Х</w:t>
            </w:r>
          </w:p>
        </w:tc>
        <w:tc>
          <w:tcPr>
            <w:tcW w:w="1007" w:type="dxa"/>
            <w:vMerge w:val="restart"/>
            <w:tcBorders>
              <w:top w:val="nil"/>
              <w:left w:val="nil"/>
              <w:right w:val="single" w:sz="4" w:space="0" w:color="auto"/>
            </w:tcBorders>
            <w:shd w:val="clear" w:color="auto" w:fill="auto"/>
          </w:tcPr>
          <w:p w14:paraId="784BEE6A" w14:textId="77777777" w:rsidR="002B0F50" w:rsidRPr="007D1C4A" w:rsidRDefault="002B0F50" w:rsidP="002B0F50">
            <w:pPr>
              <w:spacing w:after="0" w:line="240" w:lineRule="auto"/>
              <w:jc w:val="center"/>
              <w:rPr>
                <w:rFonts w:ascii="Times New Roman" w:eastAsia="Times New Roman" w:hAnsi="Times New Roman"/>
                <w:color w:val="000000"/>
                <w:sz w:val="16"/>
                <w:szCs w:val="16"/>
                <w:lang w:eastAsia="ru-RU"/>
              </w:rPr>
            </w:pPr>
            <w:r w:rsidRPr="007D1C4A">
              <w:rPr>
                <w:rFonts w:ascii="Times New Roman" w:eastAsia="Times New Roman" w:hAnsi="Times New Roman"/>
                <w:color w:val="000000"/>
                <w:sz w:val="16"/>
                <w:szCs w:val="16"/>
                <w:lang w:eastAsia="ru-RU"/>
              </w:rPr>
              <w:t>Всего:</w:t>
            </w:r>
            <w:r>
              <w:rPr>
                <w:rFonts w:ascii="Times New Roman" w:eastAsia="Times New Roman" w:hAnsi="Times New Roman"/>
                <w:color w:val="000000"/>
                <w:sz w:val="16"/>
                <w:szCs w:val="16"/>
                <w:lang w:eastAsia="ru-RU"/>
              </w:rPr>
              <w:t xml:space="preserve"> 0</w:t>
            </w:r>
          </w:p>
        </w:tc>
        <w:tc>
          <w:tcPr>
            <w:tcW w:w="1115" w:type="dxa"/>
            <w:gridSpan w:val="3"/>
            <w:vMerge w:val="restart"/>
            <w:tcBorders>
              <w:top w:val="nil"/>
              <w:left w:val="nil"/>
              <w:right w:val="single" w:sz="4" w:space="0" w:color="auto"/>
            </w:tcBorders>
            <w:shd w:val="clear" w:color="auto" w:fill="auto"/>
          </w:tcPr>
          <w:p w14:paraId="14064FF2" w14:textId="77777777" w:rsidR="002B0F50" w:rsidRPr="007D1C4A" w:rsidRDefault="002B0F50" w:rsidP="002B0F50">
            <w:pPr>
              <w:spacing w:after="0" w:line="240" w:lineRule="auto"/>
              <w:jc w:val="center"/>
              <w:rPr>
                <w:rFonts w:ascii="Times New Roman" w:eastAsia="Times New Roman" w:hAnsi="Times New Roman"/>
                <w:color w:val="000000"/>
                <w:sz w:val="16"/>
                <w:szCs w:val="16"/>
                <w:lang w:eastAsia="ru-RU"/>
              </w:rPr>
            </w:pPr>
            <w:r w:rsidRPr="007D1C4A">
              <w:rPr>
                <w:rFonts w:ascii="Times New Roman" w:eastAsia="Times New Roman" w:hAnsi="Times New Roman"/>
                <w:color w:val="000000"/>
                <w:sz w:val="16"/>
                <w:szCs w:val="16"/>
                <w:lang w:eastAsia="ru-RU"/>
              </w:rPr>
              <w:t>Итого 2023 год</w:t>
            </w:r>
          </w:p>
        </w:tc>
        <w:tc>
          <w:tcPr>
            <w:tcW w:w="2707" w:type="dxa"/>
            <w:gridSpan w:val="7"/>
            <w:tcBorders>
              <w:top w:val="single" w:sz="4" w:space="0" w:color="auto"/>
              <w:left w:val="nil"/>
              <w:bottom w:val="single" w:sz="4" w:space="0" w:color="auto"/>
              <w:right w:val="single" w:sz="4" w:space="0" w:color="auto"/>
            </w:tcBorders>
            <w:shd w:val="clear" w:color="auto" w:fill="auto"/>
          </w:tcPr>
          <w:p w14:paraId="5135BF12" w14:textId="77777777" w:rsidR="002B0F50" w:rsidRPr="007D1C4A" w:rsidRDefault="002B0F50" w:rsidP="002B0F50">
            <w:pPr>
              <w:spacing w:after="0" w:line="240" w:lineRule="auto"/>
              <w:jc w:val="center"/>
              <w:rPr>
                <w:rFonts w:ascii="Times New Roman" w:eastAsia="Times New Roman" w:hAnsi="Times New Roman"/>
                <w:color w:val="000000"/>
                <w:sz w:val="16"/>
                <w:szCs w:val="16"/>
                <w:lang w:eastAsia="ru-RU"/>
              </w:rPr>
            </w:pPr>
            <w:r w:rsidRPr="007D1C4A">
              <w:rPr>
                <w:rFonts w:ascii="Times New Roman" w:eastAsia="Times New Roman" w:hAnsi="Times New Roman"/>
                <w:color w:val="000000"/>
                <w:sz w:val="16"/>
                <w:szCs w:val="16"/>
                <w:lang w:eastAsia="ru-RU"/>
              </w:rPr>
              <w:t>В том числе по кварталам</w:t>
            </w:r>
          </w:p>
        </w:tc>
        <w:tc>
          <w:tcPr>
            <w:tcW w:w="872" w:type="dxa"/>
            <w:vMerge w:val="restart"/>
            <w:tcBorders>
              <w:top w:val="single" w:sz="4" w:space="0" w:color="auto"/>
              <w:left w:val="single" w:sz="4" w:space="0" w:color="auto"/>
              <w:right w:val="single" w:sz="4" w:space="0" w:color="auto"/>
            </w:tcBorders>
          </w:tcPr>
          <w:p w14:paraId="15EFEC4F" w14:textId="77777777" w:rsidR="002B0F50" w:rsidRPr="007D1C4A" w:rsidRDefault="002B0F50" w:rsidP="002B0F5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992" w:type="dxa"/>
            <w:vMerge w:val="restart"/>
            <w:tcBorders>
              <w:top w:val="single" w:sz="4" w:space="0" w:color="auto"/>
              <w:left w:val="single" w:sz="4" w:space="0" w:color="auto"/>
              <w:right w:val="single" w:sz="4" w:space="0" w:color="auto"/>
            </w:tcBorders>
            <w:shd w:val="clear" w:color="auto" w:fill="EEECE1" w:themeFill="background2"/>
          </w:tcPr>
          <w:p w14:paraId="30495337" w14:textId="77777777" w:rsidR="002B0F50" w:rsidRPr="007D1C4A" w:rsidRDefault="002B0F50" w:rsidP="002B0F5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021" w:type="dxa"/>
            <w:vMerge w:val="restart"/>
            <w:tcBorders>
              <w:top w:val="single" w:sz="4" w:space="0" w:color="auto"/>
              <w:left w:val="single" w:sz="4" w:space="0" w:color="auto"/>
              <w:right w:val="single" w:sz="4" w:space="0" w:color="auto"/>
            </w:tcBorders>
          </w:tcPr>
          <w:p w14:paraId="080A2785" w14:textId="77777777" w:rsidR="002B0F50" w:rsidRPr="007D1C4A" w:rsidRDefault="002B0F50" w:rsidP="002B0F5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105" w:type="dxa"/>
            <w:vMerge w:val="restart"/>
            <w:tcBorders>
              <w:top w:val="single" w:sz="4" w:space="0" w:color="auto"/>
              <w:left w:val="single" w:sz="4" w:space="0" w:color="auto"/>
              <w:right w:val="single" w:sz="4" w:space="0" w:color="auto"/>
            </w:tcBorders>
          </w:tcPr>
          <w:p w14:paraId="089AD82F" w14:textId="77777777" w:rsidR="002B0F50" w:rsidRPr="007D1C4A" w:rsidRDefault="002B0F50" w:rsidP="002B0F5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379" w:type="dxa"/>
            <w:vMerge w:val="restart"/>
            <w:tcBorders>
              <w:top w:val="nil"/>
              <w:left w:val="single" w:sz="4" w:space="0" w:color="auto"/>
              <w:right w:val="single" w:sz="4" w:space="0" w:color="auto"/>
            </w:tcBorders>
          </w:tcPr>
          <w:p w14:paraId="376445C3" w14:textId="77777777" w:rsidR="002B0F50" w:rsidRPr="007D1C4A" w:rsidRDefault="002B0F50" w:rsidP="002B0F50">
            <w:pPr>
              <w:spacing w:after="0" w:line="240" w:lineRule="auto"/>
              <w:jc w:val="center"/>
              <w:rPr>
                <w:rFonts w:ascii="Times New Roman" w:eastAsia="Times New Roman" w:hAnsi="Times New Roman"/>
                <w:color w:val="000000"/>
                <w:sz w:val="16"/>
                <w:szCs w:val="16"/>
                <w:lang w:eastAsia="ru-RU"/>
              </w:rPr>
            </w:pPr>
          </w:p>
        </w:tc>
      </w:tr>
      <w:tr w:rsidR="002B0F50" w:rsidRPr="007D1C4A" w14:paraId="66F6340B" w14:textId="77777777" w:rsidTr="00E565CE">
        <w:trPr>
          <w:trHeight w:val="151"/>
        </w:trPr>
        <w:tc>
          <w:tcPr>
            <w:tcW w:w="435" w:type="dxa"/>
            <w:vMerge/>
            <w:tcBorders>
              <w:left w:val="single" w:sz="4" w:space="0" w:color="auto"/>
              <w:right w:val="single" w:sz="4" w:space="0" w:color="auto"/>
            </w:tcBorders>
            <w:vAlign w:val="center"/>
          </w:tcPr>
          <w:p w14:paraId="35D27263" w14:textId="77777777" w:rsidR="002B0F50" w:rsidRPr="007D1C4A" w:rsidRDefault="002B0F50" w:rsidP="002B0F50">
            <w:pPr>
              <w:spacing w:after="0" w:line="240" w:lineRule="auto"/>
              <w:rPr>
                <w:rFonts w:ascii="Times New Roman" w:eastAsia="Times New Roman" w:hAnsi="Times New Roman"/>
                <w:color w:val="000000"/>
                <w:sz w:val="16"/>
                <w:szCs w:val="16"/>
                <w:lang w:eastAsia="ru-RU"/>
              </w:rPr>
            </w:pPr>
          </w:p>
        </w:tc>
        <w:tc>
          <w:tcPr>
            <w:tcW w:w="2064" w:type="dxa"/>
            <w:vMerge/>
            <w:tcBorders>
              <w:left w:val="single" w:sz="4" w:space="0" w:color="auto"/>
              <w:right w:val="single" w:sz="4" w:space="0" w:color="auto"/>
            </w:tcBorders>
            <w:vAlign w:val="center"/>
          </w:tcPr>
          <w:p w14:paraId="657B0D83" w14:textId="77777777" w:rsidR="002B0F50" w:rsidRPr="007D1C4A" w:rsidRDefault="002B0F50" w:rsidP="002B0F50">
            <w:pPr>
              <w:spacing w:after="0" w:line="240" w:lineRule="auto"/>
              <w:rPr>
                <w:rFonts w:ascii="Times New Roman" w:eastAsia="Times New Roman" w:hAnsi="Times New Roman"/>
                <w:color w:val="000000"/>
                <w:sz w:val="16"/>
                <w:szCs w:val="16"/>
                <w:lang w:eastAsia="ru-RU"/>
              </w:rPr>
            </w:pPr>
          </w:p>
        </w:tc>
        <w:tc>
          <w:tcPr>
            <w:tcW w:w="1551" w:type="dxa"/>
            <w:vMerge/>
            <w:tcBorders>
              <w:left w:val="single" w:sz="4" w:space="0" w:color="auto"/>
              <w:right w:val="single" w:sz="4" w:space="0" w:color="auto"/>
            </w:tcBorders>
          </w:tcPr>
          <w:p w14:paraId="3CC25AB8" w14:textId="77777777" w:rsidR="002B0F50" w:rsidRPr="007D1C4A" w:rsidRDefault="002B0F50" w:rsidP="002B0F50">
            <w:pPr>
              <w:spacing w:after="0" w:line="240" w:lineRule="auto"/>
              <w:rPr>
                <w:rFonts w:ascii="Times New Roman" w:hAnsi="Times New Roman"/>
                <w:sz w:val="16"/>
                <w:szCs w:val="16"/>
              </w:rPr>
            </w:pPr>
          </w:p>
        </w:tc>
        <w:tc>
          <w:tcPr>
            <w:tcW w:w="1703" w:type="dxa"/>
            <w:vMerge/>
            <w:tcBorders>
              <w:left w:val="single" w:sz="4" w:space="0" w:color="auto"/>
              <w:right w:val="single" w:sz="4" w:space="0" w:color="auto"/>
            </w:tcBorders>
          </w:tcPr>
          <w:p w14:paraId="071F0F8D" w14:textId="77777777" w:rsidR="002B0F50" w:rsidRPr="007D1C4A" w:rsidRDefault="002B0F50" w:rsidP="002B0F50">
            <w:pPr>
              <w:spacing w:after="0" w:line="240" w:lineRule="auto"/>
              <w:rPr>
                <w:rFonts w:ascii="Times New Roman" w:eastAsia="Times New Roman" w:hAnsi="Times New Roman"/>
                <w:color w:val="000000"/>
                <w:sz w:val="16"/>
                <w:szCs w:val="16"/>
                <w:lang w:eastAsia="ru-RU"/>
              </w:rPr>
            </w:pPr>
          </w:p>
        </w:tc>
        <w:tc>
          <w:tcPr>
            <w:tcW w:w="1007" w:type="dxa"/>
            <w:vMerge/>
            <w:tcBorders>
              <w:left w:val="nil"/>
              <w:right w:val="single" w:sz="4" w:space="0" w:color="auto"/>
            </w:tcBorders>
            <w:shd w:val="clear" w:color="auto" w:fill="auto"/>
          </w:tcPr>
          <w:p w14:paraId="4DA44B5F" w14:textId="77777777" w:rsidR="002B0F50" w:rsidRPr="007D1C4A" w:rsidRDefault="002B0F50" w:rsidP="002B0F50">
            <w:pPr>
              <w:spacing w:after="0" w:line="240" w:lineRule="auto"/>
              <w:jc w:val="center"/>
              <w:rPr>
                <w:rFonts w:ascii="Times New Roman" w:eastAsia="Times New Roman" w:hAnsi="Times New Roman"/>
                <w:color w:val="000000"/>
                <w:sz w:val="16"/>
                <w:szCs w:val="16"/>
                <w:lang w:eastAsia="ru-RU"/>
              </w:rPr>
            </w:pPr>
          </w:p>
        </w:tc>
        <w:tc>
          <w:tcPr>
            <w:tcW w:w="1115" w:type="dxa"/>
            <w:gridSpan w:val="3"/>
            <w:vMerge/>
            <w:tcBorders>
              <w:left w:val="nil"/>
              <w:bottom w:val="single" w:sz="4" w:space="0" w:color="auto"/>
              <w:right w:val="single" w:sz="4" w:space="0" w:color="auto"/>
            </w:tcBorders>
            <w:shd w:val="clear" w:color="auto" w:fill="auto"/>
          </w:tcPr>
          <w:p w14:paraId="32EC495D" w14:textId="77777777" w:rsidR="002B0F50" w:rsidRPr="007D1C4A" w:rsidRDefault="002B0F50" w:rsidP="002B0F50">
            <w:pPr>
              <w:spacing w:after="0" w:line="240" w:lineRule="auto"/>
              <w:jc w:val="center"/>
              <w:rPr>
                <w:rFonts w:ascii="Times New Roman" w:eastAsia="Times New Roman" w:hAnsi="Times New Roman"/>
                <w:color w:val="000000"/>
                <w:sz w:val="16"/>
                <w:szCs w:val="16"/>
                <w:lang w:eastAsia="ru-RU"/>
              </w:rPr>
            </w:pPr>
          </w:p>
        </w:tc>
        <w:tc>
          <w:tcPr>
            <w:tcW w:w="641" w:type="dxa"/>
            <w:gridSpan w:val="2"/>
            <w:tcBorders>
              <w:top w:val="single" w:sz="4" w:space="0" w:color="auto"/>
              <w:left w:val="nil"/>
              <w:bottom w:val="single" w:sz="4" w:space="0" w:color="auto"/>
              <w:right w:val="single" w:sz="4" w:space="0" w:color="auto"/>
            </w:tcBorders>
            <w:shd w:val="clear" w:color="auto" w:fill="auto"/>
          </w:tcPr>
          <w:p w14:paraId="2DC74410" w14:textId="77777777" w:rsidR="002B0F50" w:rsidRPr="007D1C4A" w:rsidRDefault="002B0F50" w:rsidP="002B0F50">
            <w:pPr>
              <w:spacing w:after="0" w:line="240" w:lineRule="auto"/>
              <w:jc w:val="center"/>
              <w:rPr>
                <w:rFonts w:ascii="Times New Roman" w:eastAsia="Times New Roman" w:hAnsi="Times New Roman"/>
                <w:color w:val="000000"/>
                <w:sz w:val="16"/>
                <w:szCs w:val="16"/>
                <w:lang w:eastAsia="ru-RU"/>
              </w:rPr>
            </w:pPr>
            <w:r w:rsidRPr="007D1C4A">
              <w:rPr>
                <w:rFonts w:ascii="Times New Roman" w:eastAsia="Times New Roman" w:hAnsi="Times New Roman"/>
                <w:color w:val="000000"/>
                <w:sz w:val="16"/>
                <w:szCs w:val="16"/>
                <w:lang w:eastAsia="ru-RU"/>
              </w:rPr>
              <w:t>I</w:t>
            </w:r>
          </w:p>
        </w:tc>
        <w:tc>
          <w:tcPr>
            <w:tcW w:w="637" w:type="dxa"/>
            <w:gridSpan w:val="2"/>
            <w:tcBorders>
              <w:top w:val="single" w:sz="4" w:space="0" w:color="auto"/>
              <w:left w:val="nil"/>
              <w:bottom w:val="single" w:sz="4" w:space="0" w:color="auto"/>
              <w:right w:val="single" w:sz="4" w:space="0" w:color="auto"/>
            </w:tcBorders>
            <w:shd w:val="clear" w:color="auto" w:fill="auto"/>
          </w:tcPr>
          <w:p w14:paraId="508AD408" w14:textId="77777777" w:rsidR="002B0F50" w:rsidRPr="007D1C4A" w:rsidRDefault="002B0F50" w:rsidP="002B0F50">
            <w:pPr>
              <w:spacing w:after="0" w:line="240" w:lineRule="auto"/>
              <w:jc w:val="center"/>
              <w:rPr>
                <w:rFonts w:ascii="Times New Roman" w:eastAsia="Times New Roman" w:hAnsi="Times New Roman"/>
                <w:color w:val="000000"/>
                <w:sz w:val="16"/>
                <w:szCs w:val="16"/>
                <w:lang w:eastAsia="ru-RU"/>
              </w:rPr>
            </w:pPr>
            <w:r w:rsidRPr="007D1C4A">
              <w:rPr>
                <w:rFonts w:ascii="Times New Roman" w:eastAsia="Times New Roman" w:hAnsi="Times New Roman"/>
                <w:color w:val="000000"/>
                <w:sz w:val="16"/>
                <w:szCs w:val="16"/>
                <w:lang w:eastAsia="ru-RU"/>
              </w:rPr>
              <w:t>II</w:t>
            </w:r>
          </w:p>
        </w:tc>
        <w:tc>
          <w:tcPr>
            <w:tcW w:w="706" w:type="dxa"/>
            <w:gridSpan w:val="2"/>
            <w:tcBorders>
              <w:top w:val="single" w:sz="4" w:space="0" w:color="auto"/>
              <w:left w:val="nil"/>
              <w:bottom w:val="single" w:sz="4" w:space="0" w:color="auto"/>
              <w:right w:val="single" w:sz="4" w:space="0" w:color="auto"/>
            </w:tcBorders>
            <w:shd w:val="clear" w:color="auto" w:fill="auto"/>
          </w:tcPr>
          <w:p w14:paraId="78F515EA" w14:textId="77777777" w:rsidR="002B0F50" w:rsidRPr="007D1C4A" w:rsidRDefault="002B0F50" w:rsidP="002B0F50">
            <w:pPr>
              <w:spacing w:after="0" w:line="240" w:lineRule="auto"/>
              <w:jc w:val="center"/>
              <w:rPr>
                <w:rFonts w:ascii="Times New Roman" w:eastAsia="Times New Roman" w:hAnsi="Times New Roman"/>
                <w:color w:val="000000"/>
                <w:sz w:val="16"/>
                <w:szCs w:val="16"/>
                <w:lang w:eastAsia="ru-RU"/>
              </w:rPr>
            </w:pPr>
            <w:r w:rsidRPr="007D1C4A">
              <w:rPr>
                <w:rFonts w:ascii="Times New Roman" w:eastAsia="Times New Roman" w:hAnsi="Times New Roman"/>
                <w:color w:val="000000"/>
                <w:sz w:val="16"/>
                <w:szCs w:val="16"/>
                <w:lang w:eastAsia="ru-RU"/>
              </w:rPr>
              <w:t>III</w:t>
            </w:r>
          </w:p>
        </w:tc>
        <w:tc>
          <w:tcPr>
            <w:tcW w:w="723" w:type="dxa"/>
            <w:tcBorders>
              <w:top w:val="single" w:sz="4" w:space="0" w:color="auto"/>
              <w:left w:val="nil"/>
              <w:bottom w:val="single" w:sz="4" w:space="0" w:color="auto"/>
              <w:right w:val="single" w:sz="4" w:space="0" w:color="auto"/>
            </w:tcBorders>
            <w:shd w:val="clear" w:color="auto" w:fill="auto"/>
          </w:tcPr>
          <w:p w14:paraId="6D569822" w14:textId="77777777" w:rsidR="002B0F50" w:rsidRPr="007D1C4A" w:rsidRDefault="002B0F50" w:rsidP="002B0F50">
            <w:pPr>
              <w:spacing w:after="0" w:line="240" w:lineRule="auto"/>
              <w:jc w:val="center"/>
              <w:rPr>
                <w:rFonts w:ascii="Times New Roman" w:eastAsia="Times New Roman" w:hAnsi="Times New Roman"/>
                <w:color w:val="000000"/>
                <w:sz w:val="16"/>
                <w:szCs w:val="16"/>
                <w:lang w:eastAsia="ru-RU"/>
              </w:rPr>
            </w:pPr>
            <w:r w:rsidRPr="007D1C4A">
              <w:rPr>
                <w:rFonts w:ascii="Times New Roman" w:eastAsia="Times New Roman" w:hAnsi="Times New Roman"/>
                <w:color w:val="000000"/>
                <w:sz w:val="16"/>
                <w:szCs w:val="16"/>
                <w:lang w:eastAsia="ru-RU"/>
              </w:rPr>
              <w:t>IV</w:t>
            </w:r>
          </w:p>
        </w:tc>
        <w:tc>
          <w:tcPr>
            <w:tcW w:w="872" w:type="dxa"/>
            <w:vMerge/>
            <w:tcBorders>
              <w:left w:val="single" w:sz="4" w:space="0" w:color="auto"/>
              <w:right w:val="single" w:sz="4" w:space="0" w:color="auto"/>
            </w:tcBorders>
          </w:tcPr>
          <w:p w14:paraId="2E17405F" w14:textId="77777777" w:rsidR="002B0F50" w:rsidRPr="007D1C4A" w:rsidRDefault="002B0F50" w:rsidP="002B0F50">
            <w:pPr>
              <w:spacing w:after="0" w:line="240" w:lineRule="auto"/>
              <w:jc w:val="center"/>
              <w:rPr>
                <w:rFonts w:ascii="Times New Roman" w:eastAsia="Times New Roman" w:hAnsi="Times New Roman"/>
                <w:color w:val="000000"/>
                <w:sz w:val="16"/>
                <w:szCs w:val="16"/>
                <w:lang w:eastAsia="ru-RU"/>
              </w:rPr>
            </w:pPr>
          </w:p>
        </w:tc>
        <w:tc>
          <w:tcPr>
            <w:tcW w:w="992" w:type="dxa"/>
            <w:vMerge/>
            <w:tcBorders>
              <w:left w:val="single" w:sz="4" w:space="0" w:color="auto"/>
              <w:right w:val="single" w:sz="4" w:space="0" w:color="auto"/>
            </w:tcBorders>
            <w:shd w:val="clear" w:color="auto" w:fill="EEECE1" w:themeFill="background2"/>
          </w:tcPr>
          <w:p w14:paraId="4D0D4544" w14:textId="77777777" w:rsidR="002B0F50" w:rsidRPr="007D1C4A" w:rsidRDefault="002B0F50" w:rsidP="002B0F50">
            <w:pPr>
              <w:spacing w:after="0" w:line="240" w:lineRule="auto"/>
              <w:jc w:val="center"/>
              <w:rPr>
                <w:rFonts w:ascii="Times New Roman" w:eastAsia="Times New Roman" w:hAnsi="Times New Roman"/>
                <w:color w:val="000000"/>
                <w:sz w:val="16"/>
                <w:szCs w:val="16"/>
                <w:lang w:eastAsia="ru-RU"/>
              </w:rPr>
            </w:pPr>
          </w:p>
        </w:tc>
        <w:tc>
          <w:tcPr>
            <w:tcW w:w="1021" w:type="dxa"/>
            <w:vMerge/>
            <w:tcBorders>
              <w:left w:val="single" w:sz="4" w:space="0" w:color="auto"/>
              <w:right w:val="single" w:sz="4" w:space="0" w:color="auto"/>
            </w:tcBorders>
          </w:tcPr>
          <w:p w14:paraId="112729DB" w14:textId="77777777" w:rsidR="002B0F50" w:rsidRPr="007D1C4A" w:rsidRDefault="002B0F50" w:rsidP="002B0F50">
            <w:pPr>
              <w:spacing w:after="0" w:line="240" w:lineRule="auto"/>
              <w:jc w:val="center"/>
              <w:rPr>
                <w:rFonts w:ascii="Times New Roman" w:eastAsia="Times New Roman" w:hAnsi="Times New Roman"/>
                <w:color w:val="000000"/>
                <w:sz w:val="16"/>
                <w:szCs w:val="16"/>
                <w:lang w:eastAsia="ru-RU"/>
              </w:rPr>
            </w:pPr>
          </w:p>
        </w:tc>
        <w:tc>
          <w:tcPr>
            <w:tcW w:w="1105" w:type="dxa"/>
            <w:vMerge/>
            <w:tcBorders>
              <w:left w:val="single" w:sz="4" w:space="0" w:color="auto"/>
              <w:right w:val="single" w:sz="4" w:space="0" w:color="auto"/>
            </w:tcBorders>
          </w:tcPr>
          <w:p w14:paraId="267D7C78" w14:textId="77777777" w:rsidR="002B0F50" w:rsidRPr="007D1C4A" w:rsidRDefault="002B0F50" w:rsidP="002B0F50">
            <w:pPr>
              <w:spacing w:after="0" w:line="240" w:lineRule="auto"/>
              <w:jc w:val="center"/>
              <w:rPr>
                <w:rFonts w:ascii="Times New Roman" w:eastAsia="Times New Roman" w:hAnsi="Times New Roman"/>
                <w:color w:val="000000"/>
                <w:sz w:val="16"/>
                <w:szCs w:val="16"/>
                <w:lang w:eastAsia="ru-RU"/>
              </w:rPr>
            </w:pPr>
          </w:p>
        </w:tc>
        <w:tc>
          <w:tcPr>
            <w:tcW w:w="1379" w:type="dxa"/>
            <w:vMerge/>
            <w:tcBorders>
              <w:left w:val="single" w:sz="4" w:space="0" w:color="auto"/>
              <w:right w:val="single" w:sz="4" w:space="0" w:color="auto"/>
            </w:tcBorders>
          </w:tcPr>
          <w:p w14:paraId="371CCD21" w14:textId="77777777" w:rsidR="002B0F50" w:rsidRPr="007D1C4A" w:rsidRDefault="002B0F50" w:rsidP="002B0F50">
            <w:pPr>
              <w:spacing w:after="0" w:line="240" w:lineRule="auto"/>
              <w:jc w:val="center"/>
              <w:rPr>
                <w:rFonts w:ascii="Times New Roman" w:eastAsia="Times New Roman" w:hAnsi="Times New Roman"/>
                <w:color w:val="000000"/>
                <w:sz w:val="16"/>
                <w:szCs w:val="16"/>
                <w:lang w:eastAsia="ru-RU"/>
              </w:rPr>
            </w:pPr>
          </w:p>
        </w:tc>
      </w:tr>
      <w:tr w:rsidR="002B0F50" w:rsidRPr="007D1C4A" w14:paraId="2D03FC57" w14:textId="77777777" w:rsidTr="00E565CE">
        <w:trPr>
          <w:trHeight w:val="469"/>
        </w:trPr>
        <w:tc>
          <w:tcPr>
            <w:tcW w:w="435" w:type="dxa"/>
            <w:vMerge/>
            <w:tcBorders>
              <w:left w:val="single" w:sz="4" w:space="0" w:color="auto"/>
              <w:bottom w:val="single" w:sz="4" w:space="0" w:color="000000"/>
              <w:right w:val="single" w:sz="4" w:space="0" w:color="auto"/>
            </w:tcBorders>
            <w:vAlign w:val="center"/>
          </w:tcPr>
          <w:p w14:paraId="0E3767A9" w14:textId="77777777" w:rsidR="002B0F50" w:rsidRPr="007D1C4A" w:rsidRDefault="002B0F50" w:rsidP="002B0F50">
            <w:pPr>
              <w:spacing w:after="0" w:line="240" w:lineRule="auto"/>
              <w:rPr>
                <w:rFonts w:ascii="Times New Roman" w:eastAsia="Times New Roman" w:hAnsi="Times New Roman"/>
                <w:color w:val="000000"/>
                <w:sz w:val="16"/>
                <w:szCs w:val="16"/>
                <w:lang w:eastAsia="ru-RU"/>
              </w:rPr>
            </w:pPr>
          </w:p>
        </w:tc>
        <w:tc>
          <w:tcPr>
            <w:tcW w:w="2064" w:type="dxa"/>
            <w:vMerge/>
            <w:tcBorders>
              <w:left w:val="single" w:sz="4" w:space="0" w:color="auto"/>
              <w:bottom w:val="single" w:sz="4" w:space="0" w:color="000000"/>
              <w:right w:val="single" w:sz="4" w:space="0" w:color="auto"/>
            </w:tcBorders>
            <w:vAlign w:val="center"/>
          </w:tcPr>
          <w:p w14:paraId="7E9073D1" w14:textId="77777777" w:rsidR="002B0F50" w:rsidRPr="007D1C4A" w:rsidRDefault="002B0F50" w:rsidP="002B0F50">
            <w:pPr>
              <w:spacing w:after="0" w:line="240" w:lineRule="auto"/>
              <w:rPr>
                <w:rFonts w:ascii="Times New Roman" w:eastAsia="Times New Roman" w:hAnsi="Times New Roman"/>
                <w:color w:val="000000"/>
                <w:sz w:val="16"/>
                <w:szCs w:val="16"/>
                <w:lang w:eastAsia="ru-RU"/>
              </w:rPr>
            </w:pPr>
          </w:p>
        </w:tc>
        <w:tc>
          <w:tcPr>
            <w:tcW w:w="1551" w:type="dxa"/>
            <w:vMerge/>
            <w:tcBorders>
              <w:left w:val="single" w:sz="4" w:space="0" w:color="auto"/>
              <w:bottom w:val="single" w:sz="4" w:space="0" w:color="000000"/>
              <w:right w:val="single" w:sz="4" w:space="0" w:color="auto"/>
            </w:tcBorders>
          </w:tcPr>
          <w:p w14:paraId="06B80653" w14:textId="77777777" w:rsidR="002B0F50" w:rsidRPr="007D1C4A" w:rsidRDefault="002B0F50" w:rsidP="002B0F50">
            <w:pPr>
              <w:spacing w:after="0" w:line="240" w:lineRule="auto"/>
              <w:rPr>
                <w:rFonts w:ascii="Times New Roman" w:hAnsi="Times New Roman"/>
                <w:sz w:val="16"/>
                <w:szCs w:val="16"/>
              </w:rPr>
            </w:pPr>
          </w:p>
        </w:tc>
        <w:tc>
          <w:tcPr>
            <w:tcW w:w="1703" w:type="dxa"/>
            <w:vMerge/>
            <w:tcBorders>
              <w:left w:val="single" w:sz="4" w:space="0" w:color="auto"/>
              <w:bottom w:val="single" w:sz="4" w:space="0" w:color="000000"/>
              <w:right w:val="single" w:sz="4" w:space="0" w:color="auto"/>
            </w:tcBorders>
          </w:tcPr>
          <w:p w14:paraId="5CD7591F" w14:textId="77777777" w:rsidR="002B0F50" w:rsidRPr="007D1C4A" w:rsidRDefault="002B0F50" w:rsidP="002B0F50">
            <w:pPr>
              <w:spacing w:after="0" w:line="240" w:lineRule="auto"/>
              <w:rPr>
                <w:rFonts w:ascii="Times New Roman" w:eastAsia="Times New Roman" w:hAnsi="Times New Roman"/>
                <w:color w:val="000000"/>
                <w:sz w:val="16"/>
                <w:szCs w:val="16"/>
                <w:lang w:eastAsia="ru-RU"/>
              </w:rPr>
            </w:pPr>
          </w:p>
        </w:tc>
        <w:tc>
          <w:tcPr>
            <w:tcW w:w="1007" w:type="dxa"/>
            <w:vMerge/>
            <w:tcBorders>
              <w:left w:val="nil"/>
              <w:bottom w:val="single" w:sz="4" w:space="0" w:color="auto"/>
              <w:right w:val="single" w:sz="4" w:space="0" w:color="auto"/>
            </w:tcBorders>
            <w:shd w:val="clear" w:color="auto" w:fill="auto"/>
          </w:tcPr>
          <w:p w14:paraId="4C82D23A" w14:textId="77777777" w:rsidR="002B0F50" w:rsidRPr="007D1C4A" w:rsidRDefault="002B0F50" w:rsidP="002B0F50">
            <w:pPr>
              <w:spacing w:after="0" w:line="240" w:lineRule="auto"/>
              <w:jc w:val="center"/>
              <w:rPr>
                <w:rFonts w:ascii="Times New Roman" w:eastAsia="Times New Roman" w:hAnsi="Times New Roman"/>
                <w:color w:val="000000"/>
                <w:sz w:val="16"/>
                <w:szCs w:val="16"/>
                <w:lang w:eastAsia="ru-RU"/>
              </w:rPr>
            </w:pPr>
          </w:p>
        </w:tc>
        <w:tc>
          <w:tcPr>
            <w:tcW w:w="1115" w:type="dxa"/>
            <w:gridSpan w:val="3"/>
            <w:tcBorders>
              <w:top w:val="single" w:sz="4" w:space="0" w:color="auto"/>
              <w:left w:val="nil"/>
              <w:bottom w:val="single" w:sz="4" w:space="0" w:color="auto"/>
              <w:right w:val="single" w:sz="4" w:space="0" w:color="auto"/>
            </w:tcBorders>
            <w:shd w:val="clear" w:color="auto" w:fill="auto"/>
          </w:tcPr>
          <w:p w14:paraId="51C7DE59" w14:textId="77777777" w:rsidR="002B0F50" w:rsidRPr="007D1C4A" w:rsidRDefault="002B0F50" w:rsidP="002B0F5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641" w:type="dxa"/>
            <w:gridSpan w:val="2"/>
            <w:tcBorders>
              <w:top w:val="single" w:sz="4" w:space="0" w:color="auto"/>
              <w:left w:val="nil"/>
              <w:bottom w:val="single" w:sz="4" w:space="0" w:color="auto"/>
              <w:right w:val="single" w:sz="4" w:space="0" w:color="auto"/>
            </w:tcBorders>
            <w:shd w:val="clear" w:color="auto" w:fill="auto"/>
          </w:tcPr>
          <w:p w14:paraId="7BA9F005" w14:textId="77777777" w:rsidR="002B0F50" w:rsidRPr="007D1C4A" w:rsidRDefault="002B0F50" w:rsidP="002B0F5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637" w:type="dxa"/>
            <w:gridSpan w:val="2"/>
            <w:tcBorders>
              <w:top w:val="single" w:sz="4" w:space="0" w:color="auto"/>
              <w:left w:val="nil"/>
              <w:bottom w:val="single" w:sz="4" w:space="0" w:color="auto"/>
              <w:right w:val="single" w:sz="4" w:space="0" w:color="auto"/>
            </w:tcBorders>
            <w:shd w:val="clear" w:color="auto" w:fill="auto"/>
          </w:tcPr>
          <w:p w14:paraId="4169DB0A" w14:textId="77777777" w:rsidR="002B0F50" w:rsidRPr="007D1C4A" w:rsidRDefault="002B0F50" w:rsidP="002B0F5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706" w:type="dxa"/>
            <w:gridSpan w:val="2"/>
            <w:tcBorders>
              <w:top w:val="single" w:sz="4" w:space="0" w:color="auto"/>
              <w:left w:val="nil"/>
              <w:bottom w:val="single" w:sz="4" w:space="0" w:color="auto"/>
              <w:right w:val="single" w:sz="4" w:space="0" w:color="auto"/>
            </w:tcBorders>
            <w:shd w:val="clear" w:color="auto" w:fill="auto"/>
          </w:tcPr>
          <w:p w14:paraId="1504E5C7" w14:textId="77777777" w:rsidR="002B0F50" w:rsidRPr="007D1C4A" w:rsidRDefault="002B0F50" w:rsidP="002B0F5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723" w:type="dxa"/>
            <w:tcBorders>
              <w:top w:val="single" w:sz="4" w:space="0" w:color="auto"/>
              <w:left w:val="nil"/>
              <w:bottom w:val="single" w:sz="4" w:space="0" w:color="auto"/>
              <w:right w:val="single" w:sz="4" w:space="0" w:color="auto"/>
            </w:tcBorders>
            <w:shd w:val="clear" w:color="auto" w:fill="auto"/>
          </w:tcPr>
          <w:p w14:paraId="77EFC048" w14:textId="77777777" w:rsidR="002B0F50" w:rsidRPr="007D1C4A" w:rsidRDefault="002B0F50" w:rsidP="002B0F5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72" w:type="dxa"/>
            <w:vMerge/>
            <w:tcBorders>
              <w:left w:val="single" w:sz="4" w:space="0" w:color="auto"/>
              <w:bottom w:val="single" w:sz="4" w:space="0" w:color="auto"/>
              <w:right w:val="single" w:sz="4" w:space="0" w:color="auto"/>
            </w:tcBorders>
          </w:tcPr>
          <w:p w14:paraId="43B084D0" w14:textId="77777777" w:rsidR="002B0F50" w:rsidRPr="007D1C4A" w:rsidRDefault="002B0F50" w:rsidP="002B0F50">
            <w:pPr>
              <w:spacing w:after="0" w:line="240" w:lineRule="auto"/>
              <w:jc w:val="center"/>
              <w:rPr>
                <w:rFonts w:ascii="Times New Roman" w:eastAsia="Times New Roman" w:hAnsi="Times New Roman"/>
                <w:color w:val="000000"/>
                <w:sz w:val="16"/>
                <w:szCs w:val="16"/>
                <w:lang w:eastAsia="ru-RU"/>
              </w:rPr>
            </w:pPr>
          </w:p>
        </w:tc>
        <w:tc>
          <w:tcPr>
            <w:tcW w:w="992" w:type="dxa"/>
            <w:vMerge/>
            <w:tcBorders>
              <w:left w:val="single" w:sz="4" w:space="0" w:color="auto"/>
              <w:bottom w:val="single" w:sz="4" w:space="0" w:color="auto"/>
              <w:right w:val="single" w:sz="4" w:space="0" w:color="auto"/>
            </w:tcBorders>
            <w:shd w:val="clear" w:color="auto" w:fill="EEECE1" w:themeFill="background2"/>
          </w:tcPr>
          <w:p w14:paraId="65E406BD" w14:textId="77777777" w:rsidR="002B0F50" w:rsidRPr="007D1C4A" w:rsidRDefault="002B0F50" w:rsidP="002B0F50">
            <w:pPr>
              <w:spacing w:after="0" w:line="240" w:lineRule="auto"/>
              <w:jc w:val="center"/>
              <w:rPr>
                <w:rFonts w:ascii="Times New Roman" w:eastAsia="Times New Roman" w:hAnsi="Times New Roman"/>
                <w:color w:val="000000"/>
                <w:sz w:val="16"/>
                <w:szCs w:val="16"/>
                <w:lang w:eastAsia="ru-RU"/>
              </w:rPr>
            </w:pPr>
          </w:p>
        </w:tc>
        <w:tc>
          <w:tcPr>
            <w:tcW w:w="1021" w:type="dxa"/>
            <w:vMerge/>
            <w:tcBorders>
              <w:left w:val="single" w:sz="4" w:space="0" w:color="auto"/>
              <w:bottom w:val="single" w:sz="4" w:space="0" w:color="auto"/>
              <w:right w:val="single" w:sz="4" w:space="0" w:color="auto"/>
            </w:tcBorders>
          </w:tcPr>
          <w:p w14:paraId="77E35F11" w14:textId="77777777" w:rsidR="002B0F50" w:rsidRPr="007D1C4A" w:rsidRDefault="002B0F50" w:rsidP="002B0F50">
            <w:pPr>
              <w:spacing w:after="0" w:line="240" w:lineRule="auto"/>
              <w:jc w:val="center"/>
              <w:rPr>
                <w:rFonts w:ascii="Times New Roman" w:eastAsia="Times New Roman" w:hAnsi="Times New Roman"/>
                <w:color w:val="000000"/>
                <w:sz w:val="16"/>
                <w:szCs w:val="16"/>
                <w:lang w:eastAsia="ru-RU"/>
              </w:rPr>
            </w:pPr>
          </w:p>
        </w:tc>
        <w:tc>
          <w:tcPr>
            <w:tcW w:w="1105" w:type="dxa"/>
            <w:vMerge/>
            <w:tcBorders>
              <w:left w:val="single" w:sz="4" w:space="0" w:color="auto"/>
              <w:bottom w:val="single" w:sz="4" w:space="0" w:color="auto"/>
              <w:right w:val="single" w:sz="4" w:space="0" w:color="auto"/>
            </w:tcBorders>
          </w:tcPr>
          <w:p w14:paraId="68C30A48" w14:textId="77777777" w:rsidR="002B0F50" w:rsidRPr="007D1C4A" w:rsidRDefault="002B0F50" w:rsidP="002B0F50">
            <w:pPr>
              <w:spacing w:after="0" w:line="240" w:lineRule="auto"/>
              <w:jc w:val="center"/>
              <w:rPr>
                <w:rFonts w:ascii="Times New Roman" w:eastAsia="Times New Roman" w:hAnsi="Times New Roman"/>
                <w:color w:val="000000"/>
                <w:sz w:val="16"/>
                <w:szCs w:val="16"/>
                <w:lang w:eastAsia="ru-RU"/>
              </w:rPr>
            </w:pPr>
          </w:p>
        </w:tc>
        <w:tc>
          <w:tcPr>
            <w:tcW w:w="1379" w:type="dxa"/>
            <w:vMerge/>
            <w:tcBorders>
              <w:left w:val="single" w:sz="4" w:space="0" w:color="auto"/>
              <w:bottom w:val="single" w:sz="4" w:space="0" w:color="auto"/>
              <w:right w:val="single" w:sz="4" w:space="0" w:color="auto"/>
            </w:tcBorders>
          </w:tcPr>
          <w:p w14:paraId="1D6E56C8" w14:textId="77777777" w:rsidR="002B0F50" w:rsidRPr="007D1C4A" w:rsidRDefault="002B0F50" w:rsidP="002B0F50">
            <w:pPr>
              <w:spacing w:after="0" w:line="240" w:lineRule="auto"/>
              <w:jc w:val="center"/>
              <w:rPr>
                <w:rFonts w:ascii="Times New Roman" w:eastAsia="Times New Roman" w:hAnsi="Times New Roman"/>
                <w:color w:val="000000"/>
                <w:sz w:val="16"/>
                <w:szCs w:val="16"/>
                <w:lang w:eastAsia="ru-RU"/>
              </w:rPr>
            </w:pPr>
          </w:p>
        </w:tc>
      </w:tr>
      <w:tr w:rsidR="002B0F50" w:rsidRPr="007D1C4A" w14:paraId="729D0C9D" w14:textId="77777777" w:rsidTr="00E565CE">
        <w:trPr>
          <w:trHeight w:val="427"/>
        </w:trPr>
        <w:tc>
          <w:tcPr>
            <w:tcW w:w="435" w:type="dxa"/>
            <w:vMerge w:val="restart"/>
            <w:tcBorders>
              <w:top w:val="nil"/>
              <w:left w:val="single" w:sz="4" w:space="0" w:color="auto"/>
              <w:right w:val="single" w:sz="4" w:space="0" w:color="auto"/>
            </w:tcBorders>
            <w:vAlign w:val="center"/>
          </w:tcPr>
          <w:p w14:paraId="0CF46C9A" w14:textId="77777777" w:rsidR="002B0F50" w:rsidRPr="007D1C4A" w:rsidRDefault="002B0F50" w:rsidP="002B0F50">
            <w:pPr>
              <w:spacing w:after="0" w:line="240" w:lineRule="auto"/>
              <w:rPr>
                <w:rFonts w:ascii="Times New Roman" w:eastAsia="Times New Roman" w:hAnsi="Times New Roman"/>
                <w:color w:val="000000"/>
                <w:sz w:val="16"/>
                <w:szCs w:val="16"/>
                <w:lang w:eastAsia="ru-RU"/>
              </w:rPr>
            </w:pPr>
            <w:r w:rsidRPr="007D1C4A">
              <w:rPr>
                <w:rFonts w:ascii="Times New Roman" w:eastAsia="Times New Roman" w:hAnsi="Times New Roman"/>
                <w:color w:val="000000"/>
                <w:sz w:val="16"/>
                <w:szCs w:val="16"/>
                <w:lang w:eastAsia="ru-RU"/>
              </w:rPr>
              <w:t>3.</w:t>
            </w:r>
            <w:r>
              <w:rPr>
                <w:rFonts w:ascii="Times New Roman" w:eastAsia="Times New Roman" w:hAnsi="Times New Roman"/>
                <w:color w:val="000000"/>
                <w:sz w:val="16"/>
                <w:szCs w:val="16"/>
                <w:lang w:eastAsia="ru-RU"/>
              </w:rPr>
              <w:t>3</w:t>
            </w:r>
          </w:p>
        </w:tc>
        <w:tc>
          <w:tcPr>
            <w:tcW w:w="2064" w:type="dxa"/>
            <w:vMerge w:val="restart"/>
            <w:tcBorders>
              <w:top w:val="nil"/>
              <w:left w:val="single" w:sz="4" w:space="0" w:color="auto"/>
              <w:right w:val="single" w:sz="4" w:space="0" w:color="auto"/>
            </w:tcBorders>
            <w:vAlign w:val="center"/>
          </w:tcPr>
          <w:p w14:paraId="17F6FF01" w14:textId="77777777" w:rsidR="002B0F50" w:rsidRPr="007D1C4A" w:rsidRDefault="002B0F50" w:rsidP="002B0F50">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Мероприятие 03.03</w:t>
            </w:r>
            <w:r w:rsidRPr="007D1C4A">
              <w:rPr>
                <w:rFonts w:ascii="Times New Roman" w:eastAsia="Times New Roman" w:hAnsi="Times New Roman"/>
                <w:color w:val="000000"/>
                <w:sz w:val="16"/>
                <w:szCs w:val="16"/>
                <w:lang w:eastAsia="ru-RU"/>
              </w:rPr>
              <w:t xml:space="preserve">. Пропаганда знаний в </w:t>
            </w:r>
            <w:r w:rsidRPr="007D1C4A">
              <w:rPr>
                <w:rFonts w:ascii="Times New Roman" w:eastAsia="Times New Roman" w:hAnsi="Times New Roman"/>
                <w:color w:val="000000"/>
                <w:sz w:val="16"/>
                <w:szCs w:val="16"/>
                <w:lang w:eastAsia="ru-RU"/>
              </w:rPr>
              <w:lastRenderedPageBreak/>
              <w:t xml:space="preserve">области защиты населения и территории от чрезвычайных ситуаций </w:t>
            </w:r>
          </w:p>
        </w:tc>
        <w:tc>
          <w:tcPr>
            <w:tcW w:w="1551" w:type="dxa"/>
            <w:tcBorders>
              <w:top w:val="nil"/>
              <w:left w:val="single" w:sz="4" w:space="0" w:color="auto"/>
              <w:bottom w:val="single" w:sz="4" w:space="0" w:color="000000"/>
              <w:right w:val="single" w:sz="4" w:space="0" w:color="auto"/>
            </w:tcBorders>
          </w:tcPr>
          <w:p w14:paraId="79A17F89" w14:textId="77777777" w:rsidR="002B0F50" w:rsidRPr="007D1C4A" w:rsidRDefault="002B0F50" w:rsidP="002B0F50">
            <w:pPr>
              <w:spacing w:after="0" w:line="240" w:lineRule="auto"/>
              <w:rPr>
                <w:rFonts w:ascii="Times New Roman" w:eastAsia="Times New Roman" w:hAnsi="Times New Roman"/>
                <w:color w:val="000000"/>
                <w:sz w:val="16"/>
                <w:szCs w:val="16"/>
                <w:lang w:eastAsia="ru-RU"/>
              </w:rPr>
            </w:pPr>
            <w:r w:rsidRPr="007D1C4A">
              <w:rPr>
                <w:rFonts w:ascii="Times New Roman" w:hAnsi="Times New Roman"/>
                <w:sz w:val="16"/>
                <w:szCs w:val="16"/>
              </w:rPr>
              <w:lastRenderedPageBreak/>
              <w:t>2023-2027</w:t>
            </w:r>
          </w:p>
        </w:tc>
        <w:tc>
          <w:tcPr>
            <w:tcW w:w="1703" w:type="dxa"/>
            <w:tcBorders>
              <w:top w:val="single" w:sz="4" w:space="0" w:color="auto"/>
              <w:left w:val="single" w:sz="4" w:space="0" w:color="auto"/>
              <w:bottom w:val="single" w:sz="4" w:space="0" w:color="auto"/>
              <w:right w:val="single" w:sz="4" w:space="0" w:color="auto"/>
            </w:tcBorders>
          </w:tcPr>
          <w:p w14:paraId="43A6911F" w14:textId="77777777" w:rsidR="002B0F50" w:rsidRPr="007D1C4A" w:rsidRDefault="002B0F50" w:rsidP="002B0F50">
            <w:pPr>
              <w:spacing w:after="0" w:line="240" w:lineRule="auto"/>
              <w:rPr>
                <w:rFonts w:ascii="Times New Roman" w:eastAsia="Times New Roman" w:hAnsi="Times New Roman"/>
                <w:color w:val="000000"/>
                <w:sz w:val="16"/>
                <w:szCs w:val="16"/>
                <w:lang w:eastAsia="ru-RU"/>
              </w:rPr>
            </w:pPr>
            <w:r w:rsidRPr="007D1C4A">
              <w:rPr>
                <w:rFonts w:ascii="Times New Roman" w:eastAsia="Times New Roman" w:hAnsi="Times New Roman"/>
                <w:color w:val="000000"/>
                <w:sz w:val="16"/>
                <w:szCs w:val="16"/>
                <w:lang w:eastAsia="ru-RU"/>
              </w:rPr>
              <w:t>Итого:</w:t>
            </w:r>
          </w:p>
        </w:tc>
        <w:tc>
          <w:tcPr>
            <w:tcW w:w="1007" w:type="dxa"/>
            <w:tcBorders>
              <w:top w:val="single" w:sz="4" w:space="0" w:color="auto"/>
              <w:left w:val="nil"/>
              <w:bottom w:val="single" w:sz="4" w:space="0" w:color="auto"/>
              <w:right w:val="single" w:sz="4" w:space="0" w:color="auto"/>
            </w:tcBorders>
            <w:shd w:val="clear" w:color="auto" w:fill="auto"/>
          </w:tcPr>
          <w:p w14:paraId="681A30E5" w14:textId="77777777" w:rsidR="002B0F50" w:rsidRPr="007D1C4A" w:rsidRDefault="002B0F50" w:rsidP="002B0F5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474,8</w:t>
            </w:r>
          </w:p>
        </w:tc>
        <w:tc>
          <w:tcPr>
            <w:tcW w:w="3822" w:type="dxa"/>
            <w:gridSpan w:val="10"/>
            <w:tcBorders>
              <w:top w:val="single" w:sz="4" w:space="0" w:color="auto"/>
              <w:left w:val="nil"/>
              <w:bottom w:val="single" w:sz="4" w:space="0" w:color="auto"/>
              <w:right w:val="single" w:sz="4" w:space="0" w:color="auto"/>
            </w:tcBorders>
            <w:shd w:val="clear" w:color="auto" w:fill="auto"/>
          </w:tcPr>
          <w:p w14:paraId="4FD2AAD7" w14:textId="77777777" w:rsidR="002B0F50" w:rsidRPr="007D1C4A" w:rsidRDefault="002B0F50" w:rsidP="002B0F5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872" w:type="dxa"/>
            <w:tcBorders>
              <w:top w:val="single" w:sz="4" w:space="0" w:color="auto"/>
              <w:left w:val="single" w:sz="4" w:space="0" w:color="auto"/>
              <w:bottom w:val="single" w:sz="4" w:space="0" w:color="auto"/>
              <w:right w:val="single" w:sz="4" w:space="0" w:color="auto"/>
            </w:tcBorders>
          </w:tcPr>
          <w:p w14:paraId="5FF0D84A" w14:textId="77777777" w:rsidR="002B0F50" w:rsidRPr="007D1C4A" w:rsidRDefault="002B0F50" w:rsidP="002B0F5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94,6</w:t>
            </w:r>
          </w:p>
        </w:tc>
        <w:tc>
          <w:tcPr>
            <w:tcW w:w="992" w:type="dxa"/>
            <w:tcBorders>
              <w:top w:val="single" w:sz="4" w:space="0" w:color="auto"/>
              <w:left w:val="single" w:sz="4" w:space="0" w:color="auto"/>
              <w:bottom w:val="single" w:sz="4" w:space="0" w:color="auto"/>
              <w:right w:val="single" w:sz="4" w:space="0" w:color="auto"/>
            </w:tcBorders>
            <w:shd w:val="clear" w:color="auto" w:fill="EEECE1" w:themeFill="background2"/>
          </w:tcPr>
          <w:p w14:paraId="35A67516" w14:textId="77777777" w:rsidR="002B0F50" w:rsidRPr="007D1C4A" w:rsidRDefault="002B0F50" w:rsidP="002B0F5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93,4</w:t>
            </w:r>
          </w:p>
        </w:tc>
        <w:tc>
          <w:tcPr>
            <w:tcW w:w="1021" w:type="dxa"/>
            <w:tcBorders>
              <w:top w:val="single" w:sz="4" w:space="0" w:color="auto"/>
              <w:left w:val="single" w:sz="4" w:space="0" w:color="auto"/>
              <w:bottom w:val="single" w:sz="4" w:space="0" w:color="auto"/>
              <w:right w:val="single" w:sz="4" w:space="0" w:color="auto"/>
            </w:tcBorders>
          </w:tcPr>
          <w:p w14:paraId="4DE69D8A" w14:textId="77777777" w:rsidR="002B0F50" w:rsidRPr="007D1C4A" w:rsidRDefault="002B0F50" w:rsidP="002B0F5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93,4</w:t>
            </w:r>
          </w:p>
        </w:tc>
        <w:tc>
          <w:tcPr>
            <w:tcW w:w="1105" w:type="dxa"/>
            <w:tcBorders>
              <w:top w:val="single" w:sz="4" w:space="0" w:color="auto"/>
              <w:left w:val="single" w:sz="4" w:space="0" w:color="auto"/>
              <w:bottom w:val="single" w:sz="4" w:space="0" w:color="auto"/>
              <w:right w:val="single" w:sz="4" w:space="0" w:color="auto"/>
            </w:tcBorders>
          </w:tcPr>
          <w:p w14:paraId="23369B17" w14:textId="77777777" w:rsidR="002B0F50" w:rsidRPr="007D1C4A" w:rsidRDefault="002B0F50" w:rsidP="002B0F5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93,4</w:t>
            </w:r>
          </w:p>
        </w:tc>
        <w:tc>
          <w:tcPr>
            <w:tcW w:w="1379" w:type="dxa"/>
            <w:vMerge w:val="restart"/>
            <w:tcBorders>
              <w:top w:val="single" w:sz="4" w:space="0" w:color="auto"/>
              <w:left w:val="single" w:sz="4" w:space="0" w:color="auto"/>
              <w:bottom w:val="single" w:sz="4" w:space="0" w:color="auto"/>
              <w:right w:val="single" w:sz="4" w:space="0" w:color="auto"/>
            </w:tcBorders>
          </w:tcPr>
          <w:p w14:paraId="00E880AD" w14:textId="77777777" w:rsidR="002B0F50" w:rsidRPr="007D1C4A" w:rsidRDefault="002B0F50" w:rsidP="002B0F50">
            <w:pPr>
              <w:spacing w:after="0" w:line="240" w:lineRule="auto"/>
              <w:jc w:val="center"/>
              <w:rPr>
                <w:rFonts w:ascii="Times New Roman" w:eastAsia="Times New Roman" w:hAnsi="Times New Roman"/>
                <w:color w:val="000000"/>
                <w:sz w:val="16"/>
                <w:szCs w:val="16"/>
                <w:lang w:eastAsia="ru-RU"/>
              </w:rPr>
            </w:pPr>
            <w:r w:rsidRPr="00466E81">
              <w:rPr>
                <w:rFonts w:ascii="Times New Roman" w:eastAsia="Times New Roman" w:hAnsi="Times New Roman"/>
                <w:color w:val="000000"/>
                <w:sz w:val="16"/>
                <w:szCs w:val="16"/>
                <w:lang w:eastAsia="ru-RU"/>
              </w:rPr>
              <w:t>Отдел ГОЧС</w:t>
            </w:r>
          </w:p>
        </w:tc>
      </w:tr>
      <w:tr w:rsidR="002B0F50" w:rsidRPr="007D1C4A" w14:paraId="2EBF7D95" w14:textId="77777777" w:rsidTr="00E565CE">
        <w:trPr>
          <w:trHeight w:val="735"/>
        </w:trPr>
        <w:tc>
          <w:tcPr>
            <w:tcW w:w="435" w:type="dxa"/>
            <w:vMerge/>
            <w:tcBorders>
              <w:left w:val="single" w:sz="4" w:space="0" w:color="auto"/>
              <w:right w:val="single" w:sz="4" w:space="0" w:color="auto"/>
            </w:tcBorders>
            <w:vAlign w:val="center"/>
          </w:tcPr>
          <w:p w14:paraId="0DF9E3D7" w14:textId="77777777" w:rsidR="002B0F50" w:rsidRPr="007D1C4A" w:rsidRDefault="002B0F50" w:rsidP="002B0F50">
            <w:pPr>
              <w:spacing w:after="0" w:line="240" w:lineRule="auto"/>
              <w:rPr>
                <w:rFonts w:ascii="Times New Roman" w:eastAsia="Times New Roman" w:hAnsi="Times New Roman"/>
                <w:color w:val="000000"/>
                <w:sz w:val="16"/>
                <w:szCs w:val="16"/>
                <w:lang w:eastAsia="ru-RU"/>
              </w:rPr>
            </w:pPr>
          </w:p>
        </w:tc>
        <w:tc>
          <w:tcPr>
            <w:tcW w:w="2064" w:type="dxa"/>
            <w:vMerge/>
            <w:tcBorders>
              <w:left w:val="single" w:sz="4" w:space="0" w:color="auto"/>
              <w:bottom w:val="single" w:sz="4" w:space="0" w:color="000000"/>
              <w:right w:val="single" w:sz="4" w:space="0" w:color="auto"/>
            </w:tcBorders>
            <w:vAlign w:val="center"/>
          </w:tcPr>
          <w:p w14:paraId="46A67769" w14:textId="77777777" w:rsidR="002B0F50" w:rsidRPr="007D1C4A" w:rsidRDefault="002B0F50" w:rsidP="002B0F50">
            <w:pPr>
              <w:spacing w:after="0" w:line="240" w:lineRule="auto"/>
              <w:rPr>
                <w:rFonts w:ascii="Times New Roman" w:eastAsia="Times New Roman" w:hAnsi="Times New Roman"/>
                <w:color w:val="000000"/>
                <w:sz w:val="16"/>
                <w:szCs w:val="16"/>
                <w:lang w:eastAsia="ru-RU"/>
              </w:rPr>
            </w:pPr>
          </w:p>
        </w:tc>
        <w:tc>
          <w:tcPr>
            <w:tcW w:w="1551" w:type="dxa"/>
            <w:tcBorders>
              <w:top w:val="nil"/>
              <w:left w:val="single" w:sz="4" w:space="0" w:color="auto"/>
              <w:bottom w:val="single" w:sz="4" w:space="0" w:color="000000"/>
              <w:right w:val="single" w:sz="4" w:space="0" w:color="auto"/>
            </w:tcBorders>
          </w:tcPr>
          <w:p w14:paraId="7B3FDBD8" w14:textId="77777777" w:rsidR="002B0F50" w:rsidRPr="007D1C4A" w:rsidRDefault="002B0F50" w:rsidP="002B0F50">
            <w:pPr>
              <w:spacing w:after="0" w:line="240" w:lineRule="auto"/>
              <w:rPr>
                <w:rFonts w:ascii="Times New Roman" w:hAnsi="Times New Roman"/>
                <w:sz w:val="16"/>
                <w:szCs w:val="16"/>
              </w:rPr>
            </w:pPr>
            <w:r w:rsidRPr="007D1C4A">
              <w:rPr>
                <w:rFonts w:ascii="Times New Roman" w:hAnsi="Times New Roman"/>
                <w:sz w:val="16"/>
                <w:szCs w:val="16"/>
              </w:rPr>
              <w:t>2023-2027</w:t>
            </w:r>
          </w:p>
        </w:tc>
        <w:tc>
          <w:tcPr>
            <w:tcW w:w="1703" w:type="dxa"/>
            <w:tcBorders>
              <w:top w:val="single" w:sz="4" w:space="0" w:color="auto"/>
              <w:left w:val="single" w:sz="4" w:space="0" w:color="auto"/>
              <w:bottom w:val="single" w:sz="4" w:space="0" w:color="auto"/>
              <w:right w:val="single" w:sz="4" w:space="0" w:color="auto"/>
            </w:tcBorders>
          </w:tcPr>
          <w:p w14:paraId="5BE1F277" w14:textId="77777777" w:rsidR="002B0F50" w:rsidRPr="007D1C4A" w:rsidRDefault="002B0F50" w:rsidP="002B0F50">
            <w:pPr>
              <w:spacing w:after="0" w:line="240" w:lineRule="auto"/>
              <w:rPr>
                <w:rFonts w:ascii="Times New Roman" w:eastAsia="Times New Roman" w:hAnsi="Times New Roman"/>
                <w:color w:val="000000"/>
                <w:sz w:val="16"/>
                <w:szCs w:val="16"/>
                <w:lang w:eastAsia="ru-RU"/>
              </w:rPr>
            </w:pPr>
            <w:r w:rsidRPr="007D1C4A">
              <w:rPr>
                <w:rFonts w:ascii="Times New Roman" w:eastAsia="Times New Roman" w:hAnsi="Times New Roman"/>
                <w:color w:val="000000"/>
                <w:sz w:val="16"/>
                <w:szCs w:val="16"/>
                <w:lang w:eastAsia="ru-RU"/>
              </w:rPr>
              <w:t>Средства бюджета муниципального образования</w:t>
            </w:r>
          </w:p>
        </w:tc>
        <w:tc>
          <w:tcPr>
            <w:tcW w:w="1007" w:type="dxa"/>
            <w:tcBorders>
              <w:top w:val="single" w:sz="4" w:space="0" w:color="auto"/>
              <w:left w:val="nil"/>
              <w:bottom w:val="single" w:sz="4" w:space="0" w:color="auto"/>
              <w:right w:val="single" w:sz="4" w:space="0" w:color="auto"/>
            </w:tcBorders>
            <w:shd w:val="clear" w:color="auto" w:fill="auto"/>
          </w:tcPr>
          <w:p w14:paraId="061FA8F5" w14:textId="77777777" w:rsidR="002B0F50" w:rsidRPr="007D1C4A" w:rsidRDefault="002B0F50" w:rsidP="002B0F5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474,8</w:t>
            </w:r>
          </w:p>
        </w:tc>
        <w:tc>
          <w:tcPr>
            <w:tcW w:w="3822" w:type="dxa"/>
            <w:gridSpan w:val="10"/>
            <w:tcBorders>
              <w:top w:val="single" w:sz="4" w:space="0" w:color="auto"/>
              <w:left w:val="nil"/>
              <w:bottom w:val="single" w:sz="4" w:space="0" w:color="auto"/>
              <w:right w:val="single" w:sz="4" w:space="0" w:color="auto"/>
            </w:tcBorders>
            <w:shd w:val="clear" w:color="auto" w:fill="auto"/>
          </w:tcPr>
          <w:p w14:paraId="07A17DCC" w14:textId="77777777" w:rsidR="002B0F50" w:rsidRPr="007D1C4A" w:rsidRDefault="002B0F50" w:rsidP="002B0F5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872" w:type="dxa"/>
            <w:tcBorders>
              <w:top w:val="single" w:sz="4" w:space="0" w:color="auto"/>
              <w:left w:val="single" w:sz="4" w:space="0" w:color="auto"/>
              <w:bottom w:val="single" w:sz="4" w:space="0" w:color="auto"/>
              <w:right w:val="single" w:sz="4" w:space="0" w:color="auto"/>
            </w:tcBorders>
          </w:tcPr>
          <w:p w14:paraId="5963B6D3" w14:textId="77777777" w:rsidR="002B0F50" w:rsidRPr="007D1C4A" w:rsidRDefault="002B0F50" w:rsidP="002B0F5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94,6</w:t>
            </w:r>
          </w:p>
        </w:tc>
        <w:tc>
          <w:tcPr>
            <w:tcW w:w="992" w:type="dxa"/>
            <w:tcBorders>
              <w:top w:val="single" w:sz="4" w:space="0" w:color="auto"/>
              <w:left w:val="single" w:sz="4" w:space="0" w:color="auto"/>
              <w:bottom w:val="single" w:sz="4" w:space="0" w:color="auto"/>
              <w:right w:val="single" w:sz="4" w:space="0" w:color="auto"/>
            </w:tcBorders>
            <w:shd w:val="clear" w:color="auto" w:fill="EEECE1" w:themeFill="background2"/>
          </w:tcPr>
          <w:p w14:paraId="6169B3F0" w14:textId="77777777" w:rsidR="002B0F50" w:rsidRPr="007D1C4A" w:rsidRDefault="002B0F50" w:rsidP="002B0F5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93,4</w:t>
            </w:r>
          </w:p>
        </w:tc>
        <w:tc>
          <w:tcPr>
            <w:tcW w:w="1021" w:type="dxa"/>
            <w:tcBorders>
              <w:top w:val="single" w:sz="4" w:space="0" w:color="auto"/>
              <w:left w:val="single" w:sz="4" w:space="0" w:color="auto"/>
              <w:bottom w:val="single" w:sz="4" w:space="0" w:color="auto"/>
              <w:right w:val="single" w:sz="4" w:space="0" w:color="auto"/>
            </w:tcBorders>
          </w:tcPr>
          <w:p w14:paraId="2F28DE9F" w14:textId="77777777" w:rsidR="002B0F50" w:rsidRPr="007D1C4A" w:rsidRDefault="002B0F50" w:rsidP="002B0F5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93,4</w:t>
            </w:r>
          </w:p>
        </w:tc>
        <w:tc>
          <w:tcPr>
            <w:tcW w:w="1105" w:type="dxa"/>
            <w:tcBorders>
              <w:top w:val="single" w:sz="4" w:space="0" w:color="auto"/>
              <w:left w:val="single" w:sz="4" w:space="0" w:color="auto"/>
              <w:bottom w:val="single" w:sz="4" w:space="0" w:color="auto"/>
              <w:right w:val="single" w:sz="4" w:space="0" w:color="auto"/>
            </w:tcBorders>
          </w:tcPr>
          <w:p w14:paraId="4DF14AD5" w14:textId="77777777" w:rsidR="002B0F50" w:rsidRPr="007D1C4A" w:rsidRDefault="002B0F50" w:rsidP="002B0F5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93,4</w:t>
            </w:r>
          </w:p>
        </w:tc>
        <w:tc>
          <w:tcPr>
            <w:tcW w:w="1379" w:type="dxa"/>
            <w:vMerge/>
            <w:tcBorders>
              <w:top w:val="single" w:sz="4" w:space="0" w:color="auto"/>
              <w:left w:val="single" w:sz="4" w:space="0" w:color="auto"/>
              <w:bottom w:val="single" w:sz="4" w:space="0" w:color="auto"/>
              <w:right w:val="single" w:sz="4" w:space="0" w:color="auto"/>
            </w:tcBorders>
          </w:tcPr>
          <w:p w14:paraId="3CD0BBC0" w14:textId="77777777" w:rsidR="002B0F50" w:rsidRPr="007D1C4A" w:rsidRDefault="002B0F50" w:rsidP="002B0F50">
            <w:pPr>
              <w:spacing w:after="0" w:line="240" w:lineRule="auto"/>
              <w:jc w:val="center"/>
              <w:rPr>
                <w:rFonts w:ascii="Times New Roman" w:eastAsia="Times New Roman" w:hAnsi="Times New Roman"/>
                <w:color w:val="000000"/>
                <w:sz w:val="16"/>
                <w:szCs w:val="16"/>
                <w:lang w:eastAsia="ru-RU"/>
              </w:rPr>
            </w:pPr>
          </w:p>
        </w:tc>
      </w:tr>
      <w:tr w:rsidR="002B0F50" w:rsidRPr="007D1C4A" w14:paraId="53088C82" w14:textId="77777777" w:rsidTr="00E565CE">
        <w:trPr>
          <w:trHeight w:val="368"/>
        </w:trPr>
        <w:tc>
          <w:tcPr>
            <w:tcW w:w="435" w:type="dxa"/>
            <w:vMerge/>
            <w:tcBorders>
              <w:left w:val="single" w:sz="4" w:space="0" w:color="auto"/>
              <w:right w:val="single" w:sz="4" w:space="0" w:color="auto"/>
            </w:tcBorders>
            <w:vAlign w:val="center"/>
          </w:tcPr>
          <w:p w14:paraId="034185E3" w14:textId="77777777" w:rsidR="002B0F50" w:rsidRPr="007D1C4A" w:rsidRDefault="002B0F50" w:rsidP="002B0F50">
            <w:pPr>
              <w:spacing w:after="0" w:line="240" w:lineRule="auto"/>
              <w:rPr>
                <w:rFonts w:ascii="Times New Roman" w:eastAsia="Times New Roman" w:hAnsi="Times New Roman"/>
                <w:color w:val="000000"/>
                <w:sz w:val="16"/>
                <w:szCs w:val="16"/>
                <w:lang w:eastAsia="ru-RU"/>
              </w:rPr>
            </w:pPr>
          </w:p>
        </w:tc>
        <w:tc>
          <w:tcPr>
            <w:tcW w:w="2064" w:type="dxa"/>
            <w:vMerge w:val="restart"/>
            <w:tcBorders>
              <w:top w:val="nil"/>
              <w:left w:val="single" w:sz="4" w:space="0" w:color="auto"/>
              <w:right w:val="single" w:sz="4" w:space="0" w:color="auto"/>
            </w:tcBorders>
          </w:tcPr>
          <w:p w14:paraId="03BA1742" w14:textId="77777777" w:rsidR="002B0F50" w:rsidRPr="007D1C4A" w:rsidRDefault="002B0F50" w:rsidP="002B0F50">
            <w:pPr>
              <w:spacing w:after="0" w:line="240" w:lineRule="auto"/>
              <w:rPr>
                <w:rFonts w:ascii="Times New Roman" w:eastAsia="Times New Roman" w:hAnsi="Times New Roman"/>
                <w:color w:val="000000"/>
                <w:sz w:val="16"/>
                <w:szCs w:val="16"/>
                <w:lang w:eastAsia="ru-RU"/>
              </w:rPr>
            </w:pPr>
            <w:r>
              <w:rPr>
                <w:rFonts w:ascii="Times New Roman" w:eastAsiaTheme="minorEastAsia" w:hAnsi="Times New Roman"/>
                <w:sz w:val="16"/>
                <w:szCs w:val="16"/>
                <w:lang w:eastAsia="ru-RU"/>
              </w:rPr>
              <w:t>Издано листовок, учебных пособий, журналов, ед.</w:t>
            </w:r>
          </w:p>
        </w:tc>
        <w:tc>
          <w:tcPr>
            <w:tcW w:w="1551" w:type="dxa"/>
            <w:vMerge w:val="restart"/>
            <w:tcBorders>
              <w:top w:val="nil"/>
              <w:left w:val="single" w:sz="4" w:space="0" w:color="auto"/>
              <w:right w:val="single" w:sz="4" w:space="0" w:color="auto"/>
            </w:tcBorders>
          </w:tcPr>
          <w:p w14:paraId="151ADE87" w14:textId="77777777" w:rsidR="002B0F50" w:rsidRPr="007D1C4A" w:rsidRDefault="002B0F50" w:rsidP="002B0F50">
            <w:pPr>
              <w:spacing w:after="0" w:line="240" w:lineRule="auto"/>
              <w:rPr>
                <w:rFonts w:ascii="Times New Roman" w:eastAsia="Times New Roman" w:hAnsi="Times New Roman"/>
                <w:color w:val="000000"/>
                <w:sz w:val="16"/>
                <w:szCs w:val="16"/>
                <w:lang w:eastAsia="ru-RU"/>
              </w:rPr>
            </w:pPr>
            <w:r w:rsidRPr="007D1C4A">
              <w:rPr>
                <w:rFonts w:ascii="Times New Roman" w:hAnsi="Times New Roman"/>
                <w:sz w:val="16"/>
                <w:szCs w:val="16"/>
              </w:rPr>
              <w:t>2023-2027</w:t>
            </w:r>
          </w:p>
        </w:tc>
        <w:tc>
          <w:tcPr>
            <w:tcW w:w="1703" w:type="dxa"/>
            <w:vMerge w:val="restart"/>
            <w:tcBorders>
              <w:top w:val="single" w:sz="4" w:space="0" w:color="auto"/>
              <w:left w:val="single" w:sz="4" w:space="0" w:color="auto"/>
              <w:right w:val="single" w:sz="4" w:space="0" w:color="auto"/>
            </w:tcBorders>
            <w:vAlign w:val="center"/>
          </w:tcPr>
          <w:p w14:paraId="42D79735" w14:textId="77777777" w:rsidR="002B0F50" w:rsidRPr="007D1C4A" w:rsidRDefault="002B0F50" w:rsidP="002B0F50">
            <w:pPr>
              <w:spacing w:after="0" w:line="240" w:lineRule="auto"/>
              <w:jc w:val="center"/>
              <w:rPr>
                <w:rFonts w:ascii="Times New Roman" w:eastAsia="Times New Roman" w:hAnsi="Times New Roman"/>
                <w:color w:val="000000"/>
                <w:sz w:val="16"/>
                <w:szCs w:val="16"/>
                <w:lang w:eastAsia="ru-RU"/>
              </w:rPr>
            </w:pPr>
            <w:r w:rsidRPr="007D1C4A">
              <w:rPr>
                <w:rFonts w:ascii="Times New Roman" w:eastAsia="Times New Roman" w:hAnsi="Times New Roman"/>
                <w:color w:val="000000"/>
                <w:sz w:val="16"/>
                <w:szCs w:val="16"/>
                <w:lang w:eastAsia="ru-RU"/>
              </w:rPr>
              <w:t>Х</w:t>
            </w:r>
          </w:p>
        </w:tc>
        <w:tc>
          <w:tcPr>
            <w:tcW w:w="1007" w:type="dxa"/>
            <w:vMerge w:val="restart"/>
            <w:tcBorders>
              <w:top w:val="nil"/>
              <w:left w:val="nil"/>
              <w:right w:val="single" w:sz="4" w:space="0" w:color="auto"/>
            </w:tcBorders>
            <w:shd w:val="clear" w:color="auto" w:fill="auto"/>
          </w:tcPr>
          <w:p w14:paraId="63D0A35B" w14:textId="77777777" w:rsidR="002B0F50" w:rsidRPr="007D1C4A" w:rsidRDefault="002B0F50" w:rsidP="002B0F50">
            <w:pPr>
              <w:spacing w:after="0" w:line="240" w:lineRule="auto"/>
              <w:jc w:val="center"/>
              <w:rPr>
                <w:rFonts w:ascii="Times New Roman" w:eastAsia="Times New Roman" w:hAnsi="Times New Roman"/>
                <w:color w:val="000000"/>
                <w:sz w:val="16"/>
                <w:szCs w:val="16"/>
                <w:lang w:eastAsia="ru-RU"/>
              </w:rPr>
            </w:pPr>
            <w:r w:rsidRPr="007D1C4A">
              <w:rPr>
                <w:rFonts w:ascii="Times New Roman" w:eastAsia="Times New Roman" w:hAnsi="Times New Roman"/>
                <w:color w:val="000000"/>
                <w:sz w:val="16"/>
                <w:szCs w:val="16"/>
                <w:lang w:eastAsia="ru-RU"/>
              </w:rPr>
              <w:t>Всего:</w:t>
            </w:r>
            <w:r>
              <w:rPr>
                <w:rFonts w:ascii="Times New Roman" w:eastAsia="Times New Roman" w:hAnsi="Times New Roman"/>
                <w:color w:val="000000"/>
                <w:sz w:val="16"/>
                <w:szCs w:val="16"/>
                <w:lang w:eastAsia="ru-RU"/>
              </w:rPr>
              <w:t xml:space="preserve"> </w:t>
            </w:r>
          </w:p>
        </w:tc>
        <w:tc>
          <w:tcPr>
            <w:tcW w:w="1115" w:type="dxa"/>
            <w:gridSpan w:val="3"/>
            <w:vMerge w:val="restart"/>
            <w:tcBorders>
              <w:top w:val="single" w:sz="4" w:space="0" w:color="auto"/>
              <w:left w:val="nil"/>
              <w:right w:val="single" w:sz="4" w:space="0" w:color="auto"/>
            </w:tcBorders>
            <w:shd w:val="clear" w:color="auto" w:fill="auto"/>
          </w:tcPr>
          <w:p w14:paraId="5617CD26" w14:textId="77777777" w:rsidR="002B0F50" w:rsidRPr="007D1C4A" w:rsidRDefault="002B0F50" w:rsidP="002B0F50">
            <w:pPr>
              <w:spacing w:after="0" w:line="240" w:lineRule="auto"/>
              <w:jc w:val="center"/>
              <w:rPr>
                <w:rFonts w:ascii="Times New Roman" w:eastAsia="Times New Roman" w:hAnsi="Times New Roman"/>
                <w:color w:val="000000"/>
                <w:sz w:val="16"/>
                <w:szCs w:val="16"/>
                <w:lang w:eastAsia="ru-RU"/>
              </w:rPr>
            </w:pPr>
            <w:r w:rsidRPr="007D1C4A">
              <w:rPr>
                <w:rFonts w:ascii="Times New Roman" w:eastAsia="Times New Roman" w:hAnsi="Times New Roman"/>
                <w:color w:val="000000"/>
                <w:sz w:val="16"/>
                <w:szCs w:val="16"/>
                <w:lang w:eastAsia="ru-RU"/>
              </w:rPr>
              <w:t>Итого 2023 год</w:t>
            </w:r>
          </w:p>
        </w:tc>
        <w:tc>
          <w:tcPr>
            <w:tcW w:w="2707" w:type="dxa"/>
            <w:gridSpan w:val="7"/>
            <w:tcBorders>
              <w:top w:val="single" w:sz="4" w:space="0" w:color="auto"/>
              <w:left w:val="nil"/>
              <w:bottom w:val="single" w:sz="4" w:space="0" w:color="auto"/>
              <w:right w:val="single" w:sz="4" w:space="0" w:color="auto"/>
            </w:tcBorders>
            <w:shd w:val="clear" w:color="auto" w:fill="auto"/>
          </w:tcPr>
          <w:p w14:paraId="6A2604A4" w14:textId="77777777" w:rsidR="002B0F50" w:rsidRPr="007D1C4A" w:rsidRDefault="002B0F50" w:rsidP="002B0F50">
            <w:pPr>
              <w:spacing w:after="0" w:line="240" w:lineRule="auto"/>
              <w:jc w:val="center"/>
              <w:rPr>
                <w:rFonts w:ascii="Times New Roman" w:eastAsia="Times New Roman" w:hAnsi="Times New Roman"/>
                <w:color w:val="000000"/>
                <w:sz w:val="16"/>
                <w:szCs w:val="16"/>
                <w:lang w:eastAsia="ru-RU"/>
              </w:rPr>
            </w:pPr>
            <w:r w:rsidRPr="007D1C4A">
              <w:rPr>
                <w:rFonts w:ascii="Times New Roman" w:eastAsia="Times New Roman" w:hAnsi="Times New Roman"/>
                <w:color w:val="000000"/>
                <w:sz w:val="16"/>
                <w:szCs w:val="16"/>
                <w:lang w:eastAsia="ru-RU"/>
              </w:rPr>
              <w:t>В том числе по кварталам</w:t>
            </w:r>
          </w:p>
        </w:tc>
        <w:tc>
          <w:tcPr>
            <w:tcW w:w="872" w:type="dxa"/>
            <w:vMerge w:val="restart"/>
            <w:tcBorders>
              <w:top w:val="single" w:sz="4" w:space="0" w:color="auto"/>
              <w:left w:val="single" w:sz="4" w:space="0" w:color="auto"/>
              <w:bottom w:val="single" w:sz="4" w:space="0" w:color="auto"/>
              <w:right w:val="single" w:sz="4" w:space="0" w:color="auto"/>
            </w:tcBorders>
          </w:tcPr>
          <w:p w14:paraId="4F8CFF9D" w14:textId="77777777" w:rsidR="002B0F50" w:rsidRPr="007D1C4A" w:rsidRDefault="002B0F50" w:rsidP="002B0F50">
            <w:pPr>
              <w:spacing w:after="0" w:line="240" w:lineRule="auto"/>
              <w:jc w:val="center"/>
              <w:rPr>
                <w:rFonts w:ascii="Times New Roman" w:eastAsia="Times New Roman" w:hAnsi="Times New Roman"/>
                <w:color w:val="000000"/>
                <w:sz w:val="16"/>
                <w:szCs w:val="16"/>
                <w:lang w:eastAsia="ru-RU"/>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EEECE1" w:themeFill="background2"/>
          </w:tcPr>
          <w:p w14:paraId="6F37036C" w14:textId="77777777" w:rsidR="002B0F50" w:rsidRPr="007D1C4A" w:rsidRDefault="002B0F50" w:rsidP="002B0F50">
            <w:pPr>
              <w:spacing w:after="0" w:line="240" w:lineRule="auto"/>
              <w:jc w:val="center"/>
              <w:rPr>
                <w:rFonts w:ascii="Times New Roman" w:eastAsia="Times New Roman" w:hAnsi="Times New Roman"/>
                <w:color w:val="000000"/>
                <w:sz w:val="16"/>
                <w:szCs w:val="16"/>
                <w:lang w:eastAsia="ru-RU"/>
              </w:rPr>
            </w:pPr>
          </w:p>
        </w:tc>
        <w:tc>
          <w:tcPr>
            <w:tcW w:w="1021" w:type="dxa"/>
            <w:vMerge w:val="restart"/>
            <w:tcBorders>
              <w:top w:val="single" w:sz="4" w:space="0" w:color="auto"/>
              <w:left w:val="single" w:sz="4" w:space="0" w:color="auto"/>
              <w:right w:val="single" w:sz="4" w:space="0" w:color="auto"/>
            </w:tcBorders>
          </w:tcPr>
          <w:p w14:paraId="2C8B3AD3" w14:textId="77777777" w:rsidR="002B0F50" w:rsidRPr="007D1C4A" w:rsidRDefault="002B0F50" w:rsidP="002B0F50">
            <w:pPr>
              <w:spacing w:after="0" w:line="240" w:lineRule="auto"/>
              <w:jc w:val="center"/>
              <w:rPr>
                <w:rFonts w:ascii="Times New Roman" w:eastAsia="Times New Roman" w:hAnsi="Times New Roman"/>
                <w:color w:val="000000"/>
                <w:sz w:val="16"/>
                <w:szCs w:val="16"/>
                <w:lang w:eastAsia="ru-RU"/>
              </w:rPr>
            </w:pPr>
          </w:p>
        </w:tc>
        <w:tc>
          <w:tcPr>
            <w:tcW w:w="1105" w:type="dxa"/>
            <w:vMerge w:val="restart"/>
            <w:tcBorders>
              <w:top w:val="single" w:sz="4" w:space="0" w:color="auto"/>
              <w:left w:val="single" w:sz="4" w:space="0" w:color="auto"/>
              <w:right w:val="single" w:sz="4" w:space="0" w:color="auto"/>
            </w:tcBorders>
          </w:tcPr>
          <w:p w14:paraId="745C7C67" w14:textId="77777777" w:rsidR="002B0F50" w:rsidRPr="007D1C4A" w:rsidRDefault="002B0F50" w:rsidP="002B0F50">
            <w:pPr>
              <w:spacing w:after="0" w:line="240" w:lineRule="auto"/>
              <w:jc w:val="center"/>
              <w:rPr>
                <w:rFonts w:ascii="Times New Roman" w:eastAsia="Times New Roman" w:hAnsi="Times New Roman"/>
                <w:color w:val="000000"/>
                <w:sz w:val="16"/>
                <w:szCs w:val="16"/>
                <w:lang w:eastAsia="ru-RU"/>
              </w:rPr>
            </w:pPr>
          </w:p>
        </w:tc>
        <w:tc>
          <w:tcPr>
            <w:tcW w:w="1379" w:type="dxa"/>
            <w:vMerge w:val="restart"/>
            <w:tcBorders>
              <w:top w:val="single" w:sz="4" w:space="0" w:color="auto"/>
              <w:left w:val="single" w:sz="4" w:space="0" w:color="auto"/>
              <w:right w:val="single" w:sz="4" w:space="0" w:color="auto"/>
            </w:tcBorders>
          </w:tcPr>
          <w:p w14:paraId="1B1D6DC3" w14:textId="77777777" w:rsidR="002B0F50" w:rsidRPr="007D1C4A" w:rsidRDefault="002B0F50" w:rsidP="002B0F50">
            <w:pPr>
              <w:spacing w:after="0" w:line="240" w:lineRule="auto"/>
              <w:jc w:val="center"/>
              <w:rPr>
                <w:rFonts w:ascii="Times New Roman" w:eastAsia="Times New Roman" w:hAnsi="Times New Roman"/>
                <w:color w:val="000000"/>
                <w:sz w:val="16"/>
                <w:szCs w:val="16"/>
                <w:lang w:eastAsia="ru-RU"/>
              </w:rPr>
            </w:pPr>
          </w:p>
        </w:tc>
      </w:tr>
      <w:tr w:rsidR="002B0F50" w:rsidRPr="007D1C4A" w14:paraId="51F756F4" w14:textId="77777777" w:rsidTr="00E565CE">
        <w:trPr>
          <w:trHeight w:val="304"/>
        </w:trPr>
        <w:tc>
          <w:tcPr>
            <w:tcW w:w="435" w:type="dxa"/>
            <w:vMerge/>
            <w:tcBorders>
              <w:left w:val="single" w:sz="4" w:space="0" w:color="auto"/>
              <w:right w:val="single" w:sz="4" w:space="0" w:color="auto"/>
            </w:tcBorders>
            <w:vAlign w:val="center"/>
          </w:tcPr>
          <w:p w14:paraId="0A0339B0" w14:textId="77777777" w:rsidR="002B0F50" w:rsidRPr="007D1C4A" w:rsidRDefault="002B0F50" w:rsidP="002B0F50">
            <w:pPr>
              <w:spacing w:after="0" w:line="240" w:lineRule="auto"/>
              <w:rPr>
                <w:rFonts w:ascii="Times New Roman" w:eastAsia="Times New Roman" w:hAnsi="Times New Roman"/>
                <w:color w:val="000000"/>
                <w:sz w:val="16"/>
                <w:szCs w:val="16"/>
                <w:lang w:eastAsia="ru-RU"/>
              </w:rPr>
            </w:pPr>
          </w:p>
        </w:tc>
        <w:tc>
          <w:tcPr>
            <w:tcW w:w="2064" w:type="dxa"/>
            <w:vMerge/>
            <w:tcBorders>
              <w:left w:val="single" w:sz="4" w:space="0" w:color="auto"/>
              <w:right w:val="single" w:sz="4" w:space="0" w:color="auto"/>
            </w:tcBorders>
            <w:vAlign w:val="center"/>
          </w:tcPr>
          <w:p w14:paraId="38C8BBFA" w14:textId="77777777" w:rsidR="002B0F50" w:rsidRPr="007D1C4A" w:rsidRDefault="002B0F50" w:rsidP="002B0F50">
            <w:pPr>
              <w:spacing w:after="0" w:line="240" w:lineRule="auto"/>
              <w:rPr>
                <w:rFonts w:ascii="Times New Roman" w:eastAsia="Times New Roman" w:hAnsi="Times New Roman"/>
                <w:color w:val="000000"/>
                <w:sz w:val="16"/>
                <w:szCs w:val="16"/>
                <w:lang w:eastAsia="ru-RU"/>
              </w:rPr>
            </w:pPr>
          </w:p>
        </w:tc>
        <w:tc>
          <w:tcPr>
            <w:tcW w:w="1551" w:type="dxa"/>
            <w:vMerge/>
            <w:tcBorders>
              <w:left w:val="single" w:sz="4" w:space="0" w:color="auto"/>
              <w:right w:val="single" w:sz="4" w:space="0" w:color="auto"/>
            </w:tcBorders>
          </w:tcPr>
          <w:p w14:paraId="07E031A7" w14:textId="77777777" w:rsidR="002B0F50" w:rsidRPr="007D1C4A" w:rsidRDefault="002B0F50" w:rsidP="002B0F50">
            <w:pPr>
              <w:spacing w:after="0" w:line="240" w:lineRule="auto"/>
              <w:rPr>
                <w:rFonts w:ascii="Times New Roman" w:hAnsi="Times New Roman"/>
                <w:sz w:val="16"/>
                <w:szCs w:val="16"/>
              </w:rPr>
            </w:pPr>
          </w:p>
        </w:tc>
        <w:tc>
          <w:tcPr>
            <w:tcW w:w="1703" w:type="dxa"/>
            <w:vMerge/>
            <w:tcBorders>
              <w:left w:val="single" w:sz="4" w:space="0" w:color="auto"/>
              <w:right w:val="single" w:sz="4" w:space="0" w:color="auto"/>
            </w:tcBorders>
          </w:tcPr>
          <w:p w14:paraId="3EDD8040" w14:textId="77777777" w:rsidR="002B0F50" w:rsidRPr="007D1C4A" w:rsidRDefault="002B0F50" w:rsidP="002B0F50">
            <w:pPr>
              <w:spacing w:after="0" w:line="240" w:lineRule="auto"/>
              <w:rPr>
                <w:rFonts w:ascii="Times New Roman" w:eastAsia="Times New Roman" w:hAnsi="Times New Roman"/>
                <w:color w:val="000000"/>
                <w:sz w:val="16"/>
                <w:szCs w:val="16"/>
                <w:lang w:eastAsia="ru-RU"/>
              </w:rPr>
            </w:pPr>
          </w:p>
        </w:tc>
        <w:tc>
          <w:tcPr>
            <w:tcW w:w="1007" w:type="dxa"/>
            <w:vMerge/>
            <w:tcBorders>
              <w:left w:val="nil"/>
              <w:right w:val="single" w:sz="4" w:space="0" w:color="auto"/>
            </w:tcBorders>
            <w:shd w:val="clear" w:color="auto" w:fill="auto"/>
          </w:tcPr>
          <w:p w14:paraId="528DF403" w14:textId="77777777" w:rsidR="002B0F50" w:rsidRPr="007D1C4A" w:rsidRDefault="002B0F50" w:rsidP="002B0F50">
            <w:pPr>
              <w:spacing w:after="0" w:line="240" w:lineRule="auto"/>
              <w:jc w:val="center"/>
              <w:rPr>
                <w:rFonts w:ascii="Times New Roman" w:eastAsia="Times New Roman" w:hAnsi="Times New Roman"/>
                <w:color w:val="000000"/>
                <w:sz w:val="16"/>
                <w:szCs w:val="16"/>
                <w:lang w:eastAsia="ru-RU"/>
              </w:rPr>
            </w:pPr>
          </w:p>
        </w:tc>
        <w:tc>
          <w:tcPr>
            <w:tcW w:w="1115" w:type="dxa"/>
            <w:gridSpan w:val="3"/>
            <w:vMerge/>
            <w:tcBorders>
              <w:left w:val="nil"/>
              <w:bottom w:val="single" w:sz="4" w:space="0" w:color="auto"/>
              <w:right w:val="single" w:sz="4" w:space="0" w:color="auto"/>
            </w:tcBorders>
            <w:shd w:val="clear" w:color="auto" w:fill="auto"/>
          </w:tcPr>
          <w:p w14:paraId="2AD6EBFC" w14:textId="77777777" w:rsidR="002B0F50" w:rsidRPr="007D1C4A" w:rsidRDefault="002B0F50" w:rsidP="002B0F50">
            <w:pPr>
              <w:spacing w:after="0" w:line="240" w:lineRule="auto"/>
              <w:jc w:val="center"/>
              <w:rPr>
                <w:rFonts w:ascii="Times New Roman" w:eastAsia="Times New Roman" w:hAnsi="Times New Roman"/>
                <w:color w:val="000000"/>
                <w:sz w:val="16"/>
                <w:szCs w:val="16"/>
                <w:lang w:eastAsia="ru-RU"/>
              </w:rPr>
            </w:pPr>
          </w:p>
        </w:tc>
        <w:tc>
          <w:tcPr>
            <w:tcW w:w="641" w:type="dxa"/>
            <w:gridSpan w:val="2"/>
            <w:tcBorders>
              <w:top w:val="single" w:sz="4" w:space="0" w:color="auto"/>
              <w:left w:val="nil"/>
              <w:bottom w:val="single" w:sz="4" w:space="0" w:color="auto"/>
              <w:right w:val="single" w:sz="4" w:space="0" w:color="auto"/>
            </w:tcBorders>
            <w:shd w:val="clear" w:color="auto" w:fill="auto"/>
          </w:tcPr>
          <w:p w14:paraId="1227F4AC" w14:textId="77777777" w:rsidR="002B0F50" w:rsidRPr="007D1C4A" w:rsidRDefault="002B0F50" w:rsidP="002B0F50">
            <w:pPr>
              <w:spacing w:after="0" w:line="240" w:lineRule="auto"/>
              <w:jc w:val="center"/>
              <w:rPr>
                <w:rFonts w:ascii="Times New Roman" w:eastAsia="Times New Roman" w:hAnsi="Times New Roman"/>
                <w:color w:val="000000"/>
                <w:sz w:val="16"/>
                <w:szCs w:val="16"/>
                <w:lang w:eastAsia="ru-RU"/>
              </w:rPr>
            </w:pPr>
            <w:r w:rsidRPr="007D1C4A">
              <w:rPr>
                <w:rFonts w:ascii="Times New Roman" w:eastAsia="Times New Roman" w:hAnsi="Times New Roman"/>
                <w:color w:val="000000"/>
                <w:sz w:val="16"/>
                <w:szCs w:val="16"/>
                <w:lang w:eastAsia="ru-RU"/>
              </w:rPr>
              <w:t>I</w:t>
            </w:r>
          </w:p>
        </w:tc>
        <w:tc>
          <w:tcPr>
            <w:tcW w:w="637" w:type="dxa"/>
            <w:gridSpan w:val="2"/>
            <w:tcBorders>
              <w:top w:val="single" w:sz="4" w:space="0" w:color="auto"/>
              <w:left w:val="single" w:sz="4" w:space="0" w:color="auto"/>
              <w:bottom w:val="single" w:sz="4" w:space="0" w:color="auto"/>
              <w:right w:val="single" w:sz="4" w:space="0" w:color="auto"/>
            </w:tcBorders>
          </w:tcPr>
          <w:p w14:paraId="21E220F6" w14:textId="77777777" w:rsidR="002B0F50" w:rsidRPr="007D1C4A" w:rsidRDefault="002B0F50" w:rsidP="002B0F50">
            <w:pPr>
              <w:spacing w:after="0" w:line="240" w:lineRule="auto"/>
              <w:jc w:val="center"/>
              <w:rPr>
                <w:rFonts w:ascii="Times New Roman" w:eastAsia="Times New Roman" w:hAnsi="Times New Roman"/>
                <w:color w:val="000000"/>
                <w:sz w:val="16"/>
                <w:szCs w:val="16"/>
                <w:lang w:eastAsia="ru-RU"/>
              </w:rPr>
            </w:pPr>
            <w:r w:rsidRPr="007D1C4A">
              <w:rPr>
                <w:rFonts w:ascii="Times New Roman" w:eastAsia="Times New Roman" w:hAnsi="Times New Roman"/>
                <w:color w:val="000000"/>
                <w:sz w:val="16"/>
                <w:szCs w:val="16"/>
                <w:lang w:eastAsia="ru-RU"/>
              </w:rPr>
              <w:t>II</w:t>
            </w:r>
          </w:p>
        </w:tc>
        <w:tc>
          <w:tcPr>
            <w:tcW w:w="706" w:type="dxa"/>
            <w:gridSpan w:val="2"/>
            <w:tcBorders>
              <w:top w:val="single" w:sz="4" w:space="0" w:color="auto"/>
              <w:left w:val="single" w:sz="4" w:space="0" w:color="auto"/>
              <w:bottom w:val="single" w:sz="4" w:space="0" w:color="auto"/>
              <w:right w:val="single" w:sz="4" w:space="0" w:color="auto"/>
            </w:tcBorders>
          </w:tcPr>
          <w:p w14:paraId="7B1732DD" w14:textId="77777777" w:rsidR="002B0F50" w:rsidRPr="007D1C4A" w:rsidRDefault="002B0F50" w:rsidP="002B0F50">
            <w:pPr>
              <w:spacing w:after="0" w:line="240" w:lineRule="auto"/>
              <w:jc w:val="center"/>
              <w:rPr>
                <w:rFonts w:ascii="Times New Roman" w:eastAsia="Times New Roman" w:hAnsi="Times New Roman"/>
                <w:color w:val="000000"/>
                <w:sz w:val="16"/>
                <w:szCs w:val="16"/>
                <w:lang w:eastAsia="ru-RU"/>
              </w:rPr>
            </w:pPr>
            <w:r w:rsidRPr="007D1C4A">
              <w:rPr>
                <w:rFonts w:ascii="Times New Roman" w:eastAsia="Times New Roman" w:hAnsi="Times New Roman"/>
                <w:color w:val="000000"/>
                <w:sz w:val="16"/>
                <w:szCs w:val="16"/>
                <w:lang w:eastAsia="ru-RU"/>
              </w:rPr>
              <w:t>III</w:t>
            </w:r>
          </w:p>
        </w:tc>
        <w:tc>
          <w:tcPr>
            <w:tcW w:w="723" w:type="dxa"/>
            <w:tcBorders>
              <w:top w:val="single" w:sz="4" w:space="0" w:color="auto"/>
              <w:left w:val="nil"/>
              <w:bottom w:val="single" w:sz="4" w:space="0" w:color="auto"/>
              <w:right w:val="single" w:sz="4" w:space="0" w:color="auto"/>
            </w:tcBorders>
            <w:shd w:val="clear" w:color="auto" w:fill="auto"/>
          </w:tcPr>
          <w:p w14:paraId="44073CA6" w14:textId="77777777" w:rsidR="002B0F50" w:rsidRPr="007D1C4A" w:rsidRDefault="002B0F50" w:rsidP="002B0F50">
            <w:pPr>
              <w:spacing w:after="0" w:line="240" w:lineRule="auto"/>
              <w:jc w:val="center"/>
              <w:rPr>
                <w:rFonts w:ascii="Times New Roman" w:eastAsia="Times New Roman" w:hAnsi="Times New Roman"/>
                <w:color w:val="000000"/>
                <w:sz w:val="16"/>
                <w:szCs w:val="16"/>
                <w:lang w:eastAsia="ru-RU"/>
              </w:rPr>
            </w:pPr>
            <w:r w:rsidRPr="007D1C4A">
              <w:rPr>
                <w:rFonts w:ascii="Times New Roman" w:eastAsia="Times New Roman" w:hAnsi="Times New Roman"/>
                <w:color w:val="000000"/>
                <w:sz w:val="16"/>
                <w:szCs w:val="16"/>
                <w:lang w:eastAsia="ru-RU"/>
              </w:rPr>
              <w:t>IV</w:t>
            </w:r>
          </w:p>
        </w:tc>
        <w:tc>
          <w:tcPr>
            <w:tcW w:w="872" w:type="dxa"/>
            <w:vMerge/>
            <w:tcBorders>
              <w:left w:val="single" w:sz="4" w:space="0" w:color="auto"/>
              <w:right w:val="single" w:sz="4" w:space="0" w:color="auto"/>
            </w:tcBorders>
          </w:tcPr>
          <w:p w14:paraId="64AE8997" w14:textId="77777777" w:rsidR="002B0F50" w:rsidRPr="007D1C4A" w:rsidRDefault="002B0F50" w:rsidP="002B0F50">
            <w:pPr>
              <w:spacing w:after="0" w:line="240" w:lineRule="auto"/>
              <w:jc w:val="center"/>
              <w:rPr>
                <w:rFonts w:ascii="Times New Roman" w:eastAsia="Times New Roman" w:hAnsi="Times New Roman"/>
                <w:color w:val="000000"/>
                <w:sz w:val="16"/>
                <w:szCs w:val="16"/>
                <w:lang w:eastAsia="ru-RU"/>
              </w:rPr>
            </w:pPr>
          </w:p>
        </w:tc>
        <w:tc>
          <w:tcPr>
            <w:tcW w:w="992" w:type="dxa"/>
            <w:vMerge/>
            <w:tcBorders>
              <w:left w:val="single" w:sz="4" w:space="0" w:color="auto"/>
              <w:right w:val="single" w:sz="4" w:space="0" w:color="auto"/>
            </w:tcBorders>
            <w:shd w:val="clear" w:color="auto" w:fill="EEECE1" w:themeFill="background2"/>
          </w:tcPr>
          <w:p w14:paraId="16E1452B" w14:textId="77777777" w:rsidR="002B0F50" w:rsidRPr="007D1C4A" w:rsidRDefault="002B0F50" w:rsidP="002B0F50">
            <w:pPr>
              <w:spacing w:after="0" w:line="240" w:lineRule="auto"/>
              <w:jc w:val="center"/>
              <w:rPr>
                <w:rFonts w:ascii="Times New Roman" w:eastAsia="Times New Roman" w:hAnsi="Times New Roman"/>
                <w:color w:val="000000"/>
                <w:sz w:val="16"/>
                <w:szCs w:val="16"/>
                <w:lang w:eastAsia="ru-RU"/>
              </w:rPr>
            </w:pPr>
          </w:p>
        </w:tc>
        <w:tc>
          <w:tcPr>
            <w:tcW w:w="1021" w:type="dxa"/>
            <w:vMerge/>
            <w:tcBorders>
              <w:left w:val="single" w:sz="4" w:space="0" w:color="auto"/>
              <w:right w:val="single" w:sz="4" w:space="0" w:color="auto"/>
            </w:tcBorders>
          </w:tcPr>
          <w:p w14:paraId="5B2737E5" w14:textId="77777777" w:rsidR="002B0F50" w:rsidRPr="007D1C4A" w:rsidRDefault="002B0F50" w:rsidP="002B0F50">
            <w:pPr>
              <w:spacing w:after="0" w:line="240" w:lineRule="auto"/>
              <w:jc w:val="center"/>
              <w:rPr>
                <w:rFonts w:ascii="Times New Roman" w:eastAsia="Times New Roman" w:hAnsi="Times New Roman"/>
                <w:color w:val="000000"/>
                <w:sz w:val="16"/>
                <w:szCs w:val="16"/>
                <w:lang w:eastAsia="ru-RU"/>
              </w:rPr>
            </w:pPr>
          </w:p>
        </w:tc>
        <w:tc>
          <w:tcPr>
            <w:tcW w:w="1105" w:type="dxa"/>
            <w:vMerge/>
            <w:tcBorders>
              <w:left w:val="single" w:sz="4" w:space="0" w:color="auto"/>
              <w:right w:val="single" w:sz="4" w:space="0" w:color="auto"/>
            </w:tcBorders>
          </w:tcPr>
          <w:p w14:paraId="0A982BA7" w14:textId="77777777" w:rsidR="002B0F50" w:rsidRPr="007D1C4A" w:rsidRDefault="002B0F50" w:rsidP="002B0F50">
            <w:pPr>
              <w:spacing w:after="0" w:line="240" w:lineRule="auto"/>
              <w:jc w:val="center"/>
              <w:rPr>
                <w:rFonts w:ascii="Times New Roman" w:eastAsia="Times New Roman" w:hAnsi="Times New Roman"/>
                <w:color w:val="000000"/>
                <w:sz w:val="16"/>
                <w:szCs w:val="16"/>
                <w:lang w:eastAsia="ru-RU"/>
              </w:rPr>
            </w:pPr>
          </w:p>
        </w:tc>
        <w:tc>
          <w:tcPr>
            <w:tcW w:w="1379" w:type="dxa"/>
            <w:vMerge/>
            <w:tcBorders>
              <w:left w:val="single" w:sz="4" w:space="0" w:color="auto"/>
              <w:right w:val="single" w:sz="4" w:space="0" w:color="auto"/>
            </w:tcBorders>
          </w:tcPr>
          <w:p w14:paraId="0ACF68E2" w14:textId="77777777" w:rsidR="002B0F50" w:rsidRPr="007D1C4A" w:rsidRDefault="002B0F50" w:rsidP="002B0F50">
            <w:pPr>
              <w:spacing w:after="0" w:line="240" w:lineRule="auto"/>
              <w:jc w:val="center"/>
              <w:rPr>
                <w:rFonts w:ascii="Times New Roman" w:eastAsia="Times New Roman" w:hAnsi="Times New Roman"/>
                <w:color w:val="000000"/>
                <w:sz w:val="16"/>
                <w:szCs w:val="16"/>
                <w:lang w:eastAsia="ru-RU"/>
              </w:rPr>
            </w:pPr>
          </w:p>
        </w:tc>
      </w:tr>
      <w:tr w:rsidR="002B0F50" w:rsidRPr="007D1C4A" w14:paraId="499C0F5D" w14:textId="77777777" w:rsidTr="00E565CE">
        <w:trPr>
          <w:trHeight w:val="469"/>
        </w:trPr>
        <w:tc>
          <w:tcPr>
            <w:tcW w:w="435" w:type="dxa"/>
            <w:vMerge/>
            <w:tcBorders>
              <w:left w:val="single" w:sz="4" w:space="0" w:color="auto"/>
              <w:bottom w:val="single" w:sz="4" w:space="0" w:color="000000"/>
              <w:right w:val="single" w:sz="4" w:space="0" w:color="auto"/>
            </w:tcBorders>
            <w:vAlign w:val="center"/>
          </w:tcPr>
          <w:p w14:paraId="18CFB8F7" w14:textId="77777777" w:rsidR="002B0F50" w:rsidRPr="007D1C4A" w:rsidRDefault="002B0F50" w:rsidP="002B0F50">
            <w:pPr>
              <w:spacing w:after="0" w:line="240" w:lineRule="auto"/>
              <w:rPr>
                <w:rFonts w:ascii="Times New Roman" w:eastAsia="Times New Roman" w:hAnsi="Times New Roman"/>
                <w:color w:val="000000"/>
                <w:sz w:val="16"/>
                <w:szCs w:val="16"/>
                <w:lang w:eastAsia="ru-RU"/>
              </w:rPr>
            </w:pPr>
          </w:p>
        </w:tc>
        <w:tc>
          <w:tcPr>
            <w:tcW w:w="2064" w:type="dxa"/>
            <w:vMerge/>
            <w:tcBorders>
              <w:left w:val="single" w:sz="4" w:space="0" w:color="auto"/>
              <w:bottom w:val="single" w:sz="4" w:space="0" w:color="000000"/>
              <w:right w:val="single" w:sz="4" w:space="0" w:color="auto"/>
            </w:tcBorders>
            <w:vAlign w:val="center"/>
          </w:tcPr>
          <w:p w14:paraId="73F7ABE7" w14:textId="77777777" w:rsidR="002B0F50" w:rsidRPr="007D1C4A" w:rsidRDefault="002B0F50" w:rsidP="002B0F50">
            <w:pPr>
              <w:spacing w:after="0" w:line="240" w:lineRule="auto"/>
              <w:rPr>
                <w:rFonts w:ascii="Times New Roman" w:eastAsia="Times New Roman" w:hAnsi="Times New Roman"/>
                <w:color w:val="000000"/>
                <w:sz w:val="16"/>
                <w:szCs w:val="16"/>
                <w:lang w:eastAsia="ru-RU"/>
              </w:rPr>
            </w:pPr>
          </w:p>
        </w:tc>
        <w:tc>
          <w:tcPr>
            <w:tcW w:w="1551" w:type="dxa"/>
            <w:vMerge/>
            <w:tcBorders>
              <w:left w:val="single" w:sz="4" w:space="0" w:color="auto"/>
              <w:bottom w:val="single" w:sz="4" w:space="0" w:color="000000"/>
              <w:right w:val="single" w:sz="4" w:space="0" w:color="auto"/>
            </w:tcBorders>
          </w:tcPr>
          <w:p w14:paraId="7F8AA464" w14:textId="77777777" w:rsidR="002B0F50" w:rsidRPr="007D1C4A" w:rsidRDefault="002B0F50" w:rsidP="002B0F50">
            <w:pPr>
              <w:spacing w:after="0" w:line="240" w:lineRule="auto"/>
              <w:rPr>
                <w:rFonts w:ascii="Times New Roman" w:hAnsi="Times New Roman"/>
                <w:sz w:val="16"/>
                <w:szCs w:val="16"/>
              </w:rPr>
            </w:pPr>
          </w:p>
        </w:tc>
        <w:tc>
          <w:tcPr>
            <w:tcW w:w="1703" w:type="dxa"/>
            <w:vMerge/>
            <w:tcBorders>
              <w:left w:val="single" w:sz="4" w:space="0" w:color="auto"/>
              <w:bottom w:val="single" w:sz="4" w:space="0" w:color="000000"/>
              <w:right w:val="single" w:sz="4" w:space="0" w:color="auto"/>
            </w:tcBorders>
          </w:tcPr>
          <w:p w14:paraId="04D18AB1" w14:textId="77777777" w:rsidR="002B0F50" w:rsidRPr="007D1C4A" w:rsidRDefault="002B0F50" w:rsidP="002B0F50">
            <w:pPr>
              <w:spacing w:after="0" w:line="240" w:lineRule="auto"/>
              <w:rPr>
                <w:rFonts w:ascii="Times New Roman" w:eastAsia="Times New Roman" w:hAnsi="Times New Roman"/>
                <w:color w:val="000000"/>
                <w:sz w:val="16"/>
                <w:szCs w:val="16"/>
                <w:lang w:eastAsia="ru-RU"/>
              </w:rPr>
            </w:pPr>
          </w:p>
        </w:tc>
        <w:tc>
          <w:tcPr>
            <w:tcW w:w="1007" w:type="dxa"/>
            <w:vMerge/>
            <w:tcBorders>
              <w:left w:val="nil"/>
              <w:bottom w:val="single" w:sz="4" w:space="0" w:color="auto"/>
              <w:right w:val="single" w:sz="4" w:space="0" w:color="auto"/>
            </w:tcBorders>
            <w:shd w:val="clear" w:color="auto" w:fill="auto"/>
          </w:tcPr>
          <w:p w14:paraId="75C24D3D" w14:textId="77777777" w:rsidR="002B0F50" w:rsidRPr="007D1C4A" w:rsidRDefault="002B0F50" w:rsidP="002B0F50">
            <w:pPr>
              <w:spacing w:after="0" w:line="240" w:lineRule="auto"/>
              <w:jc w:val="center"/>
              <w:rPr>
                <w:rFonts w:ascii="Times New Roman" w:eastAsia="Times New Roman" w:hAnsi="Times New Roman"/>
                <w:color w:val="000000"/>
                <w:sz w:val="16"/>
                <w:szCs w:val="16"/>
                <w:lang w:eastAsia="ru-RU"/>
              </w:rPr>
            </w:pPr>
          </w:p>
        </w:tc>
        <w:tc>
          <w:tcPr>
            <w:tcW w:w="1115" w:type="dxa"/>
            <w:gridSpan w:val="3"/>
            <w:tcBorders>
              <w:top w:val="single" w:sz="4" w:space="0" w:color="auto"/>
              <w:left w:val="nil"/>
              <w:bottom w:val="single" w:sz="4" w:space="0" w:color="auto"/>
              <w:right w:val="single" w:sz="4" w:space="0" w:color="auto"/>
            </w:tcBorders>
            <w:shd w:val="clear" w:color="auto" w:fill="auto"/>
          </w:tcPr>
          <w:p w14:paraId="3A1A0C0E" w14:textId="77777777" w:rsidR="002B0F50" w:rsidRPr="007D1C4A" w:rsidRDefault="002B0F50" w:rsidP="002B0F5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641" w:type="dxa"/>
            <w:gridSpan w:val="2"/>
            <w:tcBorders>
              <w:top w:val="single" w:sz="4" w:space="0" w:color="auto"/>
              <w:left w:val="nil"/>
              <w:bottom w:val="single" w:sz="4" w:space="0" w:color="auto"/>
              <w:right w:val="single" w:sz="4" w:space="0" w:color="auto"/>
            </w:tcBorders>
            <w:shd w:val="clear" w:color="auto" w:fill="auto"/>
          </w:tcPr>
          <w:p w14:paraId="144D4856" w14:textId="77777777" w:rsidR="002B0F50" w:rsidRPr="007D1C4A" w:rsidRDefault="002B0F50" w:rsidP="002B0F5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637" w:type="dxa"/>
            <w:gridSpan w:val="2"/>
            <w:tcBorders>
              <w:top w:val="single" w:sz="4" w:space="0" w:color="auto"/>
              <w:left w:val="single" w:sz="4" w:space="0" w:color="auto"/>
              <w:bottom w:val="single" w:sz="4" w:space="0" w:color="auto"/>
              <w:right w:val="single" w:sz="4" w:space="0" w:color="auto"/>
            </w:tcBorders>
          </w:tcPr>
          <w:p w14:paraId="73DCB726" w14:textId="77777777" w:rsidR="002B0F50" w:rsidRPr="007D1C4A" w:rsidRDefault="002B0F50" w:rsidP="002B0F5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2000</w:t>
            </w:r>
          </w:p>
        </w:tc>
        <w:tc>
          <w:tcPr>
            <w:tcW w:w="706" w:type="dxa"/>
            <w:gridSpan w:val="2"/>
            <w:tcBorders>
              <w:top w:val="single" w:sz="4" w:space="0" w:color="auto"/>
              <w:left w:val="single" w:sz="4" w:space="0" w:color="auto"/>
              <w:bottom w:val="single" w:sz="4" w:space="0" w:color="auto"/>
              <w:right w:val="single" w:sz="4" w:space="0" w:color="auto"/>
            </w:tcBorders>
          </w:tcPr>
          <w:p w14:paraId="756B1793" w14:textId="77777777" w:rsidR="002B0F50" w:rsidRPr="007D1C4A" w:rsidRDefault="002B0F50" w:rsidP="002B0F5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2000</w:t>
            </w:r>
          </w:p>
        </w:tc>
        <w:tc>
          <w:tcPr>
            <w:tcW w:w="723" w:type="dxa"/>
            <w:tcBorders>
              <w:top w:val="single" w:sz="4" w:space="0" w:color="auto"/>
              <w:left w:val="nil"/>
              <w:bottom w:val="single" w:sz="4" w:space="0" w:color="auto"/>
              <w:right w:val="single" w:sz="4" w:space="0" w:color="auto"/>
            </w:tcBorders>
            <w:shd w:val="clear" w:color="auto" w:fill="auto"/>
          </w:tcPr>
          <w:p w14:paraId="28745C76" w14:textId="77777777" w:rsidR="002B0F50" w:rsidRPr="007D1C4A" w:rsidRDefault="002B0F50" w:rsidP="002B0F5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500</w:t>
            </w:r>
          </w:p>
        </w:tc>
        <w:tc>
          <w:tcPr>
            <w:tcW w:w="872" w:type="dxa"/>
            <w:vMerge/>
            <w:tcBorders>
              <w:left w:val="single" w:sz="4" w:space="0" w:color="auto"/>
              <w:bottom w:val="single" w:sz="4" w:space="0" w:color="000000"/>
              <w:right w:val="single" w:sz="4" w:space="0" w:color="auto"/>
            </w:tcBorders>
          </w:tcPr>
          <w:p w14:paraId="130BF0AA" w14:textId="77777777" w:rsidR="002B0F50" w:rsidRPr="007D1C4A" w:rsidRDefault="002B0F50" w:rsidP="002B0F50">
            <w:pPr>
              <w:spacing w:after="0" w:line="240" w:lineRule="auto"/>
              <w:jc w:val="center"/>
              <w:rPr>
                <w:rFonts w:ascii="Times New Roman" w:eastAsia="Times New Roman" w:hAnsi="Times New Roman"/>
                <w:color w:val="000000"/>
                <w:sz w:val="16"/>
                <w:szCs w:val="16"/>
                <w:lang w:eastAsia="ru-RU"/>
              </w:rPr>
            </w:pPr>
          </w:p>
        </w:tc>
        <w:tc>
          <w:tcPr>
            <w:tcW w:w="992" w:type="dxa"/>
            <w:vMerge/>
            <w:tcBorders>
              <w:left w:val="single" w:sz="4" w:space="0" w:color="auto"/>
              <w:bottom w:val="single" w:sz="4" w:space="0" w:color="000000"/>
              <w:right w:val="single" w:sz="4" w:space="0" w:color="auto"/>
            </w:tcBorders>
            <w:shd w:val="clear" w:color="auto" w:fill="EEECE1" w:themeFill="background2"/>
          </w:tcPr>
          <w:p w14:paraId="4C1C5C69" w14:textId="77777777" w:rsidR="002B0F50" w:rsidRPr="007D1C4A" w:rsidRDefault="002B0F50" w:rsidP="002B0F50">
            <w:pPr>
              <w:spacing w:after="0" w:line="240" w:lineRule="auto"/>
              <w:jc w:val="center"/>
              <w:rPr>
                <w:rFonts w:ascii="Times New Roman" w:eastAsia="Times New Roman" w:hAnsi="Times New Roman"/>
                <w:color w:val="000000"/>
                <w:sz w:val="16"/>
                <w:szCs w:val="16"/>
                <w:lang w:eastAsia="ru-RU"/>
              </w:rPr>
            </w:pPr>
          </w:p>
        </w:tc>
        <w:tc>
          <w:tcPr>
            <w:tcW w:w="1021" w:type="dxa"/>
            <w:vMerge/>
            <w:tcBorders>
              <w:left w:val="single" w:sz="4" w:space="0" w:color="auto"/>
              <w:bottom w:val="single" w:sz="4" w:space="0" w:color="000000"/>
              <w:right w:val="single" w:sz="4" w:space="0" w:color="auto"/>
            </w:tcBorders>
          </w:tcPr>
          <w:p w14:paraId="7711F9E3" w14:textId="77777777" w:rsidR="002B0F50" w:rsidRPr="007D1C4A" w:rsidRDefault="002B0F50" w:rsidP="002B0F50">
            <w:pPr>
              <w:spacing w:after="0" w:line="240" w:lineRule="auto"/>
              <w:jc w:val="center"/>
              <w:rPr>
                <w:rFonts w:ascii="Times New Roman" w:eastAsia="Times New Roman" w:hAnsi="Times New Roman"/>
                <w:color w:val="000000"/>
                <w:sz w:val="16"/>
                <w:szCs w:val="16"/>
                <w:lang w:eastAsia="ru-RU"/>
              </w:rPr>
            </w:pPr>
          </w:p>
        </w:tc>
        <w:tc>
          <w:tcPr>
            <w:tcW w:w="1105" w:type="dxa"/>
            <w:vMerge/>
            <w:tcBorders>
              <w:left w:val="single" w:sz="4" w:space="0" w:color="auto"/>
              <w:bottom w:val="single" w:sz="4" w:space="0" w:color="000000"/>
              <w:right w:val="single" w:sz="4" w:space="0" w:color="auto"/>
            </w:tcBorders>
          </w:tcPr>
          <w:p w14:paraId="07AC8031" w14:textId="77777777" w:rsidR="002B0F50" w:rsidRPr="007D1C4A" w:rsidRDefault="002B0F50" w:rsidP="002B0F50">
            <w:pPr>
              <w:spacing w:after="0" w:line="240" w:lineRule="auto"/>
              <w:jc w:val="center"/>
              <w:rPr>
                <w:rFonts w:ascii="Times New Roman" w:eastAsia="Times New Roman" w:hAnsi="Times New Roman"/>
                <w:color w:val="000000"/>
                <w:sz w:val="16"/>
                <w:szCs w:val="16"/>
                <w:lang w:eastAsia="ru-RU"/>
              </w:rPr>
            </w:pPr>
          </w:p>
        </w:tc>
        <w:tc>
          <w:tcPr>
            <w:tcW w:w="1379" w:type="dxa"/>
            <w:vMerge/>
            <w:tcBorders>
              <w:left w:val="single" w:sz="4" w:space="0" w:color="auto"/>
              <w:bottom w:val="single" w:sz="4" w:space="0" w:color="000000"/>
              <w:right w:val="single" w:sz="4" w:space="0" w:color="auto"/>
            </w:tcBorders>
          </w:tcPr>
          <w:p w14:paraId="7FBE7BB0" w14:textId="77777777" w:rsidR="002B0F50" w:rsidRPr="007D1C4A" w:rsidRDefault="002B0F50" w:rsidP="002B0F50">
            <w:pPr>
              <w:spacing w:after="0" w:line="240" w:lineRule="auto"/>
              <w:jc w:val="center"/>
              <w:rPr>
                <w:rFonts w:ascii="Times New Roman" w:eastAsia="Times New Roman" w:hAnsi="Times New Roman"/>
                <w:color w:val="000000"/>
                <w:sz w:val="16"/>
                <w:szCs w:val="16"/>
                <w:lang w:eastAsia="ru-RU"/>
              </w:rPr>
            </w:pPr>
          </w:p>
        </w:tc>
      </w:tr>
      <w:tr w:rsidR="002B0F50" w:rsidRPr="007D1C4A" w14:paraId="4ACD4790" w14:textId="77777777" w:rsidTr="00E565CE">
        <w:trPr>
          <w:trHeight w:val="427"/>
        </w:trPr>
        <w:tc>
          <w:tcPr>
            <w:tcW w:w="435" w:type="dxa"/>
            <w:vMerge w:val="restart"/>
            <w:tcBorders>
              <w:top w:val="nil"/>
              <w:left w:val="single" w:sz="4" w:space="0" w:color="auto"/>
              <w:right w:val="single" w:sz="4" w:space="0" w:color="auto"/>
            </w:tcBorders>
            <w:vAlign w:val="center"/>
          </w:tcPr>
          <w:p w14:paraId="03064984" w14:textId="77777777" w:rsidR="002B0F50" w:rsidRPr="007D1C4A" w:rsidRDefault="002B0F50" w:rsidP="002B0F50">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3.4</w:t>
            </w:r>
          </w:p>
        </w:tc>
        <w:tc>
          <w:tcPr>
            <w:tcW w:w="2064" w:type="dxa"/>
            <w:vMerge w:val="restart"/>
            <w:tcBorders>
              <w:top w:val="nil"/>
              <w:left w:val="single" w:sz="4" w:space="0" w:color="auto"/>
              <w:right w:val="single" w:sz="4" w:space="0" w:color="auto"/>
            </w:tcBorders>
            <w:vAlign w:val="center"/>
          </w:tcPr>
          <w:p w14:paraId="233F018E" w14:textId="77777777" w:rsidR="002B0F50" w:rsidRPr="007D1C4A" w:rsidRDefault="002B0F50" w:rsidP="002B0F50">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Мероприятие 03.04</w:t>
            </w:r>
            <w:r w:rsidRPr="007D1C4A">
              <w:rPr>
                <w:rFonts w:ascii="Times New Roman" w:eastAsia="Times New Roman" w:hAnsi="Times New Roman"/>
                <w:color w:val="000000"/>
                <w:sz w:val="16"/>
                <w:szCs w:val="16"/>
                <w:lang w:eastAsia="ru-RU"/>
              </w:rPr>
              <w:t>. Проведение и участие в учениях, соревнованиях, тренировках, смотрах-конкурсах, семинарах (в том числе учащихся общеобразовательных учреждений)</w:t>
            </w:r>
          </w:p>
        </w:tc>
        <w:tc>
          <w:tcPr>
            <w:tcW w:w="1551" w:type="dxa"/>
            <w:tcBorders>
              <w:top w:val="nil"/>
              <w:left w:val="single" w:sz="4" w:space="0" w:color="auto"/>
              <w:bottom w:val="single" w:sz="4" w:space="0" w:color="000000"/>
              <w:right w:val="single" w:sz="4" w:space="0" w:color="auto"/>
            </w:tcBorders>
          </w:tcPr>
          <w:p w14:paraId="432B6BB2" w14:textId="77777777" w:rsidR="002B0F50" w:rsidRPr="007D1C4A" w:rsidRDefault="002B0F50" w:rsidP="002B0F50">
            <w:pPr>
              <w:spacing w:after="0" w:line="240" w:lineRule="auto"/>
              <w:rPr>
                <w:rFonts w:ascii="Times New Roman" w:eastAsia="Times New Roman" w:hAnsi="Times New Roman"/>
                <w:color w:val="000000"/>
                <w:sz w:val="16"/>
                <w:szCs w:val="16"/>
                <w:lang w:eastAsia="ru-RU"/>
              </w:rPr>
            </w:pPr>
            <w:r w:rsidRPr="007D1C4A">
              <w:rPr>
                <w:rFonts w:ascii="Times New Roman" w:hAnsi="Times New Roman"/>
                <w:sz w:val="16"/>
                <w:szCs w:val="16"/>
              </w:rPr>
              <w:t>2023-2027</w:t>
            </w:r>
          </w:p>
        </w:tc>
        <w:tc>
          <w:tcPr>
            <w:tcW w:w="1703" w:type="dxa"/>
            <w:tcBorders>
              <w:top w:val="single" w:sz="4" w:space="0" w:color="auto"/>
              <w:left w:val="single" w:sz="4" w:space="0" w:color="auto"/>
              <w:bottom w:val="single" w:sz="4" w:space="0" w:color="auto"/>
              <w:right w:val="single" w:sz="4" w:space="0" w:color="auto"/>
            </w:tcBorders>
          </w:tcPr>
          <w:p w14:paraId="73CF649A" w14:textId="77777777" w:rsidR="002B0F50" w:rsidRPr="007D1C4A" w:rsidRDefault="002B0F50" w:rsidP="002B0F50">
            <w:pPr>
              <w:spacing w:after="0" w:line="240" w:lineRule="auto"/>
              <w:rPr>
                <w:rFonts w:ascii="Times New Roman" w:eastAsia="Times New Roman" w:hAnsi="Times New Roman"/>
                <w:color w:val="000000"/>
                <w:sz w:val="16"/>
                <w:szCs w:val="16"/>
                <w:lang w:eastAsia="ru-RU"/>
              </w:rPr>
            </w:pPr>
            <w:r w:rsidRPr="007D1C4A">
              <w:rPr>
                <w:rFonts w:ascii="Times New Roman" w:eastAsia="Times New Roman" w:hAnsi="Times New Roman"/>
                <w:color w:val="000000"/>
                <w:sz w:val="16"/>
                <w:szCs w:val="16"/>
                <w:lang w:eastAsia="ru-RU"/>
              </w:rPr>
              <w:t>Итого:</w:t>
            </w:r>
          </w:p>
        </w:tc>
        <w:tc>
          <w:tcPr>
            <w:tcW w:w="1007" w:type="dxa"/>
            <w:tcBorders>
              <w:top w:val="single" w:sz="4" w:space="0" w:color="auto"/>
              <w:left w:val="nil"/>
              <w:bottom w:val="single" w:sz="4" w:space="0" w:color="auto"/>
              <w:right w:val="single" w:sz="4" w:space="0" w:color="auto"/>
            </w:tcBorders>
            <w:shd w:val="clear" w:color="auto" w:fill="auto"/>
          </w:tcPr>
          <w:p w14:paraId="76535916" w14:textId="77777777" w:rsidR="002B0F50" w:rsidRPr="007D1C4A" w:rsidRDefault="002B0F50" w:rsidP="002B0F5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474,8</w:t>
            </w:r>
          </w:p>
        </w:tc>
        <w:tc>
          <w:tcPr>
            <w:tcW w:w="3822" w:type="dxa"/>
            <w:gridSpan w:val="10"/>
            <w:tcBorders>
              <w:top w:val="single" w:sz="4" w:space="0" w:color="auto"/>
              <w:left w:val="nil"/>
              <w:bottom w:val="single" w:sz="4" w:space="0" w:color="auto"/>
              <w:right w:val="single" w:sz="4" w:space="0" w:color="auto"/>
            </w:tcBorders>
            <w:shd w:val="clear" w:color="auto" w:fill="auto"/>
          </w:tcPr>
          <w:p w14:paraId="768D859E" w14:textId="77777777" w:rsidR="002B0F50" w:rsidRPr="007D1C4A" w:rsidRDefault="002B0F50" w:rsidP="002B0F5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872" w:type="dxa"/>
            <w:tcBorders>
              <w:top w:val="single" w:sz="4" w:space="0" w:color="auto"/>
              <w:left w:val="single" w:sz="4" w:space="0" w:color="auto"/>
              <w:bottom w:val="single" w:sz="4" w:space="0" w:color="auto"/>
              <w:right w:val="single" w:sz="4" w:space="0" w:color="auto"/>
            </w:tcBorders>
          </w:tcPr>
          <w:p w14:paraId="2E4BFC81" w14:textId="77777777" w:rsidR="002B0F50" w:rsidRPr="007D1C4A" w:rsidRDefault="002B0F50" w:rsidP="002B0F5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94,6</w:t>
            </w:r>
          </w:p>
        </w:tc>
        <w:tc>
          <w:tcPr>
            <w:tcW w:w="992" w:type="dxa"/>
            <w:tcBorders>
              <w:top w:val="single" w:sz="4" w:space="0" w:color="auto"/>
              <w:left w:val="single" w:sz="4" w:space="0" w:color="auto"/>
              <w:bottom w:val="single" w:sz="4" w:space="0" w:color="auto"/>
              <w:right w:val="single" w:sz="4" w:space="0" w:color="auto"/>
            </w:tcBorders>
            <w:shd w:val="clear" w:color="auto" w:fill="EEECE1" w:themeFill="background2"/>
          </w:tcPr>
          <w:p w14:paraId="3422AF50" w14:textId="77777777" w:rsidR="002B0F50" w:rsidRPr="007D1C4A" w:rsidRDefault="002B0F50" w:rsidP="002B0F5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93,4</w:t>
            </w:r>
          </w:p>
        </w:tc>
        <w:tc>
          <w:tcPr>
            <w:tcW w:w="1021" w:type="dxa"/>
            <w:tcBorders>
              <w:top w:val="single" w:sz="4" w:space="0" w:color="auto"/>
              <w:left w:val="single" w:sz="4" w:space="0" w:color="auto"/>
              <w:bottom w:val="single" w:sz="4" w:space="0" w:color="auto"/>
              <w:right w:val="single" w:sz="4" w:space="0" w:color="auto"/>
            </w:tcBorders>
          </w:tcPr>
          <w:p w14:paraId="31AC70B9" w14:textId="77777777" w:rsidR="002B0F50" w:rsidRPr="007D1C4A" w:rsidRDefault="002B0F50" w:rsidP="002B0F50">
            <w:pPr>
              <w:spacing w:after="0" w:line="240" w:lineRule="auto"/>
              <w:jc w:val="center"/>
              <w:rPr>
                <w:rFonts w:ascii="Times New Roman" w:eastAsia="Times New Roman" w:hAnsi="Times New Roman"/>
                <w:color w:val="000000"/>
                <w:sz w:val="16"/>
                <w:szCs w:val="16"/>
                <w:lang w:eastAsia="ru-RU"/>
              </w:rPr>
            </w:pPr>
            <w:r w:rsidRPr="00874C82">
              <w:rPr>
                <w:rFonts w:ascii="Times New Roman" w:eastAsia="Times New Roman" w:hAnsi="Times New Roman"/>
                <w:color w:val="000000"/>
                <w:sz w:val="16"/>
                <w:szCs w:val="16"/>
                <w:lang w:eastAsia="ru-RU"/>
              </w:rPr>
              <w:t>93,4</w:t>
            </w:r>
          </w:p>
        </w:tc>
        <w:tc>
          <w:tcPr>
            <w:tcW w:w="1105" w:type="dxa"/>
            <w:tcBorders>
              <w:top w:val="nil"/>
              <w:left w:val="single" w:sz="4" w:space="0" w:color="auto"/>
              <w:right w:val="single" w:sz="4" w:space="0" w:color="auto"/>
            </w:tcBorders>
          </w:tcPr>
          <w:p w14:paraId="3F6D28D2" w14:textId="77777777" w:rsidR="002B0F50" w:rsidRPr="007D1C4A" w:rsidRDefault="002B0F50" w:rsidP="002B0F50">
            <w:pPr>
              <w:spacing w:after="0" w:line="240" w:lineRule="auto"/>
              <w:jc w:val="center"/>
              <w:rPr>
                <w:rFonts w:ascii="Times New Roman" w:eastAsia="Times New Roman" w:hAnsi="Times New Roman"/>
                <w:color w:val="000000"/>
                <w:sz w:val="16"/>
                <w:szCs w:val="16"/>
                <w:lang w:eastAsia="ru-RU"/>
              </w:rPr>
            </w:pPr>
            <w:r w:rsidRPr="00874C82">
              <w:rPr>
                <w:rFonts w:ascii="Times New Roman" w:eastAsia="Times New Roman" w:hAnsi="Times New Roman"/>
                <w:color w:val="000000"/>
                <w:sz w:val="16"/>
                <w:szCs w:val="16"/>
                <w:lang w:eastAsia="ru-RU"/>
              </w:rPr>
              <w:t>93,4</w:t>
            </w:r>
          </w:p>
        </w:tc>
        <w:tc>
          <w:tcPr>
            <w:tcW w:w="1379" w:type="dxa"/>
            <w:vMerge w:val="restart"/>
            <w:tcBorders>
              <w:top w:val="nil"/>
              <w:left w:val="single" w:sz="4" w:space="0" w:color="auto"/>
              <w:right w:val="single" w:sz="4" w:space="0" w:color="auto"/>
            </w:tcBorders>
          </w:tcPr>
          <w:p w14:paraId="59C3E24B" w14:textId="77777777" w:rsidR="002B0F50" w:rsidRPr="007D1C4A" w:rsidRDefault="002B0F50" w:rsidP="002B0F5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 xml:space="preserve">Управление образования, </w:t>
            </w:r>
            <w:r w:rsidRPr="00466E81">
              <w:rPr>
                <w:rFonts w:ascii="Times New Roman" w:eastAsia="Times New Roman" w:hAnsi="Times New Roman"/>
                <w:color w:val="000000"/>
                <w:sz w:val="16"/>
                <w:szCs w:val="16"/>
                <w:lang w:eastAsia="ru-RU"/>
              </w:rPr>
              <w:t>Отдел ГОЧС</w:t>
            </w:r>
          </w:p>
        </w:tc>
      </w:tr>
      <w:tr w:rsidR="002B0F50" w:rsidRPr="007D1C4A" w14:paraId="7EDC3BA5" w14:textId="77777777" w:rsidTr="00E565CE">
        <w:trPr>
          <w:trHeight w:val="735"/>
        </w:trPr>
        <w:tc>
          <w:tcPr>
            <w:tcW w:w="435" w:type="dxa"/>
            <w:vMerge/>
            <w:tcBorders>
              <w:left w:val="single" w:sz="4" w:space="0" w:color="auto"/>
              <w:right w:val="single" w:sz="4" w:space="0" w:color="auto"/>
            </w:tcBorders>
            <w:vAlign w:val="center"/>
          </w:tcPr>
          <w:p w14:paraId="403F43DE" w14:textId="77777777" w:rsidR="002B0F50" w:rsidRPr="007D1C4A" w:rsidRDefault="002B0F50" w:rsidP="002B0F50">
            <w:pPr>
              <w:spacing w:after="0" w:line="240" w:lineRule="auto"/>
              <w:rPr>
                <w:rFonts w:ascii="Times New Roman" w:eastAsia="Times New Roman" w:hAnsi="Times New Roman"/>
                <w:color w:val="000000"/>
                <w:sz w:val="16"/>
                <w:szCs w:val="16"/>
                <w:lang w:eastAsia="ru-RU"/>
              </w:rPr>
            </w:pPr>
          </w:p>
        </w:tc>
        <w:tc>
          <w:tcPr>
            <w:tcW w:w="2064" w:type="dxa"/>
            <w:vMerge/>
            <w:tcBorders>
              <w:left w:val="single" w:sz="4" w:space="0" w:color="auto"/>
              <w:bottom w:val="single" w:sz="4" w:space="0" w:color="000000"/>
              <w:right w:val="single" w:sz="4" w:space="0" w:color="auto"/>
            </w:tcBorders>
            <w:vAlign w:val="center"/>
          </w:tcPr>
          <w:p w14:paraId="561B6C58" w14:textId="77777777" w:rsidR="002B0F50" w:rsidRPr="007D1C4A" w:rsidRDefault="002B0F50" w:rsidP="002B0F50">
            <w:pPr>
              <w:spacing w:after="0" w:line="240" w:lineRule="auto"/>
              <w:rPr>
                <w:rFonts w:ascii="Times New Roman" w:eastAsia="Times New Roman" w:hAnsi="Times New Roman"/>
                <w:color w:val="000000"/>
                <w:sz w:val="16"/>
                <w:szCs w:val="16"/>
                <w:lang w:eastAsia="ru-RU"/>
              </w:rPr>
            </w:pPr>
          </w:p>
        </w:tc>
        <w:tc>
          <w:tcPr>
            <w:tcW w:w="1551" w:type="dxa"/>
            <w:tcBorders>
              <w:top w:val="nil"/>
              <w:left w:val="single" w:sz="4" w:space="0" w:color="auto"/>
              <w:bottom w:val="single" w:sz="4" w:space="0" w:color="000000"/>
              <w:right w:val="single" w:sz="4" w:space="0" w:color="auto"/>
            </w:tcBorders>
          </w:tcPr>
          <w:p w14:paraId="75185DDB" w14:textId="77777777" w:rsidR="002B0F50" w:rsidRPr="007D1C4A" w:rsidRDefault="002B0F50" w:rsidP="002B0F50">
            <w:pPr>
              <w:spacing w:after="0" w:line="240" w:lineRule="auto"/>
              <w:rPr>
                <w:rFonts w:ascii="Times New Roman" w:hAnsi="Times New Roman"/>
                <w:sz w:val="16"/>
                <w:szCs w:val="16"/>
              </w:rPr>
            </w:pPr>
            <w:r w:rsidRPr="007D1C4A">
              <w:rPr>
                <w:rFonts w:ascii="Times New Roman" w:hAnsi="Times New Roman"/>
                <w:sz w:val="16"/>
                <w:szCs w:val="16"/>
              </w:rPr>
              <w:t>2023-2027</w:t>
            </w:r>
          </w:p>
        </w:tc>
        <w:tc>
          <w:tcPr>
            <w:tcW w:w="1703" w:type="dxa"/>
            <w:tcBorders>
              <w:top w:val="single" w:sz="4" w:space="0" w:color="auto"/>
              <w:left w:val="single" w:sz="4" w:space="0" w:color="auto"/>
              <w:bottom w:val="single" w:sz="4" w:space="0" w:color="auto"/>
              <w:right w:val="single" w:sz="4" w:space="0" w:color="auto"/>
            </w:tcBorders>
          </w:tcPr>
          <w:p w14:paraId="42D59E5C" w14:textId="77777777" w:rsidR="002B0F50" w:rsidRPr="007D1C4A" w:rsidRDefault="002B0F50" w:rsidP="002B0F50">
            <w:pPr>
              <w:spacing w:after="0" w:line="240" w:lineRule="auto"/>
              <w:rPr>
                <w:rFonts w:ascii="Times New Roman" w:eastAsia="Times New Roman" w:hAnsi="Times New Roman"/>
                <w:color w:val="000000"/>
                <w:sz w:val="16"/>
                <w:szCs w:val="16"/>
                <w:lang w:eastAsia="ru-RU"/>
              </w:rPr>
            </w:pPr>
            <w:r w:rsidRPr="007D1C4A">
              <w:rPr>
                <w:rFonts w:ascii="Times New Roman" w:eastAsia="Times New Roman" w:hAnsi="Times New Roman"/>
                <w:color w:val="000000"/>
                <w:sz w:val="16"/>
                <w:szCs w:val="16"/>
                <w:lang w:eastAsia="ru-RU"/>
              </w:rPr>
              <w:t>Средства бюджета муниципального образования</w:t>
            </w:r>
          </w:p>
        </w:tc>
        <w:tc>
          <w:tcPr>
            <w:tcW w:w="1007" w:type="dxa"/>
            <w:tcBorders>
              <w:top w:val="single" w:sz="4" w:space="0" w:color="auto"/>
              <w:left w:val="nil"/>
              <w:bottom w:val="single" w:sz="4" w:space="0" w:color="auto"/>
              <w:right w:val="single" w:sz="4" w:space="0" w:color="auto"/>
            </w:tcBorders>
            <w:shd w:val="clear" w:color="auto" w:fill="auto"/>
          </w:tcPr>
          <w:p w14:paraId="1828F662" w14:textId="77777777" w:rsidR="002B0F50" w:rsidRPr="007D1C4A" w:rsidRDefault="002B0F50" w:rsidP="002B0F5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474,8</w:t>
            </w:r>
          </w:p>
        </w:tc>
        <w:tc>
          <w:tcPr>
            <w:tcW w:w="3822" w:type="dxa"/>
            <w:gridSpan w:val="10"/>
            <w:tcBorders>
              <w:top w:val="single" w:sz="4" w:space="0" w:color="auto"/>
              <w:left w:val="nil"/>
              <w:bottom w:val="single" w:sz="4" w:space="0" w:color="auto"/>
              <w:right w:val="single" w:sz="4" w:space="0" w:color="auto"/>
            </w:tcBorders>
            <w:shd w:val="clear" w:color="auto" w:fill="auto"/>
          </w:tcPr>
          <w:p w14:paraId="7680C199" w14:textId="77777777" w:rsidR="002B0F50" w:rsidRPr="007D1C4A" w:rsidRDefault="002B0F50" w:rsidP="002B0F5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872" w:type="dxa"/>
            <w:tcBorders>
              <w:top w:val="single" w:sz="4" w:space="0" w:color="auto"/>
              <w:left w:val="single" w:sz="4" w:space="0" w:color="auto"/>
              <w:bottom w:val="single" w:sz="4" w:space="0" w:color="auto"/>
              <w:right w:val="single" w:sz="4" w:space="0" w:color="auto"/>
            </w:tcBorders>
          </w:tcPr>
          <w:p w14:paraId="44900D08" w14:textId="77777777" w:rsidR="002B0F50" w:rsidRPr="007D1C4A" w:rsidRDefault="002B0F50" w:rsidP="002B0F5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94,6</w:t>
            </w:r>
          </w:p>
        </w:tc>
        <w:tc>
          <w:tcPr>
            <w:tcW w:w="992" w:type="dxa"/>
            <w:tcBorders>
              <w:top w:val="single" w:sz="4" w:space="0" w:color="auto"/>
              <w:left w:val="single" w:sz="4" w:space="0" w:color="auto"/>
              <w:bottom w:val="single" w:sz="4" w:space="0" w:color="auto"/>
              <w:right w:val="single" w:sz="4" w:space="0" w:color="auto"/>
            </w:tcBorders>
            <w:shd w:val="clear" w:color="auto" w:fill="EEECE1" w:themeFill="background2"/>
          </w:tcPr>
          <w:p w14:paraId="6550CEE2" w14:textId="77777777" w:rsidR="002B0F50" w:rsidRPr="007D1C4A" w:rsidRDefault="002B0F50" w:rsidP="002B0F5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93,4</w:t>
            </w:r>
          </w:p>
        </w:tc>
        <w:tc>
          <w:tcPr>
            <w:tcW w:w="1021" w:type="dxa"/>
            <w:tcBorders>
              <w:top w:val="single" w:sz="4" w:space="0" w:color="auto"/>
              <w:left w:val="single" w:sz="4" w:space="0" w:color="auto"/>
              <w:bottom w:val="single" w:sz="4" w:space="0" w:color="auto"/>
              <w:right w:val="single" w:sz="4" w:space="0" w:color="auto"/>
            </w:tcBorders>
          </w:tcPr>
          <w:p w14:paraId="681DB247" w14:textId="77777777" w:rsidR="002B0F50" w:rsidRPr="007D1C4A" w:rsidRDefault="002B0F50" w:rsidP="002B0F5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93,4</w:t>
            </w:r>
          </w:p>
        </w:tc>
        <w:tc>
          <w:tcPr>
            <w:tcW w:w="1105" w:type="dxa"/>
            <w:tcBorders>
              <w:top w:val="single" w:sz="4" w:space="0" w:color="auto"/>
              <w:left w:val="single" w:sz="4" w:space="0" w:color="auto"/>
              <w:bottom w:val="single" w:sz="4" w:space="0" w:color="auto"/>
              <w:right w:val="single" w:sz="4" w:space="0" w:color="auto"/>
            </w:tcBorders>
          </w:tcPr>
          <w:p w14:paraId="564D4980" w14:textId="77777777" w:rsidR="002B0F50" w:rsidRPr="007D1C4A" w:rsidRDefault="002B0F50" w:rsidP="002B0F5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93,4</w:t>
            </w:r>
          </w:p>
        </w:tc>
        <w:tc>
          <w:tcPr>
            <w:tcW w:w="1379" w:type="dxa"/>
            <w:vMerge/>
            <w:tcBorders>
              <w:left w:val="single" w:sz="4" w:space="0" w:color="auto"/>
              <w:bottom w:val="single" w:sz="4" w:space="0" w:color="000000"/>
              <w:right w:val="single" w:sz="4" w:space="0" w:color="auto"/>
            </w:tcBorders>
          </w:tcPr>
          <w:p w14:paraId="6E098911" w14:textId="77777777" w:rsidR="002B0F50" w:rsidRPr="007D1C4A" w:rsidRDefault="002B0F50" w:rsidP="002B0F50">
            <w:pPr>
              <w:spacing w:after="0" w:line="240" w:lineRule="auto"/>
              <w:jc w:val="center"/>
              <w:rPr>
                <w:rFonts w:ascii="Times New Roman" w:eastAsia="Times New Roman" w:hAnsi="Times New Roman"/>
                <w:color w:val="000000"/>
                <w:sz w:val="16"/>
                <w:szCs w:val="16"/>
                <w:lang w:eastAsia="ru-RU"/>
              </w:rPr>
            </w:pPr>
          </w:p>
        </w:tc>
      </w:tr>
      <w:tr w:rsidR="002B0F50" w:rsidRPr="007D1C4A" w14:paraId="25D3BBA7" w14:textId="77777777" w:rsidTr="00E565CE">
        <w:trPr>
          <w:trHeight w:val="368"/>
        </w:trPr>
        <w:tc>
          <w:tcPr>
            <w:tcW w:w="435" w:type="dxa"/>
            <w:vMerge/>
            <w:tcBorders>
              <w:left w:val="single" w:sz="4" w:space="0" w:color="auto"/>
              <w:right w:val="single" w:sz="4" w:space="0" w:color="auto"/>
            </w:tcBorders>
            <w:vAlign w:val="center"/>
          </w:tcPr>
          <w:p w14:paraId="61E92D7D" w14:textId="77777777" w:rsidR="002B0F50" w:rsidRPr="007D1C4A" w:rsidRDefault="002B0F50" w:rsidP="002B0F50">
            <w:pPr>
              <w:spacing w:after="0" w:line="240" w:lineRule="auto"/>
              <w:rPr>
                <w:rFonts w:ascii="Times New Roman" w:eastAsia="Times New Roman" w:hAnsi="Times New Roman"/>
                <w:color w:val="000000"/>
                <w:sz w:val="16"/>
                <w:szCs w:val="16"/>
                <w:lang w:eastAsia="ru-RU"/>
              </w:rPr>
            </w:pPr>
          </w:p>
        </w:tc>
        <w:tc>
          <w:tcPr>
            <w:tcW w:w="2064" w:type="dxa"/>
            <w:vMerge w:val="restart"/>
            <w:tcBorders>
              <w:top w:val="nil"/>
              <w:left w:val="single" w:sz="4" w:space="0" w:color="auto"/>
              <w:right w:val="single" w:sz="4" w:space="0" w:color="auto"/>
            </w:tcBorders>
          </w:tcPr>
          <w:p w14:paraId="4982FAB0" w14:textId="77777777" w:rsidR="002B0F50" w:rsidRDefault="002B0F50" w:rsidP="002B0F50">
            <w:pPr>
              <w:spacing w:after="0" w:line="240" w:lineRule="auto"/>
              <w:rPr>
                <w:rFonts w:ascii="Times New Roman" w:eastAsiaTheme="minorEastAsia" w:hAnsi="Times New Roman"/>
                <w:sz w:val="16"/>
                <w:szCs w:val="16"/>
                <w:lang w:eastAsia="ru-RU"/>
              </w:rPr>
            </w:pPr>
            <w:r>
              <w:rPr>
                <w:rFonts w:ascii="Times New Roman" w:eastAsiaTheme="minorEastAsia" w:hAnsi="Times New Roman"/>
                <w:sz w:val="16"/>
                <w:szCs w:val="16"/>
                <w:lang w:eastAsia="ru-RU"/>
              </w:rPr>
              <w:t xml:space="preserve">Проведено учений, тренировок, </w:t>
            </w:r>
          </w:p>
          <w:p w14:paraId="40D80974" w14:textId="77777777" w:rsidR="002B0F50" w:rsidRPr="007D1C4A" w:rsidRDefault="002B0F50" w:rsidP="002B0F50">
            <w:pPr>
              <w:spacing w:after="0" w:line="240" w:lineRule="auto"/>
              <w:rPr>
                <w:rFonts w:ascii="Times New Roman" w:eastAsia="Times New Roman" w:hAnsi="Times New Roman"/>
                <w:color w:val="000000"/>
                <w:sz w:val="16"/>
                <w:szCs w:val="16"/>
                <w:lang w:eastAsia="ru-RU"/>
              </w:rPr>
            </w:pPr>
            <w:proofErr w:type="gramStart"/>
            <w:r>
              <w:rPr>
                <w:rFonts w:ascii="Times New Roman" w:eastAsiaTheme="minorEastAsia" w:hAnsi="Times New Roman"/>
                <w:sz w:val="16"/>
                <w:szCs w:val="16"/>
                <w:lang w:eastAsia="ru-RU"/>
              </w:rPr>
              <w:t>смотр-конкурсов</w:t>
            </w:r>
            <w:proofErr w:type="gramEnd"/>
            <w:r>
              <w:rPr>
                <w:rFonts w:ascii="Times New Roman" w:eastAsia="Times New Roman" w:hAnsi="Times New Roman"/>
                <w:color w:val="000000"/>
                <w:sz w:val="16"/>
                <w:szCs w:val="16"/>
                <w:lang w:eastAsia="ru-RU"/>
              </w:rPr>
              <w:t>, ед.</w:t>
            </w:r>
          </w:p>
        </w:tc>
        <w:tc>
          <w:tcPr>
            <w:tcW w:w="1551" w:type="dxa"/>
            <w:vMerge w:val="restart"/>
            <w:tcBorders>
              <w:top w:val="nil"/>
              <w:left w:val="single" w:sz="4" w:space="0" w:color="auto"/>
              <w:right w:val="single" w:sz="4" w:space="0" w:color="auto"/>
            </w:tcBorders>
          </w:tcPr>
          <w:p w14:paraId="3AEF86F9" w14:textId="77777777" w:rsidR="002B0F50" w:rsidRPr="007D1C4A" w:rsidRDefault="002B0F50" w:rsidP="002B0F50">
            <w:pPr>
              <w:spacing w:after="0" w:line="240" w:lineRule="auto"/>
              <w:rPr>
                <w:rFonts w:ascii="Times New Roman" w:eastAsia="Times New Roman" w:hAnsi="Times New Roman"/>
                <w:color w:val="000000"/>
                <w:sz w:val="16"/>
                <w:szCs w:val="16"/>
                <w:lang w:eastAsia="ru-RU"/>
              </w:rPr>
            </w:pPr>
            <w:r w:rsidRPr="007D1C4A">
              <w:rPr>
                <w:rFonts w:ascii="Times New Roman" w:hAnsi="Times New Roman"/>
                <w:sz w:val="16"/>
                <w:szCs w:val="16"/>
              </w:rPr>
              <w:t>2023-2027</w:t>
            </w:r>
          </w:p>
        </w:tc>
        <w:tc>
          <w:tcPr>
            <w:tcW w:w="1703" w:type="dxa"/>
            <w:vMerge w:val="restart"/>
            <w:tcBorders>
              <w:top w:val="single" w:sz="4" w:space="0" w:color="auto"/>
              <w:left w:val="single" w:sz="4" w:space="0" w:color="auto"/>
              <w:right w:val="single" w:sz="4" w:space="0" w:color="auto"/>
            </w:tcBorders>
            <w:vAlign w:val="center"/>
          </w:tcPr>
          <w:p w14:paraId="1219E483" w14:textId="77777777" w:rsidR="002B0F50" w:rsidRPr="007D1C4A" w:rsidRDefault="002B0F50" w:rsidP="002B0F50">
            <w:pPr>
              <w:spacing w:after="0" w:line="240" w:lineRule="auto"/>
              <w:jc w:val="center"/>
              <w:rPr>
                <w:rFonts w:ascii="Times New Roman" w:eastAsia="Times New Roman" w:hAnsi="Times New Roman"/>
                <w:color w:val="000000"/>
                <w:sz w:val="16"/>
                <w:szCs w:val="16"/>
                <w:lang w:eastAsia="ru-RU"/>
              </w:rPr>
            </w:pPr>
            <w:r w:rsidRPr="007D1C4A">
              <w:rPr>
                <w:rFonts w:ascii="Times New Roman" w:eastAsia="Times New Roman" w:hAnsi="Times New Roman"/>
                <w:color w:val="000000"/>
                <w:sz w:val="16"/>
                <w:szCs w:val="16"/>
                <w:lang w:eastAsia="ru-RU"/>
              </w:rPr>
              <w:t>Х</w:t>
            </w:r>
          </w:p>
        </w:tc>
        <w:tc>
          <w:tcPr>
            <w:tcW w:w="1007" w:type="dxa"/>
            <w:vMerge w:val="restart"/>
            <w:tcBorders>
              <w:top w:val="nil"/>
              <w:left w:val="nil"/>
              <w:right w:val="single" w:sz="4" w:space="0" w:color="auto"/>
            </w:tcBorders>
            <w:shd w:val="clear" w:color="auto" w:fill="auto"/>
          </w:tcPr>
          <w:p w14:paraId="06603834" w14:textId="77777777" w:rsidR="002B0F50" w:rsidRPr="007D1C4A" w:rsidRDefault="002B0F50" w:rsidP="002B0F50">
            <w:pPr>
              <w:spacing w:after="0" w:line="240" w:lineRule="auto"/>
              <w:jc w:val="center"/>
              <w:rPr>
                <w:rFonts w:ascii="Times New Roman" w:eastAsia="Times New Roman" w:hAnsi="Times New Roman"/>
                <w:color w:val="000000"/>
                <w:sz w:val="16"/>
                <w:szCs w:val="16"/>
                <w:lang w:eastAsia="ru-RU"/>
              </w:rPr>
            </w:pPr>
            <w:r w:rsidRPr="007D1C4A">
              <w:rPr>
                <w:rFonts w:ascii="Times New Roman" w:eastAsia="Times New Roman" w:hAnsi="Times New Roman"/>
                <w:color w:val="000000"/>
                <w:sz w:val="16"/>
                <w:szCs w:val="16"/>
                <w:lang w:eastAsia="ru-RU"/>
              </w:rPr>
              <w:t>Всего:</w:t>
            </w:r>
            <w:r>
              <w:rPr>
                <w:rFonts w:ascii="Times New Roman" w:eastAsia="Times New Roman" w:hAnsi="Times New Roman"/>
                <w:color w:val="000000"/>
                <w:sz w:val="16"/>
                <w:szCs w:val="16"/>
                <w:lang w:eastAsia="ru-RU"/>
              </w:rPr>
              <w:t xml:space="preserve"> 10</w:t>
            </w:r>
          </w:p>
        </w:tc>
        <w:tc>
          <w:tcPr>
            <w:tcW w:w="1115" w:type="dxa"/>
            <w:gridSpan w:val="3"/>
            <w:vMerge w:val="restart"/>
            <w:tcBorders>
              <w:top w:val="nil"/>
              <w:left w:val="nil"/>
              <w:right w:val="single" w:sz="4" w:space="0" w:color="auto"/>
            </w:tcBorders>
            <w:shd w:val="clear" w:color="auto" w:fill="auto"/>
          </w:tcPr>
          <w:p w14:paraId="3458E8BA" w14:textId="77777777" w:rsidR="002B0F50" w:rsidRPr="007D1C4A" w:rsidRDefault="002B0F50" w:rsidP="002B0F50">
            <w:pPr>
              <w:spacing w:after="0" w:line="240" w:lineRule="auto"/>
              <w:jc w:val="center"/>
              <w:rPr>
                <w:rFonts w:ascii="Times New Roman" w:eastAsia="Times New Roman" w:hAnsi="Times New Roman"/>
                <w:color w:val="000000"/>
                <w:sz w:val="16"/>
                <w:szCs w:val="16"/>
                <w:lang w:eastAsia="ru-RU"/>
              </w:rPr>
            </w:pPr>
            <w:r w:rsidRPr="007D1C4A">
              <w:rPr>
                <w:rFonts w:ascii="Times New Roman" w:eastAsia="Times New Roman" w:hAnsi="Times New Roman"/>
                <w:color w:val="000000"/>
                <w:sz w:val="16"/>
                <w:szCs w:val="16"/>
                <w:lang w:eastAsia="ru-RU"/>
              </w:rPr>
              <w:t>Итого 2023 год</w:t>
            </w:r>
          </w:p>
        </w:tc>
        <w:tc>
          <w:tcPr>
            <w:tcW w:w="2707" w:type="dxa"/>
            <w:gridSpan w:val="7"/>
            <w:tcBorders>
              <w:top w:val="single" w:sz="4" w:space="0" w:color="auto"/>
              <w:left w:val="nil"/>
              <w:bottom w:val="single" w:sz="4" w:space="0" w:color="auto"/>
              <w:right w:val="single" w:sz="4" w:space="0" w:color="auto"/>
            </w:tcBorders>
            <w:shd w:val="clear" w:color="auto" w:fill="auto"/>
          </w:tcPr>
          <w:p w14:paraId="51E4E622" w14:textId="77777777" w:rsidR="002B0F50" w:rsidRPr="007D1C4A" w:rsidRDefault="002B0F50" w:rsidP="002B0F50">
            <w:pPr>
              <w:spacing w:after="0" w:line="240" w:lineRule="auto"/>
              <w:jc w:val="center"/>
              <w:rPr>
                <w:rFonts w:ascii="Times New Roman" w:eastAsia="Times New Roman" w:hAnsi="Times New Roman"/>
                <w:color w:val="000000"/>
                <w:sz w:val="16"/>
                <w:szCs w:val="16"/>
                <w:lang w:eastAsia="ru-RU"/>
              </w:rPr>
            </w:pPr>
            <w:r w:rsidRPr="007D1C4A">
              <w:rPr>
                <w:rFonts w:ascii="Times New Roman" w:eastAsia="Times New Roman" w:hAnsi="Times New Roman"/>
                <w:color w:val="000000"/>
                <w:sz w:val="16"/>
                <w:szCs w:val="16"/>
                <w:lang w:eastAsia="ru-RU"/>
              </w:rPr>
              <w:t>В том числе по кварталам</w:t>
            </w:r>
          </w:p>
        </w:tc>
        <w:tc>
          <w:tcPr>
            <w:tcW w:w="872" w:type="dxa"/>
            <w:vMerge w:val="restart"/>
            <w:tcBorders>
              <w:top w:val="nil"/>
              <w:left w:val="single" w:sz="4" w:space="0" w:color="auto"/>
              <w:right w:val="single" w:sz="4" w:space="0" w:color="auto"/>
            </w:tcBorders>
          </w:tcPr>
          <w:p w14:paraId="555D99E4" w14:textId="77777777" w:rsidR="002B0F50" w:rsidRPr="007D1C4A" w:rsidRDefault="002B0F50" w:rsidP="002B0F5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w:t>
            </w:r>
          </w:p>
        </w:tc>
        <w:tc>
          <w:tcPr>
            <w:tcW w:w="992" w:type="dxa"/>
            <w:vMerge w:val="restart"/>
            <w:tcBorders>
              <w:top w:val="nil"/>
              <w:left w:val="single" w:sz="4" w:space="0" w:color="auto"/>
              <w:right w:val="single" w:sz="4" w:space="0" w:color="auto"/>
            </w:tcBorders>
            <w:shd w:val="clear" w:color="auto" w:fill="EEECE1" w:themeFill="background2"/>
          </w:tcPr>
          <w:p w14:paraId="02E59D1E" w14:textId="77777777" w:rsidR="002B0F50" w:rsidRPr="007D1C4A" w:rsidRDefault="002B0F50" w:rsidP="002B0F5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w:t>
            </w:r>
          </w:p>
        </w:tc>
        <w:tc>
          <w:tcPr>
            <w:tcW w:w="1021" w:type="dxa"/>
            <w:vMerge w:val="restart"/>
            <w:tcBorders>
              <w:top w:val="nil"/>
              <w:left w:val="single" w:sz="4" w:space="0" w:color="auto"/>
              <w:right w:val="single" w:sz="4" w:space="0" w:color="auto"/>
            </w:tcBorders>
          </w:tcPr>
          <w:p w14:paraId="3DC940D8" w14:textId="77777777" w:rsidR="002B0F50" w:rsidRPr="007D1C4A" w:rsidRDefault="002B0F50" w:rsidP="002B0F5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w:t>
            </w:r>
          </w:p>
        </w:tc>
        <w:tc>
          <w:tcPr>
            <w:tcW w:w="1105" w:type="dxa"/>
            <w:vMerge w:val="restart"/>
            <w:tcBorders>
              <w:top w:val="nil"/>
              <w:left w:val="single" w:sz="4" w:space="0" w:color="auto"/>
              <w:right w:val="single" w:sz="4" w:space="0" w:color="auto"/>
            </w:tcBorders>
          </w:tcPr>
          <w:p w14:paraId="6CC97A1B" w14:textId="77777777" w:rsidR="002B0F50" w:rsidRPr="007D1C4A" w:rsidRDefault="002B0F50" w:rsidP="002B0F5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w:t>
            </w:r>
          </w:p>
        </w:tc>
        <w:tc>
          <w:tcPr>
            <w:tcW w:w="1379" w:type="dxa"/>
            <w:vMerge w:val="restart"/>
            <w:tcBorders>
              <w:top w:val="nil"/>
              <w:left w:val="single" w:sz="4" w:space="0" w:color="auto"/>
              <w:right w:val="single" w:sz="4" w:space="0" w:color="auto"/>
            </w:tcBorders>
          </w:tcPr>
          <w:p w14:paraId="085E5446" w14:textId="77777777" w:rsidR="002B0F50" w:rsidRPr="007D1C4A" w:rsidRDefault="002B0F50" w:rsidP="002B0F50">
            <w:pPr>
              <w:spacing w:after="0" w:line="240" w:lineRule="auto"/>
              <w:jc w:val="center"/>
              <w:rPr>
                <w:rFonts w:ascii="Times New Roman" w:eastAsia="Times New Roman" w:hAnsi="Times New Roman"/>
                <w:color w:val="000000"/>
                <w:sz w:val="16"/>
                <w:szCs w:val="16"/>
                <w:lang w:eastAsia="ru-RU"/>
              </w:rPr>
            </w:pPr>
          </w:p>
        </w:tc>
      </w:tr>
      <w:tr w:rsidR="002B0F50" w:rsidRPr="007D1C4A" w14:paraId="74716FAB" w14:textId="77777777" w:rsidTr="00E565CE">
        <w:trPr>
          <w:trHeight w:val="500"/>
        </w:trPr>
        <w:tc>
          <w:tcPr>
            <w:tcW w:w="435" w:type="dxa"/>
            <w:vMerge/>
            <w:tcBorders>
              <w:left w:val="single" w:sz="4" w:space="0" w:color="auto"/>
              <w:right w:val="single" w:sz="4" w:space="0" w:color="auto"/>
            </w:tcBorders>
            <w:vAlign w:val="center"/>
          </w:tcPr>
          <w:p w14:paraId="46D2AE50" w14:textId="77777777" w:rsidR="002B0F50" w:rsidRPr="007D1C4A" w:rsidRDefault="002B0F50" w:rsidP="002B0F50">
            <w:pPr>
              <w:spacing w:after="0" w:line="240" w:lineRule="auto"/>
              <w:rPr>
                <w:rFonts w:ascii="Times New Roman" w:eastAsia="Times New Roman" w:hAnsi="Times New Roman"/>
                <w:color w:val="000000"/>
                <w:sz w:val="16"/>
                <w:szCs w:val="16"/>
                <w:lang w:eastAsia="ru-RU"/>
              </w:rPr>
            </w:pPr>
          </w:p>
        </w:tc>
        <w:tc>
          <w:tcPr>
            <w:tcW w:w="2064" w:type="dxa"/>
            <w:vMerge/>
            <w:tcBorders>
              <w:left w:val="single" w:sz="4" w:space="0" w:color="auto"/>
              <w:right w:val="single" w:sz="4" w:space="0" w:color="auto"/>
            </w:tcBorders>
            <w:vAlign w:val="center"/>
          </w:tcPr>
          <w:p w14:paraId="1B761931" w14:textId="77777777" w:rsidR="002B0F50" w:rsidRPr="007D1C4A" w:rsidRDefault="002B0F50" w:rsidP="002B0F50">
            <w:pPr>
              <w:spacing w:after="0" w:line="240" w:lineRule="auto"/>
              <w:rPr>
                <w:rFonts w:ascii="Times New Roman" w:eastAsia="Times New Roman" w:hAnsi="Times New Roman"/>
                <w:color w:val="000000"/>
                <w:sz w:val="16"/>
                <w:szCs w:val="16"/>
                <w:lang w:eastAsia="ru-RU"/>
              </w:rPr>
            </w:pPr>
          </w:p>
        </w:tc>
        <w:tc>
          <w:tcPr>
            <w:tcW w:w="1551" w:type="dxa"/>
            <w:vMerge/>
            <w:tcBorders>
              <w:left w:val="single" w:sz="4" w:space="0" w:color="auto"/>
              <w:right w:val="single" w:sz="4" w:space="0" w:color="auto"/>
            </w:tcBorders>
          </w:tcPr>
          <w:p w14:paraId="1CB13662" w14:textId="77777777" w:rsidR="002B0F50" w:rsidRPr="007D1C4A" w:rsidRDefault="002B0F50" w:rsidP="002B0F50">
            <w:pPr>
              <w:spacing w:after="0" w:line="240" w:lineRule="auto"/>
              <w:rPr>
                <w:rFonts w:ascii="Times New Roman" w:hAnsi="Times New Roman"/>
                <w:sz w:val="16"/>
                <w:szCs w:val="16"/>
              </w:rPr>
            </w:pPr>
          </w:p>
        </w:tc>
        <w:tc>
          <w:tcPr>
            <w:tcW w:w="1703" w:type="dxa"/>
            <w:vMerge/>
            <w:tcBorders>
              <w:left w:val="single" w:sz="4" w:space="0" w:color="auto"/>
              <w:right w:val="single" w:sz="4" w:space="0" w:color="auto"/>
            </w:tcBorders>
          </w:tcPr>
          <w:p w14:paraId="55800F50" w14:textId="77777777" w:rsidR="002B0F50" w:rsidRPr="007D1C4A" w:rsidRDefault="002B0F50" w:rsidP="002B0F50">
            <w:pPr>
              <w:spacing w:after="0" w:line="240" w:lineRule="auto"/>
              <w:rPr>
                <w:rFonts w:ascii="Times New Roman" w:eastAsia="Times New Roman" w:hAnsi="Times New Roman"/>
                <w:color w:val="000000"/>
                <w:sz w:val="16"/>
                <w:szCs w:val="16"/>
                <w:lang w:eastAsia="ru-RU"/>
              </w:rPr>
            </w:pPr>
          </w:p>
        </w:tc>
        <w:tc>
          <w:tcPr>
            <w:tcW w:w="1007" w:type="dxa"/>
            <w:vMerge/>
            <w:tcBorders>
              <w:left w:val="nil"/>
              <w:right w:val="single" w:sz="4" w:space="0" w:color="auto"/>
            </w:tcBorders>
            <w:shd w:val="clear" w:color="auto" w:fill="auto"/>
          </w:tcPr>
          <w:p w14:paraId="2CD8555E" w14:textId="77777777" w:rsidR="002B0F50" w:rsidRPr="007D1C4A" w:rsidRDefault="002B0F50" w:rsidP="002B0F50">
            <w:pPr>
              <w:spacing w:after="0" w:line="240" w:lineRule="auto"/>
              <w:jc w:val="center"/>
              <w:rPr>
                <w:rFonts w:ascii="Times New Roman" w:eastAsia="Times New Roman" w:hAnsi="Times New Roman"/>
                <w:color w:val="000000"/>
                <w:sz w:val="16"/>
                <w:szCs w:val="16"/>
                <w:lang w:eastAsia="ru-RU"/>
              </w:rPr>
            </w:pPr>
          </w:p>
        </w:tc>
        <w:tc>
          <w:tcPr>
            <w:tcW w:w="1115" w:type="dxa"/>
            <w:gridSpan w:val="3"/>
            <w:vMerge/>
            <w:tcBorders>
              <w:left w:val="nil"/>
              <w:bottom w:val="single" w:sz="4" w:space="0" w:color="auto"/>
              <w:right w:val="single" w:sz="4" w:space="0" w:color="auto"/>
            </w:tcBorders>
            <w:shd w:val="clear" w:color="auto" w:fill="auto"/>
            <w:vAlign w:val="center"/>
          </w:tcPr>
          <w:p w14:paraId="024FC0CF" w14:textId="77777777" w:rsidR="002B0F50" w:rsidRPr="007D1C4A" w:rsidRDefault="002B0F50" w:rsidP="002B0F50">
            <w:pPr>
              <w:spacing w:after="0" w:line="240" w:lineRule="auto"/>
              <w:jc w:val="center"/>
              <w:rPr>
                <w:rFonts w:ascii="Times New Roman" w:eastAsia="Times New Roman" w:hAnsi="Times New Roman"/>
                <w:color w:val="000000"/>
                <w:sz w:val="16"/>
                <w:szCs w:val="16"/>
                <w:lang w:eastAsia="ru-RU"/>
              </w:rPr>
            </w:pPr>
          </w:p>
        </w:tc>
        <w:tc>
          <w:tcPr>
            <w:tcW w:w="641" w:type="dxa"/>
            <w:gridSpan w:val="2"/>
            <w:tcBorders>
              <w:top w:val="single" w:sz="4" w:space="0" w:color="auto"/>
              <w:left w:val="nil"/>
              <w:bottom w:val="single" w:sz="4" w:space="0" w:color="auto"/>
              <w:right w:val="single" w:sz="4" w:space="0" w:color="auto"/>
            </w:tcBorders>
            <w:shd w:val="clear" w:color="auto" w:fill="auto"/>
            <w:vAlign w:val="center"/>
          </w:tcPr>
          <w:p w14:paraId="48A46784" w14:textId="77777777" w:rsidR="002B0F50" w:rsidRPr="007D1C4A" w:rsidRDefault="002B0F50" w:rsidP="002B0F50">
            <w:pPr>
              <w:spacing w:after="0" w:line="240" w:lineRule="auto"/>
              <w:jc w:val="center"/>
              <w:rPr>
                <w:rFonts w:ascii="Times New Roman" w:eastAsia="Times New Roman" w:hAnsi="Times New Roman"/>
                <w:color w:val="000000"/>
                <w:sz w:val="16"/>
                <w:szCs w:val="16"/>
                <w:lang w:eastAsia="ru-RU"/>
              </w:rPr>
            </w:pPr>
            <w:r w:rsidRPr="007D1C4A">
              <w:rPr>
                <w:rFonts w:ascii="Times New Roman" w:eastAsia="Times New Roman" w:hAnsi="Times New Roman"/>
                <w:color w:val="000000"/>
                <w:sz w:val="16"/>
                <w:szCs w:val="16"/>
                <w:lang w:eastAsia="ru-RU"/>
              </w:rPr>
              <w:t>I</w:t>
            </w:r>
          </w:p>
        </w:tc>
        <w:tc>
          <w:tcPr>
            <w:tcW w:w="637" w:type="dxa"/>
            <w:gridSpan w:val="2"/>
            <w:tcBorders>
              <w:top w:val="single" w:sz="4" w:space="0" w:color="auto"/>
              <w:left w:val="nil"/>
              <w:bottom w:val="single" w:sz="4" w:space="0" w:color="auto"/>
              <w:right w:val="single" w:sz="4" w:space="0" w:color="auto"/>
            </w:tcBorders>
            <w:shd w:val="clear" w:color="auto" w:fill="auto"/>
            <w:vAlign w:val="center"/>
          </w:tcPr>
          <w:p w14:paraId="66241423" w14:textId="77777777" w:rsidR="002B0F50" w:rsidRPr="007D1C4A" w:rsidRDefault="002B0F50" w:rsidP="002B0F50">
            <w:pPr>
              <w:spacing w:after="0" w:line="240" w:lineRule="auto"/>
              <w:jc w:val="center"/>
              <w:rPr>
                <w:rFonts w:ascii="Times New Roman" w:eastAsia="Times New Roman" w:hAnsi="Times New Roman"/>
                <w:color w:val="000000"/>
                <w:sz w:val="16"/>
                <w:szCs w:val="16"/>
                <w:lang w:eastAsia="ru-RU"/>
              </w:rPr>
            </w:pPr>
            <w:r w:rsidRPr="007D1C4A">
              <w:rPr>
                <w:rFonts w:ascii="Times New Roman" w:eastAsia="Times New Roman" w:hAnsi="Times New Roman"/>
                <w:color w:val="000000"/>
                <w:sz w:val="16"/>
                <w:szCs w:val="16"/>
                <w:lang w:eastAsia="ru-RU"/>
              </w:rPr>
              <w:t>II</w:t>
            </w:r>
          </w:p>
        </w:tc>
        <w:tc>
          <w:tcPr>
            <w:tcW w:w="706" w:type="dxa"/>
            <w:gridSpan w:val="2"/>
            <w:tcBorders>
              <w:top w:val="single" w:sz="4" w:space="0" w:color="auto"/>
              <w:left w:val="nil"/>
              <w:bottom w:val="single" w:sz="4" w:space="0" w:color="auto"/>
              <w:right w:val="single" w:sz="4" w:space="0" w:color="auto"/>
            </w:tcBorders>
            <w:shd w:val="clear" w:color="auto" w:fill="auto"/>
            <w:vAlign w:val="center"/>
          </w:tcPr>
          <w:p w14:paraId="112563C0" w14:textId="77777777" w:rsidR="002B0F50" w:rsidRPr="007D1C4A" w:rsidRDefault="002B0F50" w:rsidP="002B0F50">
            <w:pPr>
              <w:spacing w:after="0" w:line="240" w:lineRule="auto"/>
              <w:jc w:val="center"/>
              <w:rPr>
                <w:rFonts w:ascii="Times New Roman" w:eastAsia="Times New Roman" w:hAnsi="Times New Roman"/>
                <w:color w:val="000000"/>
                <w:sz w:val="16"/>
                <w:szCs w:val="16"/>
                <w:lang w:eastAsia="ru-RU"/>
              </w:rPr>
            </w:pPr>
            <w:r w:rsidRPr="007D1C4A">
              <w:rPr>
                <w:rFonts w:ascii="Times New Roman" w:eastAsia="Times New Roman" w:hAnsi="Times New Roman"/>
                <w:color w:val="000000"/>
                <w:sz w:val="16"/>
                <w:szCs w:val="16"/>
                <w:lang w:eastAsia="ru-RU"/>
              </w:rPr>
              <w:t>III</w:t>
            </w:r>
          </w:p>
        </w:tc>
        <w:tc>
          <w:tcPr>
            <w:tcW w:w="723" w:type="dxa"/>
            <w:tcBorders>
              <w:top w:val="single" w:sz="4" w:space="0" w:color="auto"/>
              <w:left w:val="nil"/>
              <w:bottom w:val="single" w:sz="4" w:space="0" w:color="auto"/>
              <w:right w:val="single" w:sz="4" w:space="0" w:color="auto"/>
            </w:tcBorders>
            <w:shd w:val="clear" w:color="auto" w:fill="auto"/>
            <w:vAlign w:val="center"/>
          </w:tcPr>
          <w:p w14:paraId="627078D7" w14:textId="77777777" w:rsidR="002B0F50" w:rsidRPr="007D1C4A" w:rsidRDefault="002B0F50" w:rsidP="002B0F50">
            <w:pPr>
              <w:spacing w:after="0" w:line="240" w:lineRule="auto"/>
              <w:jc w:val="center"/>
              <w:rPr>
                <w:rFonts w:ascii="Times New Roman" w:eastAsia="Times New Roman" w:hAnsi="Times New Roman"/>
                <w:color w:val="000000"/>
                <w:sz w:val="16"/>
                <w:szCs w:val="16"/>
                <w:lang w:eastAsia="ru-RU"/>
              </w:rPr>
            </w:pPr>
            <w:r w:rsidRPr="007D1C4A">
              <w:rPr>
                <w:rFonts w:ascii="Times New Roman" w:eastAsia="Times New Roman" w:hAnsi="Times New Roman"/>
                <w:color w:val="000000"/>
                <w:sz w:val="16"/>
                <w:szCs w:val="16"/>
                <w:lang w:eastAsia="ru-RU"/>
              </w:rPr>
              <w:t>IV</w:t>
            </w:r>
          </w:p>
        </w:tc>
        <w:tc>
          <w:tcPr>
            <w:tcW w:w="872" w:type="dxa"/>
            <w:vMerge/>
            <w:tcBorders>
              <w:left w:val="single" w:sz="4" w:space="0" w:color="auto"/>
              <w:right w:val="single" w:sz="4" w:space="0" w:color="auto"/>
            </w:tcBorders>
            <w:vAlign w:val="center"/>
          </w:tcPr>
          <w:p w14:paraId="0FD8C3DF" w14:textId="77777777" w:rsidR="002B0F50" w:rsidRPr="007D1C4A" w:rsidRDefault="002B0F50" w:rsidP="002B0F50">
            <w:pPr>
              <w:spacing w:after="0" w:line="240" w:lineRule="auto"/>
              <w:rPr>
                <w:rFonts w:ascii="Times New Roman" w:eastAsia="Times New Roman" w:hAnsi="Times New Roman"/>
                <w:color w:val="000000"/>
                <w:sz w:val="16"/>
                <w:szCs w:val="16"/>
                <w:lang w:eastAsia="ru-RU"/>
              </w:rPr>
            </w:pPr>
          </w:p>
        </w:tc>
        <w:tc>
          <w:tcPr>
            <w:tcW w:w="992" w:type="dxa"/>
            <w:vMerge/>
            <w:tcBorders>
              <w:left w:val="single" w:sz="4" w:space="0" w:color="auto"/>
              <w:right w:val="single" w:sz="4" w:space="0" w:color="auto"/>
            </w:tcBorders>
            <w:shd w:val="clear" w:color="auto" w:fill="EEECE1" w:themeFill="background2"/>
            <w:vAlign w:val="center"/>
          </w:tcPr>
          <w:p w14:paraId="09DF0DD8" w14:textId="77777777" w:rsidR="002B0F50" w:rsidRPr="007D1C4A" w:rsidRDefault="002B0F50" w:rsidP="002B0F50">
            <w:pPr>
              <w:spacing w:after="0" w:line="240" w:lineRule="auto"/>
              <w:rPr>
                <w:rFonts w:ascii="Times New Roman" w:eastAsia="Times New Roman" w:hAnsi="Times New Roman"/>
                <w:color w:val="000000"/>
                <w:sz w:val="16"/>
                <w:szCs w:val="16"/>
                <w:lang w:eastAsia="ru-RU"/>
              </w:rPr>
            </w:pPr>
          </w:p>
        </w:tc>
        <w:tc>
          <w:tcPr>
            <w:tcW w:w="1021" w:type="dxa"/>
            <w:vMerge/>
            <w:tcBorders>
              <w:left w:val="single" w:sz="4" w:space="0" w:color="auto"/>
              <w:right w:val="single" w:sz="4" w:space="0" w:color="auto"/>
            </w:tcBorders>
            <w:vAlign w:val="center"/>
          </w:tcPr>
          <w:p w14:paraId="4D22C40D" w14:textId="77777777" w:rsidR="002B0F50" w:rsidRPr="007D1C4A" w:rsidRDefault="002B0F50" w:rsidP="002B0F50">
            <w:pPr>
              <w:spacing w:after="0" w:line="240" w:lineRule="auto"/>
              <w:rPr>
                <w:rFonts w:ascii="Times New Roman" w:eastAsia="Times New Roman" w:hAnsi="Times New Roman"/>
                <w:color w:val="000000"/>
                <w:sz w:val="16"/>
                <w:szCs w:val="16"/>
                <w:lang w:eastAsia="ru-RU"/>
              </w:rPr>
            </w:pPr>
          </w:p>
        </w:tc>
        <w:tc>
          <w:tcPr>
            <w:tcW w:w="1105" w:type="dxa"/>
            <w:vMerge/>
            <w:tcBorders>
              <w:left w:val="single" w:sz="4" w:space="0" w:color="auto"/>
              <w:right w:val="single" w:sz="4" w:space="0" w:color="auto"/>
            </w:tcBorders>
            <w:vAlign w:val="center"/>
          </w:tcPr>
          <w:p w14:paraId="49C8037C" w14:textId="77777777" w:rsidR="002B0F50" w:rsidRPr="007D1C4A" w:rsidRDefault="002B0F50" w:rsidP="002B0F50">
            <w:pPr>
              <w:spacing w:after="0" w:line="240" w:lineRule="auto"/>
              <w:rPr>
                <w:rFonts w:ascii="Times New Roman" w:eastAsia="Times New Roman" w:hAnsi="Times New Roman"/>
                <w:color w:val="000000"/>
                <w:sz w:val="16"/>
                <w:szCs w:val="16"/>
                <w:lang w:eastAsia="ru-RU"/>
              </w:rPr>
            </w:pPr>
          </w:p>
        </w:tc>
        <w:tc>
          <w:tcPr>
            <w:tcW w:w="1379" w:type="dxa"/>
            <w:vMerge/>
            <w:tcBorders>
              <w:left w:val="single" w:sz="4" w:space="0" w:color="auto"/>
              <w:right w:val="single" w:sz="4" w:space="0" w:color="auto"/>
            </w:tcBorders>
            <w:vAlign w:val="center"/>
          </w:tcPr>
          <w:p w14:paraId="193A80F1" w14:textId="77777777" w:rsidR="002B0F50" w:rsidRPr="007D1C4A" w:rsidRDefault="002B0F50" w:rsidP="002B0F50">
            <w:pPr>
              <w:spacing w:after="0" w:line="240" w:lineRule="auto"/>
              <w:rPr>
                <w:rFonts w:ascii="Times New Roman" w:eastAsia="Times New Roman" w:hAnsi="Times New Roman"/>
                <w:color w:val="000000"/>
                <w:sz w:val="16"/>
                <w:szCs w:val="16"/>
                <w:lang w:eastAsia="ru-RU"/>
              </w:rPr>
            </w:pPr>
          </w:p>
        </w:tc>
      </w:tr>
      <w:tr w:rsidR="002B0F50" w:rsidRPr="007D1C4A" w14:paraId="6318AD6B" w14:textId="77777777" w:rsidTr="00E565CE">
        <w:trPr>
          <w:trHeight w:val="469"/>
        </w:trPr>
        <w:tc>
          <w:tcPr>
            <w:tcW w:w="435" w:type="dxa"/>
            <w:vMerge/>
            <w:tcBorders>
              <w:left w:val="single" w:sz="4" w:space="0" w:color="auto"/>
              <w:bottom w:val="single" w:sz="4" w:space="0" w:color="000000"/>
              <w:right w:val="single" w:sz="4" w:space="0" w:color="auto"/>
            </w:tcBorders>
            <w:vAlign w:val="center"/>
          </w:tcPr>
          <w:p w14:paraId="3ED5F652" w14:textId="77777777" w:rsidR="002B0F50" w:rsidRPr="007D1C4A" w:rsidRDefault="002B0F50" w:rsidP="002B0F50">
            <w:pPr>
              <w:spacing w:after="0" w:line="240" w:lineRule="auto"/>
              <w:rPr>
                <w:rFonts w:ascii="Times New Roman" w:eastAsia="Times New Roman" w:hAnsi="Times New Roman"/>
                <w:color w:val="000000"/>
                <w:sz w:val="16"/>
                <w:szCs w:val="16"/>
                <w:lang w:eastAsia="ru-RU"/>
              </w:rPr>
            </w:pPr>
          </w:p>
        </w:tc>
        <w:tc>
          <w:tcPr>
            <w:tcW w:w="2064" w:type="dxa"/>
            <w:vMerge/>
            <w:tcBorders>
              <w:left w:val="single" w:sz="4" w:space="0" w:color="auto"/>
              <w:bottom w:val="single" w:sz="4" w:space="0" w:color="000000"/>
              <w:right w:val="single" w:sz="4" w:space="0" w:color="auto"/>
            </w:tcBorders>
            <w:vAlign w:val="center"/>
          </w:tcPr>
          <w:p w14:paraId="315783BA" w14:textId="77777777" w:rsidR="002B0F50" w:rsidRPr="007D1C4A" w:rsidRDefault="002B0F50" w:rsidP="002B0F50">
            <w:pPr>
              <w:spacing w:after="0" w:line="240" w:lineRule="auto"/>
              <w:rPr>
                <w:rFonts w:ascii="Times New Roman" w:eastAsia="Times New Roman" w:hAnsi="Times New Roman"/>
                <w:color w:val="000000"/>
                <w:sz w:val="16"/>
                <w:szCs w:val="16"/>
                <w:lang w:eastAsia="ru-RU"/>
              </w:rPr>
            </w:pPr>
          </w:p>
        </w:tc>
        <w:tc>
          <w:tcPr>
            <w:tcW w:w="1551" w:type="dxa"/>
            <w:vMerge/>
            <w:tcBorders>
              <w:left w:val="single" w:sz="4" w:space="0" w:color="auto"/>
              <w:bottom w:val="single" w:sz="4" w:space="0" w:color="000000"/>
              <w:right w:val="single" w:sz="4" w:space="0" w:color="auto"/>
            </w:tcBorders>
          </w:tcPr>
          <w:p w14:paraId="05654B8B" w14:textId="77777777" w:rsidR="002B0F50" w:rsidRPr="007D1C4A" w:rsidRDefault="002B0F50" w:rsidP="002B0F50">
            <w:pPr>
              <w:spacing w:after="0" w:line="240" w:lineRule="auto"/>
              <w:rPr>
                <w:rFonts w:ascii="Times New Roman" w:hAnsi="Times New Roman"/>
                <w:sz w:val="16"/>
                <w:szCs w:val="16"/>
              </w:rPr>
            </w:pPr>
          </w:p>
        </w:tc>
        <w:tc>
          <w:tcPr>
            <w:tcW w:w="1703" w:type="dxa"/>
            <w:vMerge/>
            <w:tcBorders>
              <w:left w:val="single" w:sz="4" w:space="0" w:color="auto"/>
              <w:bottom w:val="single" w:sz="4" w:space="0" w:color="000000"/>
              <w:right w:val="single" w:sz="4" w:space="0" w:color="auto"/>
            </w:tcBorders>
          </w:tcPr>
          <w:p w14:paraId="1A0FC63A" w14:textId="77777777" w:rsidR="002B0F50" w:rsidRPr="007D1C4A" w:rsidRDefault="002B0F50" w:rsidP="002B0F50">
            <w:pPr>
              <w:spacing w:after="0" w:line="240" w:lineRule="auto"/>
              <w:rPr>
                <w:rFonts w:ascii="Times New Roman" w:eastAsia="Times New Roman" w:hAnsi="Times New Roman"/>
                <w:color w:val="000000"/>
                <w:sz w:val="16"/>
                <w:szCs w:val="16"/>
                <w:lang w:eastAsia="ru-RU"/>
              </w:rPr>
            </w:pPr>
          </w:p>
        </w:tc>
        <w:tc>
          <w:tcPr>
            <w:tcW w:w="1007" w:type="dxa"/>
            <w:vMerge/>
            <w:tcBorders>
              <w:left w:val="nil"/>
              <w:bottom w:val="single" w:sz="4" w:space="0" w:color="auto"/>
              <w:right w:val="single" w:sz="4" w:space="0" w:color="auto"/>
            </w:tcBorders>
            <w:shd w:val="clear" w:color="auto" w:fill="auto"/>
          </w:tcPr>
          <w:p w14:paraId="6A34516B" w14:textId="77777777" w:rsidR="002B0F50" w:rsidRPr="007D1C4A" w:rsidRDefault="002B0F50" w:rsidP="002B0F50">
            <w:pPr>
              <w:spacing w:after="0" w:line="240" w:lineRule="auto"/>
              <w:jc w:val="center"/>
              <w:rPr>
                <w:rFonts w:ascii="Times New Roman" w:eastAsia="Times New Roman" w:hAnsi="Times New Roman"/>
                <w:color w:val="000000"/>
                <w:sz w:val="16"/>
                <w:szCs w:val="16"/>
                <w:lang w:eastAsia="ru-RU"/>
              </w:rPr>
            </w:pPr>
          </w:p>
        </w:tc>
        <w:tc>
          <w:tcPr>
            <w:tcW w:w="1115" w:type="dxa"/>
            <w:gridSpan w:val="3"/>
            <w:tcBorders>
              <w:top w:val="single" w:sz="4" w:space="0" w:color="auto"/>
              <w:left w:val="nil"/>
              <w:bottom w:val="single" w:sz="4" w:space="0" w:color="auto"/>
              <w:right w:val="single" w:sz="4" w:space="0" w:color="auto"/>
            </w:tcBorders>
            <w:shd w:val="clear" w:color="auto" w:fill="auto"/>
          </w:tcPr>
          <w:p w14:paraId="74247878" w14:textId="77777777" w:rsidR="002B0F50" w:rsidRPr="007D1C4A" w:rsidRDefault="002B0F50" w:rsidP="002B0F5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w:t>
            </w:r>
          </w:p>
        </w:tc>
        <w:tc>
          <w:tcPr>
            <w:tcW w:w="641" w:type="dxa"/>
            <w:gridSpan w:val="2"/>
            <w:tcBorders>
              <w:top w:val="single" w:sz="4" w:space="0" w:color="auto"/>
              <w:left w:val="nil"/>
              <w:bottom w:val="single" w:sz="4" w:space="0" w:color="auto"/>
              <w:right w:val="single" w:sz="4" w:space="0" w:color="auto"/>
            </w:tcBorders>
            <w:shd w:val="clear" w:color="auto" w:fill="auto"/>
          </w:tcPr>
          <w:p w14:paraId="362E8470" w14:textId="77777777" w:rsidR="002B0F50" w:rsidRPr="007D1C4A" w:rsidRDefault="002B0F50" w:rsidP="002B0F50">
            <w:pPr>
              <w:spacing w:after="0" w:line="240" w:lineRule="auto"/>
              <w:jc w:val="center"/>
              <w:rPr>
                <w:rFonts w:ascii="Times New Roman" w:eastAsia="Times New Roman" w:hAnsi="Times New Roman"/>
                <w:color w:val="000000"/>
                <w:sz w:val="16"/>
                <w:szCs w:val="16"/>
                <w:lang w:eastAsia="ru-RU"/>
              </w:rPr>
            </w:pPr>
          </w:p>
        </w:tc>
        <w:tc>
          <w:tcPr>
            <w:tcW w:w="637" w:type="dxa"/>
            <w:gridSpan w:val="2"/>
            <w:tcBorders>
              <w:top w:val="single" w:sz="4" w:space="0" w:color="auto"/>
              <w:left w:val="nil"/>
              <w:bottom w:val="single" w:sz="4" w:space="0" w:color="auto"/>
              <w:right w:val="single" w:sz="4" w:space="0" w:color="auto"/>
            </w:tcBorders>
            <w:shd w:val="clear" w:color="auto" w:fill="auto"/>
          </w:tcPr>
          <w:p w14:paraId="319B8572" w14:textId="77777777" w:rsidR="002B0F50" w:rsidRPr="007D1C4A" w:rsidRDefault="002B0F50" w:rsidP="002B0F5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tc>
        <w:tc>
          <w:tcPr>
            <w:tcW w:w="706" w:type="dxa"/>
            <w:gridSpan w:val="2"/>
            <w:tcBorders>
              <w:top w:val="single" w:sz="4" w:space="0" w:color="auto"/>
              <w:left w:val="nil"/>
              <w:bottom w:val="single" w:sz="4" w:space="0" w:color="auto"/>
              <w:right w:val="single" w:sz="4" w:space="0" w:color="auto"/>
            </w:tcBorders>
            <w:shd w:val="clear" w:color="auto" w:fill="auto"/>
          </w:tcPr>
          <w:p w14:paraId="365B2834" w14:textId="77777777" w:rsidR="002B0F50" w:rsidRPr="007D1C4A" w:rsidRDefault="002B0F50" w:rsidP="002B0F5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tc>
        <w:tc>
          <w:tcPr>
            <w:tcW w:w="723" w:type="dxa"/>
            <w:tcBorders>
              <w:top w:val="single" w:sz="4" w:space="0" w:color="auto"/>
              <w:left w:val="nil"/>
              <w:bottom w:val="single" w:sz="4" w:space="0" w:color="auto"/>
              <w:right w:val="single" w:sz="4" w:space="0" w:color="auto"/>
            </w:tcBorders>
            <w:shd w:val="clear" w:color="auto" w:fill="auto"/>
          </w:tcPr>
          <w:p w14:paraId="622218CC" w14:textId="77777777" w:rsidR="002B0F50" w:rsidRPr="007D1C4A" w:rsidRDefault="002B0F50" w:rsidP="002B0F50">
            <w:pPr>
              <w:spacing w:after="0" w:line="240" w:lineRule="auto"/>
              <w:jc w:val="center"/>
              <w:rPr>
                <w:rFonts w:ascii="Times New Roman" w:eastAsia="Times New Roman" w:hAnsi="Times New Roman"/>
                <w:color w:val="000000"/>
                <w:sz w:val="16"/>
                <w:szCs w:val="16"/>
                <w:lang w:eastAsia="ru-RU"/>
              </w:rPr>
            </w:pPr>
          </w:p>
        </w:tc>
        <w:tc>
          <w:tcPr>
            <w:tcW w:w="872" w:type="dxa"/>
            <w:vMerge/>
            <w:tcBorders>
              <w:left w:val="single" w:sz="4" w:space="0" w:color="auto"/>
              <w:bottom w:val="single" w:sz="4" w:space="0" w:color="000000"/>
              <w:right w:val="single" w:sz="4" w:space="0" w:color="auto"/>
            </w:tcBorders>
          </w:tcPr>
          <w:p w14:paraId="511E3601" w14:textId="77777777" w:rsidR="002B0F50" w:rsidRPr="007D1C4A" w:rsidRDefault="002B0F50" w:rsidP="002B0F50">
            <w:pPr>
              <w:spacing w:after="0" w:line="240" w:lineRule="auto"/>
              <w:jc w:val="center"/>
              <w:rPr>
                <w:rFonts w:ascii="Times New Roman" w:eastAsia="Times New Roman" w:hAnsi="Times New Roman"/>
                <w:color w:val="000000"/>
                <w:sz w:val="16"/>
                <w:szCs w:val="16"/>
                <w:lang w:eastAsia="ru-RU"/>
              </w:rPr>
            </w:pPr>
          </w:p>
        </w:tc>
        <w:tc>
          <w:tcPr>
            <w:tcW w:w="992" w:type="dxa"/>
            <w:vMerge/>
            <w:tcBorders>
              <w:left w:val="single" w:sz="4" w:space="0" w:color="auto"/>
              <w:bottom w:val="single" w:sz="4" w:space="0" w:color="000000"/>
              <w:right w:val="single" w:sz="4" w:space="0" w:color="auto"/>
            </w:tcBorders>
            <w:shd w:val="clear" w:color="auto" w:fill="EEECE1" w:themeFill="background2"/>
          </w:tcPr>
          <w:p w14:paraId="0F0AB3C9" w14:textId="77777777" w:rsidR="002B0F50" w:rsidRPr="007D1C4A" w:rsidRDefault="002B0F50" w:rsidP="002B0F50">
            <w:pPr>
              <w:spacing w:after="0" w:line="240" w:lineRule="auto"/>
              <w:jc w:val="center"/>
              <w:rPr>
                <w:rFonts w:ascii="Times New Roman" w:eastAsia="Times New Roman" w:hAnsi="Times New Roman"/>
                <w:color w:val="000000"/>
                <w:sz w:val="16"/>
                <w:szCs w:val="16"/>
                <w:lang w:eastAsia="ru-RU"/>
              </w:rPr>
            </w:pPr>
          </w:p>
        </w:tc>
        <w:tc>
          <w:tcPr>
            <w:tcW w:w="1021" w:type="dxa"/>
            <w:vMerge/>
            <w:tcBorders>
              <w:left w:val="single" w:sz="4" w:space="0" w:color="auto"/>
              <w:bottom w:val="single" w:sz="4" w:space="0" w:color="000000"/>
              <w:right w:val="single" w:sz="4" w:space="0" w:color="auto"/>
            </w:tcBorders>
          </w:tcPr>
          <w:p w14:paraId="289FDD52" w14:textId="77777777" w:rsidR="002B0F50" w:rsidRPr="007D1C4A" w:rsidRDefault="002B0F50" w:rsidP="002B0F50">
            <w:pPr>
              <w:spacing w:after="0" w:line="240" w:lineRule="auto"/>
              <w:jc w:val="center"/>
              <w:rPr>
                <w:rFonts w:ascii="Times New Roman" w:eastAsia="Times New Roman" w:hAnsi="Times New Roman"/>
                <w:color w:val="000000"/>
                <w:sz w:val="16"/>
                <w:szCs w:val="16"/>
                <w:lang w:eastAsia="ru-RU"/>
              </w:rPr>
            </w:pPr>
          </w:p>
        </w:tc>
        <w:tc>
          <w:tcPr>
            <w:tcW w:w="1105" w:type="dxa"/>
            <w:vMerge/>
            <w:tcBorders>
              <w:left w:val="single" w:sz="4" w:space="0" w:color="auto"/>
              <w:bottom w:val="single" w:sz="4" w:space="0" w:color="000000"/>
              <w:right w:val="single" w:sz="4" w:space="0" w:color="auto"/>
            </w:tcBorders>
          </w:tcPr>
          <w:p w14:paraId="17FA4837" w14:textId="77777777" w:rsidR="002B0F50" w:rsidRPr="007D1C4A" w:rsidRDefault="002B0F50" w:rsidP="002B0F50">
            <w:pPr>
              <w:spacing w:after="0" w:line="240" w:lineRule="auto"/>
              <w:jc w:val="center"/>
              <w:rPr>
                <w:rFonts w:ascii="Times New Roman" w:eastAsia="Times New Roman" w:hAnsi="Times New Roman"/>
                <w:color w:val="000000"/>
                <w:sz w:val="16"/>
                <w:szCs w:val="16"/>
                <w:lang w:eastAsia="ru-RU"/>
              </w:rPr>
            </w:pPr>
          </w:p>
        </w:tc>
        <w:tc>
          <w:tcPr>
            <w:tcW w:w="1379" w:type="dxa"/>
            <w:vMerge/>
            <w:tcBorders>
              <w:left w:val="single" w:sz="4" w:space="0" w:color="auto"/>
              <w:bottom w:val="single" w:sz="4" w:space="0" w:color="000000"/>
              <w:right w:val="single" w:sz="4" w:space="0" w:color="auto"/>
            </w:tcBorders>
          </w:tcPr>
          <w:p w14:paraId="77B12D02" w14:textId="77777777" w:rsidR="002B0F50" w:rsidRPr="007D1C4A" w:rsidRDefault="002B0F50" w:rsidP="002B0F50">
            <w:pPr>
              <w:spacing w:after="0" w:line="240" w:lineRule="auto"/>
              <w:jc w:val="center"/>
              <w:rPr>
                <w:rFonts w:ascii="Times New Roman" w:eastAsia="Times New Roman" w:hAnsi="Times New Roman"/>
                <w:color w:val="000000"/>
                <w:sz w:val="16"/>
                <w:szCs w:val="16"/>
                <w:lang w:eastAsia="ru-RU"/>
              </w:rPr>
            </w:pPr>
          </w:p>
        </w:tc>
      </w:tr>
      <w:tr w:rsidR="002B0F50" w:rsidRPr="00EA15BB" w14:paraId="3D38B57C" w14:textId="77777777" w:rsidTr="00E565CE">
        <w:trPr>
          <w:trHeight w:val="255"/>
        </w:trPr>
        <w:tc>
          <w:tcPr>
            <w:tcW w:w="435" w:type="dxa"/>
            <w:vMerge w:val="restart"/>
            <w:tcBorders>
              <w:top w:val="nil"/>
              <w:left w:val="single" w:sz="4" w:space="0" w:color="auto"/>
              <w:bottom w:val="single" w:sz="4" w:space="0" w:color="auto"/>
              <w:right w:val="single" w:sz="4" w:space="0" w:color="auto"/>
            </w:tcBorders>
            <w:shd w:val="clear" w:color="auto" w:fill="auto"/>
            <w:vAlign w:val="center"/>
            <w:hideMark/>
          </w:tcPr>
          <w:p w14:paraId="44C1E046" w14:textId="77777777" w:rsidR="002B0F50" w:rsidRPr="00EA15BB" w:rsidRDefault="002B0F50" w:rsidP="002B0F50">
            <w:pPr>
              <w:spacing w:after="0" w:line="240" w:lineRule="auto"/>
              <w:rPr>
                <w:rFonts w:ascii="Times New Roman" w:eastAsia="Times New Roman" w:hAnsi="Times New Roman"/>
                <w:color w:val="000000"/>
                <w:sz w:val="16"/>
                <w:szCs w:val="16"/>
                <w:lang w:eastAsia="ru-RU"/>
              </w:rPr>
            </w:pPr>
            <w:r w:rsidRPr="00EA15BB">
              <w:rPr>
                <w:rFonts w:ascii="Times New Roman" w:eastAsia="Times New Roman" w:hAnsi="Times New Roman"/>
                <w:color w:val="000000"/>
                <w:sz w:val="16"/>
                <w:szCs w:val="16"/>
                <w:lang w:eastAsia="ru-RU"/>
              </w:rPr>
              <w:t> </w:t>
            </w:r>
          </w:p>
        </w:tc>
        <w:tc>
          <w:tcPr>
            <w:tcW w:w="361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CC5C7AD" w14:textId="77777777" w:rsidR="002B0F50" w:rsidRPr="00EA15BB" w:rsidRDefault="002B0F50" w:rsidP="002B0F50">
            <w:pPr>
              <w:spacing w:after="0" w:line="240" w:lineRule="auto"/>
              <w:jc w:val="center"/>
              <w:rPr>
                <w:rFonts w:ascii="Times New Roman" w:eastAsia="Times New Roman" w:hAnsi="Times New Roman"/>
                <w:color w:val="000000"/>
                <w:sz w:val="16"/>
                <w:szCs w:val="16"/>
                <w:lang w:eastAsia="ru-RU"/>
              </w:rPr>
            </w:pPr>
            <w:r w:rsidRPr="00EA15BB">
              <w:rPr>
                <w:rFonts w:ascii="Times New Roman" w:eastAsia="Times New Roman" w:hAnsi="Times New Roman"/>
                <w:color w:val="000000"/>
                <w:sz w:val="16"/>
                <w:szCs w:val="16"/>
                <w:lang w:eastAsia="ru-RU"/>
              </w:rPr>
              <w:t>Итого по подпрограмме</w:t>
            </w:r>
          </w:p>
        </w:tc>
        <w:tc>
          <w:tcPr>
            <w:tcW w:w="1703" w:type="dxa"/>
            <w:tcBorders>
              <w:top w:val="nil"/>
              <w:left w:val="nil"/>
              <w:bottom w:val="single" w:sz="4" w:space="0" w:color="auto"/>
              <w:right w:val="single" w:sz="4" w:space="0" w:color="auto"/>
            </w:tcBorders>
            <w:shd w:val="clear" w:color="auto" w:fill="auto"/>
            <w:vAlign w:val="center"/>
            <w:hideMark/>
          </w:tcPr>
          <w:p w14:paraId="2A8A276B" w14:textId="77777777" w:rsidR="002B0F50" w:rsidRPr="00EA15BB" w:rsidRDefault="002B0F50" w:rsidP="002B0F50">
            <w:pPr>
              <w:spacing w:after="0" w:line="240" w:lineRule="auto"/>
              <w:jc w:val="both"/>
              <w:rPr>
                <w:rFonts w:ascii="Times New Roman" w:eastAsia="Times New Roman" w:hAnsi="Times New Roman"/>
                <w:color w:val="000000"/>
                <w:sz w:val="16"/>
                <w:szCs w:val="16"/>
                <w:lang w:eastAsia="ru-RU"/>
              </w:rPr>
            </w:pPr>
            <w:r w:rsidRPr="00EA15BB">
              <w:rPr>
                <w:rFonts w:ascii="Times New Roman" w:eastAsia="Times New Roman" w:hAnsi="Times New Roman"/>
                <w:color w:val="000000"/>
                <w:sz w:val="16"/>
                <w:szCs w:val="16"/>
                <w:lang w:eastAsia="ru-RU"/>
              </w:rPr>
              <w:t>Итого</w:t>
            </w:r>
          </w:p>
        </w:tc>
        <w:tc>
          <w:tcPr>
            <w:tcW w:w="1007" w:type="dxa"/>
            <w:tcBorders>
              <w:top w:val="nil"/>
              <w:left w:val="nil"/>
              <w:bottom w:val="single" w:sz="4" w:space="0" w:color="auto"/>
              <w:right w:val="single" w:sz="4" w:space="0" w:color="auto"/>
            </w:tcBorders>
            <w:shd w:val="clear" w:color="auto" w:fill="auto"/>
          </w:tcPr>
          <w:p w14:paraId="1116F91C" w14:textId="77777777" w:rsidR="002B0F50" w:rsidRPr="00EA15BB" w:rsidRDefault="002B0F50" w:rsidP="002B0F5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11388,205</w:t>
            </w:r>
          </w:p>
        </w:tc>
        <w:tc>
          <w:tcPr>
            <w:tcW w:w="3822" w:type="dxa"/>
            <w:gridSpan w:val="10"/>
            <w:tcBorders>
              <w:top w:val="single" w:sz="4" w:space="0" w:color="auto"/>
              <w:left w:val="nil"/>
              <w:bottom w:val="single" w:sz="4" w:space="0" w:color="auto"/>
              <w:right w:val="single" w:sz="4" w:space="0" w:color="auto"/>
            </w:tcBorders>
            <w:shd w:val="clear" w:color="auto" w:fill="auto"/>
          </w:tcPr>
          <w:p w14:paraId="395F545B" w14:textId="77777777" w:rsidR="002B0F50" w:rsidRPr="00EA15BB" w:rsidRDefault="002B0F50" w:rsidP="002B0F5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2397,909</w:t>
            </w:r>
          </w:p>
        </w:tc>
        <w:tc>
          <w:tcPr>
            <w:tcW w:w="872" w:type="dxa"/>
            <w:tcBorders>
              <w:top w:val="nil"/>
              <w:left w:val="nil"/>
              <w:bottom w:val="single" w:sz="4" w:space="0" w:color="auto"/>
              <w:right w:val="single" w:sz="4" w:space="0" w:color="auto"/>
            </w:tcBorders>
            <w:shd w:val="clear" w:color="auto" w:fill="auto"/>
          </w:tcPr>
          <w:p w14:paraId="1933EED8" w14:textId="77777777" w:rsidR="002B0F50" w:rsidRPr="00EA15BB" w:rsidRDefault="002B0F50" w:rsidP="002B0F5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2269,204</w:t>
            </w:r>
          </w:p>
        </w:tc>
        <w:tc>
          <w:tcPr>
            <w:tcW w:w="992" w:type="dxa"/>
            <w:tcBorders>
              <w:top w:val="nil"/>
              <w:left w:val="nil"/>
              <w:bottom w:val="single" w:sz="4" w:space="0" w:color="auto"/>
              <w:right w:val="single" w:sz="4" w:space="0" w:color="auto"/>
            </w:tcBorders>
            <w:shd w:val="clear" w:color="auto" w:fill="EEECE1" w:themeFill="background2"/>
          </w:tcPr>
          <w:p w14:paraId="785E8864" w14:textId="77777777" w:rsidR="002B0F50" w:rsidRPr="00EA15BB" w:rsidRDefault="002B0F50" w:rsidP="002B0F5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2240,364</w:t>
            </w:r>
          </w:p>
        </w:tc>
        <w:tc>
          <w:tcPr>
            <w:tcW w:w="1021" w:type="dxa"/>
            <w:tcBorders>
              <w:top w:val="nil"/>
              <w:left w:val="nil"/>
              <w:bottom w:val="single" w:sz="4" w:space="0" w:color="auto"/>
              <w:right w:val="single" w:sz="4" w:space="0" w:color="auto"/>
            </w:tcBorders>
            <w:shd w:val="clear" w:color="auto" w:fill="auto"/>
          </w:tcPr>
          <w:p w14:paraId="5DA35FCF" w14:textId="77777777" w:rsidR="002B0F50" w:rsidRPr="00EA15BB" w:rsidRDefault="002B0F50" w:rsidP="002B0F5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2240,364</w:t>
            </w:r>
          </w:p>
        </w:tc>
        <w:tc>
          <w:tcPr>
            <w:tcW w:w="1105" w:type="dxa"/>
            <w:tcBorders>
              <w:top w:val="nil"/>
              <w:left w:val="nil"/>
              <w:bottom w:val="single" w:sz="4" w:space="0" w:color="auto"/>
              <w:right w:val="single" w:sz="4" w:space="0" w:color="auto"/>
            </w:tcBorders>
            <w:shd w:val="clear" w:color="auto" w:fill="auto"/>
          </w:tcPr>
          <w:p w14:paraId="5F9F6F39" w14:textId="77777777" w:rsidR="002B0F50" w:rsidRPr="00EA15BB" w:rsidRDefault="002B0F50" w:rsidP="002B0F5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2240,364</w:t>
            </w:r>
          </w:p>
        </w:tc>
        <w:tc>
          <w:tcPr>
            <w:tcW w:w="1379" w:type="dxa"/>
            <w:vMerge w:val="restart"/>
            <w:tcBorders>
              <w:top w:val="nil"/>
              <w:left w:val="single" w:sz="4" w:space="0" w:color="auto"/>
              <w:bottom w:val="single" w:sz="4" w:space="0" w:color="000000"/>
              <w:right w:val="single" w:sz="4" w:space="0" w:color="auto"/>
            </w:tcBorders>
            <w:shd w:val="clear" w:color="auto" w:fill="auto"/>
            <w:hideMark/>
          </w:tcPr>
          <w:p w14:paraId="027AD48C" w14:textId="77777777" w:rsidR="002B0F50" w:rsidRPr="00EA15BB" w:rsidRDefault="002B0F50" w:rsidP="002B0F50">
            <w:pPr>
              <w:spacing w:after="0" w:line="240" w:lineRule="auto"/>
              <w:jc w:val="center"/>
              <w:rPr>
                <w:rFonts w:ascii="Times New Roman" w:eastAsia="Times New Roman" w:hAnsi="Times New Roman"/>
                <w:color w:val="000000"/>
                <w:sz w:val="16"/>
                <w:szCs w:val="16"/>
                <w:lang w:eastAsia="ru-RU"/>
              </w:rPr>
            </w:pPr>
          </w:p>
        </w:tc>
      </w:tr>
      <w:tr w:rsidR="002B0F50" w:rsidRPr="00EA15BB" w14:paraId="4AF3DCDB" w14:textId="77777777" w:rsidTr="00E565CE">
        <w:trPr>
          <w:trHeight w:val="720"/>
        </w:trPr>
        <w:tc>
          <w:tcPr>
            <w:tcW w:w="435" w:type="dxa"/>
            <w:vMerge/>
            <w:tcBorders>
              <w:top w:val="nil"/>
              <w:left w:val="single" w:sz="4" w:space="0" w:color="auto"/>
              <w:bottom w:val="single" w:sz="4" w:space="0" w:color="auto"/>
              <w:right w:val="single" w:sz="4" w:space="0" w:color="auto"/>
            </w:tcBorders>
            <w:vAlign w:val="center"/>
            <w:hideMark/>
          </w:tcPr>
          <w:p w14:paraId="4397197C" w14:textId="77777777" w:rsidR="002B0F50" w:rsidRPr="00EA15BB" w:rsidRDefault="002B0F50" w:rsidP="002B0F50">
            <w:pPr>
              <w:spacing w:after="0" w:line="240" w:lineRule="auto"/>
              <w:rPr>
                <w:rFonts w:ascii="Times New Roman" w:eastAsia="Times New Roman" w:hAnsi="Times New Roman"/>
                <w:color w:val="000000"/>
                <w:sz w:val="16"/>
                <w:szCs w:val="16"/>
                <w:lang w:eastAsia="ru-RU"/>
              </w:rPr>
            </w:pPr>
          </w:p>
        </w:tc>
        <w:tc>
          <w:tcPr>
            <w:tcW w:w="3615" w:type="dxa"/>
            <w:gridSpan w:val="2"/>
            <w:vMerge/>
            <w:tcBorders>
              <w:top w:val="single" w:sz="4" w:space="0" w:color="auto"/>
              <w:left w:val="single" w:sz="4" w:space="0" w:color="auto"/>
              <w:bottom w:val="single" w:sz="4" w:space="0" w:color="auto"/>
              <w:right w:val="single" w:sz="4" w:space="0" w:color="auto"/>
            </w:tcBorders>
            <w:vAlign w:val="center"/>
            <w:hideMark/>
          </w:tcPr>
          <w:p w14:paraId="16B986D0" w14:textId="77777777" w:rsidR="002B0F50" w:rsidRPr="00EA15BB" w:rsidRDefault="002B0F50" w:rsidP="002B0F50">
            <w:pPr>
              <w:spacing w:after="0" w:line="240" w:lineRule="auto"/>
              <w:rPr>
                <w:rFonts w:ascii="Times New Roman" w:eastAsia="Times New Roman" w:hAnsi="Times New Roman"/>
                <w:color w:val="000000"/>
                <w:sz w:val="16"/>
                <w:szCs w:val="16"/>
                <w:lang w:eastAsia="ru-RU"/>
              </w:rPr>
            </w:pPr>
          </w:p>
        </w:tc>
        <w:tc>
          <w:tcPr>
            <w:tcW w:w="1703" w:type="dxa"/>
            <w:tcBorders>
              <w:top w:val="nil"/>
              <w:left w:val="nil"/>
              <w:bottom w:val="single" w:sz="4" w:space="0" w:color="auto"/>
              <w:right w:val="single" w:sz="4" w:space="0" w:color="auto"/>
            </w:tcBorders>
            <w:shd w:val="clear" w:color="auto" w:fill="auto"/>
            <w:vAlign w:val="center"/>
            <w:hideMark/>
          </w:tcPr>
          <w:p w14:paraId="66758817" w14:textId="77777777" w:rsidR="002B0F50" w:rsidRPr="00EA15BB" w:rsidRDefault="002B0F50" w:rsidP="002B0F50">
            <w:pPr>
              <w:spacing w:after="0" w:line="240" w:lineRule="auto"/>
              <w:jc w:val="both"/>
              <w:rPr>
                <w:rFonts w:ascii="Times New Roman" w:eastAsia="Times New Roman" w:hAnsi="Times New Roman"/>
                <w:color w:val="000000"/>
                <w:sz w:val="16"/>
                <w:szCs w:val="16"/>
                <w:lang w:eastAsia="ru-RU"/>
              </w:rPr>
            </w:pPr>
            <w:r w:rsidRPr="00EA15BB">
              <w:rPr>
                <w:rFonts w:ascii="Times New Roman" w:eastAsia="Times New Roman" w:hAnsi="Times New Roman"/>
                <w:color w:val="000000"/>
                <w:sz w:val="16"/>
                <w:szCs w:val="16"/>
                <w:lang w:eastAsia="ru-RU"/>
              </w:rPr>
              <w:t xml:space="preserve">Средства бюджета </w:t>
            </w:r>
            <w:r>
              <w:rPr>
                <w:rFonts w:ascii="Times New Roman" w:eastAsia="Times New Roman" w:hAnsi="Times New Roman"/>
                <w:color w:val="000000"/>
                <w:sz w:val="16"/>
                <w:szCs w:val="16"/>
                <w:lang w:eastAsia="ru-RU"/>
              </w:rPr>
              <w:t>муниципального образования</w:t>
            </w:r>
          </w:p>
        </w:tc>
        <w:tc>
          <w:tcPr>
            <w:tcW w:w="1007" w:type="dxa"/>
            <w:tcBorders>
              <w:top w:val="nil"/>
              <w:left w:val="nil"/>
              <w:bottom w:val="single" w:sz="4" w:space="0" w:color="auto"/>
              <w:right w:val="single" w:sz="4" w:space="0" w:color="auto"/>
            </w:tcBorders>
            <w:shd w:val="clear" w:color="auto" w:fill="auto"/>
          </w:tcPr>
          <w:p w14:paraId="45F2D2D7" w14:textId="77777777" w:rsidR="002B0F50" w:rsidRDefault="002B0F50" w:rsidP="002B0F5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11388,205</w:t>
            </w:r>
          </w:p>
          <w:p w14:paraId="0F8F5EF2" w14:textId="77777777" w:rsidR="002B0F50" w:rsidRDefault="002B0F50" w:rsidP="002B0F50">
            <w:pPr>
              <w:spacing w:after="0" w:line="240" w:lineRule="auto"/>
              <w:jc w:val="center"/>
              <w:rPr>
                <w:rFonts w:ascii="Times New Roman" w:eastAsia="Times New Roman" w:hAnsi="Times New Roman"/>
                <w:color w:val="000000"/>
                <w:sz w:val="16"/>
                <w:szCs w:val="16"/>
                <w:lang w:eastAsia="ru-RU"/>
              </w:rPr>
            </w:pPr>
          </w:p>
          <w:p w14:paraId="0A3A1F6B" w14:textId="77777777" w:rsidR="002B0F50" w:rsidRDefault="002B0F50" w:rsidP="002B0F50">
            <w:pPr>
              <w:spacing w:after="0" w:line="240" w:lineRule="auto"/>
              <w:jc w:val="center"/>
              <w:rPr>
                <w:rFonts w:ascii="Times New Roman" w:eastAsia="Times New Roman" w:hAnsi="Times New Roman"/>
                <w:color w:val="000000"/>
                <w:sz w:val="16"/>
                <w:szCs w:val="16"/>
                <w:lang w:eastAsia="ru-RU"/>
              </w:rPr>
            </w:pPr>
          </w:p>
          <w:p w14:paraId="72D3F381" w14:textId="77777777" w:rsidR="002B0F50" w:rsidRPr="00EA15BB" w:rsidRDefault="002B0F50" w:rsidP="002B0F50">
            <w:pPr>
              <w:spacing w:after="0" w:line="240" w:lineRule="auto"/>
              <w:jc w:val="center"/>
              <w:rPr>
                <w:rFonts w:ascii="Times New Roman" w:eastAsia="Times New Roman" w:hAnsi="Times New Roman"/>
                <w:color w:val="000000"/>
                <w:sz w:val="16"/>
                <w:szCs w:val="16"/>
                <w:lang w:eastAsia="ru-RU"/>
              </w:rPr>
            </w:pPr>
          </w:p>
        </w:tc>
        <w:tc>
          <w:tcPr>
            <w:tcW w:w="3822" w:type="dxa"/>
            <w:gridSpan w:val="10"/>
            <w:tcBorders>
              <w:top w:val="single" w:sz="4" w:space="0" w:color="auto"/>
              <w:left w:val="nil"/>
              <w:bottom w:val="single" w:sz="4" w:space="0" w:color="auto"/>
              <w:right w:val="single" w:sz="4" w:space="0" w:color="auto"/>
            </w:tcBorders>
            <w:shd w:val="clear" w:color="auto" w:fill="auto"/>
          </w:tcPr>
          <w:p w14:paraId="48319F70" w14:textId="77777777" w:rsidR="002B0F50" w:rsidRPr="00EA15BB" w:rsidRDefault="002B0F50" w:rsidP="002B0F5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2397,909</w:t>
            </w:r>
          </w:p>
        </w:tc>
        <w:tc>
          <w:tcPr>
            <w:tcW w:w="872" w:type="dxa"/>
            <w:tcBorders>
              <w:top w:val="nil"/>
              <w:left w:val="nil"/>
              <w:bottom w:val="single" w:sz="4" w:space="0" w:color="auto"/>
              <w:right w:val="single" w:sz="4" w:space="0" w:color="auto"/>
            </w:tcBorders>
            <w:shd w:val="clear" w:color="auto" w:fill="auto"/>
          </w:tcPr>
          <w:p w14:paraId="32BE6407" w14:textId="77777777" w:rsidR="002B0F50" w:rsidRPr="00EA15BB" w:rsidRDefault="002B0F50" w:rsidP="002B0F50">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2269,204</w:t>
            </w:r>
          </w:p>
        </w:tc>
        <w:tc>
          <w:tcPr>
            <w:tcW w:w="992" w:type="dxa"/>
            <w:tcBorders>
              <w:top w:val="nil"/>
              <w:left w:val="nil"/>
              <w:bottom w:val="single" w:sz="4" w:space="0" w:color="auto"/>
              <w:right w:val="single" w:sz="4" w:space="0" w:color="auto"/>
            </w:tcBorders>
            <w:shd w:val="clear" w:color="auto" w:fill="EEECE1" w:themeFill="background2"/>
          </w:tcPr>
          <w:p w14:paraId="4D10404D" w14:textId="77777777" w:rsidR="002B0F50" w:rsidRPr="00EA15BB" w:rsidRDefault="002B0F50" w:rsidP="002B0F50">
            <w:pPr>
              <w:spacing w:after="0" w:line="240" w:lineRule="auto"/>
              <w:jc w:val="center"/>
              <w:rPr>
                <w:rFonts w:ascii="Times New Roman" w:eastAsia="Times New Roman" w:hAnsi="Times New Roman"/>
                <w:color w:val="000000"/>
                <w:sz w:val="16"/>
                <w:szCs w:val="16"/>
                <w:lang w:eastAsia="ru-RU"/>
              </w:rPr>
            </w:pPr>
            <w:r w:rsidRPr="004F0D49">
              <w:rPr>
                <w:rFonts w:ascii="Times New Roman" w:eastAsia="Times New Roman" w:hAnsi="Times New Roman"/>
                <w:color w:val="000000"/>
                <w:sz w:val="16"/>
                <w:szCs w:val="16"/>
                <w:lang w:eastAsia="ru-RU"/>
              </w:rPr>
              <w:t>2</w:t>
            </w:r>
            <w:r>
              <w:rPr>
                <w:rFonts w:ascii="Times New Roman" w:eastAsia="Times New Roman" w:hAnsi="Times New Roman"/>
                <w:color w:val="000000"/>
                <w:sz w:val="16"/>
                <w:szCs w:val="16"/>
                <w:lang w:eastAsia="ru-RU"/>
              </w:rPr>
              <w:t>240,364</w:t>
            </w:r>
          </w:p>
        </w:tc>
        <w:tc>
          <w:tcPr>
            <w:tcW w:w="1021" w:type="dxa"/>
            <w:tcBorders>
              <w:top w:val="nil"/>
              <w:left w:val="nil"/>
              <w:bottom w:val="single" w:sz="4" w:space="0" w:color="auto"/>
              <w:right w:val="single" w:sz="4" w:space="0" w:color="auto"/>
            </w:tcBorders>
            <w:shd w:val="clear" w:color="auto" w:fill="auto"/>
          </w:tcPr>
          <w:p w14:paraId="037FA910" w14:textId="77777777" w:rsidR="002B0F50" w:rsidRPr="00EA15BB" w:rsidRDefault="002B0F50" w:rsidP="002B0F5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2240,364</w:t>
            </w:r>
          </w:p>
        </w:tc>
        <w:tc>
          <w:tcPr>
            <w:tcW w:w="1105" w:type="dxa"/>
            <w:tcBorders>
              <w:top w:val="nil"/>
              <w:left w:val="nil"/>
              <w:bottom w:val="single" w:sz="4" w:space="0" w:color="auto"/>
              <w:right w:val="single" w:sz="4" w:space="0" w:color="auto"/>
            </w:tcBorders>
            <w:shd w:val="clear" w:color="auto" w:fill="auto"/>
          </w:tcPr>
          <w:p w14:paraId="53856B2E" w14:textId="77777777" w:rsidR="002B0F50" w:rsidRPr="00EA15BB" w:rsidRDefault="002B0F50" w:rsidP="002B0F5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2240,364</w:t>
            </w:r>
          </w:p>
        </w:tc>
        <w:tc>
          <w:tcPr>
            <w:tcW w:w="1379" w:type="dxa"/>
            <w:vMerge/>
            <w:tcBorders>
              <w:top w:val="nil"/>
              <w:left w:val="single" w:sz="4" w:space="0" w:color="auto"/>
              <w:bottom w:val="single" w:sz="4" w:space="0" w:color="000000"/>
              <w:right w:val="single" w:sz="4" w:space="0" w:color="auto"/>
            </w:tcBorders>
            <w:hideMark/>
          </w:tcPr>
          <w:p w14:paraId="406DAF88" w14:textId="77777777" w:rsidR="002B0F50" w:rsidRPr="00EA15BB" w:rsidRDefault="002B0F50" w:rsidP="002B0F50">
            <w:pPr>
              <w:spacing w:after="0" w:line="240" w:lineRule="auto"/>
              <w:jc w:val="center"/>
              <w:rPr>
                <w:rFonts w:ascii="Times New Roman" w:eastAsia="Times New Roman" w:hAnsi="Times New Roman"/>
                <w:color w:val="000000"/>
                <w:sz w:val="16"/>
                <w:szCs w:val="16"/>
                <w:lang w:eastAsia="ru-RU"/>
              </w:rPr>
            </w:pPr>
          </w:p>
        </w:tc>
      </w:tr>
    </w:tbl>
    <w:p w14:paraId="086C9F58" w14:textId="77777777" w:rsidR="002B0F50" w:rsidRDefault="002B0F50" w:rsidP="002B0F50">
      <w:pPr>
        <w:spacing w:line="240" w:lineRule="auto"/>
        <w:rPr>
          <w:rFonts w:ascii="Times New Roman" w:hAnsi="Times New Roman"/>
          <w:sz w:val="18"/>
          <w:szCs w:val="18"/>
        </w:rPr>
      </w:pPr>
    </w:p>
    <w:p w14:paraId="222C57AC" w14:textId="77777777" w:rsidR="00697729" w:rsidRDefault="00697729" w:rsidP="002B0F50">
      <w:pPr>
        <w:spacing w:line="240" w:lineRule="auto"/>
        <w:rPr>
          <w:rFonts w:ascii="Times New Roman" w:hAnsi="Times New Roman"/>
          <w:sz w:val="18"/>
          <w:szCs w:val="18"/>
        </w:rPr>
      </w:pPr>
    </w:p>
    <w:p w14:paraId="1A2C28E5" w14:textId="77777777" w:rsidR="00697729" w:rsidRDefault="00697729" w:rsidP="002B0F50">
      <w:pPr>
        <w:spacing w:line="240" w:lineRule="auto"/>
        <w:rPr>
          <w:rFonts w:ascii="Times New Roman" w:hAnsi="Times New Roman"/>
          <w:sz w:val="18"/>
          <w:szCs w:val="18"/>
        </w:rPr>
      </w:pPr>
    </w:p>
    <w:p w14:paraId="2B2990A4" w14:textId="77777777" w:rsidR="00697729" w:rsidRDefault="00697729" w:rsidP="002B0F50">
      <w:pPr>
        <w:spacing w:line="240" w:lineRule="auto"/>
        <w:rPr>
          <w:rFonts w:ascii="Times New Roman" w:hAnsi="Times New Roman"/>
          <w:sz w:val="18"/>
          <w:szCs w:val="18"/>
        </w:rPr>
      </w:pPr>
    </w:p>
    <w:p w14:paraId="749EA6F0" w14:textId="77777777" w:rsidR="00697729" w:rsidRDefault="00697729" w:rsidP="002B0F50">
      <w:pPr>
        <w:spacing w:line="240" w:lineRule="auto"/>
        <w:rPr>
          <w:rFonts w:ascii="Times New Roman" w:hAnsi="Times New Roman"/>
          <w:sz w:val="18"/>
          <w:szCs w:val="18"/>
        </w:rPr>
      </w:pPr>
    </w:p>
    <w:p w14:paraId="05772A58" w14:textId="77777777" w:rsidR="00697729" w:rsidRDefault="00697729" w:rsidP="002B0F50">
      <w:pPr>
        <w:spacing w:line="240" w:lineRule="auto"/>
        <w:rPr>
          <w:rFonts w:ascii="Times New Roman" w:hAnsi="Times New Roman"/>
          <w:sz w:val="18"/>
          <w:szCs w:val="18"/>
        </w:rPr>
      </w:pPr>
    </w:p>
    <w:p w14:paraId="47A02DD6" w14:textId="77777777" w:rsidR="00697729" w:rsidRDefault="00697729" w:rsidP="002B0F50">
      <w:pPr>
        <w:spacing w:line="240" w:lineRule="auto"/>
        <w:rPr>
          <w:rFonts w:ascii="Times New Roman" w:hAnsi="Times New Roman"/>
          <w:sz w:val="18"/>
          <w:szCs w:val="18"/>
        </w:rPr>
      </w:pPr>
    </w:p>
    <w:p w14:paraId="670B4999" w14:textId="77777777" w:rsidR="00697729" w:rsidRDefault="00697729" w:rsidP="002B0F50">
      <w:pPr>
        <w:spacing w:line="240" w:lineRule="auto"/>
        <w:rPr>
          <w:rFonts w:ascii="Times New Roman" w:hAnsi="Times New Roman"/>
          <w:sz w:val="18"/>
          <w:szCs w:val="18"/>
        </w:rPr>
      </w:pPr>
    </w:p>
    <w:p w14:paraId="37137123" w14:textId="77777777" w:rsidR="00697729" w:rsidRDefault="00697729" w:rsidP="002B0F50">
      <w:pPr>
        <w:spacing w:line="240" w:lineRule="auto"/>
        <w:rPr>
          <w:rFonts w:ascii="Times New Roman" w:hAnsi="Times New Roman"/>
          <w:sz w:val="18"/>
          <w:szCs w:val="18"/>
        </w:rPr>
      </w:pPr>
    </w:p>
    <w:p w14:paraId="7FE81D88" w14:textId="77777777" w:rsidR="00697729" w:rsidRDefault="00697729" w:rsidP="002B0F50">
      <w:pPr>
        <w:spacing w:line="240" w:lineRule="auto"/>
        <w:rPr>
          <w:rFonts w:ascii="Times New Roman" w:hAnsi="Times New Roman"/>
          <w:sz w:val="18"/>
          <w:szCs w:val="18"/>
        </w:rPr>
      </w:pPr>
    </w:p>
    <w:p w14:paraId="06C1F819" w14:textId="77777777" w:rsidR="00697729" w:rsidRDefault="00697729" w:rsidP="002B0F50">
      <w:pPr>
        <w:spacing w:line="240" w:lineRule="auto"/>
        <w:rPr>
          <w:rFonts w:ascii="Times New Roman" w:hAnsi="Times New Roman"/>
          <w:sz w:val="18"/>
          <w:szCs w:val="18"/>
        </w:rPr>
      </w:pPr>
    </w:p>
    <w:p w14:paraId="3B1F925F" w14:textId="2CD53F3B" w:rsidR="002B0F50" w:rsidRPr="0039421C" w:rsidRDefault="002B0F50" w:rsidP="0039421C">
      <w:pPr>
        <w:pStyle w:val="ConsPlusNormal"/>
        <w:numPr>
          <w:ilvl w:val="0"/>
          <w:numId w:val="4"/>
        </w:numPr>
        <w:jc w:val="center"/>
        <w:rPr>
          <w:rFonts w:ascii="Times New Roman" w:hAnsi="Times New Roman" w:cs="Times New Roman"/>
          <w:b/>
          <w:sz w:val="24"/>
          <w:szCs w:val="24"/>
        </w:rPr>
      </w:pPr>
      <w:r w:rsidRPr="0039421C">
        <w:rPr>
          <w:rFonts w:ascii="Times New Roman" w:hAnsi="Times New Roman" w:cs="Times New Roman"/>
          <w:b/>
          <w:sz w:val="24"/>
          <w:szCs w:val="24"/>
        </w:rPr>
        <w:lastRenderedPageBreak/>
        <w:t>Перечень мероприятий</w:t>
      </w:r>
      <w:r w:rsidR="0039421C">
        <w:rPr>
          <w:rFonts w:ascii="Times New Roman" w:hAnsi="Times New Roman" w:cs="Times New Roman"/>
          <w:b/>
          <w:sz w:val="24"/>
          <w:szCs w:val="24"/>
        </w:rPr>
        <w:t xml:space="preserve"> </w:t>
      </w:r>
      <w:r w:rsidRPr="0039421C">
        <w:rPr>
          <w:rFonts w:ascii="Times New Roman" w:hAnsi="Times New Roman" w:cs="Times New Roman"/>
          <w:b/>
          <w:sz w:val="24"/>
          <w:szCs w:val="24"/>
        </w:rPr>
        <w:t xml:space="preserve">подпрограммы 3 «Обеспечение мероприятий гражданской обороны на территории </w:t>
      </w:r>
    </w:p>
    <w:p w14:paraId="453F1616" w14:textId="63D7A1B1" w:rsidR="002B0F50" w:rsidRPr="0039421C" w:rsidRDefault="002B0F50" w:rsidP="002B0F50">
      <w:pPr>
        <w:pStyle w:val="ConsPlusNormal"/>
        <w:jc w:val="center"/>
        <w:rPr>
          <w:rFonts w:ascii="Times New Roman" w:hAnsi="Times New Roman" w:cs="Times New Roman"/>
          <w:b/>
          <w:sz w:val="24"/>
          <w:szCs w:val="24"/>
        </w:rPr>
      </w:pPr>
      <w:r w:rsidRPr="0039421C">
        <w:rPr>
          <w:rFonts w:ascii="Times New Roman" w:hAnsi="Times New Roman" w:cs="Times New Roman"/>
          <w:b/>
          <w:sz w:val="24"/>
          <w:szCs w:val="24"/>
        </w:rPr>
        <w:t>Сергиево-Посадского городского округа Московской области»</w:t>
      </w:r>
    </w:p>
    <w:p w14:paraId="203F2016" w14:textId="77777777" w:rsidR="002B0F50" w:rsidRPr="00A925B3" w:rsidRDefault="002B0F50" w:rsidP="002B0F50">
      <w:pPr>
        <w:pStyle w:val="ConsPlusNormal"/>
        <w:jc w:val="center"/>
        <w:rPr>
          <w:rFonts w:ascii="Times New Roman" w:hAnsi="Times New Roman" w:cs="Times New Roman"/>
          <w:sz w:val="28"/>
          <w:szCs w:val="28"/>
        </w:rPr>
      </w:pPr>
    </w:p>
    <w:tbl>
      <w:tblPr>
        <w:tblW w:w="15564" w:type="dxa"/>
        <w:tblInd w:w="-714" w:type="dxa"/>
        <w:tblLayout w:type="fixed"/>
        <w:tblLook w:val="04A0" w:firstRow="1" w:lastRow="0" w:firstColumn="1" w:lastColumn="0" w:noHBand="0" w:noVBand="1"/>
      </w:tblPr>
      <w:tblGrid>
        <w:gridCol w:w="416"/>
        <w:gridCol w:w="1962"/>
        <w:gridCol w:w="1165"/>
        <w:gridCol w:w="1501"/>
        <w:gridCol w:w="1489"/>
        <w:gridCol w:w="647"/>
        <w:gridCol w:w="142"/>
        <w:gridCol w:w="372"/>
        <w:gridCol w:w="195"/>
        <w:gridCol w:w="351"/>
        <w:gridCol w:w="222"/>
        <w:gridCol w:w="277"/>
        <w:gridCol w:w="156"/>
        <w:gridCol w:w="278"/>
        <w:gridCol w:w="146"/>
        <w:gridCol w:w="267"/>
        <w:gridCol w:w="6"/>
        <w:gridCol w:w="157"/>
        <w:gridCol w:w="501"/>
        <w:gridCol w:w="1064"/>
        <w:gridCol w:w="846"/>
        <w:gridCol w:w="993"/>
        <w:gridCol w:w="996"/>
        <w:gridCol w:w="1415"/>
      </w:tblGrid>
      <w:tr w:rsidR="002B0F50" w:rsidRPr="004C29D4" w14:paraId="79E423A3" w14:textId="77777777" w:rsidTr="002B0F50">
        <w:trPr>
          <w:trHeight w:val="429"/>
        </w:trPr>
        <w:tc>
          <w:tcPr>
            <w:tcW w:w="41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0BEBA85" w14:textId="77777777" w:rsidR="002B0F50" w:rsidRPr="004C29D4" w:rsidRDefault="002B0F50" w:rsidP="002B0F50">
            <w:pPr>
              <w:spacing w:after="0" w:line="240" w:lineRule="auto"/>
              <w:jc w:val="center"/>
              <w:rPr>
                <w:rFonts w:ascii="Times New Roman" w:eastAsia="Times New Roman" w:hAnsi="Times New Roman"/>
                <w:b/>
                <w:bCs/>
                <w:color w:val="000000"/>
                <w:sz w:val="16"/>
                <w:szCs w:val="16"/>
                <w:lang w:eastAsia="ru-RU"/>
              </w:rPr>
            </w:pPr>
            <w:r w:rsidRPr="004C29D4">
              <w:rPr>
                <w:rFonts w:ascii="Times New Roman" w:eastAsia="Times New Roman" w:hAnsi="Times New Roman"/>
                <w:b/>
                <w:bCs/>
                <w:color w:val="000000"/>
                <w:sz w:val="16"/>
                <w:szCs w:val="16"/>
                <w:lang w:eastAsia="ru-RU"/>
              </w:rPr>
              <w:t xml:space="preserve">№ </w:t>
            </w:r>
            <w:proofErr w:type="gramStart"/>
            <w:r w:rsidRPr="004C29D4">
              <w:rPr>
                <w:rFonts w:ascii="Times New Roman" w:eastAsia="Times New Roman" w:hAnsi="Times New Roman"/>
                <w:b/>
                <w:bCs/>
                <w:color w:val="000000"/>
                <w:sz w:val="16"/>
                <w:szCs w:val="16"/>
                <w:lang w:eastAsia="ru-RU"/>
              </w:rPr>
              <w:t>п</w:t>
            </w:r>
            <w:proofErr w:type="gramEnd"/>
            <w:r w:rsidRPr="004C29D4">
              <w:rPr>
                <w:rFonts w:ascii="Times New Roman" w:eastAsia="Times New Roman" w:hAnsi="Times New Roman"/>
                <w:b/>
                <w:bCs/>
                <w:color w:val="000000"/>
                <w:sz w:val="16"/>
                <w:szCs w:val="16"/>
                <w:lang w:eastAsia="ru-RU"/>
              </w:rPr>
              <w:t>/п</w:t>
            </w:r>
          </w:p>
        </w:tc>
        <w:tc>
          <w:tcPr>
            <w:tcW w:w="196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0064195" w14:textId="77777777" w:rsidR="002B0F50" w:rsidRPr="004C29D4" w:rsidRDefault="002B0F50" w:rsidP="002B0F50">
            <w:pPr>
              <w:spacing w:after="0" w:line="240" w:lineRule="auto"/>
              <w:jc w:val="center"/>
              <w:rPr>
                <w:rFonts w:ascii="Times New Roman" w:eastAsia="Times New Roman" w:hAnsi="Times New Roman"/>
                <w:b/>
                <w:bCs/>
                <w:color w:val="000000"/>
                <w:sz w:val="16"/>
                <w:szCs w:val="16"/>
                <w:lang w:eastAsia="ru-RU"/>
              </w:rPr>
            </w:pPr>
            <w:r w:rsidRPr="004C29D4">
              <w:rPr>
                <w:rFonts w:ascii="Times New Roman" w:eastAsia="Times New Roman" w:hAnsi="Times New Roman"/>
                <w:b/>
                <w:bCs/>
                <w:color w:val="000000"/>
                <w:sz w:val="16"/>
                <w:szCs w:val="16"/>
                <w:lang w:eastAsia="ru-RU"/>
              </w:rPr>
              <w:t>Мероприятие подпрограммы</w:t>
            </w:r>
          </w:p>
        </w:tc>
        <w:tc>
          <w:tcPr>
            <w:tcW w:w="116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B0EACA0" w14:textId="77777777" w:rsidR="002B0F50" w:rsidRPr="004C29D4" w:rsidRDefault="002B0F50" w:rsidP="002B0F50">
            <w:pPr>
              <w:spacing w:after="0" w:line="240" w:lineRule="auto"/>
              <w:jc w:val="center"/>
              <w:rPr>
                <w:rFonts w:ascii="Times New Roman" w:eastAsia="Times New Roman" w:hAnsi="Times New Roman"/>
                <w:b/>
                <w:bCs/>
                <w:color w:val="000000"/>
                <w:sz w:val="16"/>
                <w:szCs w:val="16"/>
                <w:lang w:eastAsia="ru-RU"/>
              </w:rPr>
            </w:pPr>
            <w:r w:rsidRPr="004C29D4">
              <w:rPr>
                <w:rFonts w:ascii="Times New Roman" w:eastAsia="Times New Roman" w:hAnsi="Times New Roman"/>
                <w:b/>
                <w:bCs/>
                <w:color w:val="000000"/>
                <w:sz w:val="16"/>
                <w:szCs w:val="16"/>
                <w:lang w:eastAsia="ru-RU"/>
              </w:rPr>
              <w:t>Сроки исполнения мероприятия</w:t>
            </w:r>
          </w:p>
        </w:tc>
        <w:tc>
          <w:tcPr>
            <w:tcW w:w="150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D013224" w14:textId="77777777" w:rsidR="002B0F50" w:rsidRPr="004C29D4" w:rsidRDefault="002B0F50" w:rsidP="002B0F50">
            <w:pPr>
              <w:spacing w:after="0" w:line="240" w:lineRule="auto"/>
              <w:jc w:val="center"/>
              <w:rPr>
                <w:rFonts w:ascii="Times New Roman" w:eastAsia="Times New Roman" w:hAnsi="Times New Roman"/>
                <w:b/>
                <w:bCs/>
                <w:color w:val="000000"/>
                <w:sz w:val="16"/>
                <w:szCs w:val="16"/>
                <w:lang w:eastAsia="ru-RU"/>
              </w:rPr>
            </w:pPr>
            <w:r w:rsidRPr="004C29D4">
              <w:rPr>
                <w:rFonts w:ascii="Times New Roman" w:eastAsia="Times New Roman" w:hAnsi="Times New Roman"/>
                <w:b/>
                <w:bCs/>
                <w:color w:val="000000"/>
                <w:sz w:val="16"/>
                <w:szCs w:val="16"/>
                <w:lang w:eastAsia="ru-RU"/>
              </w:rPr>
              <w:t>Источники финансирования</w:t>
            </w:r>
          </w:p>
        </w:tc>
        <w:tc>
          <w:tcPr>
            <w:tcW w:w="148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1ED7BDF" w14:textId="77777777" w:rsidR="002B0F50" w:rsidRPr="004C29D4" w:rsidRDefault="002B0F50" w:rsidP="002B0F50">
            <w:pPr>
              <w:spacing w:after="0" w:line="240" w:lineRule="auto"/>
              <w:jc w:val="center"/>
              <w:rPr>
                <w:rFonts w:ascii="Times New Roman" w:eastAsia="Times New Roman" w:hAnsi="Times New Roman"/>
                <w:b/>
                <w:bCs/>
                <w:color w:val="000000"/>
                <w:sz w:val="16"/>
                <w:szCs w:val="16"/>
                <w:lang w:eastAsia="ru-RU"/>
              </w:rPr>
            </w:pPr>
            <w:r w:rsidRPr="004C29D4">
              <w:rPr>
                <w:rFonts w:ascii="Times New Roman" w:eastAsia="Times New Roman" w:hAnsi="Times New Roman"/>
                <w:b/>
                <w:bCs/>
                <w:color w:val="000000"/>
                <w:sz w:val="16"/>
                <w:szCs w:val="16"/>
                <w:lang w:eastAsia="ru-RU"/>
              </w:rPr>
              <w:t xml:space="preserve">Всего </w:t>
            </w:r>
            <w:r w:rsidRPr="004C29D4">
              <w:rPr>
                <w:rFonts w:ascii="Times New Roman" w:eastAsia="Times New Roman" w:hAnsi="Times New Roman"/>
                <w:b/>
                <w:bCs/>
                <w:color w:val="000000"/>
                <w:sz w:val="16"/>
                <w:szCs w:val="16"/>
                <w:lang w:eastAsia="ru-RU"/>
              </w:rPr>
              <w:br/>
              <w:t>(тыс. руб.)</w:t>
            </w:r>
          </w:p>
        </w:tc>
        <w:tc>
          <w:tcPr>
            <w:tcW w:w="7616" w:type="dxa"/>
            <w:gridSpan w:val="18"/>
            <w:tcBorders>
              <w:top w:val="single" w:sz="4" w:space="0" w:color="auto"/>
              <w:left w:val="nil"/>
              <w:bottom w:val="single" w:sz="4" w:space="0" w:color="auto"/>
              <w:right w:val="single" w:sz="4" w:space="0" w:color="auto"/>
            </w:tcBorders>
            <w:shd w:val="clear" w:color="auto" w:fill="auto"/>
            <w:vAlign w:val="center"/>
            <w:hideMark/>
          </w:tcPr>
          <w:p w14:paraId="6EB61052" w14:textId="77777777" w:rsidR="002B0F50" w:rsidRPr="004C29D4" w:rsidRDefault="002B0F50" w:rsidP="002B0F50">
            <w:pPr>
              <w:spacing w:after="0" w:line="240" w:lineRule="auto"/>
              <w:jc w:val="center"/>
              <w:rPr>
                <w:rFonts w:ascii="Times New Roman" w:eastAsia="Times New Roman" w:hAnsi="Times New Roman"/>
                <w:b/>
                <w:bCs/>
                <w:color w:val="000000"/>
                <w:sz w:val="16"/>
                <w:szCs w:val="16"/>
                <w:lang w:eastAsia="ru-RU"/>
              </w:rPr>
            </w:pPr>
            <w:r w:rsidRPr="004C29D4">
              <w:rPr>
                <w:rFonts w:ascii="Times New Roman" w:eastAsia="Times New Roman" w:hAnsi="Times New Roman"/>
                <w:b/>
                <w:bCs/>
                <w:color w:val="000000"/>
                <w:sz w:val="16"/>
                <w:szCs w:val="16"/>
                <w:lang w:eastAsia="ru-RU"/>
              </w:rPr>
              <w:t>Объем финансирования по годам (тыс. руб.)</w:t>
            </w:r>
          </w:p>
        </w:tc>
        <w:tc>
          <w:tcPr>
            <w:tcW w:w="141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99D12B9" w14:textId="77777777" w:rsidR="002B0F50" w:rsidRPr="004C29D4" w:rsidRDefault="002B0F50" w:rsidP="002B0F50">
            <w:pPr>
              <w:spacing w:after="0" w:line="240" w:lineRule="auto"/>
              <w:jc w:val="center"/>
              <w:rPr>
                <w:rFonts w:ascii="Times New Roman" w:eastAsia="Times New Roman" w:hAnsi="Times New Roman"/>
                <w:b/>
                <w:bCs/>
                <w:color w:val="000000"/>
                <w:sz w:val="16"/>
                <w:szCs w:val="16"/>
                <w:lang w:eastAsia="ru-RU"/>
              </w:rPr>
            </w:pPr>
            <w:proofErr w:type="gramStart"/>
            <w:r w:rsidRPr="004C29D4">
              <w:rPr>
                <w:rFonts w:ascii="Times New Roman" w:eastAsia="Times New Roman" w:hAnsi="Times New Roman"/>
                <w:b/>
                <w:bCs/>
                <w:color w:val="000000"/>
                <w:sz w:val="16"/>
                <w:szCs w:val="16"/>
                <w:lang w:eastAsia="ru-RU"/>
              </w:rPr>
              <w:t>Ответственный</w:t>
            </w:r>
            <w:proofErr w:type="gramEnd"/>
            <w:r w:rsidRPr="004C29D4">
              <w:rPr>
                <w:rFonts w:ascii="Times New Roman" w:eastAsia="Times New Roman" w:hAnsi="Times New Roman"/>
                <w:b/>
                <w:bCs/>
                <w:color w:val="000000"/>
                <w:sz w:val="16"/>
                <w:szCs w:val="16"/>
                <w:lang w:eastAsia="ru-RU"/>
              </w:rPr>
              <w:t xml:space="preserve"> за выполнение мероприятия подпрограммы</w:t>
            </w:r>
          </w:p>
        </w:tc>
      </w:tr>
      <w:tr w:rsidR="002B0F50" w:rsidRPr="00115D8B" w14:paraId="6D228DC3" w14:textId="77777777" w:rsidTr="00134D89">
        <w:trPr>
          <w:trHeight w:val="255"/>
        </w:trPr>
        <w:tc>
          <w:tcPr>
            <w:tcW w:w="416" w:type="dxa"/>
            <w:vMerge/>
            <w:tcBorders>
              <w:top w:val="single" w:sz="4" w:space="0" w:color="auto"/>
              <w:left w:val="single" w:sz="4" w:space="0" w:color="auto"/>
              <w:bottom w:val="single" w:sz="4" w:space="0" w:color="000000"/>
              <w:right w:val="single" w:sz="4" w:space="0" w:color="auto"/>
            </w:tcBorders>
            <w:vAlign w:val="center"/>
            <w:hideMark/>
          </w:tcPr>
          <w:p w14:paraId="40381BA7" w14:textId="77777777" w:rsidR="002B0F50" w:rsidRPr="004C29D4" w:rsidRDefault="002B0F50" w:rsidP="002B0F50">
            <w:pPr>
              <w:spacing w:after="0" w:line="240" w:lineRule="auto"/>
              <w:rPr>
                <w:rFonts w:ascii="Times New Roman" w:eastAsia="Times New Roman" w:hAnsi="Times New Roman"/>
                <w:b/>
                <w:bCs/>
                <w:color w:val="000000"/>
                <w:sz w:val="16"/>
                <w:szCs w:val="16"/>
                <w:lang w:eastAsia="ru-RU"/>
              </w:rPr>
            </w:pPr>
          </w:p>
        </w:tc>
        <w:tc>
          <w:tcPr>
            <w:tcW w:w="1962" w:type="dxa"/>
            <w:vMerge/>
            <w:tcBorders>
              <w:top w:val="single" w:sz="4" w:space="0" w:color="auto"/>
              <w:left w:val="single" w:sz="4" w:space="0" w:color="auto"/>
              <w:bottom w:val="single" w:sz="4" w:space="0" w:color="000000"/>
              <w:right w:val="single" w:sz="4" w:space="0" w:color="auto"/>
            </w:tcBorders>
            <w:vAlign w:val="center"/>
            <w:hideMark/>
          </w:tcPr>
          <w:p w14:paraId="43899DD3" w14:textId="77777777" w:rsidR="002B0F50" w:rsidRPr="004C29D4" w:rsidRDefault="002B0F50" w:rsidP="002B0F50">
            <w:pPr>
              <w:spacing w:after="0" w:line="240" w:lineRule="auto"/>
              <w:rPr>
                <w:rFonts w:ascii="Times New Roman" w:eastAsia="Times New Roman" w:hAnsi="Times New Roman"/>
                <w:b/>
                <w:bCs/>
                <w:color w:val="000000"/>
                <w:sz w:val="16"/>
                <w:szCs w:val="16"/>
                <w:lang w:eastAsia="ru-RU"/>
              </w:rPr>
            </w:pPr>
          </w:p>
        </w:tc>
        <w:tc>
          <w:tcPr>
            <w:tcW w:w="1165" w:type="dxa"/>
            <w:vMerge/>
            <w:tcBorders>
              <w:top w:val="single" w:sz="4" w:space="0" w:color="auto"/>
              <w:left w:val="single" w:sz="4" w:space="0" w:color="auto"/>
              <w:bottom w:val="single" w:sz="4" w:space="0" w:color="000000"/>
              <w:right w:val="single" w:sz="4" w:space="0" w:color="auto"/>
            </w:tcBorders>
            <w:vAlign w:val="center"/>
            <w:hideMark/>
          </w:tcPr>
          <w:p w14:paraId="11787E6C" w14:textId="77777777" w:rsidR="002B0F50" w:rsidRPr="004C29D4" w:rsidRDefault="002B0F50" w:rsidP="002B0F50">
            <w:pPr>
              <w:spacing w:after="0" w:line="240" w:lineRule="auto"/>
              <w:rPr>
                <w:rFonts w:ascii="Times New Roman" w:eastAsia="Times New Roman" w:hAnsi="Times New Roman"/>
                <w:b/>
                <w:bCs/>
                <w:color w:val="000000"/>
                <w:sz w:val="16"/>
                <w:szCs w:val="16"/>
                <w:lang w:eastAsia="ru-RU"/>
              </w:rPr>
            </w:pPr>
          </w:p>
        </w:tc>
        <w:tc>
          <w:tcPr>
            <w:tcW w:w="1501" w:type="dxa"/>
            <w:vMerge/>
            <w:tcBorders>
              <w:top w:val="single" w:sz="4" w:space="0" w:color="auto"/>
              <w:left w:val="single" w:sz="4" w:space="0" w:color="auto"/>
              <w:bottom w:val="single" w:sz="4" w:space="0" w:color="000000"/>
              <w:right w:val="single" w:sz="4" w:space="0" w:color="auto"/>
            </w:tcBorders>
            <w:vAlign w:val="center"/>
            <w:hideMark/>
          </w:tcPr>
          <w:p w14:paraId="5696B5BF" w14:textId="77777777" w:rsidR="002B0F50" w:rsidRPr="004C29D4" w:rsidRDefault="002B0F50" w:rsidP="002B0F50">
            <w:pPr>
              <w:spacing w:after="0" w:line="240" w:lineRule="auto"/>
              <w:rPr>
                <w:rFonts w:ascii="Times New Roman" w:eastAsia="Times New Roman" w:hAnsi="Times New Roman"/>
                <w:b/>
                <w:bCs/>
                <w:color w:val="000000"/>
                <w:sz w:val="16"/>
                <w:szCs w:val="16"/>
                <w:lang w:eastAsia="ru-RU"/>
              </w:rPr>
            </w:pPr>
          </w:p>
        </w:tc>
        <w:tc>
          <w:tcPr>
            <w:tcW w:w="1489" w:type="dxa"/>
            <w:vMerge/>
            <w:tcBorders>
              <w:top w:val="single" w:sz="4" w:space="0" w:color="auto"/>
              <w:left w:val="single" w:sz="4" w:space="0" w:color="auto"/>
              <w:bottom w:val="single" w:sz="4" w:space="0" w:color="000000"/>
              <w:right w:val="single" w:sz="4" w:space="0" w:color="auto"/>
            </w:tcBorders>
            <w:vAlign w:val="center"/>
            <w:hideMark/>
          </w:tcPr>
          <w:p w14:paraId="6EC74949" w14:textId="77777777" w:rsidR="002B0F50" w:rsidRPr="004C29D4" w:rsidRDefault="002B0F50" w:rsidP="002B0F50">
            <w:pPr>
              <w:spacing w:after="0" w:line="240" w:lineRule="auto"/>
              <w:rPr>
                <w:rFonts w:ascii="Times New Roman" w:eastAsia="Times New Roman" w:hAnsi="Times New Roman"/>
                <w:b/>
                <w:bCs/>
                <w:color w:val="000000"/>
                <w:sz w:val="16"/>
                <w:szCs w:val="16"/>
                <w:lang w:eastAsia="ru-RU"/>
              </w:rPr>
            </w:pPr>
          </w:p>
        </w:tc>
        <w:tc>
          <w:tcPr>
            <w:tcW w:w="3717" w:type="dxa"/>
            <w:gridSpan w:val="14"/>
            <w:tcBorders>
              <w:top w:val="single" w:sz="4" w:space="0" w:color="auto"/>
              <w:left w:val="nil"/>
              <w:bottom w:val="single" w:sz="4" w:space="0" w:color="auto"/>
              <w:right w:val="single" w:sz="4" w:space="0" w:color="000000"/>
            </w:tcBorders>
            <w:shd w:val="clear" w:color="auto" w:fill="auto"/>
            <w:vAlign w:val="bottom"/>
            <w:hideMark/>
          </w:tcPr>
          <w:p w14:paraId="6E535ABF" w14:textId="77777777" w:rsidR="002B0F50" w:rsidRPr="004C29D4" w:rsidRDefault="002B0F50" w:rsidP="002B0F50">
            <w:pPr>
              <w:spacing w:after="0" w:line="240" w:lineRule="auto"/>
              <w:jc w:val="center"/>
              <w:rPr>
                <w:rFonts w:ascii="Times New Roman" w:eastAsia="Times New Roman" w:hAnsi="Times New Roman"/>
                <w:b/>
                <w:bCs/>
                <w:color w:val="000000"/>
                <w:sz w:val="16"/>
                <w:szCs w:val="16"/>
                <w:lang w:eastAsia="ru-RU"/>
              </w:rPr>
            </w:pPr>
            <w:r w:rsidRPr="004C29D4">
              <w:rPr>
                <w:rFonts w:ascii="Times New Roman" w:eastAsia="Times New Roman" w:hAnsi="Times New Roman"/>
                <w:b/>
                <w:bCs/>
                <w:color w:val="000000"/>
                <w:sz w:val="16"/>
                <w:szCs w:val="16"/>
                <w:lang w:eastAsia="ru-RU"/>
              </w:rPr>
              <w:t>2023 год</w:t>
            </w:r>
          </w:p>
        </w:tc>
        <w:tc>
          <w:tcPr>
            <w:tcW w:w="1064" w:type="dxa"/>
            <w:tcBorders>
              <w:top w:val="nil"/>
              <w:left w:val="nil"/>
              <w:bottom w:val="single" w:sz="4" w:space="0" w:color="auto"/>
              <w:right w:val="single" w:sz="4" w:space="0" w:color="auto"/>
            </w:tcBorders>
            <w:shd w:val="clear" w:color="auto" w:fill="auto"/>
            <w:vAlign w:val="bottom"/>
            <w:hideMark/>
          </w:tcPr>
          <w:p w14:paraId="0ECD3A84" w14:textId="77777777" w:rsidR="002B0F50" w:rsidRPr="004C29D4" w:rsidRDefault="002B0F50" w:rsidP="002B0F50">
            <w:pPr>
              <w:spacing w:after="0" w:line="240" w:lineRule="auto"/>
              <w:jc w:val="center"/>
              <w:rPr>
                <w:rFonts w:ascii="Times New Roman" w:eastAsia="Times New Roman" w:hAnsi="Times New Roman"/>
                <w:b/>
                <w:bCs/>
                <w:color w:val="000000"/>
                <w:sz w:val="16"/>
                <w:szCs w:val="16"/>
                <w:lang w:eastAsia="ru-RU"/>
              </w:rPr>
            </w:pPr>
            <w:r w:rsidRPr="004C29D4">
              <w:rPr>
                <w:rFonts w:ascii="Times New Roman" w:eastAsia="Times New Roman" w:hAnsi="Times New Roman"/>
                <w:b/>
                <w:bCs/>
                <w:color w:val="000000"/>
                <w:sz w:val="16"/>
                <w:szCs w:val="16"/>
                <w:lang w:eastAsia="ru-RU"/>
              </w:rPr>
              <w:t>2024 год</w:t>
            </w:r>
          </w:p>
        </w:tc>
        <w:tc>
          <w:tcPr>
            <w:tcW w:w="846" w:type="dxa"/>
            <w:tcBorders>
              <w:top w:val="nil"/>
              <w:left w:val="nil"/>
              <w:bottom w:val="single" w:sz="4" w:space="0" w:color="auto"/>
              <w:right w:val="single" w:sz="4" w:space="0" w:color="auto"/>
            </w:tcBorders>
            <w:shd w:val="clear" w:color="auto" w:fill="EEECE1" w:themeFill="background2"/>
            <w:vAlign w:val="bottom"/>
            <w:hideMark/>
          </w:tcPr>
          <w:p w14:paraId="724A876F" w14:textId="77777777" w:rsidR="002B0F50" w:rsidRPr="004C29D4" w:rsidRDefault="002B0F50" w:rsidP="002B0F50">
            <w:pPr>
              <w:spacing w:after="0" w:line="240" w:lineRule="auto"/>
              <w:jc w:val="center"/>
              <w:rPr>
                <w:rFonts w:ascii="Times New Roman" w:eastAsia="Times New Roman" w:hAnsi="Times New Roman"/>
                <w:b/>
                <w:bCs/>
                <w:color w:val="000000"/>
                <w:sz w:val="16"/>
                <w:szCs w:val="16"/>
                <w:lang w:eastAsia="ru-RU"/>
              </w:rPr>
            </w:pPr>
            <w:r w:rsidRPr="004C29D4">
              <w:rPr>
                <w:rFonts w:ascii="Times New Roman" w:eastAsia="Times New Roman" w:hAnsi="Times New Roman"/>
                <w:b/>
                <w:bCs/>
                <w:color w:val="000000"/>
                <w:sz w:val="16"/>
                <w:szCs w:val="16"/>
                <w:lang w:eastAsia="ru-RU"/>
              </w:rPr>
              <w:t>2025 год</w:t>
            </w:r>
          </w:p>
        </w:tc>
        <w:tc>
          <w:tcPr>
            <w:tcW w:w="993" w:type="dxa"/>
            <w:tcBorders>
              <w:top w:val="nil"/>
              <w:left w:val="nil"/>
              <w:bottom w:val="single" w:sz="4" w:space="0" w:color="auto"/>
              <w:right w:val="single" w:sz="4" w:space="0" w:color="auto"/>
            </w:tcBorders>
            <w:shd w:val="clear" w:color="auto" w:fill="auto"/>
            <w:vAlign w:val="bottom"/>
            <w:hideMark/>
          </w:tcPr>
          <w:p w14:paraId="303A90FB" w14:textId="77777777" w:rsidR="002B0F50" w:rsidRPr="004C29D4" w:rsidRDefault="002B0F50" w:rsidP="002B0F50">
            <w:pPr>
              <w:spacing w:after="0" w:line="240" w:lineRule="auto"/>
              <w:jc w:val="center"/>
              <w:rPr>
                <w:rFonts w:ascii="Times New Roman" w:eastAsia="Times New Roman" w:hAnsi="Times New Roman"/>
                <w:b/>
                <w:bCs/>
                <w:color w:val="000000"/>
                <w:sz w:val="16"/>
                <w:szCs w:val="16"/>
                <w:lang w:eastAsia="ru-RU"/>
              </w:rPr>
            </w:pPr>
            <w:r w:rsidRPr="004C29D4">
              <w:rPr>
                <w:rFonts w:ascii="Times New Roman" w:eastAsia="Times New Roman" w:hAnsi="Times New Roman"/>
                <w:b/>
                <w:bCs/>
                <w:color w:val="000000"/>
                <w:sz w:val="16"/>
                <w:szCs w:val="16"/>
                <w:lang w:eastAsia="ru-RU"/>
              </w:rPr>
              <w:t>2026 год</w:t>
            </w:r>
          </w:p>
        </w:tc>
        <w:tc>
          <w:tcPr>
            <w:tcW w:w="996" w:type="dxa"/>
            <w:tcBorders>
              <w:top w:val="nil"/>
              <w:left w:val="nil"/>
              <w:bottom w:val="single" w:sz="4" w:space="0" w:color="auto"/>
              <w:right w:val="single" w:sz="4" w:space="0" w:color="auto"/>
            </w:tcBorders>
            <w:shd w:val="clear" w:color="auto" w:fill="auto"/>
            <w:vAlign w:val="bottom"/>
            <w:hideMark/>
          </w:tcPr>
          <w:p w14:paraId="51D8B723" w14:textId="77777777" w:rsidR="002B0F50" w:rsidRPr="004C29D4" w:rsidRDefault="002B0F50" w:rsidP="002B0F50">
            <w:pPr>
              <w:spacing w:after="0" w:line="240" w:lineRule="auto"/>
              <w:jc w:val="center"/>
              <w:rPr>
                <w:rFonts w:ascii="Times New Roman" w:eastAsia="Times New Roman" w:hAnsi="Times New Roman"/>
                <w:b/>
                <w:bCs/>
                <w:color w:val="000000"/>
                <w:sz w:val="16"/>
                <w:szCs w:val="16"/>
                <w:lang w:eastAsia="ru-RU"/>
              </w:rPr>
            </w:pPr>
            <w:r w:rsidRPr="004C29D4">
              <w:rPr>
                <w:rFonts w:ascii="Times New Roman" w:eastAsia="Times New Roman" w:hAnsi="Times New Roman"/>
                <w:b/>
                <w:bCs/>
                <w:color w:val="000000"/>
                <w:sz w:val="16"/>
                <w:szCs w:val="16"/>
                <w:lang w:eastAsia="ru-RU"/>
              </w:rPr>
              <w:t>2027 год</w:t>
            </w:r>
          </w:p>
        </w:tc>
        <w:tc>
          <w:tcPr>
            <w:tcW w:w="1415" w:type="dxa"/>
            <w:vMerge/>
            <w:tcBorders>
              <w:top w:val="single" w:sz="4" w:space="0" w:color="auto"/>
              <w:left w:val="single" w:sz="4" w:space="0" w:color="auto"/>
              <w:bottom w:val="single" w:sz="4" w:space="0" w:color="000000"/>
              <w:right w:val="single" w:sz="4" w:space="0" w:color="auto"/>
            </w:tcBorders>
            <w:vAlign w:val="center"/>
            <w:hideMark/>
          </w:tcPr>
          <w:p w14:paraId="01F69E46" w14:textId="77777777" w:rsidR="002B0F50" w:rsidRPr="004C29D4" w:rsidRDefault="002B0F50" w:rsidP="002B0F50">
            <w:pPr>
              <w:spacing w:after="0" w:line="240" w:lineRule="auto"/>
              <w:rPr>
                <w:rFonts w:ascii="Times New Roman" w:eastAsia="Times New Roman" w:hAnsi="Times New Roman"/>
                <w:b/>
                <w:bCs/>
                <w:color w:val="000000"/>
                <w:sz w:val="16"/>
                <w:szCs w:val="16"/>
                <w:lang w:eastAsia="ru-RU"/>
              </w:rPr>
            </w:pPr>
          </w:p>
        </w:tc>
      </w:tr>
      <w:tr w:rsidR="002B0F50" w:rsidRPr="00115D8B" w14:paraId="1E246A70" w14:textId="77777777" w:rsidTr="00134D89">
        <w:trPr>
          <w:trHeight w:val="255"/>
        </w:trPr>
        <w:tc>
          <w:tcPr>
            <w:tcW w:w="416" w:type="dxa"/>
            <w:tcBorders>
              <w:top w:val="nil"/>
              <w:left w:val="single" w:sz="4" w:space="0" w:color="auto"/>
              <w:bottom w:val="single" w:sz="4" w:space="0" w:color="auto"/>
              <w:right w:val="single" w:sz="4" w:space="0" w:color="auto"/>
            </w:tcBorders>
            <w:shd w:val="clear" w:color="auto" w:fill="auto"/>
            <w:vAlign w:val="bottom"/>
            <w:hideMark/>
          </w:tcPr>
          <w:p w14:paraId="61A563BB" w14:textId="77777777" w:rsidR="002B0F50" w:rsidRPr="004C29D4" w:rsidRDefault="002B0F50" w:rsidP="002B0F50">
            <w:pPr>
              <w:spacing w:after="0" w:line="240" w:lineRule="auto"/>
              <w:jc w:val="center"/>
              <w:rPr>
                <w:rFonts w:ascii="Times New Roman" w:eastAsia="Times New Roman" w:hAnsi="Times New Roman"/>
                <w:b/>
                <w:bCs/>
                <w:color w:val="000000"/>
                <w:sz w:val="16"/>
                <w:szCs w:val="16"/>
                <w:lang w:eastAsia="ru-RU"/>
              </w:rPr>
            </w:pPr>
            <w:r w:rsidRPr="004C29D4">
              <w:rPr>
                <w:rFonts w:ascii="Times New Roman" w:eastAsia="Times New Roman" w:hAnsi="Times New Roman"/>
                <w:b/>
                <w:bCs/>
                <w:color w:val="000000"/>
                <w:sz w:val="16"/>
                <w:szCs w:val="16"/>
                <w:lang w:eastAsia="ru-RU"/>
              </w:rPr>
              <w:t>1</w:t>
            </w:r>
          </w:p>
        </w:tc>
        <w:tc>
          <w:tcPr>
            <w:tcW w:w="1962" w:type="dxa"/>
            <w:tcBorders>
              <w:top w:val="nil"/>
              <w:left w:val="nil"/>
              <w:bottom w:val="single" w:sz="4" w:space="0" w:color="auto"/>
              <w:right w:val="single" w:sz="4" w:space="0" w:color="auto"/>
            </w:tcBorders>
            <w:shd w:val="clear" w:color="auto" w:fill="auto"/>
            <w:vAlign w:val="bottom"/>
            <w:hideMark/>
          </w:tcPr>
          <w:p w14:paraId="20EFF173" w14:textId="77777777" w:rsidR="002B0F50" w:rsidRPr="004C29D4" w:rsidRDefault="002B0F50" w:rsidP="002B0F50">
            <w:pPr>
              <w:spacing w:after="0" w:line="240" w:lineRule="auto"/>
              <w:jc w:val="center"/>
              <w:rPr>
                <w:rFonts w:ascii="Times New Roman" w:eastAsia="Times New Roman" w:hAnsi="Times New Roman"/>
                <w:b/>
                <w:bCs/>
                <w:color w:val="000000"/>
                <w:sz w:val="16"/>
                <w:szCs w:val="16"/>
                <w:lang w:eastAsia="ru-RU"/>
              </w:rPr>
            </w:pPr>
            <w:r w:rsidRPr="004C29D4">
              <w:rPr>
                <w:rFonts w:ascii="Times New Roman" w:eastAsia="Times New Roman" w:hAnsi="Times New Roman"/>
                <w:b/>
                <w:bCs/>
                <w:color w:val="000000"/>
                <w:sz w:val="16"/>
                <w:szCs w:val="16"/>
                <w:lang w:eastAsia="ru-RU"/>
              </w:rPr>
              <w:t>2</w:t>
            </w:r>
          </w:p>
        </w:tc>
        <w:tc>
          <w:tcPr>
            <w:tcW w:w="1165" w:type="dxa"/>
            <w:tcBorders>
              <w:top w:val="nil"/>
              <w:left w:val="nil"/>
              <w:bottom w:val="single" w:sz="4" w:space="0" w:color="auto"/>
              <w:right w:val="single" w:sz="4" w:space="0" w:color="auto"/>
            </w:tcBorders>
            <w:shd w:val="clear" w:color="auto" w:fill="auto"/>
            <w:vAlign w:val="bottom"/>
            <w:hideMark/>
          </w:tcPr>
          <w:p w14:paraId="300E8D90" w14:textId="77777777" w:rsidR="002B0F50" w:rsidRPr="004C29D4" w:rsidRDefault="002B0F50" w:rsidP="002B0F50">
            <w:pPr>
              <w:spacing w:after="0" w:line="240" w:lineRule="auto"/>
              <w:jc w:val="center"/>
              <w:rPr>
                <w:rFonts w:ascii="Times New Roman" w:eastAsia="Times New Roman" w:hAnsi="Times New Roman"/>
                <w:b/>
                <w:bCs/>
                <w:color w:val="000000"/>
                <w:sz w:val="16"/>
                <w:szCs w:val="16"/>
                <w:lang w:eastAsia="ru-RU"/>
              </w:rPr>
            </w:pPr>
            <w:r w:rsidRPr="004C29D4">
              <w:rPr>
                <w:rFonts w:ascii="Times New Roman" w:eastAsia="Times New Roman" w:hAnsi="Times New Roman"/>
                <w:b/>
                <w:bCs/>
                <w:color w:val="000000"/>
                <w:sz w:val="16"/>
                <w:szCs w:val="16"/>
                <w:lang w:eastAsia="ru-RU"/>
              </w:rPr>
              <w:t>3</w:t>
            </w:r>
          </w:p>
        </w:tc>
        <w:tc>
          <w:tcPr>
            <w:tcW w:w="1501" w:type="dxa"/>
            <w:tcBorders>
              <w:top w:val="nil"/>
              <w:left w:val="nil"/>
              <w:bottom w:val="single" w:sz="4" w:space="0" w:color="auto"/>
              <w:right w:val="single" w:sz="4" w:space="0" w:color="auto"/>
            </w:tcBorders>
            <w:shd w:val="clear" w:color="auto" w:fill="auto"/>
            <w:vAlign w:val="bottom"/>
            <w:hideMark/>
          </w:tcPr>
          <w:p w14:paraId="39599D69" w14:textId="77777777" w:rsidR="002B0F50" w:rsidRPr="004C29D4" w:rsidRDefault="002B0F50" w:rsidP="002B0F50">
            <w:pPr>
              <w:spacing w:after="0" w:line="240" w:lineRule="auto"/>
              <w:jc w:val="center"/>
              <w:rPr>
                <w:rFonts w:ascii="Times New Roman" w:eastAsia="Times New Roman" w:hAnsi="Times New Roman"/>
                <w:b/>
                <w:bCs/>
                <w:color w:val="000000"/>
                <w:sz w:val="16"/>
                <w:szCs w:val="16"/>
                <w:lang w:eastAsia="ru-RU"/>
              </w:rPr>
            </w:pPr>
            <w:r w:rsidRPr="004C29D4">
              <w:rPr>
                <w:rFonts w:ascii="Times New Roman" w:eastAsia="Times New Roman" w:hAnsi="Times New Roman"/>
                <w:b/>
                <w:bCs/>
                <w:color w:val="000000"/>
                <w:sz w:val="16"/>
                <w:szCs w:val="16"/>
                <w:lang w:eastAsia="ru-RU"/>
              </w:rPr>
              <w:t>4</w:t>
            </w:r>
          </w:p>
        </w:tc>
        <w:tc>
          <w:tcPr>
            <w:tcW w:w="1489" w:type="dxa"/>
            <w:tcBorders>
              <w:top w:val="nil"/>
              <w:left w:val="nil"/>
              <w:bottom w:val="single" w:sz="4" w:space="0" w:color="auto"/>
              <w:right w:val="single" w:sz="4" w:space="0" w:color="auto"/>
            </w:tcBorders>
            <w:shd w:val="clear" w:color="auto" w:fill="auto"/>
            <w:vAlign w:val="bottom"/>
            <w:hideMark/>
          </w:tcPr>
          <w:p w14:paraId="3DF8A5A7" w14:textId="77777777" w:rsidR="002B0F50" w:rsidRPr="004C29D4" w:rsidRDefault="002B0F50" w:rsidP="002B0F50">
            <w:pPr>
              <w:spacing w:after="0" w:line="240" w:lineRule="auto"/>
              <w:jc w:val="center"/>
              <w:rPr>
                <w:rFonts w:ascii="Times New Roman" w:eastAsia="Times New Roman" w:hAnsi="Times New Roman"/>
                <w:b/>
                <w:bCs/>
                <w:color w:val="000000"/>
                <w:sz w:val="16"/>
                <w:szCs w:val="16"/>
                <w:lang w:eastAsia="ru-RU"/>
              </w:rPr>
            </w:pPr>
            <w:r w:rsidRPr="004C29D4">
              <w:rPr>
                <w:rFonts w:ascii="Times New Roman" w:eastAsia="Times New Roman" w:hAnsi="Times New Roman"/>
                <w:b/>
                <w:bCs/>
                <w:color w:val="000000"/>
                <w:sz w:val="16"/>
                <w:szCs w:val="16"/>
                <w:lang w:eastAsia="ru-RU"/>
              </w:rPr>
              <w:t>5</w:t>
            </w:r>
          </w:p>
        </w:tc>
        <w:tc>
          <w:tcPr>
            <w:tcW w:w="3717" w:type="dxa"/>
            <w:gridSpan w:val="14"/>
            <w:tcBorders>
              <w:top w:val="single" w:sz="4" w:space="0" w:color="auto"/>
              <w:left w:val="nil"/>
              <w:bottom w:val="single" w:sz="4" w:space="0" w:color="auto"/>
              <w:right w:val="single" w:sz="4" w:space="0" w:color="000000"/>
            </w:tcBorders>
            <w:shd w:val="clear" w:color="auto" w:fill="auto"/>
            <w:vAlign w:val="bottom"/>
            <w:hideMark/>
          </w:tcPr>
          <w:p w14:paraId="06F7CFB6" w14:textId="77777777" w:rsidR="002B0F50" w:rsidRPr="004C29D4" w:rsidRDefault="002B0F50" w:rsidP="002B0F50">
            <w:pPr>
              <w:spacing w:after="0" w:line="240" w:lineRule="auto"/>
              <w:jc w:val="center"/>
              <w:rPr>
                <w:rFonts w:ascii="Times New Roman" w:eastAsia="Times New Roman" w:hAnsi="Times New Roman"/>
                <w:b/>
                <w:bCs/>
                <w:color w:val="000000"/>
                <w:sz w:val="16"/>
                <w:szCs w:val="16"/>
                <w:lang w:eastAsia="ru-RU"/>
              </w:rPr>
            </w:pPr>
            <w:r w:rsidRPr="004C29D4">
              <w:rPr>
                <w:rFonts w:ascii="Times New Roman" w:eastAsia="Times New Roman" w:hAnsi="Times New Roman"/>
                <w:b/>
                <w:bCs/>
                <w:color w:val="000000"/>
                <w:sz w:val="16"/>
                <w:szCs w:val="16"/>
                <w:lang w:eastAsia="ru-RU"/>
              </w:rPr>
              <w:t>6</w:t>
            </w:r>
          </w:p>
        </w:tc>
        <w:tc>
          <w:tcPr>
            <w:tcW w:w="1064" w:type="dxa"/>
            <w:tcBorders>
              <w:top w:val="nil"/>
              <w:left w:val="nil"/>
              <w:bottom w:val="single" w:sz="4" w:space="0" w:color="auto"/>
              <w:right w:val="single" w:sz="4" w:space="0" w:color="auto"/>
            </w:tcBorders>
            <w:shd w:val="clear" w:color="auto" w:fill="auto"/>
            <w:vAlign w:val="bottom"/>
            <w:hideMark/>
          </w:tcPr>
          <w:p w14:paraId="6BE83D00" w14:textId="77777777" w:rsidR="002B0F50" w:rsidRPr="004C29D4" w:rsidRDefault="002B0F50" w:rsidP="002B0F50">
            <w:pPr>
              <w:spacing w:after="0" w:line="240" w:lineRule="auto"/>
              <w:jc w:val="center"/>
              <w:rPr>
                <w:rFonts w:ascii="Times New Roman" w:eastAsia="Times New Roman" w:hAnsi="Times New Roman"/>
                <w:b/>
                <w:bCs/>
                <w:color w:val="000000"/>
                <w:sz w:val="16"/>
                <w:szCs w:val="16"/>
                <w:lang w:eastAsia="ru-RU"/>
              </w:rPr>
            </w:pPr>
            <w:r w:rsidRPr="004C29D4">
              <w:rPr>
                <w:rFonts w:ascii="Times New Roman" w:eastAsia="Times New Roman" w:hAnsi="Times New Roman"/>
                <w:b/>
                <w:bCs/>
                <w:color w:val="000000"/>
                <w:sz w:val="16"/>
                <w:szCs w:val="16"/>
                <w:lang w:eastAsia="ru-RU"/>
              </w:rPr>
              <w:t>7</w:t>
            </w:r>
          </w:p>
        </w:tc>
        <w:tc>
          <w:tcPr>
            <w:tcW w:w="846" w:type="dxa"/>
            <w:tcBorders>
              <w:top w:val="nil"/>
              <w:left w:val="nil"/>
              <w:bottom w:val="single" w:sz="4" w:space="0" w:color="auto"/>
              <w:right w:val="single" w:sz="4" w:space="0" w:color="auto"/>
            </w:tcBorders>
            <w:shd w:val="clear" w:color="auto" w:fill="EEECE1" w:themeFill="background2"/>
            <w:vAlign w:val="bottom"/>
            <w:hideMark/>
          </w:tcPr>
          <w:p w14:paraId="47791891" w14:textId="77777777" w:rsidR="002B0F50" w:rsidRPr="004C29D4" w:rsidRDefault="002B0F50" w:rsidP="002B0F50">
            <w:pPr>
              <w:spacing w:after="0" w:line="240" w:lineRule="auto"/>
              <w:jc w:val="center"/>
              <w:rPr>
                <w:rFonts w:ascii="Times New Roman" w:eastAsia="Times New Roman" w:hAnsi="Times New Roman"/>
                <w:b/>
                <w:bCs/>
                <w:color w:val="000000"/>
                <w:sz w:val="16"/>
                <w:szCs w:val="16"/>
                <w:lang w:eastAsia="ru-RU"/>
              </w:rPr>
            </w:pPr>
            <w:r w:rsidRPr="004C29D4">
              <w:rPr>
                <w:rFonts w:ascii="Times New Roman" w:eastAsia="Times New Roman" w:hAnsi="Times New Roman"/>
                <w:b/>
                <w:bCs/>
                <w:color w:val="000000"/>
                <w:sz w:val="16"/>
                <w:szCs w:val="16"/>
                <w:lang w:eastAsia="ru-RU"/>
              </w:rPr>
              <w:t>8</w:t>
            </w:r>
          </w:p>
        </w:tc>
        <w:tc>
          <w:tcPr>
            <w:tcW w:w="993" w:type="dxa"/>
            <w:tcBorders>
              <w:top w:val="nil"/>
              <w:left w:val="nil"/>
              <w:bottom w:val="single" w:sz="4" w:space="0" w:color="auto"/>
              <w:right w:val="single" w:sz="4" w:space="0" w:color="auto"/>
            </w:tcBorders>
            <w:shd w:val="clear" w:color="auto" w:fill="auto"/>
            <w:vAlign w:val="bottom"/>
            <w:hideMark/>
          </w:tcPr>
          <w:p w14:paraId="0BB05E5A" w14:textId="77777777" w:rsidR="002B0F50" w:rsidRPr="004C29D4" w:rsidRDefault="002B0F50" w:rsidP="002B0F50">
            <w:pPr>
              <w:spacing w:after="0" w:line="240" w:lineRule="auto"/>
              <w:jc w:val="center"/>
              <w:rPr>
                <w:rFonts w:ascii="Times New Roman" w:eastAsia="Times New Roman" w:hAnsi="Times New Roman"/>
                <w:b/>
                <w:bCs/>
                <w:color w:val="000000"/>
                <w:sz w:val="16"/>
                <w:szCs w:val="16"/>
                <w:lang w:eastAsia="ru-RU"/>
              </w:rPr>
            </w:pPr>
            <w:r w:rsidRPr="004C29D4">
              <w:rPr>
                <w:rFonts w:ascii="Times New Roman" w:eastAsia="Times New Roman" w:hAnsi="Times New Roman"/>
                <w:b/>
                <w:bCs/>
                <w:color w:val="000000"/>
                <w:sz w:val="16"/>
                <w:szCs w:val="16"/>
                <w:lang w:eastAsia="ru-RU"/>
              </w:rPr>
              <w:t>9</w:t>
            </w:r>
          </w:p>
        </w:tc>
        <w:tc>
          <w:tcPr>
            <w:tcW w:w="996" w:type="dxa"/>
            <w:tcBorders>
              <w:top w:val="nil"/>
              <w:left w:val="nil"/>
              <w:bottom w:val="single" w:sz="4" w:space="0" w:color="auto"/>
              <w:right w:val="single" w:sz="4" w:space="0" w:color="auto"/>
            </w:tcBorders>
            <w:shd w:val="clear" w:color="auto" w:fill="auto"/>
            <w:vAlign w:val="bottom"/>
            <w:hideMark/>
          </w:tcPr>
          <w:p w14:paraId="082056D9" w14:textId="77777777" w:rsidR="002B0F50" w:rsidRPr="004C29D4" w:rsidRDefault="002B0F50" w:rsidP="002B0F50">
            <w:pPr>
              <w:spacing w:after="0" w:line="240" w:lineRule="auto"/>
              <w:jc w:val="center"/>
              <w:rPr>
                <w:rFonts w:ascii="Times New Roman" w:eastAsia="Times New Roman" w:hAnsi="Times New Roman"/>
                <w:b/>
                <w:bCs/>
                <w:color w:val="000000"/>
                <w:sz w:val="16"/>
                <w:szCs w:val="16"/>
                <w:lang w:eastAsia="ru-RU"/>
              </w:rPr>
            </w:pPr>
            <w:r w:rsidRPr="004C29D4">
              <w:rPr>
                <w:rFonts w:ascii="Times New Roman" w:eastAsia="Times New Roman" w:hAnsi="Times New Roman"/>
                <w:b/>
                <w:bCs/>
                <w:color w:val="000000"/>
                <w:sz w:val="16"/>
                <w:szCs w:val="16"/>
                <w:lang w:eastAsia="ru-RU"/>
              </w:rPr>
              <w:t>10</w:t>
            </w:r>
          </w:p>
        </w:tc>
        <w:tc>
          <w:tcPr>
            <w:tcW w:w="1415" w:type="dxa"/>
            <w:tcBorders>
              <w:top w:val="nil"/>
              <w:left w:val="nil"/>
              <w:bottom w:val="single" w:sz="4" w:space="0" w:color="auto"/>
              <w:right w:val="single" w:sz="4" w:space="0" w:color="auto"/>
            </w:tcBorders>
            <w:shd w:val="clear" w:color="auto" w:fill="auto"/>
            <w:vAlign w:val="bottom"/>
            <w:hideMark/>
          </w:tcPr>
          <w:p w14:paraId="5BB0867E" w14:textId="77777777" w:rsidR="002B0F50" w:rsidRPr="004C29D4" w:rsidRDefault="002B0F50" w:rsidP="002B0F50">
            <w:pPr>
              <w:spacing w:after="0" w:line="240" w:lineRule="auto"/>
              <w:jc w:val="center"/>
              <w:rPr>
                <w:rFonts w:ascii="Times New Roman" w:eastAsia="Times New Roman" w:hAnsi="Times New Roman"/>
                <w:b/>
                <w:bCs/>
                <w:color w:val="000000"/>
                <w:sz w:val="16"/>
                <w:szCs w:val="16"/>
                <w:lang w:eastAsia="ru-RU"/>
              </w:rPr>
            </w:pPr>
            <w:r w:rsidRPr="004C29D4">
              <w:rPr>
                <w:rFonts w:ascii="Times New Roman" w:eastAsia="Times New Roman" w:hAnsi="Times New Roman"/>
                <w:b/>
                <w:bCs/>
                <w:color w:val="000000"/>
                <w:sz w:val="16"/>
                <w:szCs w:val="16"/>
                <w:lang w:eastAsia="ru-RU"/>
              </w:rPr>
              <w:t>11</w:t>
            </w:r>
          </w:p>
        </w:tc>
      </w:tr>
      <w:tr w:rsidR="002B0F50" w:rsidRPr="00115D8B" w14:paraId="672E3B93" w14:textId="77777777" w:rsidTr="00134D89">
        <w:trPr>
          <w:trHeight w:val="315"/>
        </w:trPr>
        <w:tc>
          <w:tcPr>
            <w:tcW w:w="416" w:type="dxa"/>
            <w:vMerge w:val="restart"/>
            <w:tcBorders>
              <w:top w:val="nil"/>
              <w:left w:val="single" w:sz="4" w:space="0" w:color="auto"/>
              <w:bottom w:val="single" w:sz="4" w:space="0" w:color="000000"/>
              <w:right w:val="single" w:sz="4" w:space="0" w:color="auto"/>
            </w:tcBorders>
            <w:shd w:val="clear" w:color="auto" w:fill="auto"/>
            <w:hideMark/>
          </w:tcPr>
          <w:p w14:paraId="76141C48" w14:textId="77777777" w:rsidR="002B0F50" w:rsidRPr="004C29D4" w:rsidRDefault="002B0F50" w:rsidP="002B0F50">
            <w:pPr>
              <w:spacing w:after="0" w:line="240" w:lineRule="auto"/>
              <w:jc w:val="center"/>
              <w:rPr>
                <w:rFonts w:ascii="Times New Roman" w:eastAsia="Times New Roman" w:hAnsi="Times New Roman"/>
                <w:color w:val="000000"/>
                <w:sz w:val="16"/>
                <w:szCs w:val="16"/>
                <w:lang w:eastAsia="ru-RU"/>
              </w:rPr>
            </w:pPr>
            <w:r w:rsidRPr="004C29D4">
              <w:rPr>
                <w:rFonts w:ascii="Times New Roman" w:eastAsia="Times New Roman" w:hAnsi="Times New Roman"/>
                <w:color w:val="000000"/>
                <w:sz w:val="16"/>
                <w:szCs w:val="16"/>
                <w:lang w:eastAsia="ru-RU"/>
              </w:rPr>
              <w:t>1</w:t>
            </w:r>
          </w:p>
        </w:tc>
        <w:tc>
          <w:tcPr>
            <w:tcW w:w="1962" w:type="dxa"/>
            <w:vMerge w:val="restart"/>
            <w:tcBorders>
              <w:top w:val="nil"/>
              <w:left w:val="single" w:sz="4" w:space="0" w:color="auto"/>
              <w:bottom w:val="single" w:sz="4" w:space="0" w:color="000000"/>
              <w:right w:val="single" w:sz="4" w:space="0" w:color="auto"/>
            </w:tcBorders>
            <w:shd w:val="clear" w:color="auto" w:fill="auto"/>
            <w:hideMark/>
          </w:tcPr>
          <w:p w14:paraId="7C8DEEF0" w14:textId="77777777" w:rsidR="002B0F50" w:rsidRPr="004477A2" w:rsidRDefault="002B0F50" w:rsidP="002B0F50">
            <w:pPr>
              <w:spacing w:after="0" w:line="240" w:lineRule="auto"/>
              <w:rPr>
                <w:rFonts w:ascii="Times New Roman" w:eastAsia="Times New Roman" w:hAnsi="Times New Roman"/>
                <w:b/>
                <w:color w:val="000000"/>
                <w:sz w:val="16"/>
                <w:szCs w:val="16"/>
                <w:lang w:eastAsia="ru-RU"/>
              </w:rPr>
            </w:pPr>
            <w:r w:rsidRPr="004477A2">
              <w:rPr>
                <w:rFonts w:ascii="Times New Roman" w:eastAsia="Times New Roman" w:hAnsi="Times New Roman"/>
                <w:b/>
                <w:color w:val="000000"/>
                <w:sz w:val="16"/>
                <w:szCs w:val="16"/>
                <w:lang w:eastAsia="ru-RU"/>
              </w:rPr>
              <w:t xml:space="preserve">Основное мероприятие 01. </w:t>
            </w:r>
            <w:r w:rsidRPr="004477A2">
              <w:rPr>
                <w:rFonts w:ascii="Times New Roman" w:eastAsia="Times New Roman" w:hAnsi="Times New Roman"/>
                <w:b/>
                <w:color w:val="000000"/>
                <w:sz w:val="16"/>
                <w:szCs w:val="16"/>
                <w:lang w:eastAsia="ru-RU"/>
              </w:rPr>
              <w:br/>
              <w:t>Создание, развитие и поддержание в постоянной готовности систем оповещения населения об опасностях, возникающих при военных конфликтах или вследствие этих конфликтов, а также при чрезвычайных ситуациях природного и техногенного характера (происшествий) на территории муниципального образования  Московской области</w:t>
            </w:r>
          </w:p>
        </w:tc>
        <w:tc>
          <w:tcPr>
            <w:tcW w:w="1165" w:type="dxa"/>
            <w:tcBorders>
              <w:top w:val="nil"/>
              <w:left w:val="nil"/>
              <w:bottom w:val="single" w:sz="4" w:space="0" w:color="auto"/>
              <w:right w:val="single" w:sz="4" w:space="0" w:color="auto"/>
            </w:tcBorders>
            <w:shd w:val="clear" w:color="auto" w:fill="auto"/>
          </w:tcPr>
          <w:p w14:paraId="6C1465E5" w14:textId="77777777" w:rsidR="002B0F50" w:rsidRPr="00F21A16" w:rsidRDefault="002B0F50" w:rsidP="002B0F50">
            <w:pPr>
              <w:spacing w:after="0" w:line="240" w:lineRule="auto"/>
              <w:jc w:val="center"/>
              <w:rPr>
                <w:rFonts w:ascii="Times New Roman" w:eastAsia="Times New Roman" w:hAnsi="Times New Roman"/>
                <w:color w:val="000000"/>
                <w:sz w:val="18"/>
                <w:szCs w:val="18"/>
                <w:lang w:eastAsia="ru-RU"/>
              </w:rPr>
            </w:pPr>
            <w:r w:rsidRPr="00F21A16">
              <w:rPr>
                <w:rFonts w:ascii="Times New Roman" w:hAnsi="Times New Roman"/>
                <w:sz w:val="18"/>
                <w:szCs w:val="18"/>
              </w:rPr>
              <w:t>2023-2027</w:t>
            </w:r>
          </w:p>
        </w:tc>
        <w:tc>
          <w:tcPr>
            <w:tcW w:w="1501" w:type="dxa"/>
            <w:tcBorders>
              <w:top w:val="nil"/>
              <w:left w:val="nil"/>
              <w:bottom w:val="single" w:sz="4" w:space="0" w:color="auto"/>
              <w:right w:val="single" w:sz="4" w:space="0" w:color="auto"/>
            </w:tcBorders>
            <w:shd w:val="clear" w:color="auto" w:fill="auto"/>
            <w:hideMark/>
          </w:tcPr>
          <w:p w14:paraId="6595F401" w14:textId="77777777" w:rsidR="002B0F50" w:rsidRPr="00F21A16" w:rsidRDefault="002B0F50" w:rsidP="002B0F50">
            <w:pPr>
              <w:spacing w:after="0" w:line="240" w:lineRule="auto"/>
              <w:rPr>
                <w:rFonts w:ascii="Times New Roman" w:eastAsia="Times New Roman" w:hAnsi="Times New Roman"/>
                <w:color w:val="000000"/>
                <w:sz w:val="18"/>
                <w:szCs w:val="18"/>
                <w:lang w:eastAsia="ru-RU"/>
              </w:rPr>
            </w:pPr>
            <w:r w:rsidRPr="00F21A16">
              <w:rPr>
                <w:rFonts w:ascii="Times New Roman" w:eastAsia="Times New Roman" w:hAnsi="Times New Roman"/>
                <w:color w:val="000000"/>
                <w:sz w:val="18"/>
                <w:szCs w:val="18"/>
                <w:lang w:eastAsia="ru-RU"/>
              </w:rPr>
              <w:t>Итого:</w:t>
            </w:r>
          </w:p>
        </w:tc>
        <w:tc>
          <w:tcPr>
            <w:tcW w:w="1489" w:type="dxa"/>
            <w:tcBorders>
              <w:top w:val="nil"/>
              <w:left w:val="nil"/>
              <w:bottom w:val="single" w:sz="4" w:space="0" w:color="auto"/>
              <w:right w:val="single" w:sz="4" w:space="0" w:color="auto"/>
            </w:tcBorders>
            <w:shd w:val="clear" w:color="000000" w:fill="FFFFFF"/>
          </w:tcPr>
          <w:p w14:paraId="44BEC745" w14:textId="77777777" w:rsidR="002B0F50" w:rsidRPr="004C29D4" w:rsidRDefault="002B0F50" w:rsidP="002B0F5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20097,85</w:t>
            </w:r>
          </w:p>
        </w:tc>
        <w:tc>
          <w:tcPr>
            <w:tcW w:w="3717" w:type="dxa"/>
            <w:gridSpan w:val="14"/>
            <w:tcBorders>
              <w:top w:val="single" w:sz="4" w:space="0" w:color="auto"/>
              <w:left w:val="nil"/>
              <w:bottom w:val="single" w:sz="4" w:space="0" w:color="auto"/>
              <w:right w:val="single" w:sz="4" w:space="0" w:color="000000"/>
            </w:tcBorders>
            <w:shd w:val="clear" w:color="000000" w:fill="FFFFFF"/>
          </w:tcPr>
          <w:p w14:paraId="65EF7409" w14:textId="77777777" w:rsidR="002B0F50" w:rsidRPr="004C29D4" w:rsidRDefault="002B0F50" w:rsidP="002B0F5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4250</w:t>
            </w:r>
          </w:p>
        </w:tc>
        <w:tc>
          <w:tcPr>
            <w:tcW w:w="1064" w:type="dxa"/>
            <w:tcBorders>
              <w:top w:val="nil"/>
              <w:left w:val="nil"/>
              <w:bottom w:val="single" w:sz="4" w:space="0" w:color="auto"/>
              <w:right w:val="single" w:sz="4" w:space="0" w:color="auto"/>
            </w:tcBorders>
            <w:shd w:val="clear" w:color="000000" w:fill="FFFFFF"/>
          </w:tcPr>
          <w:p w14:paraId="2E437289" w14:textId="77777777" w:rsidR="002B0F50" w:rsidRPr="004C29D4" w:rsidRDefault="002B0F50" w:rsidP="002B0F5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4003,4</w:t>
            </w:r>
          </w:p>
        </w:tc>
        <w:tc>
          <w:tcPr>
            <w:tcW w:w="846" w:type="dxa"/>
            <w:tcBorders>
              <w:top w:val="nil"/>
              <w:left w:val="nil"/>
              <w:bottom w:val="single" w:sz="4" w:space="0" w:color="auto"/>
              <w:right w:val="single" w:sz="4" w:space="0" w:color="auto"/>
            </w:tcBorders>
            <w:shd w:val="clear" w:color="auto" w:fill="EEECE1" w:themeFill="background2"/>
          </w:tcPr>
          <w:p w14:paraId="6C8DAF82" w14:textId="77777777" w:rsidR="002B0F50" w:rsidRPr="004C29D4" w:rsidRDefault="002B0F50" w:rsidP="002B0F5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3948,15</w:t>
            </w:r>
          </w:p>
        </w:tc>
        <w:tc>
          <w:tcPr>
            <w:tcW w:w="993" w:type="dxa"/>
            <w:tcBorders>
              <w:top w:val="nil"/>
              <w:left w:val="nil"/>
              <w:bottom w:val="single" w:sz="4" w:space="0" w:color="auto"/>
              <w:right w:val="single" w:sz="4" w:space="0" w:color="auto"/>
            </w:tcBorders>
            <w:shd w:val="clear" w:color="000000" w:fill="FFFFFF"/>
          </w:tcPr>
          <w:p w14:paraId="129301D8" w14:textId="77777777" w:rsidR="002B0F50" w:rsidRPr="004C29D4" w:rsidRDefault="002B0F50" w:rsidP="002B0F5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3948,15</w:t>
            </w:r>
          </w:p>
        </w:tc>
        <w:tc>
          <w:tcPr>
            <w:tcW w:w="996" w:type="dxa"/>
            <w:tcBorders>
              <w:top w:val="nil"/>
              <w:left w:val="nil"/>
              <w:bottom w:val="single" w:sz="4" w:space="0" w:color="auto"/>
              <w:right w:val="single" w:sz="4" w:space="0" w:color="auto"/>
            </w:tcBorders>
            <w:shd w:val="clear" w:color="000000" w:fill="FFFFFF"/>
          </w:tcPr>
          <w:p w14:paraId="2CBA7970" w14:textId="77777777" w:rsidR="002B0F50" w:rsidRPr="004C29D4" w:rsidRDefault="002B0F50" w:rsidP="002B0F5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3948,15</w:t>
            </w:r>
          </w:p>
        </w:tc>
        <w:tc>
          <w:tcPr>
            <w:tcW w:w="1415" w:type="dxa"/>
            <w:vMerge w:val="restart"/>
            <w:tcBorders>
              <w:top w:val="nil"/>
              <w:left w:val="nil"/>
              <w:right w:val="single" w:sz="4" w:space="0" w:color="auto"/>
            </w:tcBorders>
            <w:shd w:val="clear" w:color="000000" w:fill="FFFFFF"/>
            <w:vAlign w:val="bottom"/>
          </w:tcPr>
          <w:p w14:paraId="08D1797C" w14:textId="77777777" w:rsidR="002B0F50" w:rsidRPr="004C29D4" w:rsidRDefault="002B0F50" w:rsidP="002B0F50">
            <w:pPr>
              <w:spacing w:after="0" w:line="240" w:lineRule="auto"/>
              <w:rPr>
                <w:rFonts w:ascii="Times New Roman" w:eastAsia="Times New Roman" w:hAnsi="Times New Roman"/>
                <w:color w:val="000000"/>
                <w:sz w:val="16"/>
                <w:szCs w:val="16"/>
                <w:lang w:eastAsia="ru-RU"/>
              </w:rPr>
            </w:pPr>
            <w:r w:rsidRPr="00466E81">
              <w:rPr>
                <w:rFonts w:ascii="Times New Roman" w:eastAsia="Times New Roman" w:hAnsi="Times New Roman"/>
                <w:color w:val="000000"/>
                <w:sz w:val="16"/>
                <w:szCs w:val="16"/>
                <w:lang w:eastAsia="ru-RU"/>
              </w:rPr>
              <w:t>Отдел ГОЧС</w:t>
            </w:r>
          </w:p>
        </w:tc>
      </w:tr>
      <w:tr w:rsidR="002B0F50" w:rsidRPr="00115D8B" w14:paraId="646EAE41" w14:textId="77777777" w:rsidTr="00134D89">
        <w:trPr>
          <w:trHeight w:val="2295"/>
        </w:trPr>
        <w:tc>
          <w:tcPr>
            <w:tcW w:w="416" w:type="dxa"/>
            <w:vMerge/>
            <w:tcBorders>
              <w:top w:val="nil"/>
              <w:left w:val="single" w:sz="4" w:space="0" w:color="auto"/>
              <w:bottom w:val="single" w:sz="4" w:space="0" w:color="000000"/>
              <w:right w:val="single" w:sz="4" w:space="0" w:color="auto"/>
            </w:tcBorders>
            <w:vAlign w:val="center"/>
            <w:hideMark/>
          </w:tcPr>
          <w:p w14:paraId="73B052B6" w14:textId="77777777" w:rsidR="002B0F50" w:rsidRPr="004C29D4" w:rsidRDefault="002B0F50" w:rsidP="002B0F50">
            <w:pPr>
              <w:spacing w:after="0" w:line="240" w:lineRule="auto"/>
              <w:rPr>
                <w:rFonts w:ascii="Times New Roman" w:eastAsia="Times New Roman" w:hAnsi="Times New Roman"/>
                <w:color w:val="000000"/>
                <w:sz w:val="16"/>
                <w:szCs w:val="16"/>
                <w:lang w:eastAsia="ru-RU"/>
              </w:rPr>
            </w:pPr>
          </w:p>
        </w:tc>
        <w:tc>
          <w:tcPr>
            <w:tcW w:w="1962" w:type="dxa"/>
            <w:vMerge/>
            <w:tcBorders>
              <w:top w:val="nil"/>
              <w:left w:val="single" w:sz="4" w:space="0" w:color="auto"/>
              <w:bottom w:val="single" w:sz="4" w:space="0" w:color="000000"/>
              <w:right w:val="single" w:sz="4" w:space="0" w:color="auto"/>
            </w:tcBorders>
            <w:vAlign w:val="center"/>
            <w:hideMark/>
          </w:tcPr>
          <w:p w14:paraId="4E6207ED" w14:textId="77777777" w:rsidR="002B0F50" w:rsidRPr="004C29D4" w:rsidRDefault="002B0F50" w:rsidP="002B0F50">
            <w:pPr>
              <w:spacing w:after="0" w:line="240" w:lineRule="auto"/>
              <w:rPr>
                <w:rFonts w:ascii="Times New Roman" w:eastAsia="Times New Roman" w:hAnsi="Times New Roman"/>
                <w:color w:val="000000"/>
                <w:sz w:val="16"/>
                <w:szCs w:val="16"/>
                <w:lang w:eastAsia="ru-RU"/>
              </w:rPr>
            </w:pPr>
          </w:p>
        </w:tc>
        <w:tc>
          <w:tcPr>
            <w:tcW w:w="1165" w:type="dxa"/>
            <w:tcBorders>
              <w:top w:val="nil"/>
              <w:left w:val="nil"/>
              <w:bottom w:val="single" w:sz="4" w:space="0" w:color="auto"/>
              <w:right w:val="single" w:sz="4" w:space="0" w:color="auto"/>
            </w:tcBorders>
            <w:shd w:val="clear" w:color="auto" w:fill="auto"/>
          </w:tcPr>
          <w:p w14:paraId="21D6FA06" w14:textId="77777777" w:rsidR="002B0F50" w:rsidRPr="00F21A16" w:rsidRDefault="002B0F50" w:rsidP="002B0F50">
            <w:pPr>
              <w:spacing w:after="0" w:line="240" w:lineRule="auto"/>
              <w:jc w:val="center"/>
              <w:rPr>
                <w:rFonts w:ascii="Times New Roman" w:eastAsia="Times New Roman" w:hAnsi="Times New Roman"/>
                <w:color w:val="000000"/>
                <w:sz w:val="18"/>
                <w:szCs w:val="18"/>
                <w:lang w:eastAsia="ru-RU"/>
              </w:rPr>
            </w:pPr>
            <w:r w:rsidRPr="00F21A16">
              <w:rPr>
                <w:rFonts w:ascii="Times New Roman" w:hAnsi="Times New Roman"/>
                <w:sz w:val="18"/>
                <w:szCs w:val="18"/>
              </w:rPr>
              <w:t>2023-2027</w:t>
            </w:r>
          </w:p>
        </w:tc>
        <w:tc>
          <w:tcPr>
            <w:tcW w:w="1501" w:type="dxa"/>
            <w:tcBorders>
              <w:top w:val="nil"/>
              <w:left w:val="nil"/>
              <w:bottom w:val="single" w:sz="4" w:space="0" w:color="auto"/>
              <w:right w:val="single" w:sz="4" w:space="0" w:color="auto"/>
            </w:tcBorders>
            <w:shd w:val="clear" w:color="auto" w:fill="auto"/>
            <w:hideMark/>
          </w:tcPr>
          <w:p w14:paraId="4F42735F" w14:textId="77777777" w:rsidR="002B0F50" w:rsidRPr="00F21A16" w:rsidRDefault="002B0F50" w:rsidP="002B0F50">
            <w:pPr>
              <w:spacing w:after="0" w:line="240" w:lineRule="auto"/>
              <w:ind w:right="-120"/>
              <w:rPr>
                <w:rFonts w:ascii="Times New Roman" w:eastAsia="Times New Roman" w:hAnsi="Times New Roman"/>
                <w:color w:val="000000"/>
                <w:sz w:val="18"/>
                <w:szCs w:val="18"/>
                <w:lang w:eastAsia="ru-RU"/>
              </w:rPr>
            </w:pPr>
            <w:r w:rsidRPr="00F21A16">
              <w:rPr>
                <w:rFonts w:ascii="Times New Roman" w:eastAsia="Times New Roman" w:hAnsi="Times New Roman"/>
                <w:color w:val="000000"/>
                <w:sz w:val="18"/>
                <w:szCs w:val="18"/>
                <w:lang w:eastAsia="ru-RU"/>
              </w:rPr>
              <w:t>Средства бюджета муниципального образования</w:t>
            </w:r>
          </w:p>
        </w:tc>
        <w:tc>
          <w:tcPr>
            <w:tcW w:w="1489" w:type="dxa"/>
            <w:tcBorders>
              <w:top w:val="nil"/>
              <w:left w:val="nil"/>
              <w:bottom w:val="single" w:sz="4" w:space="0" w:color="auto"/>
              <w:right w:val="single" w:sz="4" w:space="0" w:color="auto"/>
            </w:tcBorders>
            <w:shd w:val="clear" w:color="000000" w:fill="FFFFFF"/>
          </w:tcPr>
          <w:p w14:paraId="4350F062" w14:textId="77777777" w:rsidR="002B0F50" w:rsidRPr="004C29D4" w:rsidRDefault="002B0F50" w:rsidP="002B0F5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20097,85</w:t>
            </w:r>
          </w:p>
        </w:tc>
        <w:tc>
          <w:tcPr>
            <w:tcW w:w="3717" w:type="dxa"/>
            <w:gridSpan w:val="14"/>
            <w:tcBorders>
              <w:top w:val="single" w:sz="4" w:space="0" w:color="auto"/>
              <w:left w:val="nil"/>
              <w:bottom w:val="single" w:sz="4" w:space="0" w:color="auto"/>
              <w:right w:val="single" w:sz="4" w:space="0" w:color="000000"/>
            </w:tcBorders>
            <w:shd w:val="clear" w:color="000000" w:fill="FFFFFF"/>
          </w:tcPr>
          <w:p w14:paraId="1322B685" w14:textId="77777777" w:rsidR="002B0F50" w:rsidRPr="004C29D4" w:rsidRDefault="002B0F50" w:rsidP="002B0F5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4250</w:t>
            </w:r>
          </w:p>
        </w:tc>
        <w:tc>
          <w:tcPr>
            <w:tcW w:w="1064" w:type="dxa"/>
            <w:tcBorders>
              <w:top w:val="nil"/>
              <w:left w:val="nil"/>
              <w:bottom w:val="single" w:sz="4" w:space="0" w:color="auto"/>
              <w:right w:val="single" w:sz="4" w:space="0" w:color="auto"/>
            </w:tcBorders>
            <w:shd w:val="clear" w:color="000000" w:fill="FFFFFF"/>
          </w:tcPr>
          <w:p w14:paraId="35C0DAC4" w14:textId="77777777" w:rsidR="002B0F50" w:rsidRPr="004C29D4" w:rsidRDefault="002B0F50" w:rsidP="002B0F5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4003,4</w:t>
            </w:r>
          </w:p>
        </w:tc>
        <w:tc>
          <w:tcPr>
            <w:tcW w:w="846" w:type="dxa"/>
            <w:tcBorders>
              <w:top w:val="nil"/>
              <w:left w:val="nil"/>
              <w:bottom w:val="single" w:sz="4" w:space="0" w:color="auto"/>
              <w:right w:val="single" w:sz="4" w:space="0" w:color="auto"/>
            </w:tcBorders>
            <w:shd w:val="clear" w:color="auto" w:fill="EEECE1" w:themeFill="background2"/>
          </w:tcPr>
          <w:p w14:paraId="429571DC" w14:textId="77777777" w:rsidR="002B0F50" w:rsidRPr="004C29D4" w:rsidRDefault="002B0F50" w:rsidP="002B0F5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3948,15</w:t>
            </w:r>
          </w:p>
        </w:tc>
        <w:tc>
          <w:tcPr>
            <w:tcW w:w="993" w:type="dxa"/>
            <w:tcBorders>
              <w:top w:val="nil"/>
              <w:left w:val="nil"/>
              <w:bottom w:val="single" w:sz="4" w:space="0" w:color="auto"/>
              <w:right w:val="single" w:sz="4" w:space="0" w:color="auto"/>
            </w:tcBorders>
            <w:shd w:val="clear" w:color="000000" w:fill="FFFFFF"/>
          </w:tcPr>
          <w:p w14:paraId="7A3DEAE5" w14:textId="77777777" w:rsidR="002B0F50" w:rsidRPr="004C29D4" w:rsidRDefault="002B0F50" w:rsidP="002B0F5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3948,15</w:t>
            </w:r>
          </w:p>
        </w:tc>
        <w:tc>
          <w:tcPr>
            <w:tcW w:w="996" w:type="dxa"/>
            <w:tcBorders>
              <w:top w:val="nil"/>
              <w:left w:val="nil"/>
              <w:bottom w:val="single" w:sz="4" w:space="0" w:color="auto"/>
              <w:right w:val="single" w:sz="4" w:space="0" w:color="auto"/>
            </w:tcBorders>
            <w:shd w:val="clear" w:color="000000" w:fill="FFFFFF"/>
          </w:tcPr>
          <w:p w14:paraId="34695B90" w14:textId="77777777" w:rsidR="002B0F50" w:rsidRPr="004C29D4" w:rsidRDefault="002B0F50" w:rsidP="002B0F5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3948,15</w:t>
            </w:r>
          </w:p>
        </w:tc>
        <w:tc>
          <w:tcPr>
            <w:tcW w:w="1415" w:type="dxa"/>
            <w:vMerge/>
            <w:tcBorders>
              <w:left w:val="nil"/>
              <w:bottom w:val="single" w:sz="4" w:space="0" w:color="auto"/>
              <w:right w:val="single" w:sz="4" w:space="0" w:color="auto"/>
            </w:tcBorders>
            <w:shd w:val="clear" w:color="000000" w:fill="FFFFFF"/>
            <w:vAlign w:val="bottom"/>
          </w:tcPr>
          <w:p w14:paraId="48EA6D44" w14:textId="77777777" w:rsidR="002B0F50" w:rsidRPr="004C29D4" w:rsidRDefault="002B0F50" w:rsidP="002B0F50">
            <w:pPr>
              <w:spacing w:after="0" w:line="240" w:lineRule="auto"/>
              <w:rPr>
                <w:rFonts w:ascii="Times New Roman" w:eastAsia="Times New Roman" w:hAnsi="Times New Roman"/>
                <w:color w:val="000000"/>
                <w:sz w:val="16"/>
                <w:szCs w:val="16"/>
                <w:lang w:eastAsia="ru-RU"/>
              </w:rPr>
            </w:pPr>
          </w:p>
        </w:tc>
      </w:tr>
      <w:tr w:rsidR="002B0F50" w:rsidRPr="00115D8B" w14:paraId="28AF42ED" w14:textId="77777777" w:rsidTr="00134D89">
        <w:trPr>
          <w:trHeight w:val="184"/>
        </w:trPr>
        <w:tc>
          <w:tcPr>
            <w:tcW w:w="416" w:type="dxa"/>
            <w:vMerge w:val="restart"/>
            <w:tcBorders>
              <w:top w:val="nil"/>
              <w:left w:val="single" w:sz="4" w:space="0" w:color="auto"/>
              <w:bottom w:val="single" w:sz="4" w:space="0" w:color="000000"/>
              <w:right w:val="single" w:sz="4" w:space="0" w:color="auto"/>
            </w:tcBorders>
            <w:shd w:val="clear" w:color="auto" w:fill="FFFFFF" w:themeFill="background1"/>
            <w:vAlign w:val="center"/>
            <w:hideMark/>
          </w:tcPr>
          <w:p w14:paraId="051FEAAE" w14:textId="77777777" w:rsidR="002B0F50" w:rsidRPr="004E64A5" w:rsidRDefault="002B0F50" w:rsidP="002B0F50">
            <w:pPr>
              <w:spacing w:after="0" w:line="240" w:lineRule="auto"/>
              <w:jc w:val="center"/>
              <w:rPr>
                <w:rFonts w:ascii="Times New Roman" w:eastAsia="Times New Roman" w:hAnsi="Times New Roman"/>
                <w:color w:val="000000"/>
                <w:sz w:val="16"/>
                <w:szCs w:val="16"/>
                <w:lang w:eastAsia="ru-RU"/>
              </w:rPr>
            </w:pPr>
            <w:r w:rsidRPr="004E64A5">
              <w:rPr>
                <w:rFonts w:ascii="Times New Roman" w:eastAsia="Times New Roman" w:hAnsi="Times New Roman"/>
                <w:color w:val="000000"/>
                <w:sz w:val="16"/>
                <w:szCs w:val="16"/>
                <w:lang w:eastAsia="ru-RU"/>
              </w:rPr>
              <w:t>1.1</w:t>
            </w:r>
          </w:p>
        </w:tc>
        <w:tc>
          <w:tcPr>
            <w:tcW w:w="1962" w:type="dxa"/>
            <w:vMerge w:val="restart"/>
            <w:tcBorders>
              <w:top w:val="nil"/>
              <w:left w:val="single" w:sz="4" w:space="0" w:color="auto"/>
              <w:bottom w:val="single" w:sz="4" w:space="0" w:color="000000"/>
              <w:right w:val="single" w:sz="4" w:space="0" w:color="auto"/>
            </w:tcBorders>
            <w:shd w:val="clear" w:color="auto" w:fill="FFFFFF" w:themeFill="background1"/>
            <w:hideMark/>
          </w:tcPr>
          <w:p w14:paraId="347ABA60" w14:textId="77777777" w:rsidR="002B0F50" w:rsidRPr="004E64A5" w:rsidRDefault="002B0F50" w:rsidP="002B0F50">
            <w:pPr>
              <w:spacing w:after="0" w:line="240" w:lineRule="auto"/>
              <w:rPr>
                <w:rFonts w:ascii="Times New Roman" w:eastAsia="Times New Roman" w:hAnsi="Times New Roman"/>
                <w:color w:val="000000"/>
                <w:sz w:val="16"/>
                <w:szCs w:val="16"/>
                <w:lang w:eastAsia="ru-RU"/>
              </w:rPr>
            </w:pPr>
            <w:r w:rsidRPr="004E64A5">
              <w:rPr>
                <w:rFonts w:ascii="Times New Roman" w:eastAsia="Times New Roman" w:hAnsi="Times New Roman"/>
                <w:color w:val="000000"/>
                <w:sz w:val="16"/>
                <w:szCs w:val="16"/>
                <w:lang w:eastAsia="ru-RU"/>
              </w:rPr>
              <w:t xml:space="preserve">Мероприятие 01.01. </w:t>
            </w:r>
            <w:r w:rsidRPr="004E64A5">
              <w:rPr>
                <w:rFonts w:ascii="Times New Roman" w:eastAsia="Times New Roman" w:hAnsi="Times New Roman"/>
                <w:color w:val="000000"/>
                <w:sz w:val="16"/>
                <w:szCs w:val="16"/>
                <w:lang w:eastAsia="ru-RU"/>
              </w:rPr>
              <w:br/>
            </w:r>
            <w:r w:rsidRPr="00A309B5">
              <w:rPr>
                <w:rFonts w:ascii="Times New Roman" w:eastAsia="Times New Roman" w:hAnsi="Times New Roman"/>
                <w:color w:val="000000"/>
                <w:sz w:val="16"/>
                <w:szCs w:val="16"/>
                <w:lang w:eastAsia="ru-RU"/>
              </w:rPr>
              <w:t>Поддержание в постоянной готовности муниципальной автоматизированной системы централизованного</w:t>
            </w:r>
            <w:r w:rsidRPr="004E64A5">
              <w:rPr>
                <w:rFonts w:ascii="Times New Roman" w:eastAsia="Times New Roman" w:hAnsi="Times New Roman"/>
                <w:color w:val="000000"/>
                <w:sz w:val="16"/>
                <w:szCs w:val="16"/>
                <w:lang w:eastAsia="ru-RU"/>
              </w:rPr>
              <w:t xml:space="preserve">  оповещения (далее - </w:t>
            </w:r>
            <w:r>
              <w:rPr>
                <w:rFonts w:ascii="Times New Roman" w:eastAsia="Times New Roman" w:hAnsi="Times New Roman"/>
                <w:color w:val="000000"/>
                <w:sz w:val="16"/>
                <w:szCs w:val="16"/>
                <w:lang w:eastAsia="ru-RU"/>
              </w:rPr>
              <w:t>МАСЦО</w:t>
            </w:r>
            <w:r w:rsidRPr="004E64A5">
              <w:rPr>
                <w:rFonts w:ascii="Times New Roman" w:eastAsia="Times New Roman" w:hAnsi="Times New Roman"/>
                <w:color w:val="000000"/>
                <w:sz w:val="16"/>
                <w:szCs w:val="16"/>
                <w:lang w:eastAsia="ru-RU"/>
              </w:rPr>
              <w:t>)</w:t>
            </w:r>
          </w:p>
        </w:tc>
        <w:tc>
          <w:tcPr>
            <w:tcW w:w="1165" w:type="dxa"/>
            <w:tcBorders>
              <w:top w:val="nil"/>
              <w:left w:val="nil"/>
              <w:bottom w:val="single" w:sz="4" w:space="0" w:color="auto"/>
              <w:right w:val="single" w:sz="4" w:space="0" w:color="auto"/>
            </w:tcBorders>
            <w:shd w:val="clear" w:color="auto" w:fill="auto"/>
          </w:tcPr>
          <w:p w14:paraId="634CD24F" w14:textId="77777777" w:rsidR="002B0F50" w:rsidRPr="00F21A16" w:rsidRDefault="002B0F50" w:rsidP="002B0F50">
            <w:pPr>
              <w:spacing w:after="0" w:line="240" w:lineRule="auto"/>
              <w:jc w:val="center"/>
              <w:rPr>
                <w:rFonts w:ascii="Times New Roman" w:eastAsia="Times New Roman" w:hAnsi="Times New Roman"/>
                <w:color w:val="000000"/>
                <w:sz w:val="18"/>
                <w:szCs w:val="18"/>
                <w:lang w:eastAsia="ru-RU"/>
              </w:rPr>
            </w:pPr>
            <w:r w:rsidRPr="00F21A16">
              <w:rPr>
                <w:rFonts w:ascii="Times New Roman" w:hAnsi="Times New Roman"/>
                <w:sz w:val="18"/>
                <w:szCs w:val="18"/>
              </w:rPr>
              <w:t>2023-2027</w:t>
            </w:r>
          </w:p>
        </w:tc>
        <w:tc>
          <w:tcPr>
            <w:tcW w:w="1501" w:type="dxa"/>
            <w:tcBorders>
              <w:top w:val="nil"/>
              <w:left w:val="nil"/>
              <w:bottom w:val="single" w:sz="4" w:space="0" w:color="auto"/>
              <w:right w:val="single" w:sz="4" w:space="0" w:color="auto"/>
            </w:tcBorders>
            <w:shd w:val="clear" w:color="auto" w:fill="auto"/>
            <w:hideMark/>
          </w:tcPr>
          <w:p w14:paraId="152D0DF3" w14:textId="77777777" w:rsidR="002B0F50" w:rsidRPr="00F21A16" w:rsidRDefault="002B0F50" w:rsidP="002B0F50">
            <w:pPr>
              <w:spacing w:after="0" w:line="240" w:lineRule="auto"/>
              <w:rPr>
                <w:rFonts w:ascii="Times New Roman" w:eastAsia="Times New Roman" w:hAnsi="Times New Roman"/>
                <w:color w:val="000000"/>
                <w:sz w:val="18"/>
                <w:szCs w:val="18"/>
                <w:lang w:eastAsia="ru-RU"/>
              </w:rPr>
            </w:pPr>
            <w:r w:rsidRPr="00F21A16">
              <w:rPr>
                <w:rFonts w:ascii="Times New Roman" w:eastAsia="Times New Roman" w:hAnsi="Times New Roman"/>
                <w:color w:val="000000"/>
                <w:sz w:val="18"/>
                <w:szCs w:val="18"/>
                <w:lang w:eastAsia="ru-RU"/>
              </w:rPr>
              <w:t>Итого:</w:t>
            </w:r>
          </w:p>
        </w:tc>
        <w:tc>
          <w:tcPr>
            <w:tcW w:w="1489" w:type="dxa"/>
            <w:tcBorders>
              <w:top w:val="nil"/>
              <w:left w:val="nil"/>
              <w:bottom w:val="single" w:sz="4" w:space="0" w:color="auto"/>
              <w:right w:val="single" w:sz="4" w:space="0" w:color="auto"/>
            </w:tcBorders>
            <w:shd w:val="clear" w:color="000000" w:fill="FFFFFF"/>
          </w:tcPr>
          <w:p w14:paraId="7C7CD04E" w14:textId="77777777" w:rsidR="002B0F50" w:rsidRPr="004C29D4" w:rsidRDefault="002B0F50" w:rsidP="002B0F5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15440,35</w:t>
            </w:r>
          </w:p>
        </w:tc>
        <w:tc>
          <w:tcPr>
            <w:tcW w:w="3717" w:type="dxa"/>
            <w:gridSpan w:val="14"/>
            <w:tcBorders>
              <w:top w:val="single" w:sz="4" w:space="0" w:color="auto"/>
              <w:left w:val="nil"/>
              <w:bottom w:val="single" w:sz="4" w:space="0" w:color="auto"/>
              <w:right w:val="single" w:sz="4" w:space="0" w:color="000000"/>
            </w:tcBorders>
            <w:shd w:val="clear" w:color="000000" w:fill="FFFFFF"/>
          </w:tcPr>
          <w:p w14:paraId="5B5046E8" w14:textId="77777777" w:rsidR="002B0F50" w:rsidRPr="004C29D4" w:rsidRDefault="002B0F50" w:rsidP="002B0F5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3250</w:t>
            </w:r>
          </w:p>
        </w:tc>
        <w:tc>
          <w:tcPr>
            <w:tcW w:w="1064" w:type="dxa"/>
            <w:tcBorders>
              <w:top w:val="nil"/>
              <w:left w:val="nil"/>
              <w:bottom w:val="single" w:sz="4" w:space="0" w:color="auto"/>
              <w:right w:val="single" w:sz="4" w:space="0" w:color="auto"/>
            </w:tcBorders>
            <w:shd w:val="clear" w:color="000000" w:fill="FFFFFF"/>
          </w:tcPr>
          <w:p w14:paraId="31BD14D0" w14:textId="77777777" w:rsidR="002B0F50" w:rsidRPr="004C29D4" w:rsidRDefault="002B0F50" w:rsidP="002B0F5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3053,4</w:t>
            </w:r>
          </w:p>
        </w:tc>
        <w:tc>
          <w:tcPr>
            <w:tcW w:w="846" w:type="dxa"/>
            <w:tcBorders>
              <w:top w:val="nil"/>
              <w:left w:val="nil"/>
              <w:bottom w:val="single" w:sz="4" w:space="0" w:color="auto"/>
              <w:right w:val="single" w:sz="4" w:space="0" w:color="auto"/>
            </w:tcBorders>
            <w:shd w:val="clear" w:color="auto" w:fill="EEECE1" w:themeFill="background2"/>
          </w:tcPr>
          <w:p w14:paraId="3DD443EF" w14:textId="77777777" w:rsidR="002B0F50" w:rsidRPr="004C29D4" w:rsidRDefault="002B0F50" w:rsidP="002B0F5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3045,65</w:t>
            </w:r>
          </w:p>
        </w:tc>
        <w:tc>
          <w:tcPr>
            <w:tcW w:w="993" w:type="dxa"/>
            <w:tcBorders>
              <w:top w:val="nil"/>
              <w:left w:val="nil"/>
              <w:bottom w:val="single" w:sz="4" w:space="0" w:color="auto"/>
              <w:right w:val="single" w:sz="4" w:space="0" w:color="auto"/>
            </w:tcBorders>
            <w:shd w:val="clear" w:color="000000" w:fill="FFFFFF"/>
          </w:tcPr>
          <w:p w14:paraId="133EEF89" w14:textId="77777777" w:rsidR="002B0F50" w:rsidRPr="004C29D4" w:rsidRDefault="002B0F50" w:rsidP="002B0F5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3045,65</w:t>
            </w:r>
          </w:p>
        </w:tc>
        <w:tc>
          <w:tcPr>
            <w:tcW w:w="996" w:type="dxa"/>
            <w:tcBorders>
              <w:top w:val="nil"/>
              <w:left w:val="nil"/>
              <w:bottom w:val="single" w:sz="4" w:space="0" w:color="auto"/>
              <w:right w:val="single" w:sz="4" w:space="0" w:color="auto"/>
            </w:tcBorders>
            <w:shd w:val="clear" w:color="000000" w:fill="FFFFFF"/>
          </w:tcPr>
          <w:p w14:paraId="707807B9" w14:textId="77777777" w:rsidR="002B0F50" w:rsidRPr="004C29D4" w:rsidRDefault="002B0F50" w:rsidP="002B0F5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3045,65</w:t>
            </w:r>
          </w:p>
        </w:tc>
        <w:tc>
          <w:tcPr>
            <w:tcW w:w="1415" w:type="dxa"/>
            <w:vMerge w:val="restart"/>
            <w:tcBorders>
              <w:top w:val="nil"/>
              <w:left w:val="single" w:sz="4" w:space="0" w:color="auto"/>
              <w:bottom w:val="single" w:sz="4" w:space="0" w:color="000000"/>
              <w:right w:val="single" w:sz="4" w:space="0" w:color="auto"/>
            </w:tcBorders>
            <w:shd w:val="clear" w:color="000000" w:fill="FFFFFF"/>
          </w:tcPr>
          <w:p w14:paraId="47CD43CF" w14:textId="77777777" w:rsidR="002B0F50" w:rsidRPr="004C29D4" w:rsidRDefault="002B0F50" w:rsidP="002B0F50">
            <w:pPr>
              <w:spacing w:after="0" w:line="240" w:lineRule="auto"/>
              <w:rPr>
                <w:rFonts w:ascii="Times New Roman" w:eastAsia="Times New Roman" w:hAnsi="Times New Roman"/>
                <w:color w:val="000000"/>
                <w:sz w:val="16"/>
                <w:szCs w:val="16"/>
                <w:lang w:eastAsia="ru-RU"/>
              </w:rPr>
            </w:pPr>
            <w:r w:rsidRPr="00466E81">
              <w:rPr>
                <w:rFonts w:ascii="Times New Roman" w:eastAsia="Times New Roman" w:hAnsi="Times New Roman"/>
                <w:color w:val="000000"/>
                <w:sz w:val="16"/>
                <w:szCs w:val="16"/>
                <w:lang w:eastAsia="ru-RU"/>
              </w:rPr>
              <w:t>Отдел ГОЧС</w:t>
            </w:r>
            <w:r>
              <w:rPr>
                <w:rFonts w:ascii="Times New Roman" w:eastAsia="Times New Roman" w:hAnsi="Times New Roman"/>
                <w:color w:val="000000"/>
                <w:sz w:val="16"/>
                <w:szCs w:val="16"/>
                <w:lang w:eastAsia="ru-RU"/>
              </w:rPr>
              <w:t>, МКУ «ЕДДС112»</w:t>
            </w:r>
          </w:p>
        </w:tc>
      </w:tr>
      <w:tr w:rsidR="002B0F50" w:rsidRPr="00115D8B" w14:paraId="678E8F53" w14:textId="77777777" w:rsidTr="00134D89">
        <w:trPr>
          <w:trHeight w:val="996"/>
        </w:trPr>
        <w:tc>
          <w:tcPr>
            <w:tcW w:w="416"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14:paraId="66A7590F" w14:textId="77777777" w:rsidR="002B0F50" w:rsidRPr="004E64A5" w:rsidRDefault="002B0F50" w:rsidP="002B0F50">
            <w:pPr>
              <w:spacing w:after="0" w:line="240" w:lineRule="auto"/>
              <w:rPr>
                <w:rFonts w:ascii="Times New Roman" w:eastAsia="Times New Roman" w:hAnsi="Times New Roman"/>
                <w:color w:val="000000"/>
                <w:sz w:val="16"/>
                <w:szCs w:val="16"/>
                <w:lang w:eastAsia="ru-RU"/>
              </w:rPr>
            </w:pPr>
          </w:p>
        </w:tc>
        <w:tc>
          <w:tcPr>
            <w:tcW w:w="1962"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14:paraId="3D1081EC" w14:textId="77777777" w:rsidR="002B0F50" w:rsidRPr="004E64A5" w:rsidRDefault="002B0F50" w:rsidP="002B0F50">
            <w:pPr>
              <w:spacing w:after="0" w:line="240" w:lineRule="auto"/>
              <w:rPr>
                <w:rFonts w:ascii="Times New Roman" w:eastAsia="Times New Roman" w:hAnsi="Times New Roman"/>
                <w:color w:val="000000"/>
                <w:sz w:val="16"/>
                <w:szCs w:val="16"/>
                <w:lang w:eastAsia="ru-RU"/>
              </w:rPr>
            </w:pPr>
          </w:p>
        </w:tc>
        <w:tc>
          <w:tcPr>
            <w:tcW w:w="1165" w:type="dxa"/>
            <w:tcBorders>
              <w:top w:val="nil"/>
              <w:left w:val="nil"/>
              <w:bottom w:val="single" w:sz="4" w:space="0" w:color="auto"/>
              <w:right w:val="single" w:sz="4" w:space="0" w:color="auto"/>
            </w:tcBorders>
            <w:shd w:val="clear" w:color="auto" w:fill="auto"/>
          </w:tcPr>
          <w:p w14:paraId="3D54FCAC" w14:textId="77777777" w:rsidR="002B0F50" w:rsidRPr="00F21A16" w:rsidRDefault="002B0F50" w:rsidP="002B0F50">
            <w:pPr>
              <w:spacing w:after="0" w:line="240" w:lineRule="auto"/>
              <w:jc w:val="center"/>
              <w:rPr>
                <w:rFonts w:ascii="Times New Roman" w:eastAsia="Times New Roman" w:hAnsi="Times New Roman"/>
                <w:color w:val="000000"/>
                <w:sz w:val="18"/>
                <w:szCs w:val="18"/>
                <w:lang w:eastAsia="ru-RU"/>
              </w:rPr>
            </w:pPr>
            <w:r w:rsidRPr="00F21A16">
              <w:rPr>
                <w:rFonts w:ascii="Times New Roman" w:hAnsi="Times New Roman"/>
                <w:sz w:val="18"/>
                <w:szCs w:val="18"/>
              </w:rPr>
              <w:t>2023-2027</w:t>
            </w:r>
          </w:p>
        </w:tc>
        <w:tc>
          <w:tcPr>
            <w:tcW w:w="1501" w:type="dxa"/>
            <w:tcBorders>
              <w:top w:val="nil"/>
              <w:left w:val="nil"/>
              <w:bottom w:val="single" w:sz="4" w:space="0" w:color="auto"/>
              <w:right w:val="single" w:sz="4" w:space="0" w:color="auto"/>
            </w:tcBorders>
            <w:shd w:val="clear" w:color="auto" w:fill="auto"/>
            <w:hideMark/>
          </w:tcPr>
          <w:p w14:paraId="006E2655" w14:textId="77777777" w:rsidR="002B0F50" w:rsidRPr="00F21A16" w:rsidRDefault="002B0F50" w:rsidP="002B0F50">
            <w:pPr>
              <w:spacing w:after="0" w:line="240" w:lineRule="auto"/>
              <w:ind w:right="-120"/>
              <w:rPr>
                <w:rFonts w:ascii="Times New Roman" w:eastAsia="Times New Roman" w:hAnsi="Times New Roman"/>
                <w:color w:val="000000"/>
                <w:sz w:val="18"/>
                <w:szCs w:val="18"/>
                <w:lang w:eastAsia="ru-RU"/>
              </w:rPr>
            </w:pPr>
            <w:r w:rsidRPr="00F21A16">
              <w:rPr>
                <w:rFonts w:ascii="Times New Roman" w:eastAsia="Times New Roman" w:hAnsi="Times New Roman"/>
                <w:color w:val="000000"/>
                <w:sz w:val="18"/>
                <w:szCs w:val="18"/>
                <w:lang w:eastAsia="ru-RU"/>
              </w:rPr>
              <w:t>Средства бюджета муниципального образования</w:t>
            </w:r>
          </w:p>
        </w:tc>
        <w:tc>
          <w:tcPr>
            <w:tcW w:w="1489" w:type="dxa"/>
            <w:tcBorders>
              <w:top w:val="nil"/>
              <w:left w:val="nil"/>
              <w:bottom w:val="single" w:sz="4" w:space="0" w:color="auto"/>
              <w:right w:val="single" w:sz="4" w:space="0" w:color="auto"/>
            </w:tcBorders>
            <w:shd w:val="clear" w:color="000000" w:fill="FFFFFF"/>
          </w:tcPr>
          <w:p w14:paraId="1CC1482C" w14:textId="77777777" w:rsidR="002B0F50" w:rsidRPr="004C29D4" w:rsidRDefault="002B0F50" w:rsidP="002B0F5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15440,35</w:t>
            </w:r>
          </w:p>
        </w:tc>
        <w:tc>
          <w:tcPr>
            <w:tcW w:w="3717" w:type="dxa"/>
            <w:gridSpan w:val="14"/>
            <w:tcBorders>
              <w:top w:val="single" w:sz="4" w:space="0" w:color="auto"/>
              <w:left w:val="nil"/>
              <w:bottom w:val="single" w:sz="4" w:space="0" w:color="auto"/>
              <w:right w:val="single" w:sz="4" w:space="0" w:color="000000"/>
            </w:tcBorders>
            <w:shd w:val="clear" w:color="000000" w:fill="FFFFFF"/>
          </w:tcPr>
          <w:p w14:paraId="3DFA89CA" w14:textId="77777777" w:rsidR="002B0F50" w:rsidRPr="004C29D4" w:rsidRDefault="002B0F50" w:rsidP="002B0F5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3250</w:t>
            </w:r>
          </w:p>
        </w:tc>
        <w:tc>
          <w:tcPr>
            <w:tcW w:w="1064" w:type="dxa"/>
            <w:tcBorders>
              <w:top w:val="nil"/>
              <w:left w:val="nil"/>
              <w:bottom w:val="single" w:sz="4" w:space="0" w:color="auto"/>
              <w:right w:val="single" w:sz="4" w:space="0" w:color="auto"/>
            </w:tcBorders>
            <w:shd w:val="clear" w:color="000000" w:fill="FFFFFF"/>
          </w:tcPr>
          <w:p w14:paraId="4F84EC80" w14:textId="77777777" w:rsidR="002B0F50" w:rsidRPr="004C29D4" w:rsidRDefault="002B0F50" w:rsidP="002B0F5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3053,4</w:t>
            </w:r>
          </w:p>
        </w:tc>
        <w:tc>
          <w:tcPr>
            <w:tcW w:w="846" w:type="dxa"/>
            <w:tcBorders>
              <w:top w:val="nil"/>
              <w:left w:val="nil"/>
              <w:bottom w:val="single" w:sz="4" w:space="0" w:color="auto"/>
              <w:right w:val="single" w:sz="4" w:space="0" w:color="auto"/>
            </w:tcBorders>
            <w:shd w:val="clear" w:color="auto" w:fill="EEECE1" w:themeFill="background2"/>
          </w:tcPr>
          <w:p w14:paraId="3971D20D" w14:textId="77777777" w:rsidR="002B0F50" w:rsidRPr="004C29D4" w:rsidRDefault="002B0F50" w:rsidP="002B0F5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3045,65</w:t>
            </w:r>
          </w:p>
        </w:tc>
        <w:tc>
          <w:tcPr>
            <w:tcW w:w="993" w:type="dxa"/>
            <w:tcBorders>
              <w:top w:val="nil"/>
              <w:left w:val="nil"/>
              <w:bottom w:val="single" w:sz="4" w:space="0" w:color="auto"/>
              <w:right w:val="single" w:sz="4" w:space="0" w:color="auto"/>
            </w:tcBorders>
            <w:shd w:val="clear" w:color="000000" w:fill="FFFFFF"/>
          </w:tcPr>
          <w:p w14:paraId="5E94179C" w14:textId="77777777" w:rsidR="002B0F50" w:rsidRPr="004C29D4" w:rsidRDefault="002B0F50" w:rsidP="002B0F5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3045,65</w:t>
            </w:r>
          </w:p>
        </w:tc>
        <w:tc>
          <w:tcPr>
            <w:tcW w:w="996" w:type="dxa"/>
            <w:tcBorders>
              <w:top w:val="nil"/>
              <w:left w:val="nil"/>
              <w:bottom w:val="single" w:sz="4" w:space="0" w:color="auto"/>
              <w:right w:val="single" w:sz="4" w:space="0" w:color="auto"/>
            </w:tcBorders>
            <w:shd w:val="clear" w:color="000000" w:fill="FFFFFF"/>
          </w:tcPr>
          <w:p w14:paraId="725AA22C" w14:textId="77777777" w:rsidR="002B0F50" w:rsidRPr="004C29D4" w:rsidRDefault="002B0F50" w:rsidP="002B0F5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3045,65</w:t>
            </w:r>
          </w:p>
        </w:tc>
        <w:tc>
          <w:tcPr>
            <w:tcW w:w="1415" w:type="dxa"/>
            <w:vMerge/>
            <w:tcBorders>
              <w:top w:val="nil"/>
              <w:left w:val="single" w:sz="4" w:space="0" w:color="auto"/>
              <w:bottom w:val="single" w:sz="4" w:space="0" w:color="000000"/>
              <w:right w:val="single" w:sz="4" w:space="0" w:color="auto"/>
            </w:tcBorders>
            <w:vAlign w:val="center"/>
          </w:tcPr>
          <w:p w14:paraId="1A0C5E69" w14:textId="77777777" w:rsidR="002B0F50" w:rsidRPr="004C29D4" w:rsidRDefault="002B0F50" w:rsidP="002B0F50">
            <w:pPr>
              <w:spacing w:after="0" w:line="240" w:lineRule="auto"/>
              <w:rPr>
                <w:rFonts w:ascii="Times New Roman" w:eastAsia="Times New Roman" w:hAnsi="Times New Roman"/>
                <w:color w:val="000000"/>
                <w:sz w:val="16"/>
                <w:szCs w:val="16"/>
                <w:lang w:eastAsia="ru-RU"/>
              </w:rPr>
            </w:pPr>
          </w:p>
        </w:tc>
      </w:tr>
      <w:tr w:rsidR="002B0F50" w:rsidRPr="00115D8B" w14:paraId="136B1CAD" w14:textId="77777777" w:rsidTr="00134D89">
        <w:trPr>
          <w:trHeight w:val="315"/>
        </w:trPr>
        <w:tc>
          <w:tcPr>
            <w:tcW w:w="416"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14:paraId="631D514C" w14:textId="77777777" w:rsidR="002B0F50" w:rsidRPr="004E64A5" w:rsidRDefault="002B0F50" w:rsidP="002B0F50">
            <w:pPr>
              <w:spacing w:after="0" w:line="240" w:lineRule="auto"/>
              <w:rPr>
                <w:rFonts w:ascii="Times New Roman" w:eastAsia="Times New Roman" w:hAnsi="Times New Roman"/>
                <w:color w:val="000000"/>
                <w:sz w:val="16"/>
                <w:szCs w:val="16"/>
                <w:lang w:eastAsia="ru-RU"/>
              </w:rPr>
            </w:pPr>
          </w:p>
        </w:tc>
        <w:tc>
          <w:tcPr>
            <w:tcW w:w="1962" w:type="dxa"/>
            <w:vMerge w:val="restart"/>
            <w:tcBorders>
              <w:top w:val="nil"/>
              <w:left w:val="single" w:sz="4" w:space="0" w:color="auto"/>
              <w:bottom w:val="single" w:sz="4" w:space="0" w:color="000000"/>
              <w:right w:val="single" w:sz="4" w:space="0" w:color="auto"/>
            </w:tcBorders>
            <w:shd w:val="clear" w:color="auto" w:fill="FFFFFF" w:themeFill="background1"/>
            <w:hideMark/>
          </w:tcPr>
          <w:p w14:paraId="76C4AAE5" w14:textId="77777777" w:rsidR="002B0F50" w:rsidRPr="004E64A5" w:rsidRDefault="002B0F50" w:rsidP="002B0F50">
            <w:pPr>
              <w:spacing w:after="0" w:line="240" w:lineRule="auto"/>
              <w:rPr>
                <w:rFonts w:ascii="Times New Roman" w:eastAsia="Times New Roman" w:hAnsi="Times New Roman"/>
                <w:color w:val="000000"/>
                <w:sz w:val="16"/>
                <w:szCs w:val="16"/>
                <w:lang w:eastAsia="ru-RU"/>
              </w:rPr>
            </w:pPr>
            <w:r w:rsidRPr="0000072A">
              <w:rPr>
                <w:rFonts w:ascii="Times New Roman" w:eastAsia="Times New Roman" w:hAnsi="Times New Roman"/>
                <w:color w:val="000000"/>
                <w:sz w:val="16"/>
                <w:szCs w:val="16"/>
                <w:lang w:eastAsia="ru-RU"/>
              </w:rPr>
              <w:t>Обеспечена готовность технических средств оповещения, %</w:t>
            </w:r>
          </w:p>
        </w:tc>
        <w:tc>
          <w:tcPr>
            <w:tcW w:w="1165" w:type="dxa"/>
            <w:vMerge w:val="restart"/>
            <w:tcBorders>
              <w:top w:val="nil"/>
              <w:left w:val="single" w:sz="4" w:space="0" w:color="auto"/>
              <w:bottom w:val="single" w:sz="4" w:space="0" w:color="000000"/>
              <w:right w:val="single" w:sz="4" w:space="0" w:color="auto"/>
            </w:tcBorders>
            <w:shd w:val="clear" w:color="auto" w:fill="auto"/>
          </w:tcPr>
          <w:p w14:paraId="71DD0EAC" w14:textId="77777777" w:rsidR="002B0F50" w:rsidRPr="00F21A16" w:rsidRDefault="002B0F50" w:rsidP="002B0F50">
            <w:pPr>
              <w:spacing w:after="0" w:line="240" w:lineRule="auto"/>
              <w:jc w:val="center"/>
              <w:rPr>
                <w:rFonts w:ascii="Times New Roman" w:eastAsia="Times New Roman" w:hAnsi="Times New Roman"/>
                <w:color w:val="000000"/>
                <w:sz w:val="18"/>
                <w:szCs w:val="18"/>
                <w:lang w:eastAsia="ru-RU"/>
              </w:rPr>
            </w:pPr>
            <w:r w:rsidRPr="00F21A16">
              <w:rPr>
                <w:rFonts w:ascii="Times New Roman" w:hAnsi="Times New Roman"/>
                <w:sz w:val="18"/>
                <w:szCs w:val="18"/>
              </w:rPr>
              <w:t>2023-2027</w:t>
            </w:r>
          </w:p>
        </w:tc>
        <w:tc>
          <w:tcPr>
            <w:tcW w:w="1501" w:type="dxa"/>
            <w:vMerge w:val="restart"/>
            <w:tcBorders>
              <w:top w:val="nil"/>
              <w:left w:val="single" w:sz="4" w:space="0" w:color="auto"/>
              <w:bottom w:val="single" w:sz="4" w:space="0" w:color="000000"/>
              <w:right w:val="single" w:sz="4" w:space="0" w:color="auto"/>
            </w:tcBorders>
            <w:shd w:val="clear" w:color="auto" w:fill="auto"/>
            <w:vAlign w:val="center"/>
            <w:hideMark/>
          </w:tcPr>
          <w:p w14:paraId="4888C383" w14:textId="77777777" w:rsidR="002B0F50" w:rsidRPr="00F21A16" w:rsidRDefault="002B0F50" w:rsidP="002B0F50">
            <w:pPr>
              <w:spacing w:after="0" w:line="240" w:lineRule="auto"/>
              <w:jc w:val="center"/>
              <w:rPr>
                <w:rFonts w:ascii="Times New Roman" w:eastAsia="Times New Roman" w:hAnsi="Times New Roman"/>
                <w:color w:val="000000"/>
                <w:sz w:val="18"/>
                <w:szCs w:val="18"/>
                <w:lang w:eastAsia="ru-RU"/>
              </w:rPr>
            </w:pPr>
            <w:r w:rsidRPr="00F21A16">
              <w:rPr>
                <w:rFonts w:ascii="Times New Roman" w:eastAsia="Times New Roman" w:hAnsi="Times New Roman"/>
                <w:color w:val="000000"/>
                <w:sz w:val="18"/>
                <w:szCs w:val="18"/>
                <w:lang w:eastAsia="ru-RU"/>
              </w:rPr>
              <w:t>Х</w:t>
            </w:r>
          </w:p>
        </w:tc>
        <w:tc>
          <w:tcPr>
            <w:tcW w:w="1489" w:type="dxa"/>
            <w:vMerge w:val="restart"/>
            <w:tcBorders>
              <w:top w:val="nil"/>
              <w:left w:val="single" w:sz="4" w:space="0" w:color="auto"/>
              <w:right w:val="single" w:sz="4" w:space="0" w:color="auto"/>
            </w:tcBorders>
            <w:shd w:val="clear" w:color="000000" w:fill="FFFFFF"/>
            <w:hideMark/>
          </w:tcPr>
          <w:p w14:paraId="41C14923" w14:textId="77777777" w:rsidR="002B0F50" w:rsidRPr="004C29D4" w:rsidRDefault="002B0F50" w:rsidP="002B0F50">
            <w:pPr>
              <w:spacing w:after="0" w:line="240" w:lineRule="auto"/>
              <w:jc w:val="center"/>
              <w:rPr>
                <w:rFonts w:ascii="Times New Roman" w:eastAsia="Times New Roman" w:hAnsi="Times New Roman"/>
                <w:color w:val="000000"/>
                <w:sz w:val="16"/>
                <w:szCs w:val="16"/>
                <w:lang w:eastAsia="ru-RU"/>
              </w:rPr>
            </w:pPr>
            <w:r w:rsidRPr="004C29D4">
              <w:rPr>
                <w:rFonts w:ascii="Times New Roman" w:eastAsia="Times New Roman" w:hAnsi="Times New Roman"/>
                <w:color w:val="000000"/>
                <w:sz w:val="16"/>
                <w:szCs w:val="16"/>
                <w:lang w:eastAsia="ru-RU"/>
              </w:rPr>
              <w:t>Всего:</w:t>
            </w:r>
            <w:r>
              <w:rPr>
                <w:rFonts w:ascii="Times New Roman" w:eastAsia="Times New Roman" w:hAnsi="Times New Roman"/>
                <w:color w:val="000000"/>
                <w:sz w:val="16"/>
                <w:szCs w:val="16"/>
                <w:lang w:eastAsia="ru-RU"/>
              </w:rPr>
              <w:t>100</w:t>
            </w:r>
          </w:p>
        </w:tc>
        <w:tc>
          <w:tcPr>
            <w:tcW w:w="1161" w:type="dxa"/>
            <w:gridSpan w:val="3"/>
            <w:vMerge w:val="restart"/>
            <w:tcBorders>
              <w:top w:val="nil"/>
              <w:left w:val="single" w:sz="4" w:space="0" w:color="auto"/>
              <w:bottom w:val="nil"/>
              <w:right w:val="single" w:sz="4" w:space="0" w:color="auto"/>
            </w:tcBorders>
            <w:shd w:val="clear" w:color="000000" w:fill="FFFFFF"/>
            <w:hideMark/>
          </w:tcPr>
          <w:p w14:paraId="2F1FA7AC" w14:textId="77777777" w:rsidR="002B0F50" w:rsidRPr="004C29D4" w:rsidRDefault="002B0F50" w:rsidP="002B0F50">
            <w:pPr>
              <w:spacing w:after="0" w:line="240" w:lineRule="auto"/>
              <w:jc w:val="center"/>
              <w:rPr>
                <w:rFonts w:ascii="Times New Roman" w:eastAsia="Times New Roman" w:hAnsi="Times New Roman"/>
                <w:color w:val="000000"/>
                <w:sz w:val="16"/>
                <w:szCs w:val="16"/>
                <w:lang w:eastAsia="ru-RU"/>
              </w:rPr>
            </w:pPr>
            <w:r w:rsidRPr="004C29D4">
              <w:rPr>
                <w:rFonts w:ascii="Times New Roman" w:eastAsia="Times New Roman" w:hAnsi="Times New Roman"/>
                <w:color w:val="000000"/>
                <w:sz w:val="16"/>
                <w:szCs w:val="16"/>
                <w:lang w:eastAsia="ru-RU"/>
              </w:rPr>
              <w:t>Итого 2023 год</w:t>
            </w:r>
          </w:p>
        </w:tc>
        <w:tc>
          <w:tcPr>
            <w:tcW w:w="2556" w:type="dxa"/>
            <w:gridSpan w:val="11"/>
            <w:tcBorders>
              <w:top w:val="single" w:sz="4" w:space="0" w:color="auto"/>
              <w:left w:val="nil"/>
              <w:bottom w:val="single" w:sz="4" w:space="0" w:color="auto"/>
              <w:right w:val="single" w:sz="4" w:space="0" w:color="000000"/>
            </w:tcBorders>
            <w:shd w:val="clear" w:color="000000" w:fill="FFFFFF"/>
            <w:hideMark/>
          </w:tcPr>
          <w:p w14:paraId="6C7030CC" w14:textId="77777777" w:rsidR="002B0F50" w:rsidRPr="004C29D4" w:rsidRDefault="002B0F50" w:rsidP="002B0F50">
            <w:pPr>
              <w:spacing w:after="0" w:line="240" w:lineRule="auto"/>
              <w:jc w:val="center"/>
              <w:rPr>
                <w:rFonts w:ascii="Times New Roman" w:eastAsia="Times New Roman" w:hAnsi="Times New Roman"/>
                <w:color w:val="000000"/>
                <w:sz w:val="16"/>
                <w:szCs w:val="16"/>
                <w:lang w:eastAsia="ru-RU"/>
              </w:rPr>
            </w:pPr>
            <w:r w:rsidRPr="004C29D4">
              <w:rPr>
                <w:rFonts w:ascii="Times New Roman" w:eastAsia="Times New Roman" w:hAnsi="Times New Roman"/>
                <w:color w:val="000000"/>
                <w:sz w:val="16"/>
                <w:szCs w:val="16"/>
                <w:lang w:eastAsia="ru-RU"/>
              </w:rPr>
              <w:t>В том числе по кварталам</w:t>
            </w:r>
          </w:p>
        </w:tc>
        <w:tc>
          <w:tcPr>
            <w:tcW w:w="1064" w:type="dxa"/>
            <w:vMerge w:val="restart"/>
            <w:tcBorders>
              <w:top w:val="nil"/>
              <w:left w:val="single" w:sz="4" w:space="0" w:color="auto"/>
              <w:bottom w:val="single" w:sz="4" w:space="0" w:color="000000"/>
              <w:right w:val="single" w:sz="4" w:space="0" w:color="auto"/>
            </w:tcBorders>
            <w:shd w:val="clear" w:color="000000" w:fill="FFFFFF"/>
          </w:tcPr>
          <w:p w14:paraId="270CEE9B" w14:textId="77777777" w:rsidR="002B0F50" w:rsidRPr="004C29D4" w:rsidRDefault="002B0F50" w:rsidP="002B0F5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846" w:type="dxa"/>
            <w:vMerge w:val="restart"/>
            <w:tcBorders>
              <w:top w:val="nil"/>
              <w:left w:val="single" w:sz="4" w:space="0" w:color="auto"/>
              <w:bottom w:val="single" w:sz="4" w:space="0" w:color="000000"/>
              <w:right w:val="single" w:sz="4" w:space="0" w:color="auto"/>
            </w:tcBorders>
            <w:shd w:val="clear" w:color="auto" w:fill="EEECE1" w:themeFill="background2"/>
          </w:tcPr>
          <w:p w14:paraId="362A8ABF" w14:textId="77777777" w:rsidR="002B0F50" w:rsidRPr="004C29D4" w:rsidRDefault="002B0F50" w:rsidP="002B0F5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993" w:type="dxa"/>
            <w:vMerge w:val="restart"/>
            <w:tcBorders>
              <w:top w:val="nil"/>
              <w:left w:val="single" w:sz="4" w:space="0" w:color="auto"/>
              <w:bottom w:val="single" w:sz="4" w:space="0" w:color="000000"/>
              <w:right w:val="single" w:sz="4" w:space="0" w:color="auto"/>
            </w:tcBorders>
            <w:shd w:val="clear" w:color="000000" w:fill="FFFFFF"/>
          </w:tcPr>
          <w:p w14:paraId="1919A472" w14:textId="77777777" w:rsidR="002B0F50" w:rsidRPr="004C29D4" w:rsidRDefault="002B0F50" w:rsidP="002B0F5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996" w:type="dxa"/>
            <w:vMerge w:val="restart"/>
            <w:tcBorders>
              <w:top w:val="nil"/>
              <w:left w:val="single" w:sz="4" w:space="0" w:color="auto"/>
              <w:bottom w:val="single" w:sz="4" w:space="0" w:color="000000"/>
              <w:right w:val="single" w:sz="4" w:space="0" w:color="auto"/>
            </w:tcBorders>
            <w:shd w:val="clear" w:color="000000" w:fill="FFFFFF"/>
          </w:tcPr>
          <w:p w14:paraId="07C661D7" w14:textId="77777777" w:rsidR="002B0F50" w:rsidRPr="004C29D4" w:rsidRDefault="002B0F50" w:rsidP="002B0F5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1415" w:type="dxa"/>
            <w:vMerge w:val="restart"/>
            <w:tcBorders>
              <w:top w:val="nil"/>
              <w:left w:val="single" w:sz="4" w:space="0" w:color="auto"/>
              <w:bottom w:val="single" w:sz="4" w:space="0" w:color="000000"/>
              <w:right w:val="single" w:sz="4" w:space="0" w:color="auto"/>
            </w:tcBorders>
            <w:shd w:val="clear" w:color="000000" w:fill="FFFFFF"/>
            <w:vAlign w:val="bottom"/>
          </w:tcPr>
          <w:p w14:paraId="60A41FF6" w14:textId="77777777" w:rsidR="002B0F50" w:rsidRPr="004C29D4" w:rsidRDefault="002B0F50" w:rsidP="002B0F50">
            <w:pPr>
              <w:spacing w:after="0" w:line="240" w:lineRule="auto"/>
              <w:jc w:val="center"/>
              <w:rPr>
                <w:rFonts w:ascii="Times New Roman" w:eastAsia="Times New Roman" w:hAnsi="Times New Roman"/>
                <w:color w:val="000000"/>
                <w:sz w:val="16"/>
                <w:szCs w:val="16"/>
                <w:lang w:eastAsia="ru-RU"/>
              </w:rPr>
            </w:pPr>
          </w:p>
        </w:tc>
      </w:tr>
      <w:tr w:rsidR="002B0F50" w:rsidRPr="00115D8B" w14:paraId="06203044" w14:textId="77777777" w:rsidTr="00134D89">
        <w:trPr>
          <w:trHeight w:val="255"/>
        </w:trPr>
        <w:tc>
          <w:tcPr>
            <w:tcW w:w="416"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14:paraId="0F37D970" w14:textId="77777777" w:rsidR="002B0F50" w:rsidRPr="004E64A5" w:rsidRDefault="002B0F50" w:rsidP="002B0F50">
            <w:pPr>
              <w:spacing w:after="0" w:line="240" w:lineRule="auto"/>
              <w:rPr>
                <w:rFonts w:ascii="Times New Roman" w:eastAsia="Times New Roman" w:hAnsi="Times New Roman"/>
                <w:color w:val="000000"/>
                <w:sz w:val="16"/>
                <w:szCs w:val="16"/>
                <w:lang w:eastAsia="ru-RU"/>
              </w:rPr>
            </w:pPr>
          </w:p>
        </w:tc>
        <w:tc>
          <w:tcPr>
            <w:tcW w:w="1962"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14:paraId="6C9D6731" w14:textId="77777777" w:rsidR="002B0F50" w:rsidRPr="004E64A5" w:rsidRDefault="002B0F50" w:rsidP="002B0F50">
            <w:pPr>
              <w:spacing w:after="0" w:line="240" w:lineRule="auto"/>
              <w:rPr>
                <w:rFonts w:ascii="Times New Roman" w:eastAsia="Times New Roman" w:hAnsi="Times New Roman"/>
                <w:color w:val="000000"/>
                <w:sz w:val="16"/>
                <w:szCs w:val="16"/>
                <w:lang w:eastAsia="ru-RU"/>
              </w:rPr>
            </w:pPr>
          </w:p>
        </w:tc>
        <w:tc>
          <w:tcPr>
            <w:tcW w:w="1165" w:type="dxa"/>
            <w:vMerge/>
            <w:tcBorders>
              <w:top w:val="nil"/>
              <w:left w:val="single" w:sz="4" w:space="0" w:color="auto"/>
              <w:bottom w:val="single" w:sz="4" w:space="0" w:color="000000"/>
              <w:right w:val="single" w:sz="4" w:space="0" w:color="auto"/>
            </w:tcBorders>
          </w:tcPr>
          <w:p w14:paraId="6D8CA3E8" w14:textId="77777777" w:rsidR="002B0F50" w:rsidRPr="00F21A16" w:rsidRDefault="002B0F50" w:rsidP="002B0F50">
            <w:pPr>
              <w:spacing w:after="0" w:line="240" w:lineRule="auto"/>
              <w:jc w:val="center"/>
              <w:rPr>
                <w:rFonts w:ascii="Times New Roman" w:eastAsia="Times New Roman" w:hAnsi="Times New Roman"/>
                <w:color w:val="000000"/>
                <w:sz w:val="18"/>
                <w:szCs w:val="18"/>
                <w:lang w:eastAsia="ru-RU"/>
              </w:rPr>
            </w:pPr>
          </w:p>
        </w:tc>
        <w:tc>
          <w:tcPr>
            <w:tcW w:w="1501" w:type="dxa"/>
            <w:vMerge/>
            <w:tcBorders>
              <w:top w:val="nil"/>
              <w:left w:val="single" w:sz="4" w:space="0" w:color="auto"/>
              <w:bottom w:val="single" w:sz="4" w:space="0" w:color="000000"/>
              <w:right w:val="single" w:sz="4" w:space="0" w:color="auto"/>
            </w:tcBorders>
            <w:hideMark/>
          </w:tcPr>
          <w:p w14:paraId="4778E4B5" w14:textId="77777777" w:rsidR="002B0F50" w:rsidRPr="00F21A16" w:rsidRDefault="002B0F50" w:rsidP="002B0F50">
            <w:pPr>
              <w:spacing w:after="0" w:line="240" w:lineRule="auto"/>
              <w:rPr>
                <w:rFonts w:ascii="Times New Roman" w:eastAsia="Times New Roman" w:hAnsi="Times New Roman"/>
                <w:color w:val="000000"/>
                <w:sz w:val="18"/>
                <w:szCs w:val="18"/>
                <w:lang w:eastAsia="ru-RU"/>
              </w:rPr>
            </w:pPr>
          </w:p>
        </w:tc>
        <w:tc>
          <w:tcPr>
            <w:tcW w:w="1489" w:type="dxa"/>
            <w:vMerge/>
            <w:tcBorders>
              <w:left w:val="single" w:sz="4" w:space="0" w:color="auto"/>
              <w:right w:val="single" w:sz="4" w:space="0" w:color="auto"/>
            </w:tcBorders>
            <w:hideMark/>
          </w:tcPr>
          <w:p w14:paraId="03EABD1D" w14:textId="77777777" w:rsidR="002B0F50" w:rsidRPr="004C29D4" w:rsidRDefault="002B0F50" w:rsidP="002B0F50">
            <w:pPr>
              <w:spacing w:after="0" w:line="240" w:lineRule="auto"/>
              <w:jc w:val="center"/>
              <w:rPr>
                <w:rFonts w:ascii="Times New Roman" w:eastAsia="Times New Roman" w:hAnsi="Times New Roman"/>
                <w:color w:val="000000"/>
                <w:sz w:val="16"/>
                <w:szCs w:val="16"/>
                <w:lang w:eastAsia="ru-RU"/>
              </w:rPr>
            </w:pPr>
          </w:p>
        </w:tc>
        <w:tc>
          <w:tcPr>
            <w:tcW w:w="1161" w:type="dxa"/>
            <w:gridSpan w:val="3"/>
            <w:vMerge/>
            <w:tcBorders>
              <w:top w:val="nil"/>
              <w:left w:val="single" w:sz="4" w:space="0" w:color="auto"/>
              <w:bottom w:val="nil"/>
              <w:right w:val="single" w:sz="4" w:space="0" w:color="auto"/>
            </w:tcBorders>
            <w:hideMark/>
          </w:tcPr>
          <w:p w14:paraId="5F65AE57" w14:textId="77777777" w:rsidR="002B0F50" w:rsidRPr="004C29D4" w:rsidRDefault="002B0F50" w:rsidP="002B0F50">
            <w:pPr>
              <w:spacing w:after="0" w:line="240" w:lineRule="auto"/>
              <w:jc w:val="center"/>
              <w:rPr>
                <w:rFonts w:ascii="Times New Roman" w:eastAsia="Times New Roman" w:hAnsi="Times New Roman"/>
                <w:color w:val="000000"/>
                <w:sz w:val="16"/>
                <w:szCs w:val="16"/>
                <w:lang w:eastAsia="ru-RU"/>
              </w:rPr>
            </w:pPr>
          </w:p>
        </w:tc>
        <w:tc>
          <w:tcPr>
            <w:tcW w:w="546" w:type="dxa"/>
            <w:gridSpan w:val="2"/>
            <w:tcBorders>
              <w:top w:val="nil"/>
              <w:left w:val="nil"/>
              <w:bottom w:val="nil"/>
              <w:right w:val="single" w:sz="4" w:space="0" w:color="auto"/>
            </w:tcBorders>
            <w:shd w:val="clear" w:color="000000" w:fill="FFFFFF"/>
            <w:hideMark/>
          </w:tcPr>
          <w:p w14:paraId="5ADE3145" w14:textId="77777777" w:rsidR="002B0F50" w:rsidRPr="004C29D4" w:rsidRDefault="002B0F50" w:rsidP="002B0F50">
            <w:pPr>
              <w:spacing w:after="0" w:line="240" w:lineRule="auto"/>
              <w:jc w:val="center"/>
              <w:rPr>
                <w:rFonts w:ascii="Times New Roman" w:eastAsia="Times New Roman" w:hAnsi="Times New Roman"/>
                <w:color w:val="000000"/>
                <w:sz w:val="16"/>
                <w:szCs w:val="16"/>
                <w:lang w:eastAsia="ru-RU"/>
              </w:rPr>
            </w:pPr>
            <w:r w:rsidRPr="004C29D4">
              <w:rPr>
                <w:rFonts w:ascii="Times New Roman" w:eastAsia="Times New Roman" w:hAnsi="Times New Roman"/>
                <w:color w:val="000000"/>
                <w:sz w:val="16"/>
                <w:szCs w:val="16"/>
                <w:lang w:eastAsia="ru-RU"/>
              </w:rPr>
              <w:t>I</w:t>
            </w:r>
          </w:p>
        </w:tc>
        <w:tc>
          <w:tcPr>
            <w:tcW w:w="655" w:type="dxa"/>
            <w:gridSpan w:val="3"/>
            <w:tcBorders>
              <w:top w:val="nil"/>
              <w:left w:val="nil"/>
              <w:bottom w:val="nil"/>
              <w:right w:val="single" w:sz="4" w:space="0" w:color="auto"/>
            </w:tcBorders>
            <w:shd w:val="clear" w:color="000000" w:fill="FFFFFF"/>
            <w:hideMark/>
          </w:tcPr>
          <w:p w14:paraId="191512F7" w14:textId="77777777" w:rsidR="002B0F50" w:rsidRPr="004C29D4" w:rsidRDefault="002B0F50" w:rsidP="002B0F50">
            <w:pPr>
              <w:spacing w:after="0" w:line="240" w:lineRule="auto"/>
              <w:jc w:val="center"/>
              <w:rPr>
                <w:rFonts w:ascii="Times New Roman" w:eastAsia="Times New Roman" w:hAnsi="Times New Roman"/>
                <w:color w:val="000000"/>
                <w:sz w:val="16"/>
                <w:szCs w:val="16"/>
                <w:lang w:eastAsia="ru-RU"/>
              </w:rPr>
            </w:pPr>
            <w:r w:rsidRPr="004C29D4">
              <w:rPr>
                <w:rFonts w:ascii="Times New Roman" w:eastAsia="Times New Roman" w:hAnsi="Times New Roman"/>
                <w:color w:val="000000"/>
                <w:sz w:val="16"/>
                <w:szCs w:val="16"/>
                <w:lang w:eastAsia="ru-RU"/>
              </w:rPr>
              <w:t>II</w:t>
            </w:r>
          </w:p>
        </w:tc>
        <w:tc>
          <w:tcPr>
            <w:tcW w:w="691" w:type="dxa"/>
            <w:gridSpan w:val="3"/>
            <w:tcBorders>
              <w:top w:val="nil"/>
              <w:left w:val="nil"/>
              <w:bottom w:val="nil"/>
              <w:right w:val="single" w:sz="4" w:space="0" w:color="auto"/>
            </w:tcBorders>
            <w:shd w:val="clear" w:color="000000" w:fill="FFFFFF"/>
            <w:hideMark/>
          </w:tcPr>
          <w:p w14:paraId="58853A9D" w14:textId="77777777" w:rsidR="002B0F50" w:rsidRPr="004C29D4" w:rsidRDefault="002B0F50" w:rsidP="002B0F50">
            <w:pPr>
              <w:spacing w:after="0" w:line="240" w:lineRule="auto"/>
              <w:jc w:val="center"/>
              <w:rPr>
                <w:rFonts w:ascii="Times New Roman" w:eastAsia="Times New Roman" w:hAnsi="Times New Roman"/>
                <w:color w:val="000000"/>
                <w:sz w:val="16"/>
                <w:szCs w:val="16"/>
                <w:lang w:eastAsia="ru-RU"/>
              </w:rPr>
            </w:pPr>
            <w:r w:rsidRPr="004C29D4">
              <w:rPr>
                <w:rFonts w:ascii="Times New Roman" w:eastAsia="Times New Roman" w:hAnsi="Times New Roman"/>
                <w:color w:val="000000"/>
                <w:sz w:val="16"/>
                <w:szCs w:val="16"/>
                <w:lang w:eastAsia="ru-RU"/>
              </w:rPr>
              <w:t>III</w:t>
            </w:r>
          </w:p>
        </w:tc>
        <w:tc>
          <w:tcPr>
            <w:tcW w:w="664" w:type="dxa"/>
            <w:gridSpan w:val="3"/>
            <w:tcBorders>
              <w:top w:val="nil"/>
              <w:left w:val="nil"/>
              <w:bottom w:val="nil"/>
              <w:right w:val="single" w:sz="4" w:space="0" w:color="auto"/>
            </w:tcBorders>
            <w:shd w:val="clear" w:color="000000" w:fill="FFFFFF"/>
            <w:hideMark/>
          </w:tcPr>
          <w:p w14:paraId="0A266B4F" w14:textId="77777777" w:rsidR="002B0F50" w:rsidRPr="004C29D4" w:rsidRDefault="002B0F50" w:rsidP="002B0F50">
            <w:pPr>
              <w:spacing w:after="0" w:line="240" w:lineRule="auto"/>
              <w:jc w:val="center"/>
              <w:rPr>
                <w:rFonts w:ascii="Times New Roman" w:eastAsia="Times New Roman" w:hAnsi="Times New Roman"/>
                <w:color w:val="000000"/>
                <w:sz w:val="16"/>
                <w:szCs w:val="16"/>
                <w:lang w:eastAsia="ru-RU"/>
              </w:rPr>
            </w:pPr>
            <w:r w:rsidRPr="004C29D4">
              <w:rPr>
                <w:rFonts w:ascii="Times New Roman" w:eastAsia="Times New Roman" w:hAnsi="Times New Roman"/>
                <w:color w:val="000000"/>
                <w:sz w:val="16"/>
                <w:szCs w:val="16"/>
                <w:lang w:eastAsia="ru-RU"/>
              </w:rPr>
              <w:t>IV</w:t>
            </w:r>
          </w:p>
        </w:tc>
        <w:tc>
          <w:tcPr>
            <w:tcW w:w="1064" w:type="dxa"/>
            <w:vMerge/>
            <w:tcBorders>
              <w:top w:val="nil"/>
              <w:left w:val="single" w:sz="4" w:space="0" w:color="auto"/>
              <w:bottom w:val="single" w:sz="4" w:space="0" w:color="000000"/>
              <w:right w:val="single" w:sz="4" w:space="0" w:color="auto"/>
            </w:tcBorders>
          </w:tcPr>
          <w:p w14:paraId="7EEF7A1B" w14:textId="77777777" w:rsidR="002B0F50" w:rsidRPr="004C29D4" w:rsidRDefault="002B0F50" w:rsidP="002B0F50">
            <w:pPr>
              <w:spacing w:after="0" w:line="240" w:lineRule="auto"/>
              <w:jc w:val="center"/>
              <w:rPr>
                <w:rFonts w:ascii="Times New Roman" w:eastAsia="Times New Roman" w:hAnsi="Times New Roman"/>
                <w:color w:val="000000"/>
                <w:sz w:val="16"/>
                <w:szCs w:val="16"/>
                <w:lang w:eastAsia="ru-RU"/>
              </w:rPr>
            </w:pPr>
          </w:p>
        </w:tc>
        <w:tc>
          <w:tcPr>
            <w:tcW w:w="846" w:type="dxa"/>
            <w:vMerge/>
            <w:tcBorders>
              <w:top w:val="nil"/>
              <w:left w:val="single" w:sz="4" w:space="0" w:color="auto"/>
              <w:bottom w:val="single" w:sz="4" w:space="0" w:color="000000"/>
              <w:right w:val="single" w:sz="4" w:space="0" w:color="auto"/>
            </w:tcBorders>
            <w:shd w:val="clear" w:color="auto" w:fill="EEECE1" w:themeFill="background2"/>
          </w:tcPr>
          <w:p w14:paraId="442C57CB" w14:textId="77777777" w:rsidR="002B0F50" w:rsidRPr="004C29D4" w:rsidRDefault="002B0F50" w:rsidP="002B0F50">
            <w:pPr>
              <w:spacing w:after="0" w:line="240" w:lineRule="auto"/>
              <w:jc w:val="center"/>
              <w:rPr>
                <w:rFonts w:ascii="Times New Roman" w:eastAsia="Times New Roman" w:hAnsi="Times New Roman"/>
                <w:color w:val="000000"/>
                <w:sz w:val="16"/>
                <w:szCs w:val="16"/>
                <w:lang w:eastAsia="ru-RU"/>
              </w:rPr>
            </w:pPr>
          </w:p>
        </w:tc>
        <w:tc>
          <w:tcPr>
            <w:tcW w:w="993" w:type="dxa"/>
            <w:vMerge/>
            <w:tcBorders>
              <w:top w:val="nil"/>
              <w:left w:val="single" w:sz="4" w:space="0" w:color="auto"/>
              <w:bottom w:val="single" w:sz="4" w:space="0" w:color="000000"/>
              <w:right w:val="single" w:sz="4" w:space="0" w:color="auto"/>
            </w:tcBorders>
          </w:tcPr>
          <w:p w14:paraId="7430D57E" w14:textId="77777777" w:rsidR="002B0F50" w:rsidRPr="004C29D4" w:rsidRDefault="002B0F50" w:rsidP="002B0F50">
            <w:pPr>
              <w:spacing w:after="0" w:line="240" w:lineRule="auto"/>
              <w:jc w:val="center"/>
              <w:rPr>
                <w:rFonts w:ascii="Times New Roman" w:eastAsia="Times New Roman" w:hAnsi="Times New Roman"/>
                <w:color w:val="000000"/>
                <w:sz w:val="16"/>
                <w:szCs w:val="16"/>
                <w:lang w:eastAsia="ru-RU"/>
              </w:rPr>
            </w:pPr>
          </w:p>
        </w:tc>
        <w:tc>
          <w:tcPr>
            <w:tcW w:w="996" w:type="dxa"/>
            <w:vMerge/>
            <w:tcBorders>
              <w:top w:val="nil"/>
              <w:left w:val="single" w:sz="4" w:space="0" w:color="auto"/>
              <w:bottom w:val="single" w:sz="4" w:space="0" w:color="000000"/>
              <w:right w:val="single" w:sz="4" w:space="0" w:color="auto"/>
            </w:tcBorders>
          </w:tcPr>
          <w:p w14:paraId="107B3F4F" w14:textId="77777777" w:rsidR="002B0F50" w:rsidRPr="004C29D4" w:rsidRDefault="002B0F50" w:rsidP="002B0F50">
            <w:pPr>
              <w:spacing w:after="0" w:line="240" w:lineRule="auto"/>
              <w:jc w:val="center"/>
              <w:rPr>
                <w:rFonts w:ascii="Times New Roman" w:eastAsia="Times New Roman" w:hAnsi="Times New Roman"/>
                <w:color w:val="000000"/>
                <w:sz w:val="16"/>
                <w:szCs w:val="16"/>
                <w:lang w:eastAsia="ru-RU"/>
              </w:rPr>
            </w:pPr>
          </w:p>
        </w:tc>
        <w:tc>
          <w:tcPr>
            <w:tcW w:w="1415" w:type="dxa"/>
            <w:vMerge/>
            <w:tcBorders>
              <w:top w:val="nil"/>
              <w:left w:val="single" w:sz="4" w:space="0" w:color="auto"/>
              <w:bottom w:val="single" w:sz="4" w:space="0" w:color="000000"/>
              <w:right w:val="single" w:sz="4" w:space="0" w:color="auto"/>
            </w:tcBorders>
            <w:vAlign w:val="center"/>
          </w:tcPr>
          <w:p w14:paraId="633868FA" w14:textId="77777777" w:rsidR="002B0F50" w:rsidRPr="004C29D4" w:rsidRDefault="002B0F50" w:rsidP="002B0F50">
            <w:pPr>
              <w:spacing w:after="0" w:line="240" w:lineRule="auto"/>
              <w:rPr>
                <w:rFonts w:ascii="Times New Roman" w:eastAsia="Times New Roman" w:hAnsi="Times New Roman"/>
                <w:color w:val="000000"/>
                <w:sz w:val="16"/>
                <w:szCs w:val="16"/>
                <w:lang w:eastAsia="ru-RU"/>
              </w:rPr>
            </w:pPr>
          </w:p>
        </w:tc>
      </w:tr>
      <w:tr w:rsidR="002B0F50" w:rsidRPr="00115D8B" w14:paraId="16A4C05F" w14:textId="77777777" w:rsidTr="00134D89">
        <w:trPr>
          <w:trHeight w:val="285"/>
        </w:trPr>
        <w:tc>
          <w:tcPr>
            <w:tcW w:w="416"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14:paraId="1BE85455" w14:textId="77777777" w:rsidR="002B0F50" w:rsidRPr="004E64A5" w:rsidRDefault="002B0F50" w:rsidP="002B0F50">
            <w:pPr>
              <w:spacing w:after="0" w:line="240" w:lineRule="auto"/>
              <w:rPr>
                <w:rFonts w:ascii="Times New Roman" w:eastAsia="Times New Roman" w:hAnsi="Times New Roman"/>
                <w:color w:val="000000"/>
                <w:sz w:val="16"/>
                <w:szCs w:val="16"/>
                <w:lang w:eastAsia="ru-RU"/>
              </w:rPr>
            </w:pPr>
          </w:p>
        </w:tc>
        <w:tc>
          <w:tcPr>
            <w:tcW w:w="1962"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14:paraId="3AF7FA20" w14:textId="77777777" w:rsidR="002B0F50" w:rsidRPr="004E64A5" w:rsidRDefault="002B0F50" w:rsidP="002B0F50">
            <w:pPr>
              <w:spacing w:after="0" w:line="240" w:lineRule="auto"/>
              <w:rPr>
                <w:rFonts w:ascii="Times New Roman" w:eastAsia="Times New Roman" w:hAnsi="Times New Roman"/>
                <w:color w:val="000000"/>
                <w:sz w:val="16"/>
                <w:szCs w:val="16"/>
                <w:lang w:eastAsia="ru-RU"/>
              </w:rPr>
            </w:pPr>
          </w:p>
        </w:tc>
        <w:tc>
          <w:tcPr>
            <w:tcW w:w="1165" w:type="dxa"/>
            <w:vMerge/>
            <w:tcBorders>
              <w:top w:val="nil"/>
              <w:left w:val="single" w:sz="4" w:space="0" w:color="auto"/>
              <w:bottom w:val="single" w:sz="4" w:space="0" w:color="000000"/>
              <w:right w:val="single" w:sz="4" w:space="0" w:color="auto"/>
            </w:tcBorders>
          </w:tcPr>
          <w:p w14:paraId="56436EC5" w14:textId="77777777" w:rsidR="002B0F50" w:rsidRPr="00F21A16" w:rsidRDefault="002B0F50" w:rsidP="002B0F50">
            <w:pPr>
              <w:spacing w:after="0" w:line="240" w:lineRule="auto"/>
              <w:jc w:val="center"/>
              <w:rPr>
                <w:rFonts w:ascii="Times New Roman" w:eastAsia="Times New Roman" w:hAnsi="Times New Roman"/>
                <w:color w:val="000000"/>
                <w:sz w:val="18"/>
                <w:szCs w:val="18"/>
                <w:lang w:eastAsia="ru-RU"/>
              </w:rPr>
            </w:pPr>
          </w:p>
        </w:tc>
        <w:tc>
          <w:tcPr>
            <w:tcW w:w="1501" w:type="dxa"/>
            <w:vMerge/>
            <w:tcBorders>
              <w:top w:val="nil"/>
              <w:left w:val="single" w:sz="4" w:space="0" w:color="auto"/>
              <w:bottom w:val="single" w:sz="4" w:space="0" w:color="000000"/>
              <w:right w:val="single" w:sz="4" w:space="0" w:color="auto"/>
            </w:tcBorders>
            <w:hideMark/>
          </w:tcPr>
          <w:p w14:paraId="73FD70E7" w14:textId="77777777" w:rsidR="002B0F50" w:rsidRPr="00F21A16" w:rsidRDefault="002B0F50" w:rsidP="002B0F50">
            <w:pPr>
              <w:spacing w:after="0" w:line="240" w:lineRule="auto"/>
              <w:rPr>
                <w:rFonts w:ascii="Times New Roman" w:eastAsia="Times New Roman" w:hAnsi="Times New Roman"/>
                <w:color w:val="000000"/>
                <w:sz w:val="18"/>
                <w:szCs w:val="18"/>
                <w:lang w:eastAsia="ru-RU"/>
              </w:rPr>
            </w:pPr>
          </w:p>
        </w:tc>
        <w:tc>
          <w:tcPr>
            <w:tcW w:w="1489" w:type="dxa"/>
            <w:vMerge/>
            <w:tcBorders>
              <w:left w:val="single" w:sz="4" w:space="0" w:color="auto"/>
              <w:bottom w:val="single" w:sz="4" w:space="0" w:color="auto"/>
              <w:right w:val="single" w:sz="4" w:space="0" w:color="auto"/>
            </w:tcBorders>
            <w:shd w:val="clear" w:color="000000" w:fill="FFFFFF"/>
          </w:tcPr>
          <w:p w14:paraId="5CE138FD" w14:textId="77777777" w:rsidR="002B0F50" w:rsidRPr="004C29D4" w:rsidRDefault="002B0F50" w:rsidP="002B0F50">
            <w:pPr>
              <w:spacing w:after="0" w:line="240" w:lineRule="auto"/>
              <w:jc w:val="center"/>
              <w:rPr>
                <w:rFonts w:ascii="Times New Roman" w:eastAsia="Times New Roman" w:hAnsi="Times New Roman"/>
                <w:color w:val="000000"/>
                <w:sz w:val="16"/>
                <w:szCs w:val="16"/>
                <w:lang w:eastAsia="ru-RU"/>
              </w:rPr>
            </w:pPr>
          </w:p>
        </w:tc>
        <w:tc>
          <w:tcPr>
            <w:tcW w:w="1161" w:type="dxa"/>
            <w:gridSpan w:val="3"/>
            <w:tcBorders>
              <w:top w:val="single" w:sz="4" w:space="0" w:color="auto"/>
              <w:left w:val="nil"/>
              <w:bottom w:val="single" w:sz="4" w:space="0" w:color="auto"/>
              <w:right w:val="single" w:sz="4" w:space="0" w:color="auto"/>
            </w:tcBorders>
            <w:shd w:val="clear" w:color="000000" w:fill="FFFFFF"/>
          </w:tcPr>
          <w:p w14:paraId="4754317A" w14:textId="77777777" w:rsidR="002B0F50" w:rsidRPr="004C29D4" w:rsidRDefault="002B0F50" w:rsidP="002B0F5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546" w:type="dxa"/>
            <w:gridSpan w:val="2"/>
            <w:tcBorders>
              <w:top w:val="single" w:sz="4" w:space="0" w:color="auto"/>
              <w:left w:val="nil"/>
              <w:bottom w:val="single" w:sz="4" w:space="0" w:color="auto"/>
              <w:right w:val="single" w:sz="4" w:space="0" w:color="auto"/>
            </w:tcBorders>
            <w:shd w:val="clear" w:color="000000" w:fill="FFFFFF"/>
          </w:tcPr>
          <w:p w14:paraId="03FB00EC" w14:textId="77777777" w:rsidR="002B0F50" w:rsidRPr="004C29D4" w:rsidRDefault="002B0F50" w:rsidP="002B0F5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655" w:type="dxa"/>
            <w:gridSpan w:val="3"/>
            <w:tcBorders>
              <w:top w:val="single" w:sz="4" w:space="0" w:color="auto"/>
              <w:left w:val="nil"/>
              <w:bottom w:val="single" w:sz="4" w:space="0" w:color="auto"/>
              <w:right w:val="single" w:sz="4" w:space="0" w:color="auto"/>
            </w:tcBorders>
            <w:shd w:val="clear" w:color="000000" w:fill="FFFFFF"/>
          </w:tcPr>
          <w:p w14:paraId="4F5F0AEA" w14:textId="77777777" w:rsidR="002B0F50" w:rsidRPr="004C29D4" w:rsidRDefault="002B0F50" w:rsidP="002B0F5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691" w:type="dxa"/>
            <w:gridSpan w:val="3"/>
            <w:tcBorders>
              <w:top w:val="single" w:sz="4" w:space="0" w:color="auto"/>
              <w:left w:val="nil"/>
              <w:bottom w:val="single" w:sz="4" w:space="0" w:color="auto"/>
              <w:right w:val="single" w:sz="4" w:space="0" w:color="auto"/>
            </w:tcBorders>
            <w:shd w:val="clear" w:color="000000" w:fill="FFFFFF"/>
          </w:tcPr>
          <w:p w14:paraId="0C32A128" w14:textId="77777777" w:rsidR="002B0F50" w:rsidRPr="004C29D4" w:rsidRDefault="002B0F50" w:rsidP="002B0F5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664" w:type="dxa"/>
            <w:gridSpan w:val="3"/>
            <w:tcBorders>
              <w:top w:val="single" w:sz="4" w:space="0" w:color="auto"/>
              <w:left w:val="nil"/>
              <w:bottom w:val="single" w:sz="4" w:space="0" w:color="auto"/>
              <w:right w:val="single" w:sz="4" w:space="0" w:color="auto"/>
            </w:tcBorders>
            <w:shd w:val="clear" w:color="000000" w:fill="FFFFFF"/>
          </w:tcPr>
          <w:p w14:paraId="0D5D2F76" w14:textId="77777777" w:rsidR="002B0F50" w:rsidRPr="004C29D4" w:rsidRDefault="002B0F50" w:rsidP="002B0F5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1064" w:type="dxa"/>
            <w:vMerge/>
            <w:tcBorders>
              <w:top w:val="nil"/>
              <w:left w:val="single" w:sz="4" w:space="0" w:color="auto"/>
              <w:bottom w:val="single" w:sz="4" w:space="0" w:color="000000"/>
              <w:right w:val="single" w:sz="4" w:space="0" w:color="auto"/>
            </w:tcBorders>
          </w:tcPr>
          <w:p w14:paraId="4AF2709F" w14:textId="77777777" w:rsidR="002B0F50" w:rsidRPr="004C29D4" w:rsidRDefault="002B0F50" w:rsidP="002B0F50">
            <w:pPr>
              <w:spacing w:after="0" w:line="240" w:lineRule="auto"/>
              <w:jc w:val="center"/>
              <w:rPr>
                <w:rFonts w:ascii="Times New Roman" w:eastAsia="Times New Roman" w:hAnsi="Times New Roman"/>
                <w:color w:val="000000"/>
                <w:sz w:val="16"/>
                <w:szCs w:val="16"/>
                <w:lang w:eastAsia="ru-RU"/>
              </w:rPr>
            </w:pPr>
          </w:p>
        </w:tc>
        <w:tc>
          <w:tcPr>
            <w:tcW w:w="846" w:type="dxa"/>
            <w:vMerge/>
            <w:tcBorders>
              <w:top w:val="nil"/>
              <w:left w:val="single" w:sz="4" w:space="0" w:color="auto"/>
              <w:bottom w:val="single" w:sz="4" w:space="0" w:color="000000"/>
              <w:right w:val="single" w:sz="4" w:space="0" w:color="auto"/>
            </w:tcBorders>
            <w:shd w:val="clear" w:color="auto" w:fill="EEECE1" w:themeFill="background2"/>
          </w:tcPr>
          <w:p w14:paraId="51D76ACA" w14:textId="77777777" w:rsidR="002B0F50" w:rsidRPr="004C29D4" w:rsidRDefault="002B0F50" w:rsidP="002B0F50">
            <w:pPr>
              <w:spacing w:after="0" w:line="240" w:lineRule="auto"/>
              <w:jc w:val="center"/>
              <w:rPr>
                <w:rFonts w:ascii="Times New Roman" w:eastAsia="Times New Roman" w:hAnsi="Times New Roman"/>
                <w:color w:val="000000"/>
                <w:sz w:val="16"/>
                <w:szCs w:val="16"/>
                <w:lang w:eastAsia="ru-RU"/>
              </w:rPr>
            </w:pPr>
          </w:p>
        </w:tc>
        <w:tc>
          <w:tcPr>
            <w:tcW w:w="993" w:type="dxa"/>
            <w:vMerge/>
            <w:tcBorders>
              <w:top w:val="nil"/>
              <w:left w:val="single" w:sz="4" w:space="0" w:color="auto"/>
              <w:bottom w:val="single" w:sz="4" w:space="0" w:color="000000"/>
              <w:right w:val="single" w:sz="4" w:space="0" w:color="auto"/>
            </w:tcBorders>
          </w:tcPr>
          <w:p w14:paraId="502897DB" w14:textId="77777777" w:rsidR="002B0F50" w:rsidRPr="004C29D4" w:rsidRDefault="002B0F50" w:rsidP="002B0F50">
            <w:pPr>
              <w:spacing w:after="0" w:line="240" w:lineRule="auto"/>
              <w:jc w:val="center"/>
              <w:rPr>
                <w:rFonts w:ascii="Times New Roman" w:eastAsia="Times New Roman" w:hAnsi="Times New Roman"/>
                <w:color w:val="000000"/>
                <w:sz w:val="16"/>
                <w:szCs w:val="16"/>
                <w:lang w:eastAsia="ru-RU"/>
              </w:rPr>
            </w:pPr>
          </w:p>
        </w:tc>
        <w:tc>
          <w:tcPr>
            <w:tcW w:w="996" w:type="dxa"/>
            <w:vMerge/>
            <w:tcBorders>
              <w:top w:val="nil"/>
              <w:left w:val="single" w:sz="4" w:space="0" w:color="auto"/>
              <w:bottom w:val="single" w:sz="4" w:space="0" w:color="000000"/>
              <w:right w:val="single" w:sz="4" w:space="0" w:color="auto"/>
            </w:tcBorders>
          </w:tcPr>
          <w:p w14:paraId="4056898B" w14:textId="77777777" w:rsidR="002B0F50" w:rsidRPr="004C29D4" w:rsidRDefault="002B0F50" w:rsidP="002B0F50">
            <w:pPr>
              <w:spacing w:after="0" w:line="240" w:lineRule="auto"/>
              <w:jc w:val="center"/>
              <w:rPr>
                <w:rFonts w:ascii="Times New Roman" w:eastAsia="Times New Roman" w:hAnsi="Times New Roman"/>
                <w:color w:val="000000"/>
                <w:sz w:val="16"/>
                <w:szCs w:val="16"/>
                <w:lang w:eastAsia="ru-RU"/>
              </w:rPr>
            </w:pPr>
          </w:p>
        </w:tc>
        <w:tc>
          <w:tcPr>
            <w:tcW w:w="1415" w:type="dxa"/>
            <w:vMerge/>
            <w:tcBorders>
              <w:top w:val="nil"/>
              <w:left w:val="single" w:sz="4" w:space="0" w:color="auto"/>
              <w:bottom w:val="single" w:sz="4" w:space="0" w:color="000000"/>
              <w:right w:val="single" w:sz="4" w:space="0" w:color="auto"/>
            </w:tcBorders>
            <w:vAlign w:val="center"/>
          </w:tcPr>
          <w:p w14:paraId="52E7834B" w14:textId="77777777" w:rsidR="002B0F50" w:rsidRPr="004C29D4" w:rsidRDefault="002B0F50" w:rsidP="002B0F50">
            <w:pPr>
              <w:spacing w:after="0" w:line="240" w:lineRule="auto"/>
              <w:rPr>
                <w:rFonts w:ascii="Times New Roman" w:eastAsia="Times New Roman" w:hAnsi="Times New Roman"/>
                <w:color w:val="000000"/>
                <w:sz w:val="16"/>
                <w:szCs w:val="16"/>
                <w:lang w:eastAsia="ru-RU"/>
              </w:rPr>
            </w:pPr>
          </w:p>
        </w:tc>
      </w:tr>
      <w:tr w:rsidR="002B0F50" w:rsidRPr="00115D8B" w14:paraId="1AEC725F" w14:textId="77777777" w:rsidTr="00134D89">
        <w:trPr>
          <w:trHeight w:val="513"/>
        </w:trPr>
        <w:tc>
          <w:tcPr>
            <w:tcW w:w="416" w:type="dxa"/>
            <w:vMerge w:val="restart"/>
            <w:tcBorders>
              <w:top w:val="nil"/>
              <w:left w:val="single" w:sz="4" w:space="0" w:color="auto"/>
              <w:bottom w:val="single" w:sz="4" w:space="0" w:color="000000"/>
              <w:right w:val="single" w:sz="4" w:space="0" w:color="auto"/>
            </w:tcBorders>
            <w:shd w:val="clear" w:color="auto" w:fill="FFFFFF" w:themeFill="background1"/>
            <w:vAlign w:val="center"/>
            <w:hideMark/>
          </w:tcPr>
          <w:p w14:paraId="4974B41C" w14:textId="77777777" w:rsidR="002B0F50" w:rsidRPr="004E64A5" w:rsidRDefault="002B0F50" w:rsidP="002B0F50">
            <w:pPr>
              <w:spacing w:after="0" w:line="240" w:lineRule="auto"/>
              <w:jc w:val="center"/>
              <w:rPr>
                <w:rFonts w:ascii="Times New Roman" w:eastAsia="Times New Roman" w:hAnsi="Times New Roman"/>
                <w:color w:val="000000"/>
                <w:sz w:val="16"/>
                <w:szCs w:val="16"/>
                <w:lang w:eastAsia="ru-RU"/>
              </w:rPr>
            </w:pPr>
            <w:r w:rsidRPr="004E64A5">
              <w:rPr>
                <w:rFonts w:ascii="Times New Roman" w:eastAsia="Times New Roman" w:hAnsi="Times New Roman"/>
                <w:color w:val="000000"/>
                <w:sz w:val="16"/>
                <w:szCs w:val="16"/>
                <w:lang w:eastAsia="ru-RU"/>
              </w:rPr>
              <w:t>1.2</w:t>
            </w:r>
          </w:p>
        </w:tc>
        <w:tc>
          <w:tcPr>
            <w:tcW w:w="1962" w:type="dxa"/>
            <w:vMerge w:val="restart"/>
            <w:tcBorders>
              <w:top w:val="nil"/>
              <w:left w:val="single" w:sz="4" w:space="0" w:color="auto"/>
              <w:bottom w:val="single" w:sz="4" w:space="0" w:color="000000"/>
              <w:right w:val="single" w:sz="4" w:space="0" w:color="auto"/>
            </w:tcBorders>
            <w:shd w:val="clear" w:color="auto" w:fill="FFFFFF" w:themeFill="background1"/>
            <w:hideMark/>
          </w:tcPr>
          <w:p w14:paraId="1D2E6779" w14:textId="77777777" w:rsidR="002B0F50" w:rsidRPr="004E64A5" w:rsidRDefault="002B0F50" w:rsidP="002B0F50">
            <w:pPr>
              <w:spacing w:after="0" w:line="240" w:lineRule="auto"/>
              <w:rPr>
                <w:rFonts w:ascii="Times New Roman" w:eastAsia="Times New Roman" w:hAnsi="Times New Roman"/>
                <w:color w:val="000000"/>
                <w:sz w:val="16"/>
                <w:szCs w:val="16"/>
                <w:lang w:eastAsia="ru-RU"/>
              </w:rPr>
            </w:pPr>
            <w:r w:rsidRPr="004E64A5">
              <w:rPr>
                <w:rFonts w:ascii="Times New Roman" w:eastAsia="Times New Roman" w:hAnsi="Times New Roman"/>
                <w:color w:val="000000"/>
                <w:sz w:val="16"/>
                <w:szCs w:val="16"/>
                <w:lang w:eastAsia="ru-RU"/>
              </w:rPr>
              <w:t xml:space="preserve">Мероприятие 01.02. </w:t>
            </w:r>
            <w:r w:rsidRPr="004E64A5">
              <w:rPr>
                <w:rFonts w:ascii="Times New Roman" w:eastAsia="Times New Roman" w:hAnsi="Times New Roman"/>
                <w:color w:val="000000"/>
                <w:sz w:val="16"/>
                <w:szCs w:val="16"/>
                <w:lang w:eastAsia="ru-RU"/>
              </w:rPr>
              <w:br/>
            </w:r>
            <w:r>
              <w:rPr>
                <w:rFonts w:ascii="Times New Roman" w:eastAsia="Times New Roman" w:hAnsi="Times New Roman"/>
                <w:color w:val="000000"/>
                <w:sz w:val="16"/>
                <w:szCs w:val="16"/>
                <w:lang w:eastAsia="ru-RU"/>
              </w:rPr>
              <w:t>Развитие и модернизация М</w:t>
            </w:r>
            <w:r w:rsidRPr="0000072A">
              <w:rPr>
                <w:rFonts w:ascii="Times New Roman" w:eastAsia="Times New Roman" w:hAnsi="Times New Roman"/>
                <w:color w:val="000000"/>
                <w:sz w:val="16"/>
                <w:szCs w:val="16"/>
                <w:lang w:eastAsia="ru-RU"/>
              </w:rPr>
              <w:t>АСЦО</w:t>
            </w:r>
          </w:p>
        </w:tc>
        <w:tc>
          <w:tcPr>
            <w:tcW w:w="1165" w:type="dxa"/>
            <w:tcBorders>
              <w:top w:val="nil"/>
              <w:left w:val="nil"/>
              <w:bottom w:val="single" w:sz="4" w:space="0" w:color="auto"/>
              <w:right w:val="single" w:sz="4" w:space="0" w:color="auto"/>
            </w:tcBorders>
            <w:shd w:val="clear" w:color="auto" w:fill="auto"/>
          </w:tcPr>
          <w:p w14:paraId="18444382" w14:textId="77777777" w:rsidR="002B0F50" w:rsidRPr="00F21A16" w:rsidRDefault="002B0F50" w:rsidP="002B0F50">
            <w:pPr>
              <w:spacing w:after="0" w:line="240" w:lineRule="auto"/>
              <w:jc w:val="center"/>
              <w:rPr>
                <w:rFonts w:ascii="Times New Roman" w:eastAsia="Times New Roman" w:hAnsi="Times New Roman"/>
                <w:color w:val="000000"/>
                <w:sz w:val="18"/>
                <w:szCs w:val="18"/>
                <w:lang w:eastAsia="ru-RU"/>
              </w:rPr>
            </w:pPr>
            <w:r w:rsidRPr="00F21A16">
              <w:rPr>
                <w:rFonts w:ascii="Times New Roman" w:hAnsi="Times New Roman"/>
                <w:sz w:val="18"/>
                <w:szCs w:val="18"/>
              </w:rPr>
              <w:t>2023-2027</w:t>
            </w:r>
          </w:p>
        </w:tc>
        <w:tc>
          <w:tcPr>
            <w:tcW w:w="1501" w:type="dxa"/>
            <w:tcBorders>
              <w:top w:val="nil"/>
              <w:left w:val="nil"/>
              <w:bottom w:val="single" w:sz="4" w:space="0" w:color="auto"/>
              <w:right w:val="single" w:sz="4" w:space="0" w:color="auto"/>
            </w:tcBorders>
            <w:shd w:val="clear" w:color="auto" w:fill="auto"/>
            <w:hideMark/>
          </w:tcPr>
          <w:p w14:paraId="0DDE8EB2" w14:textId="77777777" w:rsidR="002B0F50" w:rsidRPr="00F21A16" w:rsidRDefault="002B0F50" w:rsidP="002B0F50">
            <w:pPr>
              <w:spacing w:after="0" w:line="240" w:lineRule="auto"/>
              <w:rPr>
                <w:rFonts w:ascii="Times New Roman" w:eastAsia="Times New Roman" w:hAnsi="Times New Roman"/>
                <w:color w:val="000000"/>
                <w:sz w:val="18"/>
                <w:szCs w:val="18"/>
                <w:lang w:eastAsia="ru-RU"/>
              </w:rPr>
            </w:pPr>
            <w:r w:rsidRPr="00F21A16">
              <w:rPr>
                <w:rFonts w:ascii="Times New Roman" w:eastAsia="Times New Roman" w:hAnsi="Times New Roman"/>
                <w:color w:val="000000"/>
                <w:sz w:val="18"/>
                <w:szCs w:val="18"/>
                <w:lang w:eastAsia="ru-RU"/>
              </w:rPr>
              <w:t>Итого:</w:t>
            </w:r>
          </w:p>
        </w:tc>
        <w:tc>
          <w:tcPr>
            <w:tcW w:w="1489" w:type="dxa"/>
            <w:tcBorders>
              <w:top w:val="nil"/>
              <w:left w:val="nil"/>
              <w:bottom w:val="single" w:sz="4" w:space="0" w:color="auto"/>
              <w:right w:val="single" w:sz="4" w:space="0" w:color="auto"/>
            </w:tcBorders>
            <w:shd w:val="clear" w:color="000000" w:fill="FFFFFF"/>
          </w:tcPr>
          <w:p w14:paraId="2E150C8B" w14:textId="77777777" w:rsidR="002B0F50" w:rsidRPr="004C29D4" w:rsidRDefault="002B0F50" w:rsidP="002B0F5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4657,5</w:t>
            </w:r>
          </w:p>
        </w:tc>
        <w:tc>
          <w:tcPr>
            <w:tcW w:w="3717" w:type="dxa"/>
            <w:gridSpan w:val="14"/>
            <w:tcBorders>
              <w:top w:val="nil"/>
              <w:left w:val="nil"/>
              <w:bottom w:val="single" w:sz="4" w:space="0" w:color="auto"/>
              <w:right w:val="single" w:sz="4" w:space="0" w:color="000000"/>
            </w:tcBorders>
            <w:shd w:val="clear" w:color="000000" w:fill="FFFFFF"/>
          </w:tcPr>
          <w:p w14:paraId="788F0E14" w14:textId="77777777" w:rsidR="002B0F50" w:rsidRPr="004C29D4" w:rsidRDefault="002B0F50" w:rsidP="002B0F5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1000</w:t>
            </w:r>
          </w:p>
        </w:tc>
        <w:tc>
          <w:tcPr>
            <w:tcW w:w="1064" w:type="dxa"/>
            <w:tcBorders>
              <w:top w:val="nil"/>
              <w:left w:val="nil"/>
              <w:bottom w:val="single" w:sz="4" w:space="0" w:color="auto"/>
              <w:right w:val="single" w:sz="4" w:space="0" w:color="auto"/>
            </w:tcBorders>
            <w:shd w:val="clear" w:color="000000" w:fill="FFFFFF"/>
          </w:tcPr>
          <w:p w14:paraId="231C1073" w14:textId="77777777" w:rsidR="002B0F50" w:rsidRPr="004C29D4" w:rsidRDefault="002B0F50" w:rsidP="002B0F5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950,0</w:t>
            </w:r>
          </w:p>
        </w:tc>
        <w:tc>
          <w:tcPr>
            <w:tcW w:w="846" w:type="dxa"/>
            <w:tcBorders>
              <w:top w:val="nil"/>
              <w:left w:val="nil"/>
              <w:bottom w:val="single" w:sz="4" w:space="0" w:color="auto"/>
              <w:right w:val="single" w:sz="4" w:space="0" w:color="auto"/>
            </w:tcBorders>
            <w:shd w:val="clear" w:color="auto" w:fill="EEECE1" w:themeFill="background2"/>
          </w:tcPr>
          <w:p w14:paraId="06AFD6EF" w14:textId="77777777" w:rsidR="002B0F50" w:rsidRPr="004C29D4" w:rsidRDefault="002B0F50" w:rsidP="002B0F5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902,5</w:t>
            </w:r>
          </w:p>
        </w:tc>
        <w:tc>
          <w:tcPr>
            <w:tcW w:w="993" w:type="dxa"/>
            <w:tcBorders>
              <w:top w:val="nil"/>
              <w:left w:val="nil"/>
              <w:bottom w:val="single" w:sz="4" w:space="0" w:color="auto"/>
              <w:right w:val="single" w:sz="4" w:space="0" w:color="auto"/>
            </w:tcBorders>
            <w:shd w:val="clear" w:color="000000" w:fill="FFFFFF"/>
          </w:tcPr>
          <w:p w14:paraId="22D5496C" w14:textId="77777777" w:rsidR="002B0F50" w:rsidRPr="004C29D4" w:rsidRDefault="002B0F50" w:rsidP="002B0F5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902,5</w:t>
            </w:r>
          </w:p>
        </w:tc>
        <w:tc>
          <w:tcPr>
            <w:tcW w:w="996" w:type="dxa"/>
            <w:tcBorders>
              <w:top w:val="nil"/>
              <w:left w:val="nil"/>
              <w:bottom w:val="single" w:sz="4" w:space="0" w:color="auto"/>
              <w:right w:val="single" w:sz="4" w:space="0" w:color="auto"/>
            </w:tcBorders>
            <w:shd w:val="clear" w:color="000000" w:fill="FFFFFF"/>
          </w:tcPr>
          <w:p w14:paraId="6B6E695B" w14:textId="77777777" w:rsidR="002B0F50" w:rsidRPr="004C29D4" w:rsidRDefault="002B0F50" w:rsidP="002B0F5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902,5</w:t>
            </w:r>
          </w:p>
        </w:tc>
        <w:tc>
          <w:tcPr>
            <w:tcW w:w="1415" w:type="dxa"/>
            <w:vMerge w:val="restart"/>
            <w:tcBorders>
              <w:top w:val="nil"/>
              <w:left w:val="single" w:sz="4" w:space="0" w:color="auto"/>
              <w:bottom w:val="single" w:sz="4" w:space="0" w:color="000000"/>
              <w:right w:val="single" w:sz="4" w:space="0" w:color="auto"/>
            </w:tcBorders>
            <w:shd w:val="clear" w:color="000000" w:fill="FFFFFF"/>
          </w:tcPr>
          <w:p w14:paraId="05CCBFF3" w14:textId="77777777" w:rsidR="002B0F50" w:rsidRPr="004C29D4" w:rsidRDefault="002B0F50" w:rsidP="002B0F50">
            <w:pPr>
              <w:spacing w:after="0" w:line="240" w:lineRule="auto"/>
              <w:rPr>
                <w:rFonts w:ascii="Times New Roman" w:eastAsia="Times New Roman" w:hAnsi="Times New Roman"/>
                <w:color w:val="000000"/>
                <w:sz w:val="16"/>
                <w:szCs w:val="16"/>
                <w:lang w:eastAsia="ru-RU"/>
              </w:rPr>
            </w:pPr>
            <w:r w:rsidRPr="00466E81">
              <w:rPr>
                <w:rFonts w:ascii="Times New Roman" w:eastAsia="Times New Roman" w:hAnsi="Times New Roman"/>
                <w:color w:val="000000"/>
                <w:sz w:val="16"/>
                <w:szCs w:val="16"/>
                <w:lang w:eastAsia="ru-RU"/>
              </w:rPr>
              <w:t>Отдел ГОЧС, МКУ «ЕДДС112»</w:t>
            </w:r>
          </w:p>
        </w:tc>
      </w:tr>
      <w:tr w:rsidR="002B0F50" w:rsidRPr="00115D8B" w14:paraId="5E850D1D" w14:textId="77777777" w:rsidTr="00134D89">
        <w:trPr>
          <w:trHeight w:val="765"/>
        </w:trPr>
        <w:tc>
          <w:tcPr>
            <w:tcW w:w="416"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14:paraId="7BEC569D" w14:textId="77777777" w:rsidR="002B0F50" w:rsidRPr="004E64A5" w:rsidRDefault="002B0F50" w:rsidP="002B0F50">
            <w:pPr>
              <w:spacing w:after="0" w:line="240" w:lineRule="auto"/>
              <w:rPr>
                <w:rFonts w:ascii="Times New Roman" w:eastAsia="Times New Roman" w:hAnsi="Times New Roman"/>
                <w:color w:val="000000"/>
                <w:sz w:val="16"/>
                <w:szCs w:val="16"/>
                <w:lang w:eastAsia="ru-RU"/>
              </w:rPr>
            </w:pPr>
          </w:p>
        </w:tc>
        <w:tc>
          <w:tcPr>
            <w:tcW w:w="1962"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14:paraId="34C3B667" w14:textId="77777777" w:rsidR="002B0F50" w:rsidRPr="004E64A5" w:rsidRDefault="002B0F50" w:rsidP="002B0F50">
            <w:pPr>
              <w:spacing w:after="0" w:line="240" w:lineRule="auto"/>
              <w:rPr>
                <w:rFonts w:ascii="Times New Roman" w:eastAsia="Times New Roman" w:hAnsi="Times New Roman"/>
                <w:color w:val="000000"/>
                <w:sz w:val="16"/>
                <w:szCs w:val="16"/>
                <w:lang w:eastAsia="ru-RU"/>
              </w:rPr>
            </w:pPr>
          </w:p>
        </w:tc>
        <w:tc>
          <w:tcPr>
            <w:tcW w:w="1165" w:type="dxa"/>
            <w:tcBorders>
              <w:top w:val="nil"/>
              <w:left w:val="nil"/>
              <w:bottom w:val="single" w:sz="4" w:space="0" w:color="auto"/>
              <w:right w:val="single" w:sz="4" w:space="0" w:color="auto"/>
            </w:tcBorders>
            <w:shd w:val="clear" w:color="auto" w:fill="auto"/>
          </w:tcPr>
          <w:p w14:paraId="53396083" w14:textId="77777777" w:rsidR="002B0F50" w:rsidRPr="00F21A16" w:rsidRDefault="002B0F50" w:rsidP="002B0F50">
            <w:pPr>
              <w:spacing w:after="0" w:line="240" w:lineRule="auto"/>
              <w:jc w:val="center"/>
              <w:rPr>
                <w:rFonts w:ascii="Times New Roman" w:eastAsia="Times New Roman" w:hAnsi="Times New Roman"/>
                <w:color w:val="000000"/>
                <w:sz w:val="18"/>
                <w:szCs w:val="18"/>
                <w:lang w:eastAsia="ru-RU"/>
              </w:rPr>
            </w:pPr>
            <w:r w:rsidRPr="00F21A16">
              <w:rPr>
                <w:rFonts w:ascii="Times New Roman" w:hAnsi="Times New Roman"/>
                <w:sz w:val="18"/>
                <w:szCs w:val="18"/>
              </w:rPr>
              <w:t>2023-2027</w:t>
            </w:r>
          </w:p>
        </w:tc>
        <w:tc>
          <w:tcPr>
            <w:tcW w:w="1501" w:type="dxa"/>
            <w:tcBorders>
              <w:top w:val="nil"/>
              <w:left w:val="nil"/>
              <w:bottom w:val="single" w:sz="4" w:space="0" w:color="auto"/>
              <w:right w:val="single" w:sz="4" w:space="0" w:color="auto"/>
            </w:tcBorders>
            <w:shd w:val="clear" w:color="auto" w:fill="auto"/>
            <w:hideMark/>
          </w:tcPr>
          <w:p w14:paraId="5B386C49" w14:textId="77777777" w:rsidR="002B0F50" w:rsidRPr="00F21A16" w:rsidRDefault="002B0F50" w:rsidP="002B0F50">
            <w:pPr>
              <w:spacing w:after="0" w:line="240" w:lineRule="auto"/>
              <w:ind w:right="-120"/>
              <w:rPr>
                <w:rFonts w:ascii="Times New Roman" w:eastAsia="Times New Roman" w:hAnsi="Times New Roman"/>
                <w:color w:val="000000"/>
                <w:sz w:val="18"/>
                <w:szCs w:val="18"/>
                <w:lang w:eastAsia="ru-RU"/>
              </w:rPr>
            </w:pPr>
            <w:r w:rsidRPr="00F21A16">
              <w:rPr>
                <w:rFonts w:ascii="Times New Roman" w:eastAsia="Times New Roman" w:hAnsi="Times New Roman"/>
                <w:color w:val="000000"/>
                <w:sz w:val="18"/>
                <w:szCs w:val="18"/>
                <w:lang w:eastAsia="ru-RU"/>
              </w:rPr>
              <w:t>Средства бюджета муниципального образования</w:t>
            </w:r>
          </w:p>
        </w:tc>
        <w:tc>
          <w:tcPr>
            <w:tcW w:w="1489" w:type="dxa"/>
            <w:tcBorders>
              <w:top w:val="nil"/>
              <w:left w:val="nil"/>
              <w:bottom w:val="single" w:sz="4" w:space="0" w:color="auto"/>
              <w:right w:val="single" w:sz="4" w:space="0" w:color="auto"/>
            </w:tcBorders>
            <w:shd w:val="clear" w:color="000000" w:fill="FFFFFF"/>
          </w:tcPr>
          <w:p w14:paraId="1E9F1F89" w14:textId="77777777" w:rsidR="002B0F50" w:rsidRPr="004C29D4" w:rsidRDefault="002B0F50" w:rsidP="002B0F5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4657,5</w:t>
            </w:r>
          </w:p>
        </w:tc>
        <w:tc>
          <w:tcPr>
            <w:tcW w:w="3717" w:type="dxa"/>
            <w:gridSpan w:val="14"/>
            <w:tcBorders>
              <w:top w:val="single" w:sz="4" w:space="0" w:color="auto"/>
              <w:left w:val="nil"/>
              <w:bottom w:val="single" w:sz="4" w:space="0" w:color="auto"/>
              <w:right w:val="single" w:sz="4" w:space="0" w:color="000000"/>
            </w:tcBorders>
            <w:shd w:val="clear" w:color="000000" w:fill="FFFFFF"/>
          </w:tcPr>
          <w:p w14:paraId="59899DA4" w14:textId="77777777" w:rsidR="002B0F50" w:rsidRPr="004C29D4" w:rsidRDefault="002B0F50" w:rsidP="002B0F5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1000</w:t>
            </w:r>
          </w:p>
        </w:tc>
        <w:tc>
          <w:tcPr>
            <w:tcW w:w="1064" w:type="dxa"/>
            <w:tcBorders>
              <w:top w:val="nil"/>
              <w:left w:val="nil"/>
              <w:bottom w:val="single" w:sz="4" w:space="0" w:color="auto"/>
              <w:right w:val="single" w:sz="4" w:space="0" w:color="auto"/>
            </w:tcBorders>
            <w:shd w:val="clear" w:color="000000" w:fill="FFFFFF"/>
          </w:tcPr>
          <w:p w14:paraId="0F717260" w14:textId="77777777" w:rsidR="002B0F50" w:rsidRPr="004C29D4" w:rsidRDefault="002B0F50" w:rsidP="002B0F5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950,0</w:t>
            </w:r>
          </w:p>
        </w:tc>
        <w:tc>
          <w:tcPr>
            <w:tcW w:w="846" w:type="dxa"/>
            <w:tcBorders>
              <w:top w:val="nil"/>
              <w:left w:val="nil"/>
              <w:bottom w:val="single" w:sz="4" w:space="0" w:color="auto"/>
              <w:right w:val="single" w:sz="4" w:space="0" w:color="auto"/>
            </w:tcBorders>
            <w:shd w:val="clear" w:color="auto" w:fill="EEECE1" w:themeFill="background2"/>
          </w:tcPr>
          <w:p w14:paraId="0E3D7F88" w14:textId="77777777" w:rsidR="002B0F50" w:rsidRPr="004C29D4" w:rsidRDefault="002B0F50" w:rsidP="002B0F5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902,5</w:t>
            </w:r>
          </w:p>
        </w:tc>
        <w:tc>
          <w:tcPr>
            <w:tcW w:w="993" w:type="dxa"/>
            <w:tcBorders>
              <w:top w:val="nil"/>
              <w:left w:val="nil"/>
              <w:bottom w:val="single" w:sz="4" w:space="0" w:color="auto"/>
              <w:right w:val="single" w:sz="4" w:space="0" w:color="auto"/>
            </w:tcBorders>
            <w:shd w:val="clear" w:color="000000" w:fill="FFFFFF"/>
          </w:tcPr>
          <w:p w14:paraId="68522FCA" w14:textId="77777777" w:rsidR="002B0F50" w:rsidRPr="004C29D4" w:rsidRDefault="002B0F50" w:rsidP="002B0F5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902,5</w:t>
            </w:r>
          </w:p>
        </w:tc>
        <w:tc>
          <w:tcPr>
            <w:tcW w:w="996" w:type="dxa"/>
            <w:tcBorders>
              <w:top w:val="nil"/>
              <w:left w:val="nil"/>
              <w:bottom w:val="single" w:sz="4" w:space="0" w:color="auto"/>
              <w:right w:val="single" w:sz="4" w:space="0" w:color="auto"/>
            </w:tcBorders>
            <w:shd w:val="clear" w:color="000000" w:fill="FFFFFF"/>
          </w:tcPr>
          <w:p w14:paraId="340038BE" w14:textId="77777777" w:rsidR="002B0F50" w:rsidRPr="004C29D4" w:rsidRDefault="002B0F50" w:rsidP="002B0F5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902,5</w:t>
            </w:r>
          </w:p>
        </w:tc>
        <w:tc>
          <w:tcPr>
            <w:tcW w:w="1415" w:type="dxa"/>
            <w:vMerge/>
            <w:tcBorders>
              <w:top w:val="nil"/>
              <w:left w:val="single" w:sz="4" w:space="0" w:color="auto"/>
              <w:bottom w:val="single" w:sz="4" w:space="0" w:color="000000"/>
              <w:right w:val="single" w:sz="4" w:space="0" w:color="auto"/>
            </w:tcBorders>
            <w:vAlign w:val="center"/>
          </w:tcPr>
          <w:p w14:paraId="078D9B22" w14:textId="77777777" w:rsidR="002B0F50" w:rsidRPr="004C29D4" w:rsidRDefault="002B0F50" w:rsidP="002B0F50">
            <w:pPr>
              <w:spacing w:after="0" w:line="240" w:lineRule="auto"/>
              <w:rPr>
                <w:rFonts w:ascii="Times New Roman" w:eastAsia="Times New Roman" w:hAnsi="Times New Roman"/>
                <w:color w:val="000000"/>
                <w:sz w:val="16"/>
                <w:szCs w:val="16"/>
                <w:lang w:eastAsia="ru-RU"/>
              </w:rPr>
            </w:pPr>
          </w:p>
        </w:tc>
      </w:tr>
      <w:tr w:rsidR="002B0F50" w:rsidRPr="00115D8B" w14:paraId="5C1E9762" w14:textId="77777777" w:rsidTr="00134D89">
        <w:trPr>
          <w:trHeight w:val="315"/>
        </w:trPr>
        <w:tc>
          <w:tcPr>
            <w:tcW w:w="416"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14:paraId="3155005B" w14:textId="77777777" w:rsidR="002B0F50" w:rsidRPr="004E64A5" w:rsidRDefault="002B0F50" w:rsidP="002B0F50">
            <w:pPr>
              <w:spacing w:after="0" w:line="240" w:lineRule="auto"/>
              <w:rPr>
                <w:rFonts w:ascii="Times New Roman" w:eastAsia="Times New Roman" w:hAnsi="Times New Roman"/>
                <w:color w:val="000000"/>
                <w:sz w:val="16"/>
                <w:szCs w:val="16"/>
                <w:lang w:eastAsia="ru-RU"/>
              </w:rPr>
            </w:pPr>
          </w:p>
        </w:tc>
        <w:tc>
          <w:tcPr>
            <w:tcW w:w="1962" w:type="dxa"/>
            <w:vMerge w:val="restart"/>
            <w:tcBorders>
              <w:top w:val="nil"/>
              <w:left w:val="single" w:sz="4" w:space="0" w:color="auto"/>
              <w:bottom w:val="single" w:sz="4" w:space="0" w:color="000000"/>
              <w:right w:val="single" w:sz="4" w:space="0" w:color="auto"/>
            </w:tcBorders>
            <w:shd w:val="clear" w:color="auto" w:fill="FFFFFF" w:themeFill="background1"/>
            <w:hideMark/>
          </w:tcPr>
          <w:p w14:paraId="24FB6F56" w14:textId="77777777" w:rsidR="002B0F50" w:rsidRPr="004E64A5" w:rsidRDefault="002B0F50" w:rsidP="002B0F50">
            <w:pPr>
              <w:spacing w:after="0" w:line="240" w:lineRule="auto"/>
              <w:rPr>
                <w:rFonts w:ascii="Times New Roman" w:eastAsia="Times New Roman" w:hAnsi="Times New Roman"/>
                <w:color w:val="000000"/>
                <w:sz w:val="16"/>
                <w:szCs w:val="16"/>
                <w:lang w:eastAsia="ru-RU"/>
              </w:rPr>
            </w:pPr>
            <w:r w:rsidRPr="0000072A">
              <w:rPr>
                <w:rFonts w:ascii="Times New Roman" w:eastAsia="Times New Roman" w:hAnsi="Times New Roman"/>
                <w:color w:val="000000"/>
                <w:sz w:val="16"/>
                <w:szCs w:val="16"/>
                <w:lang w:eastAsia="ru-RU"/>
              </w:rPr>
              <w:t xml:space="preserve">Развернуты современные </w:t>
            </w:r>
            <w:r w:rsidRPr="0000072A">
              <w:rPr>
                <w:rFonts w:ascii="Times New Roman" w:eastAsia="Times New Roman" w:hAnsi="Times New Roman"/>
                <w:color w:val="000000"/>
                <w:sz w:val="16"/>
                <w:szCs w:val="16"/>
                <w:lang w:eastAsia="ru-RU"/>
              </w:rPr>
              <w:lastRenderedPageBreak/>
              <w:t>технические средства оповещения, ед.</w:t>
            </w:r>
          </w:p>
        </w:tc>
        <w:tc>
          <w:tcPr>
            <w:tcW w:w="1165" w:type="dxa"/>
            <w:vMerge w:val="restart"/>
            <w:tcBorders>
              <w:top w:val="nil"/>
              <w:left w:val="single" w:sz="4" w:space="0" w:color="auto"/>
              <w:bottom w:val="single" w:sz="4" w:space="0" w:color="000000"/>
              <w:right w:val="single" w:sz="4" w:space="0" w:color="auto"/>
            </w:tcBorders>
            <w:shd w:val="clear" w:color="auto" w:fill="auto"/>
          </w:tcPr>
          <w:p w14:paraId="5CEB0CA2" w14:textId="77777777" w:rsidR="002B0F50" w:rsidRPr="00F21A16" w:rsidRDefault="002B0F50" w:rsidP="002B0F50">
            <w:pPr>
              <w:spacing w:after="0" w:line="240" w:lineRule="auto"/>
              <w:jc w:val="center"/>
              <w:rPr>
                <w:rFonts w:ascii="Times New Roman" w:eastAsia="Times New Roman" w:hAnsi="Times New Roman"/>
                <w:color w:val="000000"/>
                <w:sz w:val="18"/>
                <w:szCs w:val="18"/>
                <w:lang w:eastAsia="ru-RU"/>
              </w:rPr>
            </w:pPr>
            <w:r w:rsidRPr="00F21A16">
              <w:rPr>
                <w:rFonts w:ascii="Times New Roman" w:hAnsi="Times New Roman"/>
                <w:sz w:val="18"/>
                <w:szCs w:val="18"/>
              </w:rPr>
              <w:lastRenderedPageBreak/>
              <w:t>2023-2027</w:t>
            </w:r>
          </w:p>
        </w:tc>
        <w:tc>
          <w:tcPr>
            <w:tcW w:w="1501" w:type="dxa"/>
            <w:vMerge w:val="restart"/>
            <w:tcBorders>
              <w:top w:val="nil"/>
              <w:left w:val="single" w:sz="4" w:space="0" w:color="auto"/>
              <w:bottom w:val="single" w:sz="4" w:space="0" w:color="000000"/>
              <w:right w:val="single" w:sz="4" w:space="0" w:color="auto"/>
            </w:tcBorders>
            <w:shd w:val="clear" w:color="auto" w:fill="auto"/>
            <w:vAlign w:val="center"/>
            <w:hideMark/>
          </w:tcPr>
          <w:p w14:paraId="40508D40" w14:textId="77777777" w:rsidR="002B0F50" w:rsidRPr="00F21A16" w:rsidRDefault="002B0F50" w:rsidP="002B0F50">
            <w:pPr>
              <w:spacing w:after="0" w:line="240" w:lineRule="auto"/>
              <w:jc w:val="center"/>
              <w:rPr>
                <w:rFonts w:ascii="Times New Roman" w:eastAsia="Times New Roman" w:hAnsi="Times New Roman"/>
                <w:color w:val="000000"/>
                <w:sz w:val="18"/>
                <w:szCs w:val="18"/>
                <w:lang w:eastAsia="ru-RU"/>
              </w:rPr>
            </w:pPr>
            <w:r w:rsidRPr="00F21A16">
              <w:rPr>
                <w:rFonts w:ascii="Times New Roman" w:eastAsia="Times New Roman" w:hAnsi="Times New Roman"/>
                <w:color w:val="000000"/>
                <w:sz w:val="18"/>
                <w:szCs w:val="18"/>
                <w:lang w:eastAsia="ru-RU"/>
              </w:rPr>
              <w:t>Х</w:t>
            </w:r>
          </w:p>
        </w:tc>
        <w:tc>
          <w:tcPr>
            <w:tcW w:w="1489" w:type="dxa"/>
            <w:vMerge w:val="restart"/>
            <w:tcBorders>
              <w:top w:val="nil"/>
              <w:left w:val="single" w:sz="4" w:space="0" w:color="auto"/>
              <w:right w:val="single" w:sz="4" w:space="0" w:color="auto"/>
            </w:tcBorders>
            <w:shd w:val="clear" w:color="000000" w:fill="FFFFFF"/>
            <w:hideMark/>
          </w:tcPr>
          <w:p w14:paraId="6D47A764" w14:textId="77777777" w:rsidR="002B0F50" w:rsidRPr="004C29D4" w:rsidRDefault="002B0F50" w:rsidP="002B0F50">
            <w:pPr>
              <w:spacing w:after="0" w:line="240" w:lineRule="auto"/>
              <w:jc w:val="center"/>
              <w:rPr>
                <w:rFonts w:ascii="Times New Roman" w:eastAsia="Times New Roman" w:hAnsi="Times New Roman"/>
                <w:color w:val="000000"/>
                <w:sz w:val="16"/>
                <w:szCs w:val="16"/>
                <w:lang w:eastAsia="ru-RU"/>
              </w:rPr>
            </w:pPr>
            <w:r w:rsidRPr="004C29D4">
              <w:rPr>
                <w:rFonts w:ascii="Times New Roman" w:eastAsia="Times New Roman" w:hAnsi="Times New Roman"/>
                <w:color w:val="000000"/>
                <w:sz w:val="16"/>
                <w:szCs w:val="16"/>
                <w:lang w:eastAsia="ru-RU"/>
              </w:rPr>
              <w:t>Всего:</w:t>
            </w:r>
            <w:r>
              <w:rPr>
                <w:rFonts w:ascii="Times New Roman" w:eastAsia="Times New Roman" w:hAnsi="Times New Roman"/>
                <w:color w:val="000000"/>
                <w:sz w:val="16"/>
                <w:szCs w:val="16"/>
                <w:lang w:eastAsia="ru-RU"/>
              </w:rPr>
              <w:t>15</w:t>
            </w:r>
          </w:p>
        </w:tc>
        <w:tc>
          <w:tcPr>
            <w:tcW w:w="1161" w:type="dxa"/>
            <w:gridSpan w:val="3"/>
            <w:vMerge w:val="restart"/>
            <w:tcBorders>
              <w:top w:val="nil"/>
              <w:left w:val="single" w:sz="4" w:space="0" w:color="auto"/>
              <w:bottom w:val="single" w:sz="4" w:space="0" w:color="000000"/>
              <w:right w:val="single" w:sz="4" w:space="0" w:color="auto"/>
            </w:tcBorders>
            <w:shd w:val="clear" w:color="000000" w:fill="FFFFFF"/>
            <w:hideMark/>
          </w:tcPr>
          <w:p w14:paraId="70ED8AAE" w14:textId="77777777" w:rsidR="002B0F50" w:rsidRPr="004C29D4" w:rsidRDefault="002B0F50" w:rsidP="002B0F50">
            <w:pPr>
              <w:spacing w:after="0" w:line="240" w:lineRule="auto"/>
              <w:jc w:val="center"/>
              <w:rPr>
                <w:rFonts w:ascii="Times New Roman" w:eastAsia="Times New Roman" w:hAnsi="Times New Roman"/>
                <w:color w:val="000000"/>
                <w:sz w:val="16"/>
                <w:szCs w:val="16"/>
                <w:lang w:eastAsia="ru-RU"/>
              </w:rPr>
            </w:pPr>
            <w:r w:rsidRPr="004C29D4">
              <w:rPr>
                <w:rFonts w:ascii="Times New Roman" w:eastAsia="Times New Roman" w:hAnsi="Times New Roman"/>
                <w:color w:val="000000"/>
                <w:sz w:val="16"/>
                <w:szCs w:val="16"/>
                <w:lang w:eastAsia="ru-RU"/>
              </w:rPr>
              <w:t xml:space="preserve">Итого 2023 </w:t>
            </w:r>
            <w:r w:rsidRPr="004C29D4">
              <w:rPr>
                <w:rFonts w:ascii="Times New Roman" w:eastAsia="Times New Roman" w:hAnsi="Times New Roman"/>
                <w:color w:val="000000"/>
                <w:sz w:val="16"/>
                <w:szCs w:val="16"/>
                <w:lang w:eastAsia="ru-RU"/>
              </w:rPr>
              <w:lastRenderedPageBreak/>
              <w:t>год</w:t>
            </w:r>
          </w:p>
        </w:tc>
        <w:tc>
          <w:tcPr>
            <w:tcW w:w="2556" w:type="dxa"/>
            <w:gridSpan w:val="11"/>
            <w:tcBorders>
              <w:top w:val="single" w:sz="4" w:space="0" w:color="auto"/>
              <w:left w:val="nil"/>
              <w:bottom w:val="single" w:sz="4" w:space="0" w:color="auto"/>
              <w:right w:val="single" w:sz="4" w:space="0" w:color="000000"/>
            </w:tcBorders>
            <w:shd w:val="clear" w:color="000000" w:fill="FFFFFF"/>
            <w:hideMark/>
          </w:tcPr>
          <w:p w14:paraId="63EE3004" w14:textId="77777777" w:rsidR="002B0F50" w:rsidRPr="004C29D4" w:rsidRDefault="002B0F50" w:rsidP="002B0F50">
            <w:pPr>
              <w:spacing w:after="0" w:line="240" w:lineRule="auto"/>
              <w:jc w:val="center"/>
              <w:rPr>
                <w:rFonts w:ascii="Times New Roman" w:eastAsia="Times New Roman" w:hAnsi="Times New Roman"/>
                <w:color w:val="000000"/>
                <w:sz w:val="16"/>
                <w:szCs w:val="16"/>
                <w:lang w:eastAsia="ru-RU"/>
              </w:rPr>
            </w:pPr>
            <w:r w:rsidRPr="004C29D4">
              <w:rPr>
                <w:rFonts w:ascii="Times New Roman" w:eastAsia="Times New Roman" w:hAnsi="Times New Roman"/>
                <w:color w:val="000000"/>
                <w:sz w:val="16"/>
                <w:szCs w:val="16"/>
                <w:lang w:eastAsia="ru-RU"/>
              </w:rPr>
              <w:lastRenderedPageBreak/>
              <w:t>В том числе по кварталам</w:t>
            </w:r>
          </w:p>
        </w:tc>
        <w:tc>
          <w:tcPr>
            <w:tcW w:w="1064" w:type="dxa"/>
            <w:vMerge w:val="restart"/>
            <w:tcBorders>
              <w:top w:val="nil"/>
              <w:left w:val="single" w:sz="4" w:space="0" w:color="auto"/>
              <w:bottom w:val="single" w:sz="4" w:space="0" w:color="000000"/>
              <w:right w:val="single" w:sz="4" w:space="0" w:color="auto"/>
            </w:tcBorders>
            <w:shd w:val="clear" w:color="000000" w:fill="FFFFFF"/>
          </w:tcPr>
          <w:p w14:paraId="43B4FE91" w14:textId="77777777" w:rsidR="002B0F50" w:rsidRPr="004C29D4" w:rsidRDefault="002B0F50" w:rsidP="002B0F5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w:t>
            </w:r>
          </w:p>
        </w:tc>
        <w:tc>
          <w:tcPr>
            <w:tcW w:w="846" w:type="dxa"/>
            <w:vMerge w:val="restart"/>
            <w:tcBorders>
              <w:top w:val="nil"/>
              <w:left w:val="single" w:sz="4" w:space="0" w:color="auto"/>
              <w:bottom w:val="single" w:sz="4" w:space="0" w:color="000000"/>
              <w:right w:val="single" w:sz="4" w:space="0" w:color="auto"/>
            </w:tcBorders>
            <w:shd w:val="clear" w:color="auto" w:fill="EEECE1" w:themeFill="background2"/>
          </w:tcPr>
          <w:p w14:paraId="1196D6D9" w14:textId="77777777" w:rsidR="002B0F50" w:rsidRPr="004C29D4" w:rsidRDefault="002B0F50" w:rsidP="002B0F5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w:t>
            </w:r>
          </w:p>
        </w:tc>
        <w:tc>
          <w:tcPr>
            <w:tcW w:w="993" w:type="dxa"/>
            <w:vMerge w:val="restart"/>
            <w:tcBorders>
              <w:top w:val="nil"/>
              <w:left w:val="single" w:sz="4" w:space="0" w:color="auto"/>
              <w:bottom w:val="single" w:sz="4" w:space="0" w:color="000000"/>
              <w:right w:val="single" w:sz="4" w:space="0" w:color="auto"/>
            </w:tcBorders>
            <w:shd w:val="clear" w:color="000000" w:fill="FFFFFF"/>
          </w:tcPr>
          <w:p w14:paraId="62BCF1F6" w14:textId="77777777" w:rsidR="002B0F50" w:rsidRPr="004C29D4" w:rsidRDefault="002B0F50" w:rsidP="002B0F5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w:t>
            </w:r>
          </w:p>
        </w:tc>
        <w:tc>
          <w:tcPr>
            <w:tcW w:w="996" w:type="dxa"/>
            <w:vMerge w:val="restart"/>
            <w:tcBorders>
              <w:top w:val="nil"/>
              <w:left w:val="single" w:sz="4" w:space="0" w:color="auto"/>
              <w:bottom w:val="single" w:sz="4" w:space="0" w:color="000000"/>
              <w:right w:val="single" w:sz="4" w:space="0" w:color="auto"/>
            </w:tcBorders>
            <w:shd w:val="clear" w:color="000000" w:fill="FFFFFF"/>
          </w:tcPr>
          <w:p w14:paraId="059B4DE0" w14:textId="77777777" w:rsidR="002B0F50" w:rsidRPr="004C29D4" w:rsidRDefault="002B0F50" w:rsidP="002B0F5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w:t>
            </w:r>
          </w:p>
        </w:tc>
        <w:tc>
          <w:tcPr>
            <w:tcW w:w="1415" w:type="dxa"/>
            <w:vMerge w:val="restart"/>
            <w:tcBorders>
              <w:top w:val="nil"/>
              <w:left w:val="single" w:sz="4" w:space="0" w:color="auto"/>
              <w:bottom w:val="single" w:sz="4" w:space="0" w:color="000000"/>
              <w:right w:val="single" w:sz="4" w:space="0" w:color="auto"/>
            </w:tcBorders>
            <w:shd w:val="clear" w:color="000000" w:fill="FFFFFF"/>
            <w:vAlign w:val="bottom"/>
          </w:tcPr>
          <w:p w14:paraId="3207463E" w14:textId="77777777" w:rsidR="002B0F50" w:rsidRPr="004C29D4" w:rsidRDefault="002B0F50" w:rsidP="002B0F50">
            <w:pPr>
              <w:spacing w:after="0" w:line="240" w:lineRule="auto"/>
              <w:jc w:val="center"/>
              <w:rPr>
                <w:rFonts w:ascii="Times New Roman" w:eastAsia="Times New Roman" w:hAnsi="Times New Roman"/>
                <w:color w:val="000000"/>
                <w:sz w:val="16"/>
                <w:szCs w:val="16"/>
                <w:lang w:eastAsia="ru-RU"/>
              </w:rPr>
            </w:pPr>
          </w:p>
        </w:tc>
      </w:tr>
      <w:tr w:rsidR="002B0F50" w:rsidRPr="00115D8B" w14:paraId="6AC47220" w14:textId="77777777" w:rsidTr="00134D89">
        <w:trPr>
          <w:trHeight w:val="255"/>
        </w:trPr>
        <w:tc>
          <w:tcPr>
            <w:tcW w:w="416"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14:paraId="1CA262CB" w14:textId="77777777" w:rsidR="002B0F50" w:rsidRPr="004C29D4" w:rsidRDefault="002B0F50" w:rsidP="002B0F50">
            <w:pPr>
              <w:spacing w:after="0" w:line="240" w:lineRule="auto"/>
              <w:rPr>
                <w:rFonts w:ascii="Times New Roman" w:eastAsia="Times New Roman" w:hAnsi="Times New Roman"/>
                <w:color w:val="000000"/>
                <w:sz w:val="16"/>
                <w:szCs w:val="16"/>
                <w:lang w:eastAsia="ru-RU"/>
              </w:rPr>
            </w:pPr>
          </w:p>
        </w:tc>
        <w:tc>
          <w:tcPr>
            <w:tcW w:w="1962"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14:paraId="1CB4D792" w14:textId="77777777" w:rsidR="002B0F50" w:rsidRPr="004C29D4" w:rsidRDefault="002B0F50" w:rsidP="002B0F50">
            <w:pPr>
              <w:spacing w:after="0" w:line="240" w:lineRule="auto"/>
              <w:rPr>
                <w:rFonts w:ascii="Times New Roman" w:eastAsia="Times New Roman" w:hAnsi="Times New Roman"/>
                <w:color w:val="000000"/>
                <w:sz w:val="16"/>
                <w:szCs w:val="16"/>
                <w:lang w:eastAsia="ru-RU"/>
              </w:rPr>
            </w:pPr>
          </w:p>
        </w:tc>
        <w:tc>
          <w:tcPr>
            <w:tcW w:w="1165" w:type="dxa"/>
            <w:vMerge/>
            <w:tcBorders>
              <w:top w:val="nil"/>
              <w:left w:val="single" w:sz="4" w:space="0" w:color="auto"/>
              <w:bottom w:val="single" w:sz="4" w:space="0" w:color="000000"/>
              <w:right w:val="single" w:sz="4" w:space="0" w:color="auto"/>
            </w:tcBorders>
          </w:tcPr>
          <w:p w14:paraId="60BEBD00" w14:textId="77777777" w:rsidR="002B0F50" w:rsidRPr="00F21A16" w:rsidRDefault="002B0F50" w:rsidP="002B0F50">
            <w:pPr>
              <w:spacing w:after="0" w:line="240" w:lineRule="auto"/>
              <w:jc w:val="center"/>
              <w:rPr>
                <w:rFonts w:ascii="Times New Roman" w:eastAsia="Times New Roman" w:hAnsi="Times New Roman"/>
                <w:color w:val="000000"/>
                <w:sz w:val="18"/>
                <w:szCs w:val="18"/>
                <w:lang w:eastAsia="ru-RU"/>
              </w:rPr>
            </w:pPr>
          </w:p>
        </w:tc>
        <w:tc>
          <w:tcPr>
            <w:tcW w:w="1501" w:type="dxa"/>
            <w:vMerge/>
            <w:tcBorders>
              <w:top w:val="nil"/>
              <w:left w:val="single" w:sz="4" w:space="0" w:color="auto"/>
              <w:bottom w:val="single" w:sz="4" w:space="0" w:color="000000"/>
              <w:right w:val="single" w:sz="4" w:space="0" w:color="auto"/>
            </w:tcBorders>
            <w:hideMark/>
          </w:tcPr>
          <w:p w14:paraId="10659559" w14:textId="77777777" w:rsidR="002B0F50" w:rsidRPr="00F21A16" w:rsidRDefault="002B0F50" w:rsidP="002B0F50">
            <w:pPr>
              <w:spacing w:after="0" w:line="240" w:lineRule="auto"/>
              <w:rPr>
                <w:rFonts w:ascii="Times New Roman" w:eastAsia="Times New Roman" w:hAnsi="Times New Roman"/>
                <w:color w:val="000000"/>
                <w:sz w:val="18"/>
                <w:szCs w:val="18"/>
                <w:lang w:eastAsia="ru-RU"/>
              </w:rPr>
            </w:pPr>
          </w:p>
        </w:tc>
        <w:tc>
          <w:tcPr>
            <w:tcW w:w="1489" w:type="dxa"/>
            <w:vMerge/>
            <w:tcBorders>
              <w:left w:val="single" w:sz="4" w:space="0" w:color="auto"/>
              <w:right w:val="single" w:sz="4" w:space="0" w:color="auto"/>
            </w:tcBorders>
            <w:hideMark/>
          </w:tcPr>
          <w:p w14:paraId="241F43D6" w14:textId="77777777" w:rsidR="002B0F50" w:rsidRPr="004C29D4" w:rsidRDefault="002B0F50" w:rsidP="002B0F50">
            <w:pPr>
              <w:spacing w:after="0" w:line="240" w:lineRule="auto"/>
              <w:jc w:val="center"/>
              <w:rPr>
                <w:rFonts w:ascii="Times New Roman" w:eastAsia="Times New Roman" w:hAnsi="Times New Roman"/>
                <w:color w:val="000000"/>
                <w:sz w:val="16"/>
                <w:szCs w:val="16"/>
                <w:lang w:eastAsia="ru-RU"/>
              </w:rPr>
            </w:pPr>
          </w:p>
        </w:tc>
        <w:tc>
          <w:tcPr>
            <w:tcW w:w="1161" w:type="dxa"/>
            <w:gridSpan w:val="3"/>
            <w:vMerge/>
            <w:tcBorders>
              <w:top w:val="nil"/>
              <w:left w:val="single" w:sz="4" w:space="0" w:color="auto"/>
              <w:bottom w:val="single" w:sz="4" w:space="0" w:color="000000"/>
              <w:right w:val="single" w:sz="4" w:space="0" w:color="auto"/>
            </w:tcBorders>
            <w:hideMark/>
          </w:tcPr>
          <w:p w14:paraId="5E7A2DAD" w14:textId="77777777" w:rsidR="002B0F50" w:rsidRPr="004C29D4" w:rsidRDefault="002B0F50" w:rsidP="002B0F50">
            <w:pPr>
              <w:spacing w:after="0" w:line="240" w:lineRule="auto"/>
              <w:jc w:val="center"/>
              <w:rPr>
                <w:rFonts w:ascii="Times New Roman" w:eastAsia="Times New Roman" w:hAnsi="Times New Roman"/>
                <w:color w:val="000000"/>
                <w:sz w:val="16"/>
                <w:szCs w:val="16"/>
                <w:lang w:eastAsia="ru-RU"/>
              </w:rPr>
            </w:pPr>
          </w:p>
        </w:tc>
        <w:tc>
          <w:tcPr>
            <w:tcW w:w="546" w:type="dxa"/>
            <w:gridSpan w:val="2"/>
            <w:tcBorders>
              <w:top w:val="nil"/>
              <w:left w:val="nil"/>
              <w:bottom w:val="single" w:sz="4" w:space="0" w:color="auto"/>
              <w:right w:val="single" w:sz="4" w:space="0" w:color="auto"/>
            </w:tcBorders>
            <w:shd w:val="clear" w:color="000000" w:fill="FFFFFF"/>
            <w:hideMark/>
          </w:tcPr>
          <w:p w14:paraId="103723E3" w14:textId="77777777" w:rsidR="002B0F50" w:rsidRPr="004C29D4" w:rsidRDefault="002B0F50" w:rsidP="002B0F50">
            <w:pPr>
              <w:spacing w:after="0" w:line="240" w:lineRule="auto"/>
              <w:jc w:val="center"/>
              <w:rPr>
                <w:rFonts w:ascii="Times New Roman" w:eastAsia="Times New Roman" w:hAnsi="Times New Roman"/>
                <w:color w:val="000000"/>
                <w:sz w:val="16"/>
                <w:szCs w:val="16"/>
                <w:lang w:eastAsia="ru-RU"/>
              </w:rPr>
            </w:pPr>
            <w:r w:rsidRPr="004C29D4">
              <w:rPr>
                <w:rFonts w:ascii="Times New Roman" w:eastAsia="Times New Roman" w:hAnsi="Times New Roman"/>
                <w:color w:val="000000"/>
                <w:sz w:val="16"/>
                <w:szCs w:val="16"/>
                <w:lang w:eastAsia="ru-RU"/>
              </w:rPr>
              <w:t>I</w:t>
            </w:r>
          </w:p>
        </w:tc>
        <w:tc>
          <w:tcPr>
            <w:tcW w:w="655" w:type="dxa"/>
            <w:gridSpan w:val="3"/>
            <w:tcBorders>
              <w:top w:val="nil"/>
              <w:left w:val="nil"/>
              <w:bottom w:val="single" w:sz="4" w:space="0" w:color="auto"/>
              <w:right w:val="single" w:sz="4" w:space="0" w:color="auto"/>
            </w:tcBorders>
            <w:shd w:val="clear" w:color="000000" w:fill="FFFFFF"/>
            <w:hideMark/>
          </w:tcPr>
          <w:p w14:paraId="2E686D5E" w14:textId="77777777" w:rsidR="002B0F50" w:rsidRPr="004C29D4" w:rsidRDefault="002B0F50" w:rsidP="002B0F50">
            <w:pPr>
              <w:spacing w:after="0" w:line="240" w:lineRule="auto"/>
              <w:jc w:val="center"/>
              <w:rPr>
                <w:rFonts w:ascii="Times New Roman" w:eastAsia="Times New Roman" w:hAnsi="Times New Roman"/>
                <w:color w:val="000000"/>
                <w:sz w:val="16"/>
                <w:szCs w:val="16"/>
                <w:lang w:eastAsia="ru-RU"/>
              </w:rPr>
            </w:pPr>
            <w:r w:rsidRPr="004C29D4">
              <w:rPr>
                <w:rFonts w:ascii="Times New Roman" w:eastAsia="Times New Roman" w:hAnsi="Times New Roman"/>
                <w:color w:val="000000"/>
                <w:sz w:val="16"/>
                <w:szCs w:val="16"/>
                <w:lang w:eastAsia="ru-RU"/>
              </w:rPr>
              <w:t>II</w:t>
            </w:r>
          </w:p>
        </w:tc>
        <w:tc>
          <w:tcPr>
            <w:tcW w:w="691" w:type="dxa"/>
            <w:gridSpan w:val="3"/>
            <w:tcBorders>
              <w:top w:val="nil"/>
              <w:left w:val="nil"/>
              <w:bottom w:val="single" w:sz="4" w:space="0" w:color="auto"/>
              <w:right w:val="single" w:sz="4" w:space="0" w:color="auto"/>
            </w:tcBorders>
            <w:shd w:val="clear" w:color="000000" w:fill="FFFFFF"/>
            <w:hideMark/>
          </w:tcPr>
          <w:p w14:paraId="773887EF" w14:textId="77777777" w:rsidR="002B0F50" w:rsidRPr="004C29D4" w:rsidRDefault="002B0F50" w:rsidP="002B0F50">
            <w:pPr>
              <w:spacing w:after="0" w:line="240" w:lineRule="auto"/>
              <w:jc w:val="center"/>
              <w:rPr>
                <w:rFonts w:ascii="Times New Roman" w:eastAsia="Times New Roman" w:hAnsi="Times New Roman"/>
                <w:color w:val="000000"/>
                <w:sz w:val="16"/>
                <w:szCs w:val="16"/>
                <w:lang w:eastAsia="ru-RU"/>
              </w:rPr>
            </w:pPr>
            <w:r w:rsidRPr="004C29D4">
              <w:rPr>
                <w:rFonts w:ascii="Times New Roman" w:eastAsia="Times New Roman" w:hAnsi="Times New Roman"/>
                <w:color w:val="000000"/>
                <w:sz w:val="16"/>
                <w:szCs w:val="16"/>
                <w:lang w:eastAsia="ru-RU"/>
              </w:rPr>
              <w:t>III</w:t>
            </w:r>
          </w:p>
        </w:tc>
        <w:tc>
          <w:tcPr>
            <w:tcW w:w="664" w:type="dxa"/>
            <w:gridSpan w:val="3"/>
            <w:tcBorders>
              <w:top w:val="nil"/>
              <w:left w:val="nil"/>
              <w:bottom w:val="single" w:sz="4" w:space="0" w:color="auto"/>
              <w:right w:val="single" w:sz="4" w:space="0" w:color="auto"/>
            </w:tcBorders>
            <w:shd w:val="clear" w:color="000000" w:fill="FFFFFF"/>
            <w:hideMark/>
          </w:tcPr>
          <w:p w14:paraId="4EC3E564" w14:textId="77777777" w:rsidR="002B0F50" w:rsidRPr="004C29D4" w:rsidRDefault="002B0F50" w:rsidP="002B0F50">
            <w:pPr>
              <w:spacing w:after="0" w:line="240" w:lineRule="auto"/>
              <w:jc w:val="center"/>
              <w:rPr>
                <w:rFonts w:ascii="Times New Roman" w:eastAsia="Times New Roman" w:hAnsi="Times New Roman"/>
                <w:color w:val="000000"/>
                <w:sz w:val="16"/>
                <w:szCs w:val="16"/>
                <w:lang w:eastAsia="ru-RU"/>
              </w:rPr>
            </w:pPr>
            <w:r w:rsidRPr="004C29D4">
              <w:rPr>
                <w:rFonts w:ascii="Times New Roman" w:eastAsia="Times New Roman" w:hAnsi="Times New Roman"/>
                <w:color w:val="000000"/>
                <w:sz w:val="16"/>
                <w:szCs w:val="16"/>
                <w:lang w:eastAsia="ru-RU"/>
              </w:rPr>
              <w:t>IV</w:t>
            </w:r>
          </w:p>
        </w:tc>
        <w:tc>
          <w:tcPr>
            <w:tcW w:w="1064" w:type="dxa"/>
            <w:vMerge/>
            <w:tcBorders>
              <w:top w:val="nil"/>
              <w:left w:val="single" w:sz="4" w:space="0" w:color="auto"/>
              <w:bottom w:val="single" w:sz="4" w:space="0" w:color="000000"/>
              <w:right w:val="single" w:sz="4" w:space="0" w:color="auto"/>
            </w:tcBorders>
          </w:tcPr>
          <w:p w14:paraId="4C441A0C" w14:textId="77777777" w:rsidR="002B0F50" w:rsidRPr="004C29D4" w:rsidRDefault="002B0F50" w:rsidP="002B0F50">
            <w:pPr>
              <w:spacing w:after="0" w:line="240" w:lineRule="auto"/>
              <w:jc w:val="center"/>
              <w:rPr>
                <w:rFonts w:ascii="Times New Roman" w:eastAsia="Times New Roman" w:hAnsi="Times New Roman"/>
                <w:color w:val="000000"/>
                <w:sz w:val="16"/>
                <w:szCs w:val="16"/>
                <w:lang w:eastAsia="ru-RU"/>
              </w:rPr>
            </w:pPr>
          </w:p>
        </w:tc>
        <w:tc>
          <w:tcPr>
            <w:tcW w:w="846" w:type="dxa"/>
            <w:vMerge/>
            <w:tcBorders>
              <w:top w:val="nil"/>
              <w:left w:val="single" w:sz="4" w:space="0" w:color="auto"/>
              <w:bottom w:val="single" w:sz="4" w:space="0" w:color="000000"/>
              <w:right w:val="single" w:sz="4" w:space="0" w:color="auto"/>
            </w:tcBorders>
            <w:shd w:val="clear" w:color="auto" w:fill="EEECE1" w:themeFill="background2"/>
          </w:tcPr>
          <w:p w14:paraId="6BA82DB3" w14:textId="77777777" w:rsidR="002B0F50" w:rsidRPr="004C29D4" w:rsidRDefault="002B0F50" w:rsidP="002B0F50">
            <w:pPr>
              <w:spacing w:after="0" w:line="240" w:lineRule="auto"/>
              <w:jc w:val="center"/>
              <w:rPr>
                <w:rFonts w:ascii="Times New Roman" w:eastAsia="Times New Roman" w:hAnsi="Times New Roman"/>
                <w:color w:val="000000"/>
                <w:sz w:val="16"/>
                <w:szCs w:val="16"/>
                <w:lang w:eastAsia="ru-RU"/>
              </w:rPr>
            </w:pPr>
          </w:p>
        </w:tc>
        <w:tc>
          <w:tcPr>
            <w:tcW w:w="993" w:type="dxa"/>
            <w:vMerge/>
            <w:tcBorders>
              <w:top w:val="nil"/>
              <w:left w:val="single" w:sz="4" w:space="0" w:color="auto"/>
              <w:bottom w:val="single" w:sz="4" w:space="0" w:color="000000"/>
              <w:right w:val="single" w:sz="4" w:space="0" w:color="auto"/>
            </w:tcBorders>
          </w:tcPr>
          <w:p w14:paraId="2DEE2916" w14:textId="77777777" w:rsidR="002B0F50" w:rsidRPr="004C29D4" w:rsidRDefault="002B0F50" w:rsidP="002B0F50">
            <w:pPr>
              <w:spacing w:after="0" w:line="240" w:lineRule="auto"/>
              <w:jc w:val="center"/>
              <w:rPr>
                <w:rFonts w:ascii="Times New Roman" w:eastAsia="Times New Roman" w:hAnsi="Times New Roman"/>
                <w:color w:val="000000"/>
                <w:sz w:val="16"/>
                <w:szCs w:val="16"/>
                <w:lang w:eastAsia="ru-RU"/>
              </w:rPr>
            </w:pPr>
          </w:p>
        </w:tc>
        <w:tc>
          <w:tcPr>
            <w:tcW w:w="996" w:type="dxa"/>
            <w:vMerge/>
            <w:tcBorders>
              <w:top w:val="nil"/>
              <w:left w:val="single" w:sz="4" w:space="0" w:color="auto"/>
              <w:bottom w:val="single" w:sz="4" w:space="0" w:color="000000"/>
              <w:right w:val="single" w:sz="4" w:space="0" w:color="auto"/>
            </w:tcBorders>
          </w:tcPr>
          <w:p w14:paraId="24AAEA9D" w14:textId="77777777" w:rsidR="002B0F50" w:rsidRPr="004C29D4" w:rsidRDefault="002B0F50" w:rsidP="002B0F50">
            <w:pPr>
              <w:spacing w:after="0" w:line="240" w:lineRule="auto"/>
              <w:jc w:val="center"/>
              <w:rPr>
                <w:rFonts w:ascii="Times New Roman" w:eastAsia="Times New Roman" w:hAnsi="Times New Roman"/>
                <w:color w:val="000000"/>
                <w:sz w:val="16"/>
                <w:szCs w:val="16"/>
                <w:lang w:eastAsia="ru-RU"/>
              </w:rPr>
            </w:pPr>
          </w:p>
        </w:tc>
        <w:tc>
          <w:tcPr>
            <w:tcW w:w="1415" w:type="dxa"/>
            <w:vMerge/>
            <w:tcBorders>
              <w:top w:val="nil"/>
              <w:left w:val="single" w:sz="4" w:space="0" w:color="auto"/>
              <w:bottom w:val="single" w:sz="4" w:space="0" w:color="000000"/>
              <w:right w:val="single" w:sz="4" w:space="0" w:color="auto"/>
            </w:tcBorders>
            <w:vAlign w:val="center"/>
          </w:tcPr>
          <w:p w14:paraId="4BF756A9" w14:textId="77777777" w:rsidR="002B0F50" w:rsidRPr="004C29D4" w:rsidRDefault="002B0F50" w:rsidP="002B0F50">
            <w:pPr>
              <w:spacing w:after="0" w:line="240" w:lineRule="auto"/>
              <w:rPr>
                <w:rFonts w:ascii="Times New Roman" w:eastAsia="Times New Roman" w:hAnsi="Times New Roman"/>
                <w:color w:val="000000"/>
                <w:sz w:val="16"/>
                <w:szCs w:val="16"/>
                <w:lang w:eastAsia="ru-RU"/>
              </w:rPr>
            </w:pPr>
          </w:p>
        </w:tc>
      </w:tr>
      <w:tr w:rsidR="002B0F50" w:rsidRPr="00115D8B" w14:paraId="6670941D" w14:textId="77777777" w:rsidTr="00134D89">
        <w:trPr>
          <w:trHeight w:val="342"/>
        </w:trPr>
        <w:tc>
          <w:tcPr>
            <w:tcW w:w="416"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14:paraId="0D5B2293" w14:textId="77777777" w:rsidR="002B0F50" w:rsidRPr="004C29D4" w:rsidRDefault="002B0F50" w:rsidP="002B0F50">
            <w:pPr>
              <w:spacing w:after="0" w:line="240" w:lineRule="auto"/>
              <w:rPr>
                <w:rFonts w:ascii="Times New Roman" w:eastAsia="Times New Roman" w:hAnsi="Times New Roman"/>
                <w:color w:val="000000"/>
                <w:sz w:val="16"/>
                <w:szCs w:val="16"/>
                <w:lang w:eastAsia="ru-RU"/>
              </w:rPr>
            </w:pPr>
          </w:p>
        </w:tc>
        <w:tc>
          <w:tcPr>
            <w:tcW w:w="1962"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14:paraId="7C4A18EC" w14:textId="77777777" w:rsidR="002B0F50" w:rsidRPr="004C29D4" w:rsidRDefault="002B0F50" w:rsidP="002B0F50">
            <w:pPr>
              <w:spacing w:after="0" w:line="240" w:lineRule="auto"/>
              <w:rPr>
                <w:rFonts w:ascii="Times New Roman" w:eastAsia="Times New Roman" w:hAnsi="Times New Roman"/>
                <w:color w:val="000000"/>
                <w:sz w:val="16"/>
                <w:szCs w:val="16"/>
                <w:lang w:eastAsia="ru-RU"/>
              </w:rPr>
            </w:pPr>
          </w:p>
        </w:tc>
        <w:tc>
          <w:tcPr>
            <w:tcW w:w="1165" w:type="dxa"/>
            <w:vMerge/>
            <w:tcBorders>
              <w:top w:val="nil"/>
              <w:left w:val="single" w:sz="4" w:space="0" w:color="auto"/>
              <w:bottom w:val="single" w:sz="4" w:space="0" w:color="000000"/>
              <w:right w:val="single" w:sz="4" w:space="0" w:color="auto"/>
            </w:tcBorders>
          </w:tcPr>
          <w:p w14:paraId="41AB066D" w14:textId="77777777" w:rsidR="002B0F50" w:rsidRPr="00F21A16" w:rsidRDefault="002B0F50" w:rsidP="002B0F50">
            <w:pPr>
              <w:spacing w:after="0" w:line="240" w:lineRule="auto"/>
              <w:jc w:val="center"/>
              <w:rPr>
                <w:rFonts w:ascii="Times New Roman" w:eastAsia="Times New Roman" w:hAnsi="Times New Roman"/>
                <w:color w:val="000000"/>
                <w:sz w:val="18"/>
                <w:szCs w:val="18"/>
                <w:lang w:eastAsia="ru-RU"/>
              </w:rPr>
            </w:pPr>
          </w:p>
        </w:tc>
        <w:tc>
          <w:tcPr>
            <w:tcW w:w="1501" w:type="dxa"/>
            <w:vMerge/>
            <w:tcBorders>
              <w:top w:val="nil"/>
              <w:left w:val="single" w:sz="4" w:space="0" w:color="auto"/>
              <w:bottom w:val="single" w:sz="4" w:space="0" w:color="000000"/>
              <w:right w:val="single" w:sz="4" w:space="0" w:color="auto"/>
            </w:tcBorders>
            <w:hideMark/>
          </w:tcPr>
          <w:p w14:paraId="592264A1" w14:textId="77777777" w:rsidR="002B0F50" w:rsidRPr="00F21A16" w:rsidRDefault="002B0F50" w:rsidP="002B0F50">
            <w:pPr>
              <w:spacing w:after="0" w:line="240" w:lineRule="auto"/>
              <w:rPr>
                <w:rFonts w:ascii="Times New Roman" w:eastAsia="Times New Roman" w:hAnsi="Times New Roman"/>
                <w:color w:val="000000"/>
                <w:sz w:val="18"/>
                <w:szCs w:val="18"/>
                <w:lang w:eastAsia="ru-RU"/>
              </w:rPr>
            </w:pPr>
          </w:p>
        </w:tc>
        <w:tc>
          <w:tcPr>
            <w:tcW w:w="1489" w:type="dxa"/>
            <w:vMerge/>
            <w:tcBorders>
              <w:left w:val="single" w:sz="4" w:space="0" w:color="auto"/>
              <w:bottom w:val="single" w:sz="4" w:space="0" w:color="auto"/>
              <w:right w:val="single" w:sz="4" w:space="0" w:color="auto"/>
            </w:tcBorders>
            <w:shd w:val="clear" w:color="000000" w:fill="FFFFFF"/>
          </w:tcPr>
          <w:p w14:paraId="177B56F2" w14:textId="77777777" w:rsidR="002B0F50" w:rsidRPr="004C29D4" w:rsidRDefault="002B0F50" w:rsidP="002B0F50">
            <w:pPr>
              <w:spacing w:after="0" w:line="240" w:lineRule="auto"/>
              <w:jc w:val="center"/>
              <w:rPr>
                <w:rFonts w:ascii="Times New Roman" w:eastAsia="Times New Roman" w:hAnsi="Times New Roman"/>
                <w:color w:val="000000"/>
                <w:sz w:val="16"/>
                <w:szCs w:val="16"/>
                <w:lang w:eastAsia="ru-RU"/>
              </w:rPr>
            </w:pPr>
          </w:p>
        </w:tc>
        <w:tc>
          <w:tcPr>
            <w:tcW w:w="1161" w:type="dxa"/>
            <w:gridSpan w:val="3"/>
            <w:tcBorders>
              <w:top w:val="nil"/>
              <w:left w:val="nil"/>
              <w:bottom w:val="single" w:sz="4" w:space="0" w:color="auto"/>
              <w:right w:val="single" w:sz="4" w:space="0" w:color="auto"/>
            </w:tcBorders>
            <w:shd w:val="clear" w:color="000000" w:fill="FFFFFF"/>
          </w:tcPr>
          <w:p w14:paraId="71C34F50" w14:textId="77777777" w:rsidR="002B0F50" w:rsidRPr="004C29D4" w:rsidRDefault="002B0F50" w:rsidP="002B0F5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w:t>
            </w:r>
          </w:p>
        </w:tc>
        <w:tc>
          <w:tcPr>
            <w:tcW w:w="546" w:type="dxa"/>
            <w:gridSpan w:val="2"/>
            <w:tcBorders>
              <w:top w:val="nil"/>
              <w:left w:val="nil"/>
              <w:bottom w:val="single" w:sz="4" w:space="0" w:color="auto"/>
              <w:right w:val="single" w:sz="4" w:space="0" w:color="auto"/>
            </w:tcBorders>
            <w:shd w:val="clear" w:color="000000" w:fill="FFFFFF"/>
          </w:tcPr>
          <w:p w14:paraId="6CC6A240" w14:textId="77777777" w:rsidR="002B0F50" w:rsidRPr="004C29D4" w:rsidRDefault="002B0F50" w:rsidP="002B0F5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w:t>
            </w:r>
          </w:p>
        </w:tc>
        <w:tc>
          <w:tcPr>
            <w:tcW w:w="655" w:type="dxa"/>
            <w:gridSpan w:val="3"/>
            <w:tcBorders>
              <w:top w:val="nil"/>
              <w:left w:val="nil"/>
              <w:bottom w:val="single" w:sz="4" w:space="0" w:color="auto"/>
              <w:right w:val="single" w:sz="4" w:space="0" w:color="auto"/>
            </w:tcBorders>
            <w:shd w:val="clear" w:color="000000" w:fill="FFFFFF"/>
          </w:tcPr>
          <w:p w14:paraId="1B4B6A90" w14:textId="77777777" w:rsidR="002B0F50" w:rsidRPr="004C29D4" w:rsidRDefault="002B0F50" w:rsidP="002B0F50">
            <w:pPr>
              <w:spacing w:after="0" w:line="240" w:lineRule="auto"/>
              <w:jc w:val="center"/>
              <w:rPr>
                <w:rFonts w:ascii="Times New Roman" w:eastAsia="Times New Roman" w:hAnsi="Times New Roman"/>
                <w:color w:val="000000"/>
                <w:sz w:val="16"/>
                <w:szCs w:val="16"/>
                <w:lang w:eastAsia="ru-RU"/>
              </w:rPr>
            </w:pPr>
          </w:p>
        </w:tc>
        <w:tc>
          <w:tcPr>
            <w:tcW w:w="691" w:type="dxa"/>
            <w:gridSpan w:val="3"/>
            <w:tcBorders>
              <w:top w:val="nil"/>
              <w:left w:val="nil"/>
              <w:bottom w:val="single" w:sz="4" w:space="0" w:color="auto"/>
              <w:right w:val="single" w:sz="4" w:space="0" w:color="auto"/>
            </w:tcBorders>
            <w:shd w:val="clear" w:color="000000" w:fill="FFFFFF"/>
          </w:tcPr>
          <w:p w14:paraId="3743CCC9" w14:textId="77777777" w:rsidR="002B0F50" w:rsidRPr="004C29D4" w:rsidRDefault="002B0F50" w:rsidP="002B0F50">
            <w:pPr>
              <w:spacing w:after="0" w:line="240" w:lineRule="auto"/>
              <w:jc w:val="center"/>
              <w:rPr>
                <w:rFonts w:ascii="Times New Roman" w:eastAsia="Times New Roman" w:hAnsi="Times New Roman"/>
                <w:color w:val="000000"/>
                <w:sz w:val="16"/>
                <w:szCs w:val="16"/>
                <w:lang w:eastAsia="ru-RU"/>
              </w:rPr>
            </w:pPr>
          </w:p>
        </w:tc>
        <w:tc>
          <w:tcPr>
            <w:tcW w:w="664" w:type="dxa"/>
            <w:gridSpan w:val="3"/>
            <w:tcBorders>
              <w:top w:val="nil"/>
              <w:left w:val="nil"/>
              <w:bottom w:val="single" w:sz="4" w:space="0" w:color="auto"/>
              <w:right w:val="single" w:sz="4" w:space="0" w:color="auto"/>
            </w:tcBorders>
            <w:shd w:val="clear" w:color="000000" w:fill="FFFFFF"/>
          </w:tcPr>
          <w:p w14:paraId="3F1416E2" w14:textId="77777777" w:rsidR="002B0F50" w:rsidRPr="004C29D4" w:rsidRDefault="002B0F50" w:rsidP="002B0F50">
            <w:pPr>
              <w:spacing w:after="0" w:line="240" w:lineRule="auto"/>
              <w:jc w:val="center"/>
              <w:rPr>
                <w:rFonts w:ascii="Times New Roman" w:eastAsia="Times New Roman" w:hAnsi="Times New Roman"/>
                <w:color w:val="000000"/>
                <w:sz w:val="16"/>
                <w:szCs w:val="16"/>
                <w:lang w:eastAsia="ru-RU"/>
              </w:rPr>
            </w:pPr>
          </w:p>
        </w:tc>
        <w:tc>
          <w:tcPr>
            <w:tcW w:w="1064" w:type="dxa"/>
            <w:vMerge/>
            <w:tcBorders>
              <w:top w:val="nil"/>
              <w:left w:val="single" w:sz="4" w:space="0" w:color="auto"/>
              <w:bottom w:val="single" w:sz="4" w:space="0" w:color="000000"/>
              <w:right w:val="single" w:sz="4" w:space="0" w:color="auto"/>
            </w:tcBorders>
          </w:tcPr>
          <w:p w14:paraId="00BEAA1B" w14:textId="77777777" w:rsidR="002B0F50" w:rsidRPr="004C29D4" w:rsidRDefault="002B0F50" w:rsidP="002B0F50">
            <w:pPr>
              <w:spacing w:after="0" w:line="240" w:lineRule="auto"/>
              <w:jc w:val="center"/>
              <w:rPr>
                <w:rFonts w:ascii="Times New Roman" w:eastAsia="Times New Roman" w:hAnsi="Times New Roman"/>
                <w:color w:val="000000"/>
                <w:sz w:val="16"/>
                <w:szCs w:val="16"/>
                <w:lang w:eastAsia="ru-RU"/>
              </w:rPr>
            </w:pPr>
          </w:p>
        </w:tc>
        <w:tc>
          <w:tcPr>
            <w:tcW w:w="846" w:type="dxa"/>
            <w:vMerge/>
            <w:tcBorders>
              <w:top w:val="nil"/>
              <w:left w:val="single" w:sz="4" w:space="0" w:color="auto"/>
              <w:bottom w:val="single" w:sz="4" w:space="0" w:color="000000"/>
              <w:right w:val="single" w:sz="4" w:space="0" w:color="auto"/>
            </w:tcBorders>
            <w:shd w:val="clear" w:color="auto" w:fill="EEECE1" w:themeFill="background2"/>
          </w:tcPr>
          <w:p w14:paraId="2D9084A8" w14:textId="77777777" w:rsidR="002B0F50" w:rsidRPr="004C29D4" w:rsidRDefault="002B0F50" w:rsidP="002B0F50">
            <w:pPr>
              <w:spacing w:after="0" w:line="240" w:lineRule="auto"/>
              <w:jc w:val="center"/>
              <w:rPr>
                <w:rFonts w:ascii="Times New Roman" w:eastAsia="Times New Roman" w:hAnsi="Times New Roman"/>
                <w:color w:val="000000"/>
                <w:sz w:val="16"/>
                <w:szCs w:val="16"/>
                <w:lang w:eastAsia="ru-RU"/>
              </w:rPr>
            </w:pPr>
          </w:p>
        </w:tc>
        <w:tc>
          <w:tcPr>
            <w:tcW w:w="993" w:type="dxa"/>
            <w:vMerge/>
            <w:tcBorders>
              <w:top w:val="nil"/>
              <w:left w:val="single" w:sz="4" w:space="0" w:color="auto"/>
              <w:bottom w:val="single" w:sz="4" w:space="0" w:color="000000"/>
              <w:right w:val="single" w:sz="4" w:space="0" w:color="auto"/>
            </w:tcBorders>
          </w:tcPr>
          <w:p w14:paraId="1C3DF960" w14:textId="77777777" w:rsidR="002B0F50" w:rsidRPr="004C29D4" w:rsidRDefault="002B0F50" w:rsidP="002B0F50">
            <w:pPr>
              <w:spacing w:after="0" w:line="240" w:lineRule="auto"/>
              <w:jc w:val="center"/>
              <w:rPr>
                <w:rFonts w:ascii="Times New Roman" w:eastAsia="Times New Roman" w:hAnsi="Times New Roman"/>
                <w:color w:val="000000"/>
                <w:sz w:val="16"/>
                <w:szCs w:val="16"/>
                <w:lang w:eastAsia="ru-RU"/>
              </w:rPr>
            </w:pPr>
          </w:p>
        </w:tc>
        <w:tc>
          <w:tcPr>
            <w:tcW w:w="996" w:type="dxa"/>
            <w:vMerge/>
            <w:tcBorders>
              <w:top w:val="nil"/>
              <w:left w:val="single" w:sz="4" w:space="0" w:color="auto"/>
              <w:bottom w:val="single" w:sz="4" w:space="0" w:color="000000"/>
              <w:right w:val="single" w:sz="4" w:space="0" w:color="auto"/>
            </w:tcBorders>
          </w:tcPr>
          <w:p w14:paraId="10949CC6" w14:textId="77777777" w:rsidR="002B0F50" w:rsidRPr="004C29D4" w:rsidRDefault="002B0F50" w:rsidP="002B0F50">
            <w:pPr>
              <w:spacing w:after="0" w:line="240" w:lineRule="auto"/>
              <w:jc w:val="center"/>
              <w:rPr>
                <w:rFonts w:ascii="Times New Roman" w:eastAsia="Times New Roman" w:hAnsi="Times New Roman"/>
                <w:color w:val="000000"/>
                <w:sz w:val="16"/>
                <w:szCs w:val="16"/>
                <w:lang w:eastAsia="ru-RU"/>
              </w:rPr>
            </w:pPr>
          </w:p>
        </w:tc>
        <w:tc>
          <w:tcPr>
            <w:tcW w:w="1415" w:type="dxa"/>
            <w:vMerge/>
            <w:tcBorders>
              <w:top w:val="nil"/>
              <w:left w:val="single" w:sz="4" w:space="0" w:color="auto"/>
              <w:bottom w:val="single" w:sz="4" w:space="0" w:color="000000"/>
              <w:right w:val="single" w:sz="4" w:space="0" w:color="auto"/>
            </w:tcBorders>
            <w:vAlign w:val="center"/>
          </w:tcPr>
          <w:p w14:paraId="304F1F4D" w14:textId="77777777" w:rsidR="002B0F50" w:rsidRPr="004C29D4" w:rsidRDefault="002B0F50" w:rsidP="002B0F50">
            <w:pPr>
              <w:spacing w:after="0" w:line="240" w:lineRule="auto"/>
              <w:rPr>
                <w:rFonts w:ascii="Times New Roman" w:eastAsia="Times New Roman" w:hAnsi="Times New Roman"/>
                <w:color w:val="000000"/>
                <w:sz w:val="16"/>
                <w:szCs w:val="16"/>
                <w:lang w:eastAsia="ru-RU"/>
              </w:rPr>
            </w:pPr>
          </w:p>
        </w:tc>
      </w:tr>
      <w:tr w:rsidR="002B0F50" w:rsidRPr="00115D8B" w14:paraId="2EC53670" w14:textId="77777777" w:rsidTr="00134D89">
        <w:trPr>
          <w:trHeight w:val="315"/>
        </w:trPr>
        <w:tc>
          <w:tcPr>
            <w:tcW w:w="416" w:type="dxa"/>
            <w:vMerge w:val="restart"/>
            <w:tcBorders>
              <w:top w:val="nil"/>
              <w:left w:val="single" w:sz="4" w:space="0" w:color="auto"/>
              <w:bottom w:val="single" w:sz="4" w:space="0" w:color="000000"/>
              <w:right w:val="single" w:sz="4" w:space="0" w:color="auto"/>
            </w:tcBorders>
            <w:shd w:val="clear" w:color="auto" w:fill="auto"/>
            <w:vAlign w:val="center"/>
            <w:hideMark/>
          </w:tcPr>
          <w:p w14:paraId="07EF1B81" w14:textId="77777777" w:rsidR="002B0F50" w:rsidRPr="004C29D4" w:rsidRDefault="002B0F50" w:rsidP="002B0F50">
            <w:pPr>
              <w:spacing w:after="0" w:line="240" w:lineRule="auto"/>
              <w:jc w:val="center"/>
              <w:rPr>
                <w:rFonts w:ascii="Times New Roman" w:eastAsia="Times New Roman" w:hAnsi="Times New Roman"/>
                <w:color w:val="000000"/>
                <w:sz w:val="16"/>
                <w:szCs w:val="16"/>
                <w:lang w:eastAsia="ru-RU"/>
              </w:rPr>
            </w:pPr>
            <w:r w:rsidRPr="004C29D4">
              <w:rPr>
                <w:rFonts w:ascii="Times New Roman" w:eastAsia="Times New Roman" w:hAnsi="Times New Roman"/>
                <w:color w:val="000000"/>
                <w:sz w:val="16"/>
                <w:szCs w:val="16"/>
                <w:lang w:eastAsia="ru-RU"/>
              </w:rPr>
              <w:t>2</w:t>
            </w:r>
          </w:p>
        </w:tc>
        <w:tc>
          <w:tcPr>
            <w:tcW w:w="1962" w:type="dxa"/>
            <w:vMerge w:val="restart"/>
            <w:tcBorders>
              <w:top w:val="nil"/>
              <w:left w:val="single" w:sz="4" w:space="0" w:color="auto"/>
              <w:bottom w:val="single" w:sz="4" w:space="0" w:color="000000"/>
              <w:right w:val="single" w:sz="4" w:space="0" w:color="auto"/>
            </w:tcBorders>
            <w:shd w:val="clear" w:color="auto" w:fill="auto"/>
            <w:hideMark/>
          </w:tcPr>
          <w:p w14:paraId="7AFEE280" w14:textId="77777777" w:rsidR="002B0F50" w:rsidRPr="004477A2" w:rsidRDefault="002B0F50" w:rsidP="002B0F50">
            <w:pPr>
              <w:spacing w:after="0" w:line="240" w:lineRule="auto"/>
              <w:rPr>
                <w:rFonts w:ascii="Times New Roman" w:eastAsia="Times New Roman" w:hAnsi="Times New Roman"/>
                <w:b/>
                <w:color w:val="000000"/>
                <w:sz w:val="16"/>
                <w:szCs w:val="16"/>
                <w:lang w:eastAsia="ru-RU"/>
              </w:rPr>
            </w:pPr>
            <w:r w:rsidRPr="004477A2">
              <w:rPr>
                <w:rFonts w:ascii="Times New Roman" w:eastAsia="Times New Roman" w:hAnsi="Times New Roman"/>
                <w:b/>
                <w:color w:val="000000"/>
                <w:sz w:val="16"/>
                <w:szCs w:val="16"/>
                <w:lang w:eastAsia="ru-RU"/>
              </w:rPr>
              <w:t>Основное мероприятие 02. Накопление, хранение и использование в целях гражданской обороны запасов материально-технических, продовольственных, медицинских и иных средств</w:t>
            </w:r>
          </w:p>
        </w:tc>
        <w:tc>
          <w:tcPr>
            <w:tcW w:w="1165" w:type="dxa"/>
            <w:tcBorders>
              <w:top w:val="nil"/>
              <w:left w:val="nil"/>
              <w:bottom w:val="single" w:sz="4" w:space="0" w:color="auto"/>
              <w:right w:val="single" w:sz="4" w:space="0" w:color="auto"/>
            </w:tcBorders>
            <w:shd w:val="clear" w:color="auto" w:fill="auto"/>
          </w:tcPr>
          <w:p w14:paraId="1F444303" w14:textId="77777777" w:rsidR="002B0F50" w:rsidRPr="00F21A16" w:rsidRDefault="002B0F50" w:rsidP="002B0F50">
            <w:pPr>
              <w:spacing w:after="0" w:line="240" w:lineRule="auto"/>
              <w:jc w:val="center"/>
              <w:rPr>
                <w:rFonts w:ascii="Times New Roman" w:eastAsia="Times New Roman" w:hAnsi="Times New Roman"/>
                <w:color w:val="000000"/>
                <w:sz w:val="18"/>
                <w:szCs w:val="18"/>
                <w:lang w:eastAsia="ru-RU"/>
              </w:rPr>
            </w:pPr>
            <w:r w:rsidRPr="00F21A16">
              <w:rPr>
                <w:rFonts w:ascii="Times New Roman" w:hAnsi="Times New Roman"/>
                <w:sz w:val="18"/>
                <w:szCs w:val="18"/>
              </w:rPr>
              <w:t>2023-2027</w:t>
            </w:r>
          </w:p>
        </w:tc>
        <w:tc>
          <w:tcPr>
            <w:tcW w:w="1501" w:type="dxa"/>
            <w:tcBorders>
              <w:top w:val="nil"/>
              <w:left w:val="nil"/>
              <w:bottom w:val="single" w:sz="4" w:space="0" w:color="auto"/>
              <w:right w:val="single" w:sz="4" w:space="0" w:color="auto"/>
            </w:tcBorders>
            <w:shd w:val="clear" w:color="auto" w:fill="auto"/>
            <w:hideMark/>
          </w:tcPr>
          <w:p w14:paraId="18CB7CF8" w14:textId="77777777" w:rsidR="002B0F50" w:rsidRPr="00F21A16" w:rsidRDefault="002B0F50" w:rsidP="002B0F50">
            <w:pPr>
              <w:spacing w:after="0" w:line="240" w:lineRule="auto"/>
              <w:rPr>
                <w:rFonts w:ascii="Times New Roman" w:eastAsia="Times New Roman" w:hAnsi="Times New Roman"/>
                <w:color w:val="000000"/>
                <w:sz w:val="18"/>
                <w:szCs w:val="18"/>
                <w:lang w:eastAsia="ru-RU"/>
              </w:rPr>
            </w:pPr>
            <w:r w:rsidRPr="00F21A16">
              <w:rPr>
                <w:rFonts w:ascii="Times New Roman" w:eastAsia="Times New Roman" w:hAnsi="Times New Roman"/>
                <w:color w:val="000000"/>
                <w:sz w:val="18"/>
                <w:szCs w:val="18"/>
                <w:lang w:eastAsia="ru-RU"/>
              </w:rPr>
              <w:t>Итого:</w:t>
            </w:r>
          </w:p>
        </w:tc>
        <w:tc>
          <w:tcPr>
            <w:tcW w:w="1489" w:type="dxa"/>
            <w:tcBorders>
              <w:top w:val="nil"/>
              <w:left w:val="nil"/>
              <w:bottom w:val="single" w:sz="4" w:space="0" w:color="auto"/>
              <w:right w:val="single" w:sz="4" w:space="0" w:color="auto"/>
            </w:tcBorders>
            <w:shd w:val="clear" w:color="auto" w:fill="auto"/>
          </w:tcPr>
          <w:p w14:paraId="5185F662" w14:textId="77777777" w:rsidR="002B0F50" w:rsidRPr="004C29D4" w:rsidRDefault="002B0F50" w:rsidP="002B0F5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500,0</w:t>
            </w:r>
          </w:p>
        </w:tc>
        <w:tc>
          <w:tcPr>
            <w:tcW w:w="3717" w:type="dxa"/>
            <w:gridSpan w:val="14"/>
            <w:tcBorders>
              <w:top w:val="nil"/>
              <w:left w:val="nil"/>
              <w:bottom w:val="single" w:sz="4" w:space="0" w:color="auto"/>
              <w:right w:val="single" w:sz="4" w:space="0" w:color="000000"/>
            </w:tcBorders>
            <w:shd w:val="clear" w:color="auto" w:fill="auto"/>
          </w:tcPr>
          <w:p w14:paraId="1B49E199" w14:textId="77777777" w:rsidR="002B0F50" w:rsidRPr="004C29D4" w:rsidRDefault="002B0F50" w:rsidP="002B0F5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1064" w:type="dxa"/>
            <w:tcBorders>
              <w:top w:val="nil"/>
              <w:left w:val="nil"/>
              <w:bottom w:val="single" w:sz="4" w:space="0" w:color="auto"/>
              <w:right w:val="single" w:sz="4" w:space="0" w:color="auto"/>
            </w:tcBorders>
            <w:shd w:val="clear" w:color="auto" w:fill="auto"/>
          </w:tcPr>
          <w:p w14:paraId="7C6075CF" w14:textId="77777777" w:rsidR="002B0F50" w:rsidRPr="004C29D4" w:rsidRDefault="002B0F50" w:rsidP="002B0F5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100,0</w:t>
            </w:r>
          </w:p>
        </w:tc>
        <w:tc>
          <w:tcPr>
            <w:tcW w:w="846" w:type="dxa"/>
            <w:tcBorders>
              <w:top w:val="nil"/>
              <w:left w:val="nil"/>
              <w:bottom w:val="single" w:sz="4" w:space="0" w:color="auto"/>
              <w:right w:val="single" w:sz="4" w:space="0" w:color="auto"/>
            </w:tcBorders>
            <w:shd w:val="clear" w:color="auto" w:fill="EEECE1" w:themeFill="background2"/>
          </w:tcPr>
          <w:p w14:paraId="1B946E21" w14:textId="77777777" w:rsidR="002B0F50" w:rsidRPr="004C29D4" w:rsidRDefault="002B0F50" w:rsidP="002B0F5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100,0</w:t>
            </w:r>
          </w:p>
        </w:tc>
        <w:tc>
          <w:tcPr>
            <w:tcW w:w="993" w:type="dxa"/>
            <w:tcBorders>
              <w:top w:val="nil"/>
              <w:left w:val="nil"/>
              <w:bottom w:val="single" w:sz="4" w:space="0" w:color="auto"/>
              <w:right w:val="single" w:sz="4" w:space="0" w:color="auto"/>
            </w:tcBorders>
            <w:shd w:val="clear" w:color="auto" w:fill="auto"/>
          </w:tcPr>
          <w:p w14:paraId="28519911" w14:textId="77777777" w:rsidR="002B0F50" w:rsidRPr="004C29D4" w:rsidRDefault="002B0F50" w:rsidP="002B0F5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100,0</w:t>
            </w:r>
          </w:p>
        </w:tc>
        <w:tc>
          <w:tcPr>
            <w:tcW w:w="996" w:type="dxa"/>
            <w:tcBorders>
              <w:top w:val="nil"/>
              <w:left w:val="nil"/>
              <w:bottom w:val="single" w:sz="4" w:space="0" w:color="auto"/>
              <w:right w:val="single" w:sz="4" w:space="0" w:color="auto"/>
            </w:tcBorders>
            <w:shd w:val="clear" w:color="auto" w:fill="auto"/>
          </w:tcPr>
          <w:p w14:paraId="5D69FA0A" w14:textId="77777777" w:rsidR="002B0F50" w:rsidRPr="004C29D4" w:rsidRDefault="002B0F50" w:rsidP="002B0F5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100,0</w:t>
            </w:r>
          </w:p>
        </w:tc>
        <w:tc>
          <w:tcPr>
            <w:tcW w:w="1415" w:type="dxa"/>
            <w:vMerge w:val="restart"/>
            <w:tcBorders>
              <w:top w:val="nil"/>
              <w:left w:val="nil"/>
              <w:right w:val="single" w:sz="4" w:space="0" w:color="auto"/>
            </w:tcBorders>
            <w:shd w:val="clear" w:color="auto" w:fill="auto"/>
            <w:vAlign w:val="bottom"/>
          </w:tcPr>
          <w:p w14:paraId="45AA3BCE" w14:textId="77777777" w:rsidR="002B0F50" w:rsidRPr="004C29D4" w:rsidRDefault="002B0F50" w:rsidP="002B0F50">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Отдел ГОЧС</w:t>
            </w:r>
          </w:p>
        </w:tc>
      </w:tr>
      <w:tr w:rsidR="002B0F50" w:rsidRPr="00115D8B" w14:paraId="76B89FBB" w14:textId="77777777" w:rsidTr="00134D89">
        <w:trPr>
          <w:trHeight w:val="1410"/>
        </w:trPr>
        <w:tc>
          <w:tcPr>
            <w:tcW w:w="416" w:type="dxa"/>
            <w:vMerge/>
            <w:tcBorders>
              <w:top w:val="nil"/>
              <w:left w:val="single" w:sz="4" w:space="0" w:color="auto"/>
              <w:bottom w:val="single" w:sz="4" w:space="0" w:color="000000"/>
              <w:right w:val="single" w:sz="4" w:space="0" w:color="auto"/>
            </w:tcBorders>
            <w:vAlign w:val="center"/>
            <w:hideMark/>
          </w:tcPr>
          <w:p w14:paraId="5EC6300A" w14:textId="77777777" w:rsidR="002B0F50" w:rsidRPr="004C29D4" w:rsidRDefault="002B0F50" w:rsidP="002B0F50">
            <w:pPr>
              <w:spacing w:after="0" w:line="240" w:lineRule="auto"/>
              <w:rPr>
                <w:rFonts w:ascii="Times New Roman" w:eastAsia="Times New Roman" w:hAnsi="Times New Roman"/>
                <w:color w:val="000000"/>
                <w:sz w:val="16"/>
                <w:szCs w:val="16"/>
                <w:lang w:eastAsia="ru-RU"/>
              </w:rPr>
            </w:pPr>
          </w:p>
        </w:tc>
        <w:tc>
          <w:tcPr>
            <w:tcW w:w="1962" w:type="dxa"/>
            <w:vMerge/>
            <w:tcBorders>
              <w:top w:val="nil"/>
              <w:left w:val="single" w:sz="4" w:space="0" w:color="auto"/>
              <w:bottom w:val="single" w:sz="4" w:space="0" w:color="000000"/>
              <w:right w:val="single" w:sz="4" w:space="0" w:color="auto"/>
            </w:tcBorders>
            <w:vAlign w:val="center"/>
            <w:hideMark/>
          </w:tcPr>
          <w:p w14:paraId="742DE92A" w14:textId="77777777" w:rsidR="002B0F50" w:rsidRPr="004C29D4" w:rsidRDefault="002B0F50" w:rsidP="002B0F50">
            <w:pPr>
              <w:spacing w:after="0" w:line="240" w:lineRule="auto"/>
              <w:rPr>
                <w:rFonts w:ascii="Times New Roman" w:eastAsia="Times New Roman" w:hAnsi="Times New Roman"/>
                <w:color w:val="000000"/>
                <w:sz w:val="16"/>
                <w:szCs w:val="16"/>
                <w:lang w:eastAsia="ru-RU"/>
              </w:rPr>
            </w:pPr>
          </w:p>
        </w:tc>
        <w:tc>
          <w:tcPr>
            <w:tcW w:w="1165" w:type="dxa"/>
            <w:tcBorders>
              <w:top w:val="nil"/>
              <w:left w:val="nil"/>
              <w:bottom w:val="single" w:sz="4" w:space="0" w:color="auto"/>
              <w:right w:val="single" w:sz="4" w:space="0" w:color="auto"/>
            </w:tcBorders>
            <w:shd w:val="clear" w:color="auto" w:fill="auto"/>
          </w:tcPr>
          <w:p w14:paraId="2056E1ED" w14:textId="77777777" w:rsidR="002B0F50" w:rsidRPr="00F21A16" w:rsidRDefault="002B0F50" w:rsidP="002B0F50">
            <w:pPr>
              <w:spacing w:after="0" w:line="240" w:lineRule="auto"/>
              <w:jc w:val="center"/>
              <w:rPr>
                <w:rFonts w:ascii="Times New Roman" w:eastAsia="Times New Roman" w:hAnsi="Times New Roman"/>
                <w:color w:val="000000"/>
                <w:sz w:val="18"/>
                <w:szCs w:val="18"/>
                <w:lang w:eastAsia="ru-RU"/>
              </w:rPr>
            </w:pPr>
            <w:r w:rsidRPr="00F21A16">
              <w:rPr>
                <w:rFonts w:ascii="Times New Roman" w:hAnsi="Times New Roman"/>
                <w:sz w:val="18"/>
                <w:szCs w:val="18"/>
              </w:rPr>
              <w:t>2023-2027</w:t>
            </w:r>
          </w:p>
        </w:tc>
        <w:tc>
          <w:tcPr>
            <w:tcW w:w="1501" w:type="dxa"/>
            <w:tcBorders>
              <w:top w:val="nil"/>
              <w:left w:val="nil"/>
              <w:bottom w:val="single" w:sz="4" w:space="0" w:color="auto"/>
              <w:right w:val="single" w:sz="4" w:space="0" w:color="auto"/>
            </w:tcBorders>
            <w:shd w:val="clear" w:color="auto" w:fill="auto"/>
            <w:hideMark/>
          </w:tcPr>
          <w:p w14:paraId="402609B4" w14:textId="77777777" w:rsidR="002B0F50" w:rsidRPr="00F21A16" w:rsidRDefault="002B0F50" w:rsidP="002B0F50">
            <w:pPr>
              <w:spacing w:after="0" w:line="240" w:lineRule="auto"/>
              <w:ind w:right="-120"/>
              <w:rPr>
                <w:rFonts w:ascii="Times New Roman" w:eastAsia="Times New Roman" w:hAnsi="Times New Roman"/>
                <w:color w:val="000000"/>
                <w:sz w:val="18"/>
                <w:szCs w:val="18"/>
                <w:lang w:eastAsia="ru-RU"/>
              </w:rPr>
            </w:pPr>
            <w:r w:rsidRPr="00F21A16">
              <w:rPr>
                <w:rFonts w:ascii="Times New Roman" w:eastAsia="Times New Roman" w:hAnsi="Times New Roman"/>
                <w:color w:val="000000"/>
                <w:sz w:val="18"/>
                <w:szCs w:val="18"/>
                <w:lang w:eastAsia="ru-RU"/>
              </w:rPr>
              <w:t>Средства бюджета муниципального образования</w:t>
            </w:r>
          </w:p>
        </w:tc>
        <w:tc>
          <w:tcPr>
            <w:tcW w:w="1489" w:type="dxa"/>
            <w:tcBorders>
              <w:top w:val="nil"/>
              <w:left w:val="nil"/>
              <w:bottom w:val="single" w:sz="4" w:space="0" w:color="auto"/>
              <w:right w:val="single" w:sz="4" w:space="0" w:color="auto"/>
            </w:tcBorders>
            <w:shd w:val="clear" w:color="auto" w:fill="auto"/>
          </w:tcPr>
          <w:p w14:paraId="0E4F189C" w14:textId="77777777" w:rsidR="002B0F50" w:rsidRPr="004C29D4" w:rsidRDefault="002B0F50" w:rsidP="002B0F5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500,0</w:t>
            </w:r>
          </w:p>
        </w:tc>
        <w:tc>
          <w:tcPr>
            <w:tcW w:w="3717" w:type="dxa"/>
            <w:gridSpan w:val="14"/>
            <w:tcBorders>
              <w:top w:val="nil"/>
              <w:left w:val="nil"/>
              <w:bottom w:val="single" w:sz="4" w:space="0" w:color="auto"/>
              <w:right w:val="single" w:sz="4" w:space="0" w:color="000000"/>
            </w:tcBorders>
            <w:shd w:val="clear" w:color="auto" w:fill="auto"/>
          </w:tcPr>
          <w:p w14:paraId="0B6FC076" w14:textId="77777777" w:rsidR="002B0F50" w:rsidRPr="004C29D4" w:rsidRDefault="002B0F50" w:rsidP="002B0F5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1064" w:type="dxa"/>
            <w:tcBorders>
              <w:top w:val="nil"/>
              <w:left w:val="nil"/>
              <w:bottom w:val="single" w:sz="4" w:space="0" w:color="auto"/>
              <w:right w:val="single" w:sz="4" w:space="0" w:color="auto"/>
            </w:tcBorders>
            <w:shd w:val="clear" w:color="auto" w:fill="auto"/>
          </w:tcPr>
          <w:p w14:paraId="593733A6" w14:textId="77777777" w:rsidR="002B0F50" w:rsidRPr="004C29D4" w:rsidRDefault="002B0F50" w:rsidP="002B0F5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100,0</w:t>
            </w:r>
          </w:p>
        </w:tc>
        <w:tc>
          <w:tcPr>
            <w:tcW w:w="846" w:type="dxa"/>
            <w:tcBorders>
              <w:top w:val="nil"/>
              <w:left w:val="nil"/>
              <w:bottom w:val="single" w:sz="4" w:space="0" w:color="auto"/>
              <w:right w:val="single" w:sz="4" w:space="0" w:color="auto"/>
            </w:tcBorders>
            <w:shd w:val="clear" w:color="auto" w:fill="EEECE1" w:themeFill="background2"/>
          </w:tcPr>
          <w:p w14:paraId="35C55DC4" w14:textId="77777777" w:rsidR="002B0F50" w:rsidRPr="004C29D4" w:rsidRDefault="002B0F50" w:rsidP="002B0F5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100,0</w:t>
            </w:r>
          </w:p>
        </w:tc>
        <w:tc>
          <w:tcPr>
            <w:tcW w:w="993" w:type="dxa"/>
            <w:tcBorders>
              <w:top w:val="nil"/>
              <w:left w:val="nil"/>
              <w:bottom w:val="single" w:sz="4" w:space="0" w:color="auto"/>
              <w:right w:val="single" w:sz="4" w:space="0" w:color="auto"/>
            </w:tcBorders>
            <w:shd w:val="clear" w:color="auto" w:fill="auto"/>
          </w:tcPr>
          <w:p w14:paraId="6FAB08B5" w14:textId="77777777" w:rsidR="002B0F50" w:rsidRPr="004C29D4" w:rsidRDefault="002B0F50" w:rsidP="002B0F5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100,0</w:t>
            </w:r>
          </w:p>
        </w:tc>
        <w:tc>
          <w:tcPr>
            <w:tcW w:w="996" w:type="dxa"/>
            <w:tcBorders>
              <w:top w:val="nil"/>
              <w:left w:val="nil"/>
              <w:bottom w:val="single" w:sz="4" w:space="0" w:color="auto"/>
              <w:right w:val="single" w:sz="4" w:space="0" w:color="auto"/>
            </w:tcBorders>
            <w:shd w:val="clear" w:color="auto" w:fill="auto"/>
          </w:tcPr>
          <w:p w14:paraId="0F7A0629" w14:textId="77777777" w:rsidR="002B0F50" w:rsidRPr="004C29D4" w:rsidRDefault="002B0F50" w:rsidP="002B0F5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100,0</w:t>
            </w:r>
          </w:p>
        </w:tc>
        <w:tc>
          <w:tcPr>
            <w:tcW w:w="1415" w:type="dxa"/>
            <w:vMerge/>
            <w:tcBorders>
              <w:left w:val="nil"/>
              <w:bottom w:val="single" w:sz="4" w:space="0" w:color="auto"/>
              <w:right w:val="single" w:sz="4" w:space="0" w:color="auto"/>
            </w:tcBorders>
            <w:shd w:val="clear" w:color="auto" w:fill="auto"/>
            <w:vAlign w:val="bottom"/>
          </w:tcPr>
          <w:p w14:paraId="574B16DA" w14:textId="77777777" w:rsidR="002B0F50" w:rsidRPr="004C29D4" w:rsidRDefault="002B0F50" w:rsidP="002B0F50">
            <w:pPr>
              <w:spacing w:after="0" w:line="240" w:lineRule="auto"/>
              <w:rPr>
                <w:rFonts w:ascii="Times New Roman" w:eastAsia="Times New Roman" w:hAnsi="Times New Roman"/>
                <w:color w:val="000000"/>
                <w:sz w:val="16"/>
                <w:szCs w:val="16"/>
                <w:lang w:eastAsia="ru-RU"/>
              </w:rPr>
            </w:pPr>
          </w:p>
        </w:tc>
      </w:tr>
      <w:tr w:rsidR="002B0F50" w:rsidRPr="00115D8B" w14:paraId="31EF575E" w14:textId="77777777" w:rsidTr="00134D89">
        <w:trPr>
          <w:trHeight w:val="315"/>
        </w:trPr>
        <w:tc>
          <w:tcPr>
            <w:tcW w:w="416" w:type="dxa"/>
            <w:vMerge w:val="restart"/>
            <w:tcBorders>
              <w:top w:val="nil"/>
              <w:left w:val="single" w:sz="4" w:space="0" w:color="auto"/>
              <w:right w:val="single" w:sz="4" w:space="0" w:color="auto"/>
            </w:tcBorders>
            <w:shd w:val="clear" w:color="auto" w:fill="auto"/>
            <w:vAlign w:val="center"/>
            <w:hideMark/>
          </w:tcPr>
          <w:p w14:paraId="23D4B069" w14:textId="77777777" w:rsidR="002B0F50" w:rsidRPr="004C29D4" w:rsidRDefault="002B0F50" w:rsidP="002B0F50">
            <w:pPr>
              <w:spacing w:after="0" w:line="240" w:lineRule="auto"/>
              <w:jc w:val="center"/>
              <w:rPr>
                <w:rFonts w:ascii="Times New Roman" w:eastAsia="Times New Roman" w:hAnsi="Times New Roman"/>
                <w:color w:val="000000"/>
                <w:sz w:val="16"/>
                <w:szCs w:val="16"/>
                <w:lang w:eastAsia="ru-RU"/>
              </w:rPr>
            </w:pPr>
            <w:r w:rsidRPr="004C29D4">
              <w:rPr>
                <w:rFonts w:ascii="Times New Roman" w:eastAsia="Times New Roman" w:hAnsi="Times New Roman"/>
                <w:color w:val="000000"/>
                <w:sz w:val="16"/>
                <w:szCs w:val="16"/>
                <w:lang w:eastAsia="ru-RU"/>
              </w:rPr>
              <w:t>2.1</w:t>
            </w:r>
          </w:p>
        </w:tc>
        <w:tc>
          <w:tcPr>
            <w:tcW w:w="1962" w:type="dxa"/>
            <w:vMerge w:val="restart"/>
            <w:tcBorders>
              <w:top w:val="nil"/>
              <w:left w:val="single" w:sz="4" w:space="0" w:color="auto"/>
              <w:bottom w:val="single" w:sz="4" w:space="0" w:color="000000"/>
              <w:right w:val="single" w:sz="4" w:space="0" w:color="auto"/>
            </w:tcBorders>
            <w:shd w:val="clear" w:color="auto" w:fill="auto"/>
            <w:hideMark/>
          </w:tcPr>
          <w:p w14:paraId="31808024" w14:textId="77777777" w:rsidR="002B0F50" w:rsidRPr="004C29D4" w:rsidRDefault="002B0F50" w:rsidP="002B0F50">
            <w:pPr>
              <w:spacing w:after="0" w:line="240" w:lineRule="auto"/>
              <w:rPr>
                <w:rFonts w:ascii="Times New Roman" w:eastAsia="Times New Roman" w:hAnsi="Times New Roman"/>
                <w:color w:val="000000"/>
                <w:sz w:val="16"/>
                <w:szCs w:val="16"/>
                <w:lang w:eastAsia="ru-RU"/>
              </w:rPr>
            </w:pPr>
            <w:r w:rsidRPr="004C29D4">
              <w:rPr>
                <w:rFonts w:ascii="Times New Roman" w:eastAsia="Times New Roman" w:hAnsi="Times New Roman"/>
                <w:color w:val="000000"/>
                <w:sz w:val="16"/>
                <w:szCs w:val="16"/>
                <w:lang w:eastAsia="ru-RU"/>
              </w:rPr>
              <w:t xml:space="preserve">Мероприятие 02.01. </w:t>
            </w:r>
            <w:r w:rsidRPr="004C29D4">
              <w:rPr>
                <w:rFonts w:ascii="Times New Roman" w:eastAsia="Times New Roman" w:hAnsi="Times New Roman"/>
                <w:color w:val="000000"/>
                <w:sz w:val="16"/>
                <w:szCs w:val="16"/>
                <w:lang w:eastAsia="ru-RU"/>
              </w:rPr>
              <w:br/>
            </w:r>
            <w:r w:rsidRPr="007A444F">
              <w:rPr>
                <w:rFonts w:ascii="Times New Roman" w:eastAsia="Times New Roman" w:hAnsi="Times New Roman"/>
                <w:sz w:val="16"/>
                <w:szCs w:val="16"/>
                <w:lang w:eastAsia="ru-RU"/>
              </w:rPr>
              <w:t>Формирование, хранение, использование и восполнение запасов материально-технических, продовольственных и иных средств</w:t>
            </w:r>
          </w:p>
        </w:tc>
        <w:tc>
          <w:tcPr>
            <w:tcW w:w="1165" w:type="dxa"/>
            <w:tcBorders>
              <w:top w:val="nil"/>
              <w:left w:val="nil"/>
              <w:bottom w:val="single" w:sz="4" w:space="0" w:color="auto"/>
              <w:right w:val="single" w:sz="4" w:space="0" w:color="auto"/>
            </w:tcBorders>
            <w:shd w:val="clear" w:color="auto" w:fill="auto"/>
          </w:tcPr>
          <w:p w14:paraId="29C0B04F" w14:textId="77777777" w:rsidR="002B0F50" w:rsidRPr="00F21A16" w:rsidRDefault="002B0F50" w:rsidP="002B0F50">
            <w:pPr>
              <w:spacing w:after="0" w:line="240" w:lineRule="auto"/>
              <w:jc w:val="center"/>
              <w:rPr>
                <w:rFonts w:ascii="Times New Roman" w:eastAsia="Times New Roman" w:hAnsi="Times New Roman"/>
                <w:color w:val="000000"/>
                <w:sz w:val="18"/>
                <w:szCs w:val="18"/>
                <w:lang w:eastAsia="ru-RU"/>
              </w:rPr>
            </w:pPr>
            <w:r w:rsidRPr="00F21A16">
              <w:rPr>
                <w:rFonts w:ascii="Times New Roman" w:hAnsi="Times New Roman"/>
                <w:sz w:val="18"/>
                <w:szCs w:val="18"/>
              </w:rPr>
              <w:t>2023-2027</w:t>
            </w:r>
          </w:p>
        </w:tc>
        <w:tc>
          <w:tcPr>
            <w:tcW w:w="1501" w:type="dxa"/>
            <w:tcBorders>
              <w:top w:val="nil"/>
              <w:left w:val="nil"/>
              <w:bottom w:val="single" w:sz="4" w:space="0" w:color="auto"/>
              <w:right w:val="single" w:sz="4" w:space="0" w:color="auto"/>
            </w:tcBorders>
            <w:shd w:val="clear" w:color="auto" w:fill="auto"/>
            <w:hideMark/>
          </w:tcPr>
          <w:p w14:paraId="60388843" w14:textId="77777777" w:rsidR="002B0F50" w:rsidRPr="00F21A16" w:rsidRDefault="002B0F50" w:rsidP="002B0F50">
            <w:pPr>
              <w:spacing w:after="0" w:line="240" w:lineRule="auto"/>
              <w:rPr>
                <w:rFonts w:ascii="Times New Roman" w:eastAsia="Times New Roman" w:hAnsi="Times New Roman"/>
                <w:color w:val="000000"/>
                <w:sz w:val="18"/>
                <w:szCs w:val="18"/>
                <w:lang w:eastAsia="ru-RU"/>
              </w:rPr>
            </w:pPr>
            <w:r w:rsidRPr="00F21A16">
              <w:rPr>
                <w:rFonts w:ascii="Times New Roman" w:eastAsia="Times New Roman" w:hAnsi="Times New Roman"/>
                <w:color w:val="000000"/>
                <w:sz w:val="18"/>
                <w:szCs w:val="18"/>
                <w:lang w:eastAsia="ru-RU"/>
              </w:rPr>
              <w:t>Итого:</w:t>
            </w:r>
          </w:p>
        </w:tc>
        <w:tc>
          <w:tcPr>
            <w:tcW w:w="1489" w:type="dxa"/>
            <w:tcBorders>
              <w:top w:val="nil"/>
              <w:left w:val="nil"/>
              <w:bottom w:val="single" w:sz="4" w:space="0" w:color="auto"/>
              <w:right w:val="single" w:sz="4" w:space="0" w:color="auto"/>
            </w:tcBorders>
            <w:shd w:val="clear" w:color="auto" w:fill="auto"/>
          </w:tcPr>
          <w:p w14:paraId="73D049B4" w14:textId="77777777" w:rsidR="002B0F50" w:rsidRPr="004C29D4" w:rsidRDefault="002B0F50" w:rsidP="002B0F5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500,0</w:t>
            </w:r>
          </w:p>
        </w:tc>
        <w:tc>
          <w:tcPr>
            <w:tcW w:w="3717" w:type="dxa"/>
            <w:gridSpan w:val="14"/>
            <w:tcBorders>
              <w:top w:val="nil"/>
              <w:left w:val="nil"/>
              <w:bottom w:val="single" w:sz="4" w:space="0" w:color="auto"/>
              <w:right w:val="single" w:sz="4" w:space="0" w:color="000000"/>
            </w:tcBorders>
            <w:shd w:val="clear" w:color="auto" w:fill="auto"/>
          </w:tcPr>
          <w:p w14:paraId="18A876A7" w14:textId="77777777" w:rsidR="002B0F50" w:rsidRPr="004C29D4" w:rsidRDefault="002B0F50" w:rsidP="002B0F5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1064" w:type="dxa"/>
            <w:tcBorders>
              <w:top w:val="nil"/>
              <w:left w:val="nil"/>
              <w:bottom w:val="single" w:sz="4" w:space="0" w:color="auto"/>
              <w:right w:val="single" w:sz="4" w:space="0" w:color="auto"/>
            </w:tcBorders>
            <w:shd w:val="clear" w:color="auto" w:fill="auto"/>
          </w:tcPr>
          <w:p w14:paraId="11DCACAD" w14:textId="77777777" w:rsidR="002B0F50" w:rsidRPr="004C29D4" w:rsidRDefault="002B0F50" w:rsidP="002B0F5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100,0</w:t>
            </w:r>
          </w:p>
        </w:tc>
        <w:tc>
          <w:tcPr>
            <w:tcW w:w="846" w:type="dxa"/>
            <w:tcBorders>
              <w:top w:val="nil"/>
              <w:left w:val="nil"/>
              <w:bottom w:val="single" w:sz="4" w:space="0" w:color="auto"/>
              <w:right w:val="single" w:sz="4" w:space="0" w:color="auto"/>
            </w:tcBorders>
            <w:shd w:val="clear" w:color="auto" w:fill="EEECE1" w:themeFill="background2"/>
          </w:tcPr>
          <w:p w14:paraId="59D931AD" w14:textId="77777777" w:rsidR="002B0F50" w:rsidRPr="004C29D4" w:rsidRDefault="002B0F50" w:rsidP="002B0F5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100,0</w:t>
            </w:r>
          </w:p>
        </w:tc>
        <w:tc>
          <w:tcPr>
            <w:tcW w:w="993" w:type="dxa"/>
            <w:tcBorders>
              <w:top w:val="nil"/>
              <w:left w:val="nil"/>
              <w:bottom w:val="single" w:sz="4" w:space="0" w:color="auto"/>
              <w:right w:val="single" w:sz="4" w:space="0" w:color="auto"/>
            </w:tcBorders>
            <w:shd w:val="clear" w:color="auto" w:fill="auto"/>
          </w:tcPr>
          <w:p w14:paraId="7C53A8F7" w14:textId="77777777" w:rsidR="002B0F50" w:rsidRPr="004C29D4" w:rsidRDefault="002B0F50" w:rsidP="002B0F5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100,0</w:t>
            </w:r>
          </w:p>
        </w:tc>
        <w:tc>
          <w:tcPr>
            <w:tcW w:w="996" w:type="dxa"/>
            <w:tcBorders>
              <w:top w:val="nil"/>
              <w:left w:val="nil"/>
              <w:bottom w:val="single" w:sz="4" w:space="0" w:color="auto"/>
              <w:right w:val="single" w:sz="4" w:space="0" w:color="auto"/>
            </w:tcBorders>
            <w:shd w:val="clear" w:color="auto" w:fill="auto"/>
          </w:tcPr>
          <w:p w14:paraId="3085F3E2" w14:textId="77777777" w:rsidR="002B0F50" w:rsidRPr="004C29D4" w:rsidRDefault="002B0F50" w:rsidP="002B0F5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100,0</w:t>
            </w:r>
          </w:p>
        </w:tc>
        <w:tc>
          <w:tcPr>
            <w:tcW w:w="1415" w:type="dxa"/>
            <w:vMerge w:val="restart"/>
            <w:tcBorders>
              <w:top w:val="nil"/>
              <w:left w:val="single" w:sz="4" w:space="0" w:color="auto"/>
              <w:right w:val="single" w:sz="4" w:space="0" w:color="auto"/>
            </w:tcBorders>
            <w:shd w:val="clear" w:color="auto" w:fill="auto"/>
          </w:tcPr>
          <w:p w14:paraId="1DE9EB29" w14:textId="77777777" w:rsidR="002B0F50" w:rsidRPr="004C29D4" w:rsidRDefault="002B0F50" w:rsidP="002B0F50">
            <w:pPr>
              <w:spacing w:after="0" w:line="240" w:lineRule="auto"/>
              <w:rPr>
                <w:rFonts w:ascii="Times New Roman" w:eastAsia="Times New Roman" w:hAnsi="Times New Roman"/>
                <w:color w:val="000000"/>
                <w:sz w:val="16"/>
                <w:szCs w:val="16"/>
                <w:lang w:eastAsia="ru-RU"/>
              </w:rPr>
            </w:pPr>
            <w:r w:rsidRPr="00466E81">
              <w:rPr>
                <w:rFonts w:ascii="Times New Roman" w:eastAsia="Times New Roman" w:hAnsi="Times New Roman"/>
                <w:color w:val="000000"/>
                <w:sz w:val="16"/>
                <w:szCs w:val="16"/>
                <w:lang w:eastAsia="ru-RU"/>
              </w:rPr>
              <w:t>Отдел ГОЧС</w:t>
            </w:r>
          </w:p>
        </w:tc>
      </w:tr>
      <w:tr w:rsidR="002B0F50" w:rsidRPr="00115D8B" w14:paraId="4BB948F3" w14:textId="77777777" w:rsidTr="00134D89">
        <w:trPr>
          <w:trHeight w:val="1215"/>
        </w:trPr>
        <w:tc>
          <w:tcPr>
            <w:tcW w:w="416" w:type="dxa"/>
            <w:vMerge/>
            <w:tcBorders>
              <w:left w:val="single" w:sz="4" w:space="0" w:color="auto"/>
              <w:right w:val="single" w:sz="4" w:space="0" w:color="auto"/>
            </w:tcBorders>
            <w:vAlign w:val="center"/>
            <w:hideMark/>
          </w:tcPr>
          <w:p w14:paraId="45F771F6" w14:textId="77777777" w:rsidR="002B0F50" w:rsidRPr="004C29D4" w:rsidRDefault="002B0F50" w:rsidP="002B0F50">
            <w:pPr>
              <w:spacing w:after="0" w:line="240" w:lineRule="auto"/>
              <w:rPr>
                <w:rFonts w:ascii="Times New Roman" w:eastAsia="Times New Roman" w:hAnsi="Times New Roman"/>
                <w:color w:val="000000"/>
                <w:sz w:val="16"/>
                <w:szCs w:val="16"/>
                <w:lang w:eastAsia="ru-RU"/>
              </w:rPr>
            </w:pPr>
          </w:p>
        </w:tc>
        <w:tc>
          <w:tcPr>
            <w:tcW w:w="1962" w:type="dxa"/>
            <w:vMerge/>
            <w:tcBorders>
              <w:top w:val="nil"/>
              <w:left w:val="single" w:sz="4" w:space="0" w:color="auto"/>
              <w:bottom w:val="single" w:sz="4" w:space="0" w:color="000000"/>
              <w:right w:val="single" w:sz="4" w:space="0" w:color="auto"/>
            </w:tcBorders>
            <w:vAlign w:val="center"/>
            <w:hideMark/>
          </w:tcPr>
          <w:p w14:paraId="40DBC8C7" w14:textId="77777777" w:rsidR="002B0F50" w:rsidRPr="004C29D4" w:rsidRDefault="002B0F50" w:rsidP="002B0F50">
            <w:pPr>
              <w:spacing w:after="0" w:line="240" w:lineRule="auto"/>
              <w:rPr>
                <w:rFonts w:ascii="Times New Roman" w:eastAsia="Times New Roman" w:hAnsi="Times New Roman"/>
                <w:color w:val="000000"/>
                <w:sz w:val="16"/>
                <w:szCs w:val="16"/>
                <w:lang w:eastAsia="ru-RU"/>
              </w:rPr>
            </w:pPr>
          </w:p>
        </w:tc>
        <w:tc>
          <w:tcPr>
            <w:tcW w:w="1165" w:type="dxa"/>
            <w:tcBorders>
              <w:top w:val="nil"/>
              <w:left w:val="nil"/>
              <w:bottom w:val="single" w:sz="4" w:space="0" w:color="auto"/>
              <w:right w:val="single" w:sz="4" w:space="0" w:color="auto"/>
            </w:tcBorders>
            <w:shd w:val="clear" w:color="auto" w:fill="auto"/>
          </w:tcPr>
          <w:p w14:paraId="4AB24F09" w14:textId="77777777" w:rsidR="002B0F50" w:rsidRPr="00F21A16" w:rsidRDefault="002B0F50" w:rsidP="002B0F50">
            <w:pPr>
              <w:spacing w:after="0" w:line="240" w:lineRule="auto"/>
              <w:jc w:val="center"/>
              <w:rPr>
                <w:rFonts w:ascii="Times New Roman" w:eastAsia="Times New Roman" w:hAnsi="Times New Roman"/>
                <w:color w:val="000000"/>
                <w:sz w:val="18"/>
                <w:szCs w:val="18"/>
                <w:lang w:eastAsia="ru-RU"/>
              </w:rPr>
            </w:pPr>
            <w:r w:rsidRPr="00F21A16">
              <w:rPr>
                <w:rFonts w:ascii="Times New Roman" w:hAnsi="Times New Roman"/>
                <w:sz w:val="18"/>
                <w:szCs w:val="18"/>
              </w:rPr>
              <w:t>2023-2027</w:t>
            </w:r>
          </w:p>
        </w:tc>
        <w:tc>
          <w:tcPr>
            <w:tcW w:w="1501" w:type="dxa"/>
            <w:tcBorders>
              <w:top w:val="nil"/>
              <w:left w:val="nil"/>
              <w:bottom w:val="single" w:sz="4" w:space="0" w:color="auto"/>
              <w:right w:val="single" w:sz="4" w:space="0" w:color="auto"/>
            </w:tcBorders>
            <w:shd w:val="clear" w:color="auto" w:fill="auto"/>
            <w:hideMark/>
          </w:tcPr>
          <w:p w14:paraId="358EF6D2" w14:textId="77777777" w:rsidR="002B0F50" w:rsidRPr="00F21A16" w:rsidRDefault="002B0F50" w:rsidP="002B0F50">
            <w:pPr>
              <w:spacing w:after="0" w:line="240" w:lineRule="auto"/>
              <w:ind w:right="-120"/>
              <w:rPr>
                <w:rFonts w:ascii="Times New Roman" w:eastAsia="Times New Roman" w:hAnsi="Times New Roman"/>
                <w:color w:val="000000"/>
                <w:sz w:val="18"/>
                <w:szCs w:val="18"/>
                <w:lang w:eastAsia="ru-RU"/>
              </w:rPr>
            </w:pPr>
            <w:r w:rsidRPr="00F21A16">
              <w:rPr>
                <w:rFonts w:ascii="Times New Roman" w:eastAsia="Times New Roman" w:hAnsi="Times New Roman"/>
                <w:color w:val="000000"/>
                <w:sz w:val="18"/>
                <w:szCs w:val="18"/>
                <w:lang w:eastAsia="ru-RU"/>
              </w:rPr>
              <w:t>Средства бюджета муниципального образования</w:t>
            </w:r>
          </w:p>
        </w:tc>
        <w:tc>
          <w:tcPr>
            <w:tcW w:w="1489" w:type="dxa"/>
            <w:tcBorders>
              <w:top w:val="nil"/>
              <w:left w:val="nil"/>
              <w:bottom w:val="single" w:sz="4" w:space="0" w:color="auto"/>
              <w:right w:val="single" w:sz="4" w:space="0" w:color="auto"/>
            </w:tcBorders>
            <w:shd w:val="clear" w:color="auto" w:fill="auto"/>
          </w:tcPr>
          <w:p w14:paraId="489F9501" w14:textId="77777777" w:rsidR="002B0F50" w:rsidRPr="004C29D4" w:rsidRDefault="002B0F50" w:rsidP="002B0F5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500,0</w:t>
            </w:r>
          </w:p>
        </w:tc>
        <w:tc>
          <w:tcPr>
            <w:tcW w:w="3717" w:type="dxa"/>
            <w:gridSpan w:val="14"/>
            <w:tcBorders>
              <w:top w:val="nil"/>
              <w:left w:val="nil"/>
              <w:bottom w:val="single" w:sz="4" w:space="0" w:color="auto"/>
              <w:right w:val="single" w:sz="4" w:space="0" w:color="000000"/>
            </w:tcBorders>
            <w:shd w:val="clear" w:color="auto" w:fill="auto"/>
          </w:tcPr>
          <w:p w14:paraId="2D24227A" w14:textId="77777777" w:rsidR="002B0F50" w:rsidRPr="004C29D4" w:rsidRDefault="002B0F50" w:rsidP="002B0F5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1064" w:type="dxa"/>
            <w:tcBorders>
              <w:top w:val="nil"/>
              <w:left w:val="nil"/>
              <w:bottom w:val="single" w:sz="4" w:space="0" w:color="auto"/>
              <w:right w:val="single" w:sz="4" w:space="0" w:color="auto"/>
            </w:tcBorders>
            <w:shd w:val="clear" w:color="auto" w:fill="auto"/>
          </w:tcPr>
          <w:p w14:paraId="5E4B775D" w14:textId="77777777" w:rsidR="002B0F50" w:rsidRPr="004C29D4" w:rsidRDefault="002B0F50" w:rsidP="002B0F5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100,0</w:t>
            </w:r>
          </w:p>
        </w:tc>
        <w:tc>
          <w:tcPr>
            <w:tcW w:w="846" w:type="dxa"/>
            <w:tcBorders>
              <w:top w:val="nil"/>
              <w:left w:val="nil"/>
              <w:bottom w:val="single" w:sz="4" w:space="0" w:color="auto"/>
              <w:right w:val="single" w:sz="4" w:space="0" w:color="auto"/>
            </w:tcBorders>
            <w:shd w:val="clear" w:color="auto" w:fill="EEECE1" w:themeFill="background2"/>
          </w:tcPr>
          <w:p w14:paraId="102F0AD9" w14:textId="77777777" w:rsidR="002B0F50" w:rsidRPr="004C29D4" w:rsidRDefault="002B0F50" w:rsidP="002B0F5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100,0</w:t>
            </w:r>
          </w:p>
        </w:tc>
        <w:tc>
          <w:tcPr>
            <w:tcW w:w="993" w:type="dxa"/>
            <w:tcBorders>
              <w:top w:val="nil"/>
              <w:left w:val="nil"/>
              <w:bottom w:val="single" w:sz="4" w:space="0" w:color="auto"/>
              <w:right w:val="single" w:sz="4" w:space="0" w:color="auto"/>
            </w:tcBorders>
            <w:shd w:val="clear" w:color="auto" w:fill="auto"/>
          </w:tcPr>
          <w:p w14:paraId="77BFD50F" w14:textId="77777777" w:rsidR="002B0F50" w:rsidRPr="004C29D4" w:rsidRDefault="002B0F50" w:rsidP="002B0F5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100,0</w:t>
            </w:r>
          </w:p>
        </w:tc>
        <w:tc>
          <w:tcPr>
            <w:tcW w:w="996" w:type="dxa"/>
            <w:tcBorders>
              <w:top w:val="nil"/>
              <w:left w:val="nil"/>
              <w:bottom w:val="single" w:sz="4" w:space="0" w:color="auto"/>
              <w:right w:val="single" w:sz="4" w:space="0" w:color="auto"/>
            </w:tcBorders>
            <w:shd w:val="clear" w:color="auto" w:fill="auto"/>
          </w:tcPr>
          <w:p w14:paraId="155DA36D" w14:textId="77777777" w:rsidR="002B0F50" w:rsidRPr="004C29D4" w:rsidRDefault="002B0F50" w:rsidP="002B0F5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100,0</w:t>
            </w:r>
          </w:p>
        </w:tc>
        <w:tc>
          <w:tcPr>
            <w:tcW w:w="1415" w:type="dxa"/>
            <w:vMerge/>
            <w:tcBorders>
              <w:left w:val="single" w:sz="4" w:space="0" w:color="auto"/>
              <w:bottom w:val="single" w:sz="4" w:space="0" w:color="000000"/>
              <w:right w:val="single" w:sz="4" w:space="0" w:color="auto"/>
            </w:tcBorders>
            <w:shd w:val="clear" w:color="auto" w:fill="auto"/>
            <w:vAlign w:val="center"/>
          </w:tcPr>
          <w:p w14:paraId="4453538E" w14:textId="77777777" w:rsidR="002B0F50" w:rsidRPr="004C29D4" w:rsidRDefault="002B0F50" w:rsidP="002B0F50">
            <w:pPr>
              <w:spacing w:after="0" w:line="240" w:lineRule="auto"/>
              <w:rPr>
                <w:rFonts w:ascii="Times New Roman" w:eastAsia="Times New Roman" w:hAnsi="Times New Roman"/>
                <w:color w:val="000000"/>
                <w:sz w:val="16"/>
                <w:szCs w:val="16"/>
                <w:lang w:eastAsia="ru-RU"/>
              </w:rPr>
            </w:pPr>
          </w:p>
        </w:tc>
      </w:tr>
      <w:tr w:rsidR="002B0F50" w:rsidRPr="00115D8B" w14:paraId="6236901D" w14:textId="77777777" w:rsidTr="00134D89">
        <w:trPr>
          <w:trHeight w:val="491"/>
        </w:trPr>
        <w:tc>
          <w:tcPr>
            <w:tcW w:w="416" w:type="dxa"/>
            <w:vMerge/>
            <w:tcBorders>
              <w:left w:val="single" w:sz="4" w:space="0" w:color="auto"/>
              <w:right w:val="single" w:sz="4" w:space="0" w:color="auto"/>
            </w:tcBorders>
            <w:vAlign w:val="center"/>
            <w:hideMark/>
          </w:tcPr>
          <w:p w14:paraId="1E306E5E" w14:textId="77777777" w:rsidR="002B0F50" w:rsidRPr="004C29D4" w:rsidRDefault="002B0F50" w:rsidP="002B0F50">
            <w:pPr>
              <w:spacing w:after="0" w:line="240" w:lineRule="auto"/>
              <w:rPr>
                <w:rFonts w:ascii="Times New Roman" w:eastAsia="Times New Roman" w:hAnsi="Times New Roman"/>
                <w:color w:val="000000"/>
                <w:sz w:val="16"/>
                <w:szCs w:val="16"/>
                <w:lang w:eastAsia="ru-RU"/>
              </w:rPr>
            </w:pPr>
          </w:p>
        </w:tc>
        <w:tc>
          <w:tcPr>
            <w:tcW w:w="1962" w:type="dxa"/>
            <w:vMerge w:val="restart"/>
            <w:tcBorders>
              <w:top w:val="nil"/>
              <w:left w:val="single" w:sz="4" w:space="0" w:color="auto"/>
              <w:right w:val="single" w:sz="4" w:space="0" w:color="auto"/>
            </w:tcBorders>
            <w:shd w:val="clear" w:color="auto" w:fill="auto"/>
            <w:hideMark/>
          </w:tcPr>
          <w:p w14:paraId="4306C8B1" w14:textId="77777777" w:rsidR="002B0F50" w:rsidRPr="004C29D4" w:rsidRDefault="002B0F50" w:rsidP="002B0F50">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Приобретено</w:t>
            </w:r>
            <w:r w:rsidRPr="004C29D4">
              <w:rPr>
                <w:rFonts w:ascii="Times New Roman" w:eastAsia="Times New Roman" w:hAnsi="Times New Roman"/>
                <w:color w:val="000000"/>
                <w:sz w:val="16"/>
                <w:szCs w:val="16"/>
                <w:lang w:eastAsia="ru-RU"/>
              </w:rPr>
              <w:t xml:space="preserve"> материально-технических, продовольственных и иных средств, для целей гражданской</w:t>
            </w:r>
            <w:r>
              <w:rPr>
                <w:rFonts w:ascii="Times New Roman" w:eastAsia="Times New Roman" w:hAnsi="Times New Roman"/>
                <w:color w:val="000000"/>
                <w:sz w:val="16"/>
                <w:szCs w:val="16"/>
                <w:lang w:eastAsia="ru-RU"/>
              </w:rPr>
              <w:t xml:space="preserve"> обороны, ед.</w:t>
            </w:r>
          </w:p>
        </w:tc>
        <w:tc>
          <w:tcPr>
            <w:tcW w:w="1165" w:type="dxa"/>
            <w:vMerge w:val="restart"/>
            <w:tcBorders>
              <w:top w:val="nil"/>
              <w:left w:val="single" w:sz="4" w:space="0" w:color="auto"/>
              <w:right w:val="single" w:sz="4" w:space="0" w:color="auto"/>
            </w:tcBorders>
            <w:shd w:val="clear" w:color="auto" w:fill="auto"/>
          </w:tcPr>
          <w:p w14:paraId="764DFF25" w14:textId="77777777" w:rsidR="002B0F50" w:rsidRPr="00F21A16" w:rsidRDefault="002B0F50" w:rsidP="002B0F50">
            <w:pPr>
              <w:spacing w:after="0" w:line="240" w:lineRule="auto"/>
              <w:jc w:val="center"/>
              <w:rPr>
                <w:rFonts w:ascii="Times New Roman" w:eastAsia="Times New Roman" w:hAnsi="Times New Roman"/>
                <w:color w:val="000000"/>
                <w:sz w:val="18"/>
                <w:szCs w:val="18"/>
                <w:lang w:eastAsia="ru-RU"/>
              </w:rPr>
            </w:pPr>
            <w:r w:rsidRPr="00F21A16">
              <w:rPr>
                <w:rFonts w:ascii="Times New Roman" w:hAnsi="Times New Roman"/>
                <w:sz w:val="18"/>
                <w:szCs w:val="18"/>
              </w:rPr>
              <w:t>2023-2027</w:t>
            </w:r>
          </w:p>
        </w:tc>
        <w:tc>
          <w:tcPr>
            <w:tcW w:w="1501" w:type="dxa"/>
            <w:vMerge w:val="restart"/>
            <w:tcBorders>
              <w:top w:val="nil"/>
              <w:left w:val="single" w:sz="4" w:space="0" w:color="auto"/>
              <w:right w:val="single" w:sz="4" w:space="0" w:color="auto"/>
            </w:tcBorders>
            <w:shd w:val="clear" w:color="auto" w:fill="auto"/>
            <w:vAlign w:val="center"/>
            <w:hideMark/>
          </w:tcPr>
          <w:p w14:paraId="29422E45" w14:textId="77777777" w:rsidR="002B0F50" w:rsidRPr="00F21A16" w:rsidRDefault="002B0F50" w:rsidP="002B0F50">
            <w:pPr>
              <w:spacing w:after="0" w:line="240" w:lineRule="auto"/>
              <w:jc w:val="center"/>
              <w:rPr>
                <w:rFonts w:ascii="Times New Roman" w:eastAsia="Times New Roman" w:hAnsi="Times New Roman"/>
                <w:color w:val="000000"/>
                <w:sz w:val="18"/>
                <w:szCs w:val="18"/>
                <w:lang w:eastAsia="ru-RU"/>
              </w:rPr>
            </w:pPr>
            <w:r w:rsidRPr="00F21A16">
              <w:rPr>
                <w:rFonts w:ascii="Times New Roman" w:eastAsia="Times New Roman" w:hAnsi="Times New Roman"/>
                <w:color w:val="000000"/>
                <w:sz w:val="18"/>
                <w:szCs w:val="18"/>
                <w:lang w:eastAsia="ru-RU"/>
              </w:rPr>
              <w:t>Х</w:t>
            </w:r>
          </w:p>
        </w:tc>
        <w:tc>
          <w:tcPr>
            <w:tcW w:w="1489" w:type="dxa"/>
            <w:vMerge w:val="restart"/>
            <w:tcBorders>
              <w:top w:val="nil"/>
              <w:left w:val="single" w:sz="4" w:space="0" w:color="auto"/>
              <w:right w:val="single" w:sz="4" w:space="0" w:color="auto"/>
            </w:tcBorders>
            <w:shd w:val="clear" w:color="auto" w:fill="auto"/>
            <w:hideMark/>
          </w:tcPr>
          <w:p w14:paraId="6AF5E268" w14:textId="77777777" w:rsidR="002B0F50" w:rsidRPr="004C29D4" w:rsidRDefault="002B0F50" w:rsidP="002B0F50">
            <w:pPr>
              <w:spacing w:after="0" w:line="240" w:lineRule="auto"/>
              <w:jc w:val="center"/>
              <w:rPr>
                <w:rFonts w:ascii="Times New Roman" w:eastAsia="Times New Roman" w:hAnsi="Times New Roman"/>
                <w:color w:val="000000"/>
                <w:sz w:val="16"/>
                <w:szCs w:val="16"/>
                <w:lang w:eastAsia="ru-RU"/>
              </w:rPr>
            </w:pPr>
            <w:r w:rsidRPr="004C29D4">
              <w:rPr>
                <w:rFonts w:ascii="Times New Roman" w:eastAsia="Times New Roman" w:hAnsi="Times New Roman"/>
                <w:color w:val="000000"/>
                <w:sz w:val="16"/>
                <w:szCs w:val="16"/>
                <w:lang w:eastAsia="ru-RU"/>
              </w:rPr>
              <w:t>Всего:</w:t>
            </w:r>
            <w:r>
              <w:rPr>
                <w:rFonts w:ascii="Times New Roman" w:eastAsia="Times New Roman" w:hAnsi="Times New Roman"/>
                <w:color w:val="000000"/>
                <w:sz w:val="16"/>
                <w:szCs w:val="16"/>
                <w:lang w:eastAsia="ru-RU"/>
              </w:rPr>
              <w:t xml:space="preserve"> 25</w:t>
            </w:r>
          </w:p>
        </w:tc>
        <w:tc>
          <w:tcPr>
            <w:tcW w:w="1161"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14:paraId="75FBABB6" w14:textId="77777777" w:rsidR="002B0F50" w:rsidRDefault="002B0F50" w:rsidP="002B0F50">
            <w:pPr>
              <w:spacing w:after="0" w:line="240" w:lineRule="auto"/>
              <w:jc w:val="center"/>
              <w:rPr>
                <w:rFonts w:ascii="Times New Roman" w:eastAsia="Times New Roman" w:hAnsi="Times New Roman"/>
                <w:color w:val="000000"/>
                <w:sz w:val="16"/>
                <w:szCs w:val="16"/>
                <w:lang w:eastAsia="ru-RU"/>
              </w:rPr>
            </w:pPr>
            <w:r w:rsidRPr="004C29D4">
              <w:rPr>
                <w:rFonts w:ascii="Times New Roman" w:eastAsia="Times New Roman" w:hAnsi="Times New Roman"/>
                <w:color w:val="000000"/>
                <w:sz w:val="16"/>
                <w:szCs w:val="16"/>
                <w:lang w:eastAsia="ru-RU"/>
              </w:rPr>
              <w:t>Итого 2023 год</w:t>
            </w:r>
          </w:p>
          <w:p w14:paraId="52F74FBD" w14:textId="77777777" w:rsidR="002B0F50" w:rsidRPr="004C29D4" w:rsidRDefault="002B0F50" w:rsidP="002B0F5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w:t>
            </w:r>
          </w:p>
        </w:tc>
        <w:tc>
          <w:tcPr>
            <w:tcW w:w="2556" w:type="dxa"/>
            <w:gridSpan w:val="11"/>
            <w:tcBorders>
              <w:top w:val="single" w:sz="4" w:space="0" w:color="auto"/>
              <w:left w:val="single" w:sz="4" w:space="0" w:color="auto"/>
              <w:bottom w:val="single" w:sz="4" w:space="0" w:color="auto"/>
              <w:right w:val="single" w:sz="4" w:space="0" w:color="000000"/>
            </w:tcBorders>
            <w:shd w:val="clear" w:color="auto" w:fill="auto"/>
            <w:hideMark/>
          </w:tcPr>
          <w:p w14:paraId="74BAF1C7" w14:textId="77777777" w:rsidR="002B0F50" w:rsidRPr="004C29D4" w:rsidRDefault="002B0F50" w:rsidP="002B0F50">
            <w:pPr>
              <w:spacing w:after="0" w:line="240" w:lineRule="auto"/>
              <w:jc w:val="center"/>
              <w:rPr>
                <w:rFonts w:ascii="Times New Roman" w:eastAsia="Times New Roman" w:hAnsi="Times New Roman"/>
                <w:color w:val="000000"/>
                <w:sz w:val="16"/>
                <w:szCs w:val="16"/>
                <w:lang w:eastAsia="ru-RU"/>
              </w:rPr>
            </w:pPr>
            <w:r w:rsidRPr="004C29D4">
              <w:rPr>
                <w:rFonts w:ascii="Times New Roman" w:eastAsia="Times New Roman" w:hAnsi="Times New Roman"/>
                <w:color w:val="000000"/>
                <w:sz w:val="16"/>
                <w:szCs w:val="16"/>
                <w:lang w:eastAsia="ru-RU"/>
              </w:rPr>
              <w:t>В том числе по кварталам</w:t>
            </w:r>
          </w:p>
        </w:tc>
        <w:tc>
          <w:tcPr>
            <w:tcW w:w="1064" w:type="dxa"/>
            <w:vMerge w:val="restart"/>
            <w:tcBorders>
              <w:top w:val="nil"/>
              <w:left w:val="single" w:sz="4" w:space="0" w:color="auto"/>
              <w:right w:val="single" w:sz="4" w:space="0" w:color="auto"/>
            </w:tcBorders>
            <w:shd w:val="clear" w:color="auto" w:fill="auto"/>
          </w:tcPr>
          <w:p w14:paraId="42DA639E" w14:textId="77777777" w:rsidR="002B0F50" w:rsidRPr="004C29D4" w:rsidRDefault="002B0F50" w:rsidP="002B0F5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w:t>
            </w:r>
          </w:p>
        </w:tc>
        <w:tc>
          <w:tcPr>
            <w:tcW w:w="846" w:type="dxa"/>
            <w:vMerge w:val="restart"/>
            <w:tcBorders>
              <w:top w:val="nil"/>
              <w:left w:val="single" w:sz="4" w:space="0" w:color="auto"/>
              <w:right w:val="single" w:sz="4" w:space="0" w:color="auto"/>
            </w:tcBorders>
            <w:shd w:val="clear" w:color="auto" w:fill="EEECE1" w:themeFill="background2"/>
          </w:tcPr>
          <w:p w14:paraId="4F2C75D8" w14:textId="77777777" w:rsidR="002B0F50" w:rsidRPr="004C29D4" w:rsidRDefault="002B0F50" w:rsidP="002B0F5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w:t>
            </w:r>
          </w:p>
        </w:tc>
        <w:tc>
          <w:tcPr>
            <w:tcW w:w="993" w:type="dxa"/>
            <w:vMerge w:val="restart"/>
            <w:tcBorders>
              <w:top w:val="nil"/>
              <w:left w:val="single" w:sz="4" w:space="0" w:color="auto"/>
              <w:right w:val="single" w:sz="4" w:space="0" w:color="auto"/>
            </w:tcBorders>
            <w:shd w:val="clear" w:color="auto" w:fill="auto"/>
          </w:tcPr>
          <w:p w14:paraId="77B1CA50" w14:textId="77777777" w:rsidR="002B0F50" w:rsidRPr="004C29D4" w:rsidRDefault="002B0F50" w:rsidP="002B0F5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w:t>
            </w:r>
          </w:p>
        </w:tc>
        <w:tc>
          <w:tcPr>
            <w:tcW w:w="996" w:type="dxa"/>
            <w:vMerge w:val="restart"/>
            <w:tcBorders>
              <w:top w:val="nil"/>
              <w:left w:val="single" w:sz="4" w:space="0" w:color="auto"/>
              <w:right w:val="single" w:sz="4" w:space="0" w:color="auto"/>
            </w:tcBorders>
            <w:shd w:val="clear" w:color="auto" w:fill="auto"/>
          </w:tcPr>
          <w:p w14:paraId="7AAB6003" w14:textId="77777777" w:rsidR="002B0F50" w:rsidRPr="004C29D4" w:rsidRDefault="002B0F50" w:rsidP="002B0F5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w:t>
            </w:r>
          </w:p>
        </w:tc>
        <w:tc>
          <w:tcPr>
            <w:tcW w:w="1415" w:type="dxa"/>
            <w:vMerge w:val="restart"/>
            <w:tcBorders>
              <w:top w:val="nil"/>
              <w:left w:val="single" w:sz="4" w:space="0" w:color="auto"/>
              <w:right w:val="single" w:sz="4" w:space="0" w:color="auto"/>
            </w:tcBorders>
            <w:shd w:val="clear" w:color="auto" w:fill="auto"/>
            <w:vAlign w:val="bottom"/>
            <w:hideMark/>
          </w:tcPr>
          <w:p w14:paraId="1B8F4429" w14:textId="77777777" w:rsidR="002B0F50" w:rsidRPr="004C29D4" w:rsidRDefault="002B0F50" w:rsidP="002B0F50">
            <w:pPr>
              <w:spacing w:after="0" w:line="240" w:lineRule="auto"/>
              <w:jc w:val="center"/>
              <w:rPr>
                <w:rFonts w:ascii="Times New Roman" w:eastAsia="Times New Roman" w:hAnsi="Times New Roman"/>
                <w:color w:val="000000"/>
                <w:sz w:val="16"/>
                <w:szCs w:val="16"/>
                <w:lang w:eastAsia="ru-RU"/>
              </w:rPr>
            </w:pPr>
            <w:r w:rsidRPr="004C29D4">
              <w:rPr>
                <w:rFonts w:ascii="Times New Roman" w:eastAsia="Times New Roman" w:hAnsi="Times New Roman"/>
                <w:color w:val="000000"/>
                <w:sz w:val="16"/>
                <w:szCs w:val="16"/>
                <w:lang w:eastAsia="ru-RU"/>
              </w:rPr>
              <w:t> </w:t>
            </w:r>
          </w:p>
        </w:tc>
      </w:tr>
      <w:tr w:rsidR="002B0F50" w:rsidRPr="00115D8B" w14:paraId="4C74306A" w14:textId="77777777" w:rsidTr="00134D89">
        <w:trPr>
          <w:trHeight w:val="390"/>
        </w:trPr>
        <w:tc>
          <w:tcPr>
            <w:tcW w:w="416" w:type="dxa"/>
            <w:vMerge/>
            <w:tcBorders>
              <w:left w:val="single" w:sz="4" w:space="0" w:color="auto"/>
              <w:right w:val="single" w:sz="4" w:space="0" w:color="auto"/>
            </w:tcBorders>
            <w:vAlign w:val="center"/>
            <w:hideMark/>
          </w:tcPr>
          <w:p w14:paraId="6243A3B7" w14:textId="77777777" w:rsidR="002B0F50" w:rsidRPr="004C29D4" w:rsidRDefault="002B0F50" w:rsidP="002B0F50">
            <w:pPr>
              <w:spacing w:after="0" w:line="240" w:lineRule="auto"/>
              <w:rPr>
                <w:rFonts w:ascii="Times New Roman" w:eastAsia="Times New Roman" w:hAnsi="Times New Roman"/>
                <w:color w:val="000000"/>
                <w:sz w:val="16"/>
                <w:szCs w:val="16"/>
                <w:lang w:eastAsia="ru-RU"/>
              </w:rPr>
            </w:pPr>
          </w:p>
        </w:tc>
        <w:tc>
          <w:tcPr>
            <w:tcW w:w="1962" w:type="dxa"/>
            <w:vMerge/>
            <w:tcBorders>
              <w:left w:val="single" w:sz="4" w:space="0" w:color="auto"/>
              <w:right w:val="single" w:sz="4" w:space="0" w:color="auto"/>
            </w:tcBorders>
            <w:vAlign w:val="center"/>
            <w:hideMark/>
          </w:tcPr>
          <w:p w14:paraId="57EC94FF" w14:textId="77777777" w:rsidR="002B0F50" w:rsidRPr="004C29D4" w:rsidRDefault="002B0F50" w:rsidP="002B0F50">
            <w:pPr>
              <w:spacing w:after="0" w:line="240" w:lineRule="auto"/>
              <w:rPr>
                <w:rFonts w:ascii="Times New Roman" w:eastAsia="Times New Roman" w:hAnsi="Times New Roman"/>
                <w:color w:val="000000"/>
                <w:sz w:val="16"/>
                <w:szCs w:val="16"/>
                <w:lang w:eastAsia="ru-RU"/>
              </w:rPr>
            </w:pPr>
          </w:p>
        </w:tc>
        <w:tc>
          <w:tcPr>
            <w:tcW w:w="1165" w:type="dxa"/>
            <w:vMerge/>
            <w:tcBorders>
              <w:left w:val="single" w:sz="4" w:space="0" w:color="auto"/>
              <w:right w:val="single" w:sz="4" w:space="0" w:color="auto"/>
            </w:tcBorders>
          </w:tcPr>
          <w:p w14:paraId="2A1CDB98" w14:textId="77777777" w:rsidR="002B0F50" w:rsidRPr="00F21A16" w:rsidRDefault="002B0F50" w:rsidP="002B0F50">
            <w:pPr>
              <w:spacing w:after="0" w:line="240" w:lineRule="auto"/>
              <w:jc w:val="center"/>
              <w:rPr>
                <w:rFonts w:ascii="Times New Roman" w:eastAsia="Times New Roman" w:hAnsi="Times New Roman"/>
                <w:color w:val="000000"/>
                <w:sz w:val="18"/>
                <w:szCs w:val="18"/>
                <w:lang w:eastAsia="ru-RU"/>
              </w:rPr>
            </w:pPr>
          </w:p>
        </w:tc>
        <w:tc>
          <w:tcPr>
            <w:tcW w:w="1501" w:type="dxa"/>
            <w:vMerge/>
            <w:tcBorders>
              <w:left w:val="single" w:sz="4" w:space="0" w:color="auto"/>
              <w:right w:val="single" w:sz="4" w:space="0" w:color="auto"/>
            </w:tcBorders>
            <w:hideMark/>
          </w:tcPr>
          <w:p w14:paraId="302131B5" w14:textId="77777777" w:rsidR="002B0F50" w:rsidRPr="00F21A16" w:rsidRDefault="002B0F50" w:rsidP="002B0F50">
            <w:pPr>
              <w:spacing w:after="0" w:line="240" w:lineRule="auto"/>
              <w:rPr>
                <w:rFonts w:ascii="Times New Roman" w:eastAsia="Times New Roman" w:hAnsi="Times New Roman"/>
                <w:color w:val="000000"/>
                <w:sz w:val="18"/>
                <w:szCs w:val="18"/>
                <w:lang w:eastAsia="ru-RU"/>
              </w:rPr>
            </w:pPr>
          </w:p>
        </w:tc>
        <w:tc>
          <w:tcPr>
            <w:tcW w:w="1489" w:type="dxa"/>
            <w:vMerge/>
            <w:tcBorders>
              <w:left w:val="single" w:sz="4" w:space="0" w:color="auto"/>
              <w:right w:val="single" w:sz="4" w:space="0" w:color="auto"/>
            </w:tcBorders>
            <w:hideMark/>
          </w:tcPr>
          <w:p w14:paraId="047CBE48" w14:textId="77777777" w:rsidR="002B0F50" w:rsidRPr="004C29D4" w:rsidRDefault="002B0F50" w:rsidP="002B0F50">
            <w:pPr>
              <w:spacing w:after="0" w:line="240" w:lineRule="auto"/>
              <w:jc w:val="center"/>
              <w:rPr>
                <w:rFonts w:ascii="Times New Roman" w:eastAsia="Times New Roman" w:hAnsi="Times New Roman"/>
                <w:color w:val="000000"/>
                <w:sz w:val="16"/>
                <w:szCs w:val="16"/>
                <w:lang w:eastAsia="ru-RU"/>
              </w:rPr>
            </w:pPr>
          </w:p>
        </w:tc>
        <w:tc>
          <w:tcPr>
            <w:tcW w:w="1161" w:type="dxa"/>
            <w:gridSpan w:val="3"/>
            <w:vMerge/>
            <w:tcBorders>
              <w:top w:val="single" w:sz="4" w:space="0" w:color="auto"/>
              <w:left w:val="single" w:sz="4" w:space="0" w:color="auto"/>
              <w:bottom w:val="single" w:sz="4" w:space="0" w:color="auto"/>
              <w:right w:val="single" w:sz="4" w:space="0" w:color="auto"/>
            </w:tcBorders>
            <w:shd w:val="clear" w:color="auto" w:fill="auto"/>
            <w:hideMark/>
          </w:tcPr>
          <w:p w14:paraId="409C753F" w14:textId="77777777" w:rsidR="002B0F50" w:rsidRPr="004C29D4" w:rsidRDefault="002B0F50" w:rsidP="002B0F50">
            <w:pPr>
              <w:spacing w:after="0" w:line="240" w:lineRule="auto"/>
              <w:jc w:val="center"/>
              <w:rPr>
                <w:rFonts w:ascii="Times New Roman" w:eastAsia="Times New Roman" w:hAnsi="Times New Roman"/>
                <w:color w:val="000000"/>
                <w:sz w:val="16"/>
                <w:szCs w:val="16"/>
                <w:lang w:eastAsia="ru-RU"/>
              </w:rPr>
            </w:pPr>
          </w:p>
        </w:tc>
        <w:tc>
          <w:tcPr>
            <w:tcW w:w="546" w:type="dxa"/>
            <w:gridSpan w:val="2"/>
            <w:tcBorders>
              <w:top w:val="nil"/>
              <w:left w:val="single" w:sz="4" w:space="0" w:color="auto"/>
              <w:bottom w:val="single" w:sz="4" w:space="0" w:color="auto"/>
              <w:right w:val="single" w:sz="4" w:space="0" w:color="auto"/>
            </w:tcBorders>
            <w:shd w:val="clear" w:color="auto" w:fill="auto"/>
            <w:hideMark/>
          </w:tcPr>
          <w:p w14:paraId="4D4AC85A" w14:textId="77777777" w:rsidR="002B0F50" w:rsidRPr="004C29D4" w:rsidRDefault="002B0F50" w:rsidP="002B0F50">
            <w:pPr>
              <w:spacing w:after="0" w:line="240" w:lineRule="auto"/>
              <w:jc w:val="center"/>
              <w:rPr>
                <w:rFonts w:ascii="Times New Roman" w:eastAsia="Times New Roman" w:hAnsi="Times New Roman"/>
                <w:color w:val="000000"/>
                <w:sz w:val="16"/>
                <w:szCs w:val="16"/>
                <w:lang w:eastAsia="ru-RU"/>
              </w:rPr>
            </w:pPr>
            <w:r w:rsidRPr="004C29D4">
              <w:rPr>
                <w:rFonts w:ascii="Times New Roman" w:eastAsia="Times New Roman" w:hAnsi="Times New Roman"/>
                <w:color w:val="000000"/>
                <w:sz w:val="16"/>
                <w:szCs w:val="16"/>
                <w:lang w:eastAsia="ru-RU"/>
              </w:rPr>
              <w:t>I</w:t>
            </w:r>
          </w:p>
        </w:tc>
        <w:tc>
          <w:tcPr>
            <w:tcW w:w="655" w:type="dxa"/>
            <w:gridSpan w:val="3"/>
            <w:tcBorders>
              <w:top w:val="single" w:sz="4" w:space="0" w:color="auto"/>
              <w:left w:val="nil"/>
              <w:bottom w:val="single" w:sz="4" w:space="0" w:color="auto"/>
              <w:right w:val="single" w:sz="4" w:space="0" w:color="auto"/>
            </w:tcBorders>
            <w:shd w:val="clear" w:color="auto" w:fill="auto"/>
            <w:hideMark/>
          </w:tcPr>
          <w:p w14:paraId="48F51610" w14:textId="77777777" w:rsidR="002B0F50" w:rsidRPr="004C29D4" w:rsidRDefault="002B0F50" w:rsidP="002B0F50">
            <w:pPr>
              <w:spacing w:after="0" w:line="240" w:lineRule="auto"/>
              <w:jc w:val="center"/>
              <w:rPr>
                <w:rFonts w:ascii="Times New Roman" w:eastAsia="Times New Roman" w:hAnsi="Times New Roman"/>
                <w:color w:val="000000"/>
                <w:sz w:val="16"/>
                <w:szCs w:val="16"/>
                <w:lang w:eastAsia="ru-RU"/>
              </w:rPr>
            </w:pPr>
            <w:r w:rsidRPr="004C29D4">
              <w:rPr>
                <w:rFonts w:ascii="Times New Roman" w:eastAsia="Times New Roman" w:hAnsi="Times New Roman"/>
                <w:color w:val="000000"/>
                <w:sz w:val="16"/>
                <w:szCs w:val="16"/>
                <w:lang w:eastAsia="ru-RU"/>
              </w:rPr>
              <w:t>II</w:t>
            </w:r>
          </w:p>
        </w:tc>
        <w:tc>
          <w:tcPr>
            <w:tcW w:w="691" w:type="dxa"/>
            <w:gridSpan w:val="3"/>
            <w:tcBorders>
              <w:top w:val="single" w:sz="4" w:space="0" w:color="auto"/>
              <w:left w:val="nil"/>
              <w:bottom w:val="single" w:sz="4" w:space="0" w:color="auto"/>
              <w:right w:val="single" w:sz="4" w:space="0" w:color="auto"/>
            </w:tcBorders>
            <w:shd w:val="clear" w:color="auto" w:fill="auto"/>
            <w:hideMark/>
          </w:tcPr>
          <w:p w14:paraId="7D5C36D4" w14:textId="77777777" w:rsidR="002B0F50" w:rsidRPr="004C29D4" w:rsidRDefault="002B0F50" w:rsidP="002B0F50">
            <w:pPr>
              <w:spacing w:after="0" w:line="240" w:lineRule="auto"/>
              <w:jc w:val="center"/>
              <w:rPr>
                <w:rFonts w:ascii="Times New Roman" w:eastAsia="Times New Roman" w:hAnsi="Times New Roman"/>
                <w:color w:val="000000"/>
                <w:sz w:val="16"/>
                <w:szCs w:val="16"/>
                <w:lang w:eastAsia="ru-RU"/>
              </w:rPr>
            </w:pPr>
            <w:r w:rsidRPr="004C29D4">
              <w:rPr>
                <w:rFonts w:ascii="Times New Roman" w:eastAsia="Times New Roman" w:hAnsi="Times New Roman"/>
                <w:color w:val="000000"/>
                <w:sz w:val="16"/>
                <w:szCs w:val="16"/>
                <w:lang w:eastAsia="ru-RU"/>
              </w:rPr>
              <w:t>III</w:t>
            </w:r>
          </w:p>
        </w:tc>
        <w:tc>
          <w:tcPr>
            <w:tcW w:w="664" w:type="dxa"/>
            <w:gridSpan w:val="3"/>
            <w:tcBorders>
              <w:top w:val="single" w:sz="4" w:space="0" w:color="auto"/>
              <w:left w:val="nil"/>
              <w:bottom w:val="single" w:sz="4" w:space="0" w:color="auto"/>
              <w:right w:val="single" w:sz="4" w:space="0" w:color="auto"/>
            </w:tcBorders>
            <w:shd w:val="clear" w:color="auto" w:fill="auto"/>
            <w:hideMark/>
          </w:tcPr>
          <w:p w14:paraId="55B06D1C" w14:textId="77777777" w:rsidR="002B0F50" w:rsidRPr="004C29D4" w:rsidRDefault="002B0F50" w:rsidP="002B0F50">
            <w:pPr>
              <w:spacing w:after="0" w:line="240" w:lineRule="auto"/>
              <w:jc w:val="center"/>
              <w:rPr>
                <w:rFonts w:ascii="Times New Roman" w:eastAsia="Times New Roman" w:hAnsi="Times New Roman"/>
                <w:color w:val="000000"/>
                <w:sz w:val="16"/>
                <w:szCs w:val="16"/>
                <w:lang w:eastAsia="ru-RU"/>
              </w:rPr>
            </w:pPr>
            <w:r w:rsidRPr="004C29D4">
              <w:rPr>
                <w:rFonts w:ascii="Times New Roman" w:eastAsia="Times New Roman" w:hAnsi="Times New Roman"/>
                <w:color w:val="000000"/>
                <w:sz w:val="16"/>
                <w:szCs w:val="16"/>
                <w:lang w:eastAsia="ru-RU"/>
              </w:rPr>
              <w:t>IV</w:t>
            </w:r>
          </w:p>
        </w:tc>
        <w:tc>
          <w:tcPr>
            <w:tcW w:w="1064" w:type="dxa"/>
            <w:vMerge/>
            <w:tcBorders>
              <w:left w:val="single" w:sz="4" w:space="0" w:color="auto"/>
              <w:right w:val="single" w:sz="4" w:space="0" w:color="auto"/>
            </w:tcBorders>
          </w:tcPr>
          <w:p w14:paraId="6C569C04" w14:textId="77777777" w:rsidR="002B0F50" w:rsidRPr="004C29D4" w:rsidRDefault="002B0F50" w:rsidP="002B0F50">
            <w:pPr>
              <w:spacing w:after="0" w:line="240" w:lineRule="auto"/>
              <w:jc w:val="center"/>
              <w:rPr>
                <w:rFonts w:ascii="Times New Roman" w:eastAsia="Times New Roman" w:hAnsi="Times New Roman"/>
                <w:color w:val="000000"/>
                <w:sz w:val="16"/>
                <w:szCs w:val="16"/>
                <w:lang w:eastAsia="ru-RU"/>
              </w:rPr>
            </w:pPr>
          </w:p>
        </w:tc>
        <w:tc>
          <w:tcPr>
            <w:tcW w:w="846" w:type="dxa"/>
            <w:vMerge/>
            <w:tcBorders>
              <w:left w:val="single" w:sz="4" w:space="0" w:color="auto"/>
              <w:right w:val="single" w:sz="4" w:space="0" w:color="auto"/>
            </w:tcBorders>
            <w:shd w:val="clear" w:color="auto" w:fill="EEECE1" w:themeFill="background2"/>
          </w:tcPr>
          <w:p w14:paraId="51AC4548" w14:textId="77777777" w:rsidR="002B0F50" w:rsidRPr="004C29D4" w:rsidRDefault="002B0F50" w:rsidP="002B0F50">
            <w:pPr>
              <w:spacing w:after="0" w:line="240" w:lineRule="auto"/>
              <w:jc w:val="center"/>
              <w:rPr>
                <w:rFonts w:ascii="Times New Roman" w:eastAsia="Times New Roman" w:hAnsi="Times New Roman"/>
                <w:color w:val="000000"/>
                <w:sz w:val="16"/>
                <w:szCs w:val="16"/>
                <w:lang w:eastAsia="ru-RU"/>
              </w:rPr>
            </w:pPr>
          </w:p>
        </w:tc>
        <w:tc>
          <w:tcPr>
            <w:tcW w:w="993" w:type="dxa"/>
            <w:vMerge/>
            <w:tcBorders>
              <w:left w:val="single" w:sz="4" w:space="0" w:color="auto"/>
              <w:right w:val="single" w:sz="4" w:space="0" w:color="auto"/>
            </w:tcBorders>
          </w:tcPr>
          <w:p w14:paraId="58EAB080" w14:textId="77777777" w:rsidR="002B0F50" w:rsidRPr="004C29D4" w:rsidRDefault="002B0F50" w:rsidP="002B0F50">
            <w:pPr>
              <w:spacing w:after="0" w:line="240" w:lineRule="auto"/>
              <w:jc w:val="center"/>
              <w:rPr>
                <w:rFonts w:ascii="Times New Roman" w:eastAsia="Times New Roman" w:hAnsi="Times New Roman"/>
                <w:color w:val="000000"/>
                <w:sz w:val="16"/>
                <w:szCs w:val="16"/>
                <w:lang w:eastAsia="ru-RU"/>
              </w:rPr>
            </w:pPr>
          </w:p>
        </w:tc>
        <w:tc>
          <w:tcPr>
            <w:tcW w:w="996" w:type="dxa"/>
            <w:vMerge/>
            <w:tcBorders>
              <w:left w:val="single" w:sz="4" w:space="0" w:color="auto"/>
              <w:right w:val="single" w:sz="4" w:space="0" w:color="auto"/>
            </w:tcBorders>
          </w:tcPr>
          <w:p w14:paraId="3E81F412" w14:textId="77777777" w:rsidR="002B0F50" w:rsidRPr="004C29D4" w:rsidRDefault="002B0F50" w:rsidP="002B0F50">
            <w:pPr>
              <w:spacing w:after="0" w:line="240" w:lineRule="auto"/>
              <w:jc w:val="center"/>
              <w:rPr>
                <w:rFonts w:ascii="Times New Roman" w:eastAsia="Times New Roman" w:hAnsi="Times New Roman"/>
                <w:color w:val="000000"/>
                <w:sz w:val="16"/>
                <w:szCs w:val="16"/>
                <w:lang w:eastAsia="ru-RU"/>
              </w:rPr>
            </w:pPr>
          </w:p>
        </w:tc>
        <w:tc>
          <w:tcPr>
            <w:tcW w:w="1415" w:type="dxa"/>
            <w:vMerge/>
            <w:tcBorders>
              <w:left w:val="single" w:sz="4" w:space="0" w:color="auto"/>
              <w:right w:val="single" w:sz="4" w:space="0" w:color="auto"/>
            </w:tcBorders>
            <w:vAlign w:val="center"/>
            <w:hideMark/>
          </w:tcPr>
          <w:p w14:paraId="1A7D1AA7" w14:textId="77777777" w:rsidR="002B0F50" w:rsidRPr="004C29D4" w:rsidRDefault="002B0F50" w:rsidP="002B0F50">
            <w:pPr>
              <w:spacing w:after="0" w:line="240" w:lineRule="auto"/>
              <w:rPr>
                <w:rFonts w:ascii="Times New Roman" w:eastAsia="Times New Roman" w:hAnsi="Times New Roman"/>
                <w:color w:val="000000"/>
                <w:sz w:val="16"/>
                <w:szCs w:val="16"/>
                <w:lang w:eastAsia="ru-RU"/>
              </w:rPr>
            </w:pPr>
          </w:p>
        </w:tc>
      </w:tr>
      <w:tr w:rsidR="002B0F50" w:rsidRPr="00115D8B" w14:paraId="61EF824E" w14:textId="77777777" w:rsidTr="00134D89">
        <w:trPr>
          <w:trHeight w:val="390"/>
        </w:trPr>
        <w:tc>
          <w:tcPr>
            <w:tcW w:w="416" w:type="dxa"/>
            <w:vMerge/>
            <w:tcBorders>
              <w:left w:val="single" w:sz="4" w:space="0" w:color="auto"/>
              <w:bottom w:val="single" w:sz="4" w:space="0" w:color="000000"/>
              <w:right w:val="single" w:sz="4" w:space="0" w:color="auto"/>
            </w:tcBorders>
            <w:vAlign w:val="center"/>
          </w:tcPr>
          <w:p w14:paraId="207231BE" w14:textId="77777777" w:rsidR="002B0F50" w:rsidRPr="004C29D4" w:rsidRDefault="002B0F50" w:rsidP="002B0F50">
            <w:pPr>
              <w:spacing w:after="0" w:line="240" w:lineRule="auto"/>
              <w:rPr>
                <w:rFonts w:ascii="Times New Roman" w:eastAsia="Times New Roman" w:hAnsi="Times New Roman"/>
                <w:color w:val="000000"/>
                <w:sz w:val="16"/>
                <w:szCs w:val="16"/>
                <w:lang w:eastAsia="ru-RU"/>
              </w:rPr>
            </w:pPr>
          </w:p>
        </w:tc>
        <w:tc>
          <w:tcPr>
            <w:tcW w:w="1962" w:type="dxa"/>
            <w:vMerge/>
            <w:tcBorders>
              <w:left w:val="single" w:sz="4" w:space="0" w:color="auto"/>
              <w:bottom w:val="single" w:sz="4" w:space="0" w:color="000000"/>
              <w:right w:val="single" w:sz="4" w:space="0" w:color="auto"/>
            </w:tcBorders>
            <w:vAlign w:val="center"/>
          </w:tcPr>
          <w:p w14:paraId="57EB1AB1" w14:textId="77777777" w:rsidR="002B0F50" w:rsidRPr="004C29D4" w:rsidRDefault="002B0F50" w:rsidP="002B0F50">
            <w:pPr>
              <w:spacing w:after="0" w:line="240" w:lineRule="auto"/>
              <w:rPr>
                <w:rFonts w:ascii="Times New Roman" w:eastAsia="Times New Roman" w:hAnsi="Times New Roman"/>
                <w:color w:val="000000"/>
                <w:sz w:val="16"/>
                <w:szCs w:val="16"/>
                <w:lang w:eastAsia="ru-RU"/>
              </w:rPr>
            </w:pPr>
          </w:p>
        </w:tc>
        <w:tc>
          <w:tcPr>
            <w:tcW w:w="1165" w:type="dxa"/>
            <w:vMerge/>
            <w:tcBorders>
              <w:left w:val="single" w:sz="4" w:space="0" w:color="auto"/>
              <w:bottom w:val="single" w:sz="4" w:space="0" w:color="000000"/>
              <w:right w:val="single" w:sz="4" w:space="0" w:color="auto"/>
            </w:tcBorders>
          </w:tcPr>
          <w:p w14:paraId="716BDBE1" w14:textId="77777777" w:rsidR="002B0F50" w:rsidRPr="00F21A16" w:rsidRDefault="002B0F50" w:rsidP="002B0F50">
            <w:pPr>
              <w:spacing w:after="0" w:line="240" w:lineRule="auto"/>
              <w:jc w:val="center"/>
              <w:rPr>
                <w:rFonts w:ascii="Times New Roman" w:eastAsia="Times New Roman" w:hAnsi="Times New Roman"/>
                <w:color w:val="000000"/>
                <w:sz w:val="18"/>
                <w:szCs w:val="18"/>
                <w:lang w:eastAsia="ru-RU"/>
              </w:rPr>
            </w:pPr>
          </w:p>
        </w:tc>
        <w:tc>
          <w:tcPr>
            <w:tcW w:w="1501" w:type="dxa"/>
            <w:vMerge/>
            <w:tcBorders>
              <w:left w:val="single" w:sz="4" w:space="0" w:color="auto"/>
              <w:bottom w:val="single" w:sz="4" w:space="0" w:color="000000"/>
              <w:right w:val="single" w:sz="4" w:space="0" w:color="auto"/>
            </w:tcBorders>
          </w:tcPr>
          <w:p w14:paraId="51DF2FF0" w14:textId="77777777" w:rsidR="002B0F50" w:rsidRPr="00F21A16" w:rsidRDefault="002B0F50" w:rsidP="002B0F50">
            <w:pPr>
              <w:spacing w:after="0" w:line="240" w:lineRule="auto"/>
              <w:rPr>
                <w:rFonts w:ascii="Times New Roman" w:eastAsia="Times New Roman" w:hAnsi="Times New Roman"/>
                <w:color w:val="000000"/>
                <w:sz w:val="18"/>
                <w:szCs w:val="18"/>
                <w:lang w:eastAsia="ru-RU"/>
              </w:rPr>
            </w:pPr>
          </w:p>
        </w:tc>
        <w:tc>
          <w:tcPr>
            <w:tcW w:w="1489" w:type="dxa"/>
            <w:vMerge/>
            <w:tcBorders>
              <w:left w:val="single" w:sz="4" w:space="0" w:color="auto"/>
              <w:bottom w:val="single" w:sz="4" w:space="0" w:color="000000"/>
              <w:right w:val="single" w:sz="4" w:space="0" w:color="auto"/>
            </w:tcBorders>
          </w:tcPr>
          <w:p w14:paraId="7A3EE4EC" w14:textId="77777777" w:rsidR="002B0F50" w:rsidRPr="004C29D4" w:rsidRDefault="002B0F50" w:rsidP="002B0F50">
            <w:pPr>
              <w:spacing w:after="0" w:line="240" w:lineRule="auto"/>
              <w:jc w:val="center"/>
              <w:rPr>
                <w:rFonts w:ascii="Times New Roman" w:eastAsia="Times New Roman" w:hAnsi="Times New Roman"/>
                <w:color w:val="000000"/>
                <w:sz w:val="16"/>
                <w:szCs w:val="16"/>
                <w:lang w:eastAsia="ru-RU"/>
              </w:rPr>
            </w:pPr>
          </w:p>
        </w:tc>
        <w:tc>
          <w:tcPr>
            <w:tcW w:w="1161" w:type="dxa"/>
            <w:gridSpan w:val="3"/>
            <w:vMerge/>
            <w:tcBorders>
              <w:top w:val="single" w:sz="4" w:space="0" w:color="auto"/>
              <w:left w:val="single" w:sz="4" w:space="0" w:color="auto"/>
              <w:bottom w:val="single" w:sz="4" w:space="0" w:color="auto"/>
              <w:right w:val="single" w:sz="4" w:space="0" w:color="auto"/>
            </w:tcBorders>
            <w:shd w:val="clear" w:color="auto" w:fill="auto"/>
          </w:tcPr>
          <w:p w14:paraId="59E130A9" w14:textId="77777777" w:rsidR="002B0F50" w:rsidRPr="004C29D4" w:rsidRDefault="002B0F50" w:rsidP="002B0F50">
            <w:pPr>
              <w:spacing w:after="0" w:line="240" w:lineRule="auto"/>
              <w:jc w:val="center"/>
              <w:rPr>
                <w:rFonts w:ascii="Times New Roman" w:eastAsia="Times New Roman" w:hAnsi="Times New Roman"/>
                <w:color w:val="000000"/>
                <w:sz w:val="16"/>
                <w:szCs w:val="16"/>
                <w:lang w:eastAsia="ru-RU"/>
              </w:rPr>
            </w:pPr>
          </w:p>
        </w:tc>
        <w:tc>
          <w:tcPr>
            <w:tcW w:w="546" w:type="dxa"/>
            <w:gridSpan w:val="2"/>
            <w:tcBorders>
              <w:top w:val="nil"/>
              <w:left w:val="single" w:sz="4" w:space="0" w:color="auto"/>
              <w:bottom w:val="single" w:sz="4" w:space="0" w:color="auto"/>
              <w:right w:val="single" w:sz="4" w:space="0" w:color="auto"/>
            </w:tcBorders>
            <w:shd w:val="clear" w:color="auto" w:fill="auto"/>
          </w:tcPr>
          <w:p w14:paraId="2F14B836" w14:textId="77777777" w:rsidR="002B0F50" w:rsidRPr="004C29D4" w:rsidRDefault="002B0F50" w:rsidP="002B0F5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w:t>
            </w:r>
          </w:p>
        </w:tc>
        <w:tc>
          <w:tcPr>
            <w:tcW w:w="655" w:type="dxa"/>
            <w:gridSpan w:val="3"/>
            <w:tcBorders>
              <w:top w:val="single" w:sz="4" w:space="0" w:color="auto"/>
              <w:left w:val="nil"/>
              <w:bottom w:val="single" w:sz="4" w:space="0" w:color="auto"/>
              <w:right w:val="single" w:sz="4" w:space="0" w:color="auto"/>
            </w:tcBorders>
            <w:shd w:val="clear" w:color="auto" w:fill="auto"/>
          </w:tcPr>
          <w:p w14:paraId="48EBA9E9" w14:textId="77777777" w:rsidR="002B0F50" w:rsidRPr="004C29D4" w:rsidRDefault="002B0F50" w:rsidP="002B0F50">
            <w:pPr>
              <w:spacing w:after="0" w:line="240" w:lineRule="auto"/>
              <w:jc w:val="center"/>
              <w:rPr>
                <w:rFonts w:ascii="Times New Roman" w:eastAsia="Times New Roman" w:hAnsi="Times New Roman"/>
                <w:color w:val="000000"/>
                <w:sz w:val="16"/>
                <w:szCs w:val="16"/>
                <w:lang w:eastAsia="ru-RU"/>
              </w:rPr>
            </w:pPr>
          </w:p>
        </w:tc>
        <w:tc>
          <w:tcPr>
            <w:tcW w:w="691" w:type="dxa"/>
            <w:gridSpan w:val="3"/>
            <w:tcBorders>
              <w:top w:val="single" w:sz="4" w:space="0" w:color="auto"/>
              <w:left w:val="nil"/>
              <w:bottom w:val="single" w:sz="4" w:space="0" w:color="auto"/>
              <w:right w:val="single" w:sz="4" w:space="0" w:color="auto"/>
            </w:tcBorders>
            <w:shd w:val="clear" w:color="auto" w:fill="auto"/>
          </w:tcPr>
          <w:p w14:paraId="13E235A0" w14:textId="77777777" w:rsidR="002B0F50" w:rsidRPr="004C29D4" w:rsidRDefault="002B0F50" w:rsidP="002B0F50">
            <w:pPr>
              <w:spacing w:after="0" w:line="240" w:lineRule="auto"/>
              <w:jc w:val="center"/>
              <w:rPr>
                <w:rFonts w:ascii="Times New Roman" w:eastAsia="Times New Roman" w:hAnsi="Times New Roman"/>
                <w:color w:val="000000"/>
                <w:sz w:val="16"/>
                <w:szCs w:val="16"/>
                <w:lang w:eastAsia="ru-RU"/>
              </w:rPr>
            </w:pPr>
          </w:p>
        </w:tc>
        <w:tc>
          <w:tcPr>
            <w:tcW w:w="664" w:type="dxa"/>
            <w:gridSpan w:val="3"/>
            <w:tcBorders>
              <w:top w:val="single" w:sz="4" w:space="0" w:color="auto"/>
              <w:left w:val="nil"/>
              <w:bottom w:val="single" w:sz="4" w:space="0" w:color="auto"/>
              <w:right w:val="single" w:sz="4" w:space="0" w:color="auto"/>
            </w:tcBorders>
            <w:shd w:val="clear" w:color="auto" w:fill="auto"/>
          </w:tcPr>
          <w:p w14:paraId="682FF6C4" w14:textId="77777777" w:rsidR="002B0F50" w:rsidRPr="004C29D4" w:rsidRDefault="002B0F50" w:rsidP="002B0F50">
            <w:pPr>
              <w:spacing w:after="0" w:line="240" w:lineRule="auto"/>
              <w:jc w:val="center"/>
              <w:rPr>
                <w:rFonts w:ascii="Times New Roman" w:eastAsia="Times New Roman" w:hAnsi="Times New Roman"/>
                <w:color w:val="000000"/>
                <w:sz w:val="16"/>
                <w:szCs w:val="16"/>
                <w:lang w:eastAsia="ru-RU"/>
              </w:rPr>
            </w:pPr>
          </w:p>
        </w:tc>
        <w:tc>
          <w:tcPr>
            <w:tcW w:w="1064" w:type="dxa"/>
            <w:vMerge/>
            <w:tcBorders>
              <w:left w:val="single" w:sz="4" w:space="0" w:color="auto"/>
              <w:bottom w:val="single" w:sz="4" w:space="0" w:color="000000"/>
              <w:right w:val="single" w:sz="4" w:space="0" w:color="auto"/>
            </w:tcBorders>
          </w:tcPr>
          <w:p w14:paraId="131AAD86" w14:textId="77777777" w:rsidR="002B0F50" w:rsidRPr="004C29D4" w:rsidRDefault="002B0F50" w:rsidP="002B0F50">
            <w:pPr>
              <w:spacing w:after="0" w:line="240" w:lineRule="auto"/>
              <w:jc w:val="center"/>
              <w:rPr>
                <w:rFonts w:ascii="Times New Roman" w:eastAsia="Times New Roman" w:hAnsi="Times New Roman"/>
                <w:color w:val="000000"/>
                <w:sz w:val="16"/>
                <w:szCs w:val="16"/>
                <w:lang w:eastAsia="ru-RU"/>
              </w:rPr>
            </w:pPr>
          </w:p>
        </w:tc>
        <w:tc>
          <w:tcPr>
            <w:tcW w:w="846" w:type="dxa"/>
            <w:vMerge/>
            <w:tcBorders>
              <w:left w:val="single" w:sz="4" w:space="0" w:color="auto"/>
              <w:bottom w:val="single" w:sz="4" w:space="0" w:color="000000"/>
              <w:right w:val="single" w:sz="4" w:space="0" w:color="auto"/>
            </w:tcBorders>
            <w:shd w:val="clear" w:color="auto" w:fill="EEECE1" w:themeFill="background2"/>
          </w:tcPr>
          <w:p w14:paraId="017FABE0" w14:textId="77777777" w:rsidR="002B0F50" w:rsidRPr="004C29D4" w:rsidRDefault="002B0F50" w:rsidP="002B0F50">
            <w:pPr>
              <w:spacing w:after="0" w:line="240" w:lineRule="auto"/>
              <w:jc w:val="center"/>
              <w:rPr>
                <w:rFonts w:ascii="Times New Roman" w:eastAsia="Times New Roman" w:hAnsi="Times New Roman"/>
                <w:color w:val="000000"/>
                <w:sz w:val="16"/>
                <w:szCs w:val="16"/>
                <w:lang w:eastAsia="ru-RU"/>
              </w:rPr>
            </w:pPr>
          </w:p>
        </w:tc>
        <w:tc>
          <w:tcPr>
            <w:tcW w:w="993" w:type="dxa"/>
            <w:vMerge/>
            <w:tcBorders>
              <w:left w:val="single" w:sz="4" w:space="0" w:color="auto"/>
              <w:bottom w:val="single" w:sz="4" w:space="0" w:color="000000"/>
              <w:right w:val="single" w:sz="4" w:space="0" w:color="auto"/>
            </w:tcBorders>
          </w:tcPr>
          <w:p w14:paraId="19F15AB6" w14:textId="77777777" w:rsidR="002B0F50" w:rsidRPr="004C29D4" w:rsidRDefault="002B0F50" w:rsidP="002B0F50">
            <w:pPr>
              <w:spacing w:after="0" w:line="240" w:lineRule="auto"/>
              <w:jc w:val="center"/>
              <w:rPr>
                <w:rFonts w:ascii="Times New Roman" w:eastAsia="Times New Roman" w:hAnsi="Times New Roman"/>
                <w:color w:val="000000"/>
                <w:sz w:val="16"/>
                <w:szCs w:val="16"/>
                <w:lang w:eastAsia="ru-RU"/>
              </w:rPr>
            </w:pPr>
          </w:p>
        </w:tc>
        <w:tc>
          <w:tcPr>
            <w:tcW w:w="996" w:type="dxa"/>
            <w:vMerge/>
            <w:tcBorders>
              <w:left w:val="single" w:sz="4" w:space="0" w:color="auto"/>
              <w:bottom w:val="single" w:sz="4" w:space="0" w:color="000000"/>
              <w:right w:val="single" w:sz="4" w:space="0" w:color="auto"/>
            </w:tcBorders>
          </w:tcPr>
          <w:p w14:paraId="5B31C3A5" w14:textId="77777777" w:rsidR="002B0F50" w:rsidRPr="004C29D4" w:rsidRDefault="002B0F50" w:rsidP="002B0F50">
            <w:pPr>
              <w:spacing w:after="0" w:line="240" w:lineRule="auto"/>
              <w:jc w:val="center"/>
              <w:rPr>
                <w:rFonts w:ascii="Times New Roman" w:eastAsia="Times New Roman" w:hAnsi="Times New Roman"/>
                <w:color w:val="000000"/>
                <w:sz w:val="16"/>
                <w:szCs w:val="16"/>
                <w:lang w:eastAsia="ru-RU"/>
              </w:rPr>
            </w:pPr>
          </w:p>
        </w:tc>
        <w:tc>
          <w:tcPr>
            <w:tcW w:w="1415" w:type="dxa"/>
            <w:vMerge/>
            <w:tcBorders>
              <w:left w:val="single" w:sz="4" w:space="0" w:color="auto"/>
              <w:bottom w:val="single" w:sz="4" w:space="0" w:color="000000"/>
              <w:right w:val="single" w:sz="4" w:space="0" w:color="auto"/>
            </w:tcBorders>
            <w:vAlign w:val="center"/>
          </w:tcPr>
          <w:p w14:paraId="1F2B79E1" w14:textId="77777777" w:rsidR="002B0F50" w:rsidRPr="004C29D4" w:rsidRDefault="002B0F50" w:rsidP="002B0F50">
            <w:pPr>
              <w:spacing w:after="0" w:line="240" w:lineRule="auto"/>
              <w:rPr>
                <w:rFonts w:ascii="Times New Roman" w:eastAsia="Times New Roman" w:hAnsi="Times New Roman"/>
                <w:color w:val="000000"/>
                <w:sz w:val="16"/>
                <w:szCs w:val="16"/>
                <w:lang w:eastAsia="ru-RU"/>
              </w:rPr>
            </w:pPr>
          </w:p>
        </w:tc>
      </w:tr>
      <w:tr w:rsidR="002B0F50" w:rsidRPr="0000072A" w14:paraId="51A0113A" w14:textId="77777777" w:rsidTr="00134D89">
        <w:trPr>
          <w:trHeight w:val="315"/>
        </w:trPr>
        <w:tc>
          <w:tcPr>
            <w:tcW w:w="416" w:type="dxa"/>
            <w:vMerge w:val="restart"/>
            <w:tcBorders>
              <w:top w:val="nil"/>
              <w:left w:val="single" w:sz="4" w:space="0" w:color="auto"/>
              <w:right w:val="single" w:sz="4" w:space="0" w:color="auto"/>
            </w:tcBorders>
            <w:shd w:val="clear" w:color="auto" w:fill="auto"/>
            <w:vAlign w:val="center"/>
            <w:hideMark/>
          </w:tcPr>
          <w:p w14:paraId="3C66D4CF" w14:textId="77777777" w:rsidR="002B0F50" w:rsidRPr="0000072A" w:rsidRDefault="002B0F50" w:rsidP="002B0F50">
            <w:pPr>
              <w:spacing w:after="0" w:line="240" w:lineRule="auto"/>
              <w:jc w:val="center"/>
              <w:rPr>
                <w:rFonts w:ascii="Times New Roman" w:eastAsia="Times New Roman" w:hAnsi="Times New Roman"/>
                <w:color w:val="000000"/>
                <w:sz w:val="16"/>
                <w:szCs w:val="16"/>
                <w:lang w:eastAsia="ru-RU"/>
              </w:rPr>
            </w:pPr>
            <w:r w:rsidRPr="0000072A">
              <w:rPr>
                <w:rFonts w:ascii="Times New Roman" w:eastAsia="Times New Roman" w:hAnsi="Times New Roman"/>
                <w:color w:val="000000"/>
                <w:sz w:val="16"/>
                <w:szCs w:val="16"/>
                <w:lang w:eastAsia="ru-RU"/>
              </w:rPr>
              <w:t>2.2</w:t>
            </w:r>
          </w:p>
        </w:tc>
        <w:tc>
          <w:tcPr>
            <w:tcW w:w="1962" w:type="dxa"/>
            <w:vMerge w:val="restart"/>
            <w:tcBorders>
              <w:top w:val="nil"/>
              <w:left w:val="single" w:sz="4" w:space="0" w:color="auto"/>
              <w:bottom w:val="single" w:sz="4" w:space="0" w:color="000000"/>
              <w:right w:val="single" w:sz="4" w:space="0" w:color="auto"/>
            </w:tcBorders>
            <w:shd w:val="clear" w:color="auto" w:fill="auto"/>
            <w:hideMark/>
          </w:tcPr>
          <w:p w14:paraId="4FFEE74F" w14:textId="77777777" w:rsidR="002B0F50" w:rsidRPr="0000072A" w:rsidRDefault="002B0F50" w:rsidP="002B0F50">
            <w:pPr>
              <w:spacing w:after="0" w:line="240" w:lineRule="auto"/>
              <w:rPr>
                <w:rFonts w:ascii="Times New Roman" w:eastAsia="Times New Roman" w:hAnsi="Times New Roman"/>
                <w:color w:val="000000"/>
                <w:sz w:val="16"/>
                <w:szCs w:val="16"/>
                <w:lang w:eastAsia="ru-RU"/>
              </w:rPr>
            </w:pPr>
            <w:r w:rsidRPr="0000072A">
              <w:rPr>
                <w:rFonts w:ascii="Times New Roman" w:eastAsia="Times New Roman" w:hAnsi="Times New Roman"/>
                <w:color w:val="000000"/>
                <w:sz w:val="16"/>
                <w:szCs w:val="16"/>
                <w:lang w:eastAsia="ru-RU"/>
              </w:rPr>
              <w:t xml:space="preserve">Мероприятие 02.02. </w:t>
            </w:r>
            <w:r w:rsidRPr="0000072A">
              <w:rPr>
                <w:rFonts w:ascii="Times New Roman" w:eastAsia="Times New Roman" w:hAnsi="Times New Roman"/>
                <w:color w:val="000000"/>
                <w:sz w:val="16"/>
                <w:szCs w:val="16"/>
                <w:lang w:eastAsia="ru-RU"/>
              </w:rPr>
              <w:br/>
              <w:t>Мероприятия по обслуживанию, проведению лабораторных испытаний и утилизации материально-технических, продовольственных и иных средств запасов</w:t>
            </w:r>
          </w:p>
        </w:tc>
        <w:tc>
          <w:tcPr>
            <w:tcW w:w="1165" w:type="dxa"/>
            <w:vMerge w:val="restart"/>
            <w:tcBorders>
              <w:top w:val="nil"/>
              <w:left w:val="single" w:sz="4" w:space="0" w:color="auto"/>
              <w:bottom w:val="single" w:sz="4" w:space="0" w:color="000000"/>
              <w:right w:val="single" w:sz="4" w:space="0" w:color="auto"/>
            </w:tcBorders>
            <w:shd w:val="clear" w:color="auto" w:fill="auto"/>
            <w:hideMark/>
          </w:tcPr>
          <w:p w14:paraId="00FCA0F0" w14:textId="77777777" w:rsidR="002B0F50" w:rsidRPr="0000072A" w:rsidRDefault="002B0F50" w:rsidP="002B0F50">
            <w:pPr>
              <w:spacing w:after="0" w:line="240" w:lineRule="auto"/>
              <w:jc w:val="center"/>
              <w:rPr>
                <w:rFonts w:ascii="Times New Roman" w:eastAsia="Times New Roman" w:hAnsi="Times New Roman"/>
                <w:color w:val="000000"/>
                <w:sz w:val="16"/>
                <w:szCs w:val="16"/>
                <w:lang w:eastAsia="ru-RU"/>
              </w:rPr>
            </w:pPr>
            <w:r w:rsidRPr="0000072A">
              <w:rPr>
                <w:rFonts w:ascii="Times New Roman" w:eastAsia="Times New Roman" w:hAnsi="Times New Roman"/>
                <w:color w:val="000000"/>
                <w:sz w:val="16"/>
                <w:szCs w:val="16"/>
                <w:lang w:eastAsia="ru-RU"/>
              </w:rPr>
              <w:t>2023-2027</w:t>
            </w:r>
          </w:p>
        </w:tc>
        <w:tc>
          <w:tcPr>
            <w:tcW w:w="1501" w:type="dxa"/>
            <w:tcBorders>
              <w:top w:val="nil"/>
              <w:left w:val="nil"/>
              <w:bottom w:val="single" w:sz="4" w:space="0" w:color="auto"/>
              <w:right w:val="single" w:sz="4" w:space="0" w:color="auto"/>
            </w:tcBorders>
            <w:shd w:val="clear" w:color="auto" w:fill="auto"/>
            <w:hideMark/>
          </w:tcPr>
          <w:p w14:paraId="76B6C57D" w14:textId="77777777" w:rsidR="002B0F50" w:rsidRPr="0000072A" w:rsidRDefault="002B0F50" w:rsidP="002B0F50">
            <w:pPr>
              <w:spacing w:after="0" w:line="240" w:lineRule="auto"/>
              <w:rPr>
                <w:rFonts w:ascii="Times New Roman" w:eastAsia="Times New Roman" w:hAnsi="Times New Roman"/>
                <w:color w:val="000000"/>
                <w:sz w:val="16"/>
                <w:szCs w:val="16"/>
                <w:lang w:eastAsia="ru-RU"/>
              </w:rPr>
            </w:pPr>
            <w:r w:rsidRPr="0000072A">
              <w:rPr>
                <w:rFonts w:ascii="Times New Roman" w:eastAsia="Times New Roman" w:hAnsi="Times New Roman"/>
                <w:color w:val="000000"/>
                <w:sz w:val="16"/>
                <w:szCs w:val="16"/>
                <w:lang w:eastAsia="ru-RU"/>
              </w:rPr>
              <w:t>Итого:</w:t>
            </w:r>
          </w:p>
        </w:tc>
        <w:tc>
          <w:tcPr>
            <w:tcW w:w="1489" w:type="dxa"/>
            <w:tcBorders>
              <w:top w:val="nil"/>
              <w:left w:val="nil"/>
              <w:bottom w:val="single" w:sz="4" w:space="0" w:color="auto"/>
              <w:right w:val="single" w:sz="4" w:space="0" w:color="auto"/>
            </w:tcBorders>
            <w:shd w:val="clear" w:color="auto" w:fill="auto"/>
          </w:tcPr>
          <w:p w14:paraId="5CC3565A" w14:textId="77777777" w:rsidR="002B0F50" w:rsidRPr="0000072A" w:rsidRDefault="002B0F50" w:rsidP="002B0F5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3717" w:type="dxa"/>
            <w:gridSpan w:val="14"/>
            <w:tcBorders>
              <w:top w:val="nil"/>
              <w:left w:val="nil"/>
              <w:bottom w:val="single" w:sz="4" w:space="0" w:color="auto"/>
              <w:right w:val="single" w:sz="4" w:space="0" w:color="000000"/>
            </w:tcBorders>
            <w:shd w:val="clear" w:color="auto" w:fill="auto"/>
          </w:tcPr>
          <w:p w14:paraId="4CD4AF82" w14:textId="77777777" w:rsidR="002B0F50" w:rsidRPr="0000072A" w:rsidRDefault="002B0F50" w:rsidP="002B0F5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064" w:type="dxa"/>
            <w:tcBorders>
              <w:top w:val="nil"/>
              <w:left w:val="nil"/>
              <w:bottom w:val="single" w:sz="4" w:space="0" w:color="auto"/>
              <w:right w:val="single" w:sz="4" w:space="0" w:color="auto"/>
            </w:tcBorders>
            <w:shd w:val="clear" w:color="auto" w:fill="auto"/>
          </w:tcPr>
          <w:p w14:paraId="165DEEE3" w14:textId="77777777" w:rsidR="002B0F50" w:rsidRPr="0000072A" w:rsidRDefault="002B0F50" w:rsidP="002B0F5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46" w:type="dxa"/>
            <w:tcBorders>
              <w:top w:val="nil"/>
              <w:left w:val="nil"/>
              <w:bottom w:val="single" w:sz="4" w:space="0" w:color="auto"/>
              <w:right w:val="single" w:sz="4" w:space="0" w:color="auto"/>
            </w:tcBorders>
            <w:shd w:val="clear" w:color="auto" w:fill="EEECE1" w:themeFill="background2"/>
          </w:tcPr>
          <w:p w14:paraId="2CA23A15" w14:textId="77777777" w:rsidR="002B0F50" w:rsidRPr="0000072A" w:rsidRDefault="002B0F50" w:rsidP="002B0F5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993" w:type="dxa"/>
            <w:tcBorders>
              <w:top w:val="nil"/>
              <w:left w:val="nil"/>
              <w:bottom w:val="single" w:sz="4" w:space="0" w:color="auto"/>
              <w:right w:val="single" w:sz="4" w:space="0" w:color="auto"/>
            </w:tcBorders>
            <w:shd w:val="clear" w:color="auto" w:fill="auto"/>
          </w:tcPr>
          <w:p w14:paraId="669AF345" w14:textId="77777777" w:rsidR="002B0F50" w:rsidRPr="0000072A" w:rsidRDefault="002B0F50" w:rsidP="002B0F5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996" w:type="dxa"/>
            <w:tcBorders>
              <w:top w:val="nil"/>
              <w:left w:val="nil"/>
              <w:bottom w:val="single" w:sz="4" w:space="0" w:color="auto"/>
              <w:right w:val="single" w:sz="4" w:space="0" w:color="auto"/>
            </w:tcBorders>
            <w:shd w:val="clear" w:color="auto" w:fill="auto"/>
          </w:tcPr>
          <w:p w14:paraId="61738E62" w14:textId="77777777" w:rsidR="002B0F50" w:rsidRPr="0000072A" w:rsidRDefault="002B0F50" w:rsidP="002B0F5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415" w:type="dxa"/>
            <w:vMerge w:val="restart"/>
            <w:tcBorders>
              <w:top w:val="nil"/>
              <w:left w:val="single" w:sz="4" w:space="0" w:color="auto"/>
              <w:bottom w:val="single" w:sz="4" w:space="0" w:color="000000"/>
              <w:right w:val="single" w:sz="4" w:space="0" w:color="auto"/>
            </w:tcBorders>
            <w:shd w:val="clear" w:color="auto" w:fill="auto"/>
            <w:hideMark/>
          </w:tcPr>
          <w:p w14:paraId="292A2A28" w14:textId="77777777" w:rsidR="002B0F50" w:rsidRPr="0000072A" w:rsidRDefault="002B0F50" w:rsidP="002B0F50">
            <w:pPr>
              <w:spacing w:after="0" w:line="240" w:lineRule="auto"/>
              <w:rPr>
                <w:rFonts w:ascii="Times New Roman" w:eastAsia="Times New Roman" w:hAnsi="Times New Roman"/>
                <w:color w:val="000000"/>
                <w:sz w:val="16"/>
                <w:szCs w:val="16"/>
                <w:lang w:eastAsia="ru-RU"/>
              </w:rPr>
            </w:pPr>
            <w:r w:rsidRPr="00466E81">
              <w:rPr>
                <w:rFonts w:ascii="Times New Roman" w:eastAsia="Times New Roman" w:hAnsi="Times New Roman"/>
                <w:color w:val="000000"/>
                <w:sz w:val="16"/>
                <w:szCs w:val="16"/>
                <w:lang w:eastAsia="ru-RU"/>
              </w:rPr>
              <w:t>Отдел ГОЧС</w:t>
            </w:r>
          </w:p>
        </w:tc>
      </w:tr>
      <w:tr w:rsidR="002B0F50" w:rsidRPr="0000072A" w14:paraId="29B9089C" w14:textId="77777777" w:rsidTr="00134D89">
        <w:trPr>
          <w:trHeight w:val="1230"/>
        </w:trPr>
        <w:tc>
          <w:tcPr>
            <w:tcW w:w="416" w:type="dxa"/>
            <w:vMerge/>
            <w:tcBorders>
              <w:left w:val="single" w:sz="4" w:space="0" w:color="auto"/>
              <w:right w:val="single" w:sz="4" w:space="0" w:color="auto"/>
            </w:tcBorders>
            <w:shd w:val="clear" w:color="auto" w:fill="auto"/>
            <w:vAlign w:val="center"/>
            <w:hideMark/>
          </w:tcPr>
          <w:p w14:paraId="04C1CFF7" w14:textId="77777777" w:rsidR="002B0F50" w:rsidRPr="0000072A" w:rsidRDefault="002B0F50" w:rsidP="002B0F50">
            <w:pPr>
              <w:spacing w:after="0" w:line="240" w:lineRule="auto"/>
              <w:rPr>
                <w:rFonts w:ascii="Times New Roman" w:eastAsia="Times New Roman" w:hAnsi="Times New Roman"/>
                <w:color w:val="000000"/>
                <w:sz w:val="16"/>
                <w:szCs w:val="16"/>
                <w:lang w:eastAsia="ru-RU"/>
              </w:rPr>
            </w:pPr>
          </w:p>
        </w:tc>
        <w:tc>
          <w:tcPr>
            <w:tcW w:w="1962" w:type="dxa"/>
            <w:vMerge/>
            <w:tcBorders>
              <w:top w:val="nil"/>
              <w:left w:val="single" w:sz="4" w:space="0" w:color="auto"/>
              <w:bottom w:val="single" w:sz="4" w:space="0" w:color="000000"/>
              <w:right w:val="single" w:sz="4" w:space="0" w:color="auto"/>
            </w:tcBorders>
            <w:shd w:val="clear" w:color="auto" w:fill="auto"/>
            <w:vAlign w:val="center"/>
            <w:hideMark/>
          </w:tcPr>
          <w:p w14:paraId="1A53EDCE" w14:textId="77777777" w:rsidR="002B0F50" w:rsidRPr="0000072A" w:rsidRDefault="002B0F50" w:rsidP="002B0F50">
            <w:pPr>
              <w:spacing w:after="0" w:line="240" w:lineRule="auto"/>
              <w:rPr>
                <w:rFonts w:ascii="Times New Roman" w:eastAsia="Times New Roman" w:hAnsi="Times New Roman"/>
                <w:color w:val="000000"/>
                <w:sz w:val="16"/>
                <w:szCs w:val="16"/>
                <w:lang w:eastAsia="ru-RU"/>
              </w:rPr>
            </w:pPr>
          </w:p>
        </w:tc>
        <w:tc>
          <w:tcPr>
            <w:tcW w:w="1165" w:type="dxa"/>
            <w:vMerge/>
            <w:tcBorders>
              <w:top w:val="nil"/>
              <w:left w:val="single" w:sz="4" w:space="0" w:color="auto"/>
              <w:bottom w:val="single" w:sz="4" w:space="0" w:color="000000"/>
              <w:right w:val="single" w:sz="4" w:space="0" w:color="auto"/>
            </w:tcBorders>
            <w:shd w:val="clear" w:color="auto" w:fill="auto"/>
            <w:hideMark/>
          </w:tcPr>
          <w:p w14:paraId="20D6BEB8" w14:textId="77777777" w:rsidR="002B0F50" w:rsidRPr="0000072A" w:rsidRDefault="002B0F50" w:rsidP="002B0F50">
            <w:pPr>
              <w:spacing w:after="0" w:line="240" w:lineRule="auto"/>
              <w:jc w:val="center"/>
              <w:rPr>
                <w:rFonts w:ascii="Times New Roman" w:eastAsia="Times New Roman" w:hAnsi="Times New Roman"/>
                <w:color w:val="000000"/>
                <w:sz w:val="16"/>
                <w:szCs w:val="16"/>
                <w:lang w:eastAsia="ru-RU"/>
              </w:rPr>
            </w:pPr>
          </w:p>
        </w:tc>
        <w:tc>
          <w:tcPr>
            <w:tcW w:w="1501" w:type="dxa"/>
            <w:tcBorders>
              <w:top w:val="nil"/>
              <w:left w:val="nil"/>
              <w:bottom w:val="single" w:sz="4" w:space="0" w:color="auto"/>
              <w:right w:val="single" w:sz="4" w:space="0" w:color="auto"/>
            </w:tcBorders>
            <w:shd w:val="clear" w:color="auto" w:fill="auto"/>
            <w:hideMark/>
          </w:tcPr>
          <w:p w14:paraId="695F6C3D" w14:textId="77777777" w:rsidR="002B0F50" w:rsidRPr="0000072A" w:rsidRDefault="002B0F50" w:rsidP="002B0F50">
            <w:pPr>
              <w:spacing w:after="0" w:line="240" w:lineRule="auto"/>
              <w:ind w:right="-120"/>
              <w:rPr>
                <w:rFonts w:ascii="Times New Roman" w:eastAsia="Times New Roman" w:hAnsi="Times New Roman"/>
                <w:color w:val="000000"/>
                <w:sz w:val="16"/>
                <w:szCs w:val="16"/>
                <w:lang w:eastAsia="ru-RU"/>
              </w:rPr>
            </w:pPr>
            <w:r w:rsidRPr="00F21A16">
              <w:rPr>
                <w:rFonts w:ascii="Times New Roman" w:eastAsia="Times New Roman" w:hAnsi="Times New Roman"/>
                <w:color w:val="000000"/>
                <w:sz w:val="18"/>
                <w:szCs w:val="18"/>
                <w:lang w:eastAsia="ru-RU"/>
              </w:rPr>
              <w:t>Средства бюджета муниципального образования</w:t>
            </w:r>
          </w:p>
        </w:tc>
        <w:tc>
          <w:tcPr>
            <w:tcW w:w="1489" w:type="dxa"/>
            <w:tcBorders>
              <w:top w:val="nil"/>
              <w:left w:val="nil"/>
              <w:bottom w:val="single" w:sz="4" w:space="0" w:color="auto"/>
              <w:right w:val="single" w:sz="4" w:space="0" w:color="auto"/>
            </w:tcBorders>
            <w:shd w:val="clear" w:color="auto" w:fill="auto"/>
          </w:tcPr>
          <w:p w14:paraId="0CC8405F" w14:textId="77777777" w:rsidR="002B0F50" w:rsidRPr="0000072A" w:rsidRDefault="002B0F50" w:rsidP="002B0F5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3717" w:type="dxa"/>
            <w:gridSpan w:val="14"/>
            <w:tcBorders>
              <w:top w:val="single" w:sz="4" w:space="0" w:color="auto"/>
              <w:left w:val="nil"/>
              <w:bottom w:val="single" w:sz="4" w:space="0" w:color="auto"/>
              <w:right w:val="single" w:sz="4" w:space="0" w:color="000000"/>
            </w:tcBorders>
            <w:shd w:val="clear" w:color="auto" w:fill="auto"/>
          </w:tcPr>
          <w:p w14:paraId="795A38AD" w14:textId="77777777" w:rsidR="002B0F50" w:rsidRPr="0000072A" w:rsidRDefault="002B0F50" w:rsidP="002B0F5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064" w:type="dxa"/>
            <w:tcBorders>
              <w:top w:val="nil"/>
              <w:left w:val="nil"/>
              <w:bottom w:val="single" w:sz="4" w:space="0" w:color="auto"/>
              <w:right w:val="single" w:sz="4" w:space="0" w:color="auto"/>
            </w:tcBorders>
            <w:shd w:val="clear" w:color="auto" w:fill="auto"/>
          </w:tcPr>
          <w:p w14:paraId="153D3F95" w14:textId="77777777" w:rsidR="002B0F50" w:rsidRPr="0000072A" w:rsidRDefault="002B0F50" w:rsidP="002B0F5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46" w:type="dxa"/>
            <w:tcBorders>
              <w:top w:val="nil"/>
              <w:left w:val="nil"/>
              <w:bottom w:val="single" w:sz="4" w:space="0" w:color="auto"/>
              <w:right w:val="single" w:sz="4" w:space="0" w:color="auto"/>
            </w:tcBorders>
            <w:shd w:val="clear" w:color="auto" w:fill="EEECE1" w:themeFill="background2"/>
          </w:tcPr>
          <w:p w14:paraId="69BCFEFC" w14:textId="77777777" w:rsidR="002B0F50" w:rsidRPr="0000072A" w:rsidRDefault="002B0F50" w:rsidP="002B0F5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993" w:type="dxa"/>
            <w:tcBorders>
              <w:top w:val="nil"/>
              <w:left w:val="nil"/>
              <w:bottom w:val="single" w:sz="4" w:space="0" w:color="auto"/>
              <w:right w:val="single" w:sz="4" w:space="0" w:color="auto"/>
            </w:tcBorders>
            <w:shd w:val="clear" w:color="auto" w:fill="auto"/>
          </w:tcPr>
          <w:p w14:paraId="128EEACF" w14:textId="77777777" w:rsidR="002B0F50" w:rsidRPr="0000072A" w:rsidRDefault="002B0F50" w:rsidP="002B0F5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996" w:type="dxa"/>
            <w:tcBorders>
              <w:top w:val="nil"/>
              <w:left w:val="nil"/>
              <w:bottom w:val="single" w:sz="4" w:space="0" w:color="auto"/>
              <w:right w:val="single" w:sz="4" w:space="0" w:color="auto"/>
            </w:tcBorders>
            <w:shd w:val="clear" w:color="auto" w:fill="auto"/>
          </w:tcPr>
          <w:p w14:paraId="0FD2B1D6" w14:textId="77777777" w:rsidR="002B0F50" w:rsidRPr="0000072A" w:rsidRDefault="002B0F50" w:rsidP="002B0F5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415" w:type="dxa"/>
            <w:vMerge/>
            <w:tcBorders>
              <w:top w:val="nil"/>
              <w:left w:val="single" w:sz="4" w:space="0" w:color="auto"/>
              <w:bottom w:val="single" w:sz="4" w:space="0" w:color="000000"/>
              <w:right w:val="single" w:sz="4" w:space="0" w:color="auto"/>
            </w:tcBorders>
            <w:shd w:val="clear" w:color="auto" w:fill="auto"/>
            <w:vAlign w:val="center"/>
            <w:hideMark/>
          </w:tcPr>
          <w:p w14:paraId="20FD1FC8" w14:textId="77777777" w:rsidR="002B0F50" w:rsidRPr="0000072A" w:rsidRDefault="002B0F50" w:rsidP="002B0F50">
            <w:pPr>
              <w:spacing w:after="0" w:line="240" w:lineRule="auto"/>
              <w:rPr>
                <w:rFonts w:ascii="Times New Roman" w:eastAsia="Times New Roman" w:hAnsi="Times New Roman"/>
                <w:color w:val="000000"/>
                <w:sz w:val="16"/>
                <w:szCs w:val="16"/>
                <w:lang w:eastAsia="ru-RU"/>
              </w:rPr>
            </w:pPr>
          </w:p>
        </w:tc>
      </w:tr>
      <w:tr w:rsidR="002B0F50" w:rsidRPr="0000072A" w14:paraId="43B6AEAC" w14:textId="77777777" w:rsidTr="00134D89">
        <w:trPr>
          <w:trHeight w:val="615"/>
        </w:trPr>
        <w:tc>
          <w:tcPr>
            <w:tcW w:w="416" w:type="dxa"/>
            <w:vMerge/>
            <w:tcBorders>
              <w:left w:val="single" w:sz="4" w:space="0" w:color="auto"/>
              <w:right w:val="single" w:sz="4" w:space="0" w:color="auto"/>
            </w:tcBorders>
            <w:shd w:val="clear" w:color="auto" w:fill="auto"/>
            <w:vAlign w:val="center"/>
          </w:tcPr>
          <w:p w14:paraId="3A8C110E" w14:textId="77777777" w:rsidR="002B0F50" w:rsidRPr="0000072A" w:rsidRDefault="002B0F50" w:rsidP="002B0F50">
            <w:pPr>
              <w:spacing w:after="0" w:line="240" w:lineRule="auto"/>
              <w:rPr>
                <w:rFonts w:ascii="Times New Roman" w:eastAsia="Times New Roman" w:hAnsi="Times New Roman"/>
                <w:color w:val="000000"/>
                <w:sz w:val="16"/>
                <w:szCs w:val="16"/>
                <w:lang w:eastAsia="ru-RU"/>
              </w:rPr>
            </w:pPr>
          </w:p>
        </w:tc>
        <w:tc>
          <w:tcPr>
            <w:tcW w:w="1962" w:type="dxa"/>
            <w:vMerge w:val="restart"/>
            <w:tcBorders>
              <w:top w:val="nil"/>
              <w:left w:val="single" w:sz="4" w:space="0" w:color="auto"/>
              <w:right w:val="single" w:sz="4" w:space="0" w:color="auto"/>
            </w:tcBorders>
            <w:shd w:val="clear" w:color="auto" w:fill="auto"/>
          </w:tcPr>
          <w:p w14:paraId="2A770B65" w14:textId="77777777" w:rsidR="002B0F50" w:rsidRPr="0000072A" w:rsidRDefault="002B0F50" w:rsidP="002B0F50">
            <w:pPr>
              <w:spacing w:after="0" w:line="240" w:lineRule="auto"/>
              <w:rPr>
                <w:rFonts w:ascii="Times New Roman" w:eastAsia="Times New Roman" w:hAnsi="Times New Roman"/>
                <w:color w:val="000000"/>
                <w:sz w:val="16"/>
                <w:szCs w:val="16"/>
                <w:lang w:eastAsia="ru-RU"/>
              </w:rPr>
            </w:pPr>
            <w:r w:rsidRPr="0000072A">
              <w:rPr>
                <w:rFonts w:ascii="Times New Roman" w:eastAsia="Times New Roman" w:hAnsi="Times New Roman"/>
                <w:color w:val="000000"/>
                <w:sz w:val="16"/>
                <w:szCs w:val="16"/>
                <w:lang w:eastAsia="ru-RU"/>
              </w:rPr>
              <w:t>Осуществлена утилизация измерителей мощности дозы, ед.</w:t>
            </w:r>
          </w:p>
        </w:tc>
        <w:tc>
          <w:tcPr>
            <w:tcW w:w="1165" w:type="dxa"/>
            <w:vMerge w:val="restart"/>
            <w:tcBorders>
              <w:top w:val="nil"/>
              <w:left w:val="single" w:sz="4" w:space="0" w:color="auto"/>
              <w:right w:val="single" w:sz="4" w:space="0" w:color="auto"/>
            </w:tcBorders>
            <w:shd w:val="clear" w:color="auto" w:fill="auto"/>
          </w:tcPr>
          <w:p w14:paraId="33FCFC35" w14:textId="77777777" w:rsidR="002B0F50" w:rsidRPr="0000072A" w:rsidRDefault="002B0F50" w:rsidP="002B0F50">
            <w:pPr>
              <w:spacing w:after="0" w:line="240" w:lineRule="auto"/>
              <w:jc w:val="center"/>
              <w:rPr>
                <w:rFonts w:ascii="Times New Roman" w:eastAsia="Times New Roman" w:hAnsi="Times New Roman"/>
                <w:color w:val="000000"/>
                <w:sz w:val="16"/>
                <w:szCs w:val="16"/>
                <w:lang w:eastAsia="ru-RU"/>
              </w:rPr>
            </w:pPr>
            <w:r w:rsidRPr="000964E2">
              <w:rPr>
                <w:rFonts w:ascii="Times New Roman" w:eastAsia="Times New Roman" w:hAnsi="Times New Roman"/>
                <w:color w:val="000000"/>
                <w:sz w:val="16"/>
                <w:szCs w:val="16"/>
                <w:lang w:eastAsia="ru-RU"/>
              </w:rPr>
              <w:t>2023-2027</w:t>
            </w:r>
          </w:p>
        </w:tc>
        <w:tc>
          <w:tcPr>
            <w:tcW w:w="1501" w:type="dxa"/>
            <w:vMerge w:val="restart"/>
            <w:tcBorders>
              <w:top w:val="nil"/>
              <w:left w:val="nil"/>
              <w:right w:val="single" w:sz="4" w:space="0" w:color="auto"/>
            </w:tcBorders>
            <w:shd w:val="clear" w:color="auto" w:fill="auto"/>
            <w:vAlign w:val="center"/>
          </w:tcPr>
          <w:p w14:paraId="0B6440EB" w14:textId="77777777" w:rsidR="002B0F50" w:rsidRPr="00F21A16" w:rsidRDefault="002B0F50" w:rsidP="002B0F50">
            <w:pPr>
              <w:spacing w:after="0" w:line="240" w:lineRule="auto"/>
              <w:ind w:right="-120"/>
              <w:jc w:val="center"/>
              <w:rPr>
                <w:rFonts w:ascii="Times New Roman" w:eastAsia="Times New Roman" w:hAnsi="Times New Roman"/>
                <w:color w:val="000000"/>
                <w:sz w:val="18"/>
                <w:szCs w:val="18"/>
                <w:lang w:eastAsia="ru-RU"/>
              </w:rPr>
            </w:pPr>
            <w:r w:rsidRPr="0000072A">
              <w:rPr>
                <w:rFonts w:ascii="Times New Roman" w:eastAsia="Times New Roman" w:hAnsi="Times New Roman"/>
                <w:color w:val="000000"/>
                <w:sz w:val="16"/>
                <w:szCs w:val="16"/>
                <w:lang w:eastAsia="ru-RU"/>
              </w:rPr>
              <w:t>Х</w:t>
            </w:r>
          </w:p>
        </w:tc>
        <w:tc>
          <w:tcPr>
            <w:tcW w:w="1489" w:type="dxa"/>
            <w:vMerge w:val="restart"/>
            <w:tcBorders>
              <w:top w:val="nil"/>
              <w:left w:val="nil"/>
              <w:right w:val="single" w:sz="4" w:space="0" w:color="auto"/>
            </w:tcBorders>
            <w:shd w:val="clear" w:color="auto" w:fill="auto"/>
          </w:tcPr>
          <w:p w14:paraId="201B2BAC" w14:textId="77777777" w:rsidR="002B0F50" w:rsidRPr="0000072A" w:rsidRDefault="002B0F50" w:rsidP="002B0F50">
            <w:pPr>
              <w:spacing w:after="0" w:line="240" w:lineRule="auto"/>
              <w:jc w:val="center"/>
              <w:rPr>
                <w:rFonts w:ascii="Times New Roman" w:eastAsia="Times New Roman" w:hAnsi="Times New Roman"/>
                <w:color w:val="000000"/>
                <w:sz w:val="16"/>
                <w:szCs w:val="16"/>
                <w:lang w:eastAsia="ru-RU"/>
              </w:rPr>
            </w:pPr>
            <w:r w:rsidRPr="0000072A">
              <w:rPr>
                <w:rFonts w:ascii="Times New Roman" w:eastAsia="Times New Roman" w:hAnsi="Times New Roman"/>
                <w:color w:val="000000"/>
                <w:sz w:val="16"/>
                <w:szCs w:val="16"/>
                <w:lang w:eastAsia="ru-RU"/>
              </w:rPr>
              <w:t>Всего:</w:t>
            </w:r>
            <w:r>
              <w:rPr>
                <w:rFonts w:ascii="Times New Roman" w:eastAsia="Times New Roman" w:hAnsi="Times New Roman"/>
                <w:color w:val="000000"/>
                <w:sz w:val="16"/>
                <w:szCs w:val="16"/>
                <w:lang w:eastAsia="ru-RU"/>
              </w:rPr>
              <w:t xml:space="preserve"> 0</w:t>
            </w:r>
          </w:p>
        </w:tc>
        <w:tc>
          <w:tcPr>
            <w:tcW w:w="1929" w:type="dxa"/>
            <w:gridSpan w:val="6"/>
            <w:vMerge w:val="restart"/>
            <w:tcBorders>
              <w:top w:val="single" w:sz="4" w:space="0" w:color="auto"/>
              <w:left w:val="nil"/>
              <w:right w:val="single" w:sz="4" w:space="0" w:color="000000"/>
            </w:tcBorders>
            <w:shd w:val="clear" w:color="auto" w:fill="auto"/>
          </w:tcPr>
          <w:p w14:paraId="4D673715" w14:textId="77777777" w:rsidR="002B0F50" w:rsidRPr="0000072A" w:rsidRDefault="002B0F50" w:rsidP="002B0F50">
            <w:pPr>
              <w:spacing w:after="0" w:line="240" w:lineRule="auto"/>
              <w:jc w:val="center"/>
              <w:rPr>
                <w:rFonts w:ascii="Times New Roman" w:eastAsia="Times New Roman" w:hAnsi="Times New Roman"/>
                <w:color w:val="000000"/>
                <w:sz w:val="16"/>
                <w:szCs w:val="16"/>
                <w:lang w:eastAsia="ru-RU"/>
              </w:rPr>
            </w:pPr>
            <w:r w:rsidRPr="0000072A">
              <w:rPr>
                <w:rFonts w:ascii="Times New Roman" w:eastAsia="Times New Roman" w:hAnsi="Times New Roman"/>
                <w:color w:val="000000"/>
                <w:sz w:val="16"/>
                <w:szCs w:val="16"/>
                <w:lang w:eastAsia="ru-RU"/>
              </w:rPr>
              <w:t>Итого 2023 год</w:t>
            </w:r>
            <w:r>
              <w:rPr>
                <w:rFonts w:ascii="Times New Roman" w:eastAsia="Times New Roman" w:hAnsi="Times New Roman"/>
                <w:color w:val="000000"/>
                <w:sz w:val="16"/>
                <w:szCs w:val="16"/>
                <w:lang w:eastAsia="ru-RU"/>
              </w:rPr>
              <w:t xml:space="preserve"> 0</w:t>
            </w:r>
          </w:p>
        </w:tc>
        <w:tc>
          <w:tcPr>
            <w:tcW w:w="1788" w:type="dxa"/>
            <w:gridSpan w:val="8"/>
            <w:tcBorders>
              <w:top w:val="single" w:sz="4" w:space="0" w:color="auto"/>
              <w:left w:val="nil"/>
              <w:bottom w:val="single" w:sz="4" w:space="0" w:color="auto"/>
              <w:right w:val="single" w:sz="4" w:space="0" w:color="000000"/>
            </w:tcBorders>
            <w:shd w:val="clear" w:color="auto" w:fill="auto"/>
          </w:tcPr>
          <w:p w14:paraId="0BB8F30E" w14:textId="77777777" w:rsidR="002B0F50" w:rsidRPr="0000072A" w:rsidRDefault="002B0F50" w:rsidP="002B0F50">
            <w:pPr>
              <w:spacing w:after="0" w:line="240" w:lineRule="auto"/>
              <w:jc w:val="center"/>
              <w:rPr>
                <w:rFonts w:ascii="Times New Roman" w:eastAsia="Times New Roman" w:hAnsi="Times New Roman"/>
                <w:color w:val="000000"/>
                <w:sz w:val="16"/>
                <w:szCs w:val="16"/>
                <w:lang w:eastAsia="ru-RU"/>
              </w:rPr>
            </w:pPr>
            <w:r w:rsidRPr="0000072A">
              <w:rPr>
                <w:rFonts w:ascii="Times New Roman" w:eastAsia="Times New Roman" w:hAnsi="Times New Roman"/>
                <w:color w:val="000000"/>
                <w:sz w:val="16"/>
                <w:szCs w:val="16"/>
                <w:lang w:eastAsia="ru-RU"/>
              </w:rPr>
              <w:t>В том числе по кварталам</w:t>
            </w:r>
          </w:p>
        </w:tc>
        <w:tc>
          <w:tcPr>
            <w:tcW w:w="1064" w:type="dxa"/>
            <w:vMerge w:val="restart"/>
            <w:tcBorders>
              <w:top w:val="nil"/>
              <w:left w:val="nil"/>
              <w:right w:val="single" w:sz="4" w:space="0" w:color="auto"/>
            </w:tcBorders>
            <w:shd w:val="clear" w:color="auto" w:fill="auto"/>
          </w:tcPr>
          <w:p w14:paraId="51510C11" w14:textId="77777777" w:rsidR="002B0F50" w:rsidRPr="0000072A" w:rsidRDefault="002B0F50" w:rsidP="002B0F5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46" w:type="dxa"/>
            <w:vMerge w:val="restart"/>
            <w:tcBorders>
              <w:top w:val="nil"/>
              <w:left w:val="nil"/>
              <w:right w:val="single" w:sz="4" w:space="0" w:color="auto"/>
            </w:tcBorders>
            <w:shd w:val="clear" w:color="auto" w:fill="EEECE1" w:themeFill="background2"/>
          </w:tcPr>
          <w:p w14:paraId="2D48D9EB" w14:textId="77777777" w:rsidR="002B0F50" w:rsidRPr="0000072A" w:rsidRDefault="002B0F50" w:rsidP="002B0F5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993" w:type="dxa"/>
            <w:vMerge w:val="restart"/>
            <w:tcBorders>
              <w:top w:val="nil"/>
              <w:left w:val="nil"/>
              <w:right w:val="single" w:sz="4" w:space="0" w:color="auto"/>
            </w:tcBorders>
            <w:shd w:val="clear" w:color="auto" w:fill="auto"/>
          </w:tcPr>
          <w:p w14:paraId="5EDCDBDE" w14:textId="77777777" w:rsidR="002B0F50" w:rsidRPr="0000072A" w:rsidRDefault="002B0F50" w:rsidP="002B0F5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996" w:type="dxa"/>
            <w:vMerge w:val="restart"/>
            <w:tcBorders>
              <w:top w:val="nil"/>
              <w:left w:val="nil"/>
              <w:right w:val="single" w:sz="4" w:space="0" w:color="auto"/>
            </w:tcBorders>
            <w:shd w:val="clear" w:color="auto" w:fill="auto"/>
          </w:tcPr>
          <w:p w14:paraId="59EBC922" w14:textId="77777777" w:rsidR="002B0F50" w:rsidRPr="0000072A" w:rsidRDefault="002B0F50" w:rsidP="002B0F5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415" w:type="dxa"/>
            <w:vMerge w:val="restart"/>
            <w:tcBorders>
              <w:top w:val="nil"/>
              <w:left w:val="single" w:sz="4" w:space="0" w:color="auto"/>
              <w:right w:val="single" w:sz="4" w:space="0" w:color="auto"/>
            </w:tcBorders>
            <w:shd w:val="clear" w:color="auto" w:fill="auto"/>
            <w:vAlign w:val="center"/>
          </w:tcPr>
          <w:p w14:paraId="4590165C" w14:textId="77777777" w:rsidR="002B0F50" w:rsidRPr="0000072A" w:rsidRDefault="002B0F50" w:rsidP="002B0F50">
            <w:pPr>
              <w:spacing w:after="0" w:line="240" w:lineRule="auto"/>
              <w:rPr>
                <w:rFonts w:ascii="Times New Roman" w:eastAsia="Times New Roman" w:hAnsi="Times New Roman"/>
                <w:color w:val="000000"/>
                <w:sz w:val="16"/>
                <w:szCs w:val="16"/>
                <w:lang w:eastAsia="ru-RU"/>
              </w:rPr>
            </w:pPr>
          </w:p>
        </w:tc>
      </w:tr>
      <w:tr w:rsidR="002B0F50" w:rsidRPr="0000072A" w14:paraId="3C67BB55" w14:textId="77777777" w:rsidTr="00134D89">
        <w:trPr>
          <w:trHeight w:val="615"/>
        </w:trPr>
        <w:tc>
          <w:tcPr>
            <w:tcW w:w="416" w:type="dxa"/>
            <w:vMerge/>
            <w:tcBorders>
              <w:left w:val="single" w:sz="4" w:space="0" w:color="auto"/>
              <w:right w:val="single" w:sz="4" w:space="0" w:color="auto"/>
            </w:tcBorders>
            <w:shd w:val="clear" w:color="auto" w:fill="auto"/>
            <w:vAlign w:val="center"/>
          </w:tcPr>
          <w:p w14:paraId="5257E1DD" w14:textId="77777777" w:rsidR="002B0F50" w:rsidRPr="0000072A" w:rsidRDefault="002B0F50" w:rsidP="002B0F50">
            <w:pPr>
              <w:spacing w:after="0" w:line="240" w:lineRule="auto"/>
              <w:rPr>
                <w:rFonts w:ascii="Times New Roman" w:eastAsia="Times New Roman" w:hAnsi="Times New Roman"/>
                <w:color w:val="000000"/>
                <w:sz w:val="16"/>
                <w:szCs w:val="16"/>
                <w:lang w:eastAsia="ru-RU"/>
              </w:rPr>
            </w:pPr>
          </w:p>
        </w:tc>
        <w:tc>
          <w:tcPr>
            <w:tcW w:w="1962" w:type="dxa"/>
            <w:vMerge/>
            <w:tcBorders>
              <w:left w:val="single" w:sz="4" w:space="0" w:color="auto"/>
              <w:right w:val="single" w:sz="4" w:space="0" w:color="auto"/>
            </w:tcBorders>
            <w:shd w:val="clear" w:color="auto" w:fill="auto"/>
          </w:tcPr>
          <w:p w14:paraId="1080ABE9" w14:textId="77777777" w:rsidR="002B0F50" w:rsidRPr="0000072A" w:rsidRDefault="002B0F50" w:rsidP="002B0F50">
            <w:pPr>
              <w:spacing w:after="0" w:line="240" w:lineRule="auto"/>
              <w:rPr>
                <w:rFonts w:ascii="Times New Roman" w:eastAsia="Times New Roman" w:hAnsi="Times New Roman"/>
                <w:color w:val="000000"/>
                <w:sz w:val="16"/>
                <w:szCs w:val="16"/>
                <w:lang w:eastAsia="ru-RU"/>
              </w:rPr>
            </w:pPr>
          </w:p>
        </w:tc>
        <w:tc>
          <w:tcPr>
            <w:tcW w:w="1165" w:type="dxa"/>
            <w:vMerge/>
            <w:tcBorders>
              <w:left w:val="single" w:sz="4" w:space="0" w:color="auto"/>
              <w:right w:val="single" w:sz="4" w:space="0" w:color="auto"/>
            </w:tcBorders>
            <w:shd w:val="clear" w:color="auto" w:fill="auto"/>
          </w:tcPr>
          <w:p w14:paraId="334FCE34" w14:textId="77777777" w:rsidR="002B0F50" w:rsidRPr="000964E2" w:rsidRDefault="002B0F50" w:rsidP="002B0F50">
            <w:pPr>
              <w:spacing w:after="0" w:line="240" w:lineRule="auto"/>
              <w:jc w:val="center"/>
              <w:rPr>
                <w:rFonts w:ascii="Times New Roman" w:eastAsia="Times New Roman" w:hAnsi="Times New Roman"/>
                <w:color w:val="000000"/>
                <w:sz w:val="16"/>
                <w:szCs w:val="16"/>
                <w:lang w:eastAsia="ru-RU"/>
              </w:rPr>
            </w:pPr>
          </w:p>
        </w:tc>
        <w:tc>
          <w:tcPr>
            <w:tcW w:w="1501" w:type="dxa"/>
            <w:vMerge/>
            <w:tcBorders>
              <w:left w:val="nil"/>
              <w:right w:val="single" w:sz="4" w:space="0" w:color="auto"/>
            </w:tcBorders>
            <w:shd w:val="clear" w:color="auto" w:fill="auto"/>
          </w:tcPr>
          <w:p w14:paraId="17A68273" w14:textId="77777777" w:rsidR="002B0F50" w:rsidRPr="0000072A" w:rsidRDefault="002B0F50" w:rsidP="002B0F50">
            <w:pPr>
              <w:spacing w:after="0" w:line="240" w:lineRule="auto"/>
              <w:ind w:right="-120"/>
              <w:rPr>
                <w:rFonts w:ascii="Times New Roman" w:eastAsia="Times New Roman" w:hAnsi="Times New Roman"/>
                <w:color w:val="000000"/>
                <w:sz w:val="16"/>
                <w:szCs w:val="16"/>
                <w:lang w:eastAsia="ru-RU"/>
              </w:rPr>
            </w:pPr>
          </w:p>
        </w:tc>
        <w:tc>
          <w:tcPr>
            <w:tcW w:w="1489" w:type="dxa"/>
            <w:vMerge/>
            <w:tcBorders>
              <w:left w:val="nil"/>
              <w:right w:val="single" w:sz="4" w:space="0" w:color="auto"/>
            </w:tcBorders>
            <w:shd w:val="clear" w:color="auto" w:fill="auto"/>
          </w:tcPr>
          <w:p w14:paraId="69E73C48" w14:textId="77777777" w:rsidR="002B0F50" w:rsidRPr="0000072A" w:rsidRDefault="002B0F50" w:rsidP="002B0F50">
            <w:pPr>
              <w:spacing w:after="0" w:line="240" w:lineRule="auto"/>
              <w:jc w:val="center"/>
              <w:rPr>
                <w:rFonts w:ascii="Times New Roman" w:eastAsia="Times New Roman" w:hAnsi="Times New Roman"/>
                <w:color w:val="000000"/>
                <w:sz w:val="16"/>
                <w:szCs w:val="16"/>
                <w:lang w:eastAsia="ru-RU"/>
              </w:rPr>
            </w:pPr>
          </w:p>
        </w:tc>
        <w:tc>
          <w:tcPr>
            <w:tcW w:w="1929" w:type="dxa"/>
            <w:gridSpan w:val="6"/>
            <w:vMerge/>
            <w:tcBorders>
              <w:left w:val="nil"/>
              <w:right w:val="single" w:sz="4" w:space="0" w:color="000000"/>
            </w:tcBorders>
            <w:shd w:val="clear" w:color="auto" w:fill="auto"/>
          </w:tcPr>
          <w:p w14:paraId="6700936F" w14:textId="77777777" w:rsidR="002B0F50" w:rsidRPr="0000072A" w:rsidRDefault="002B0F50" w:rsidP="002B0F50">
            <w:pPr>
              <w:spacing w:after="0" w:line="240" w:lineRule="auto"/>
              <w:jc w:val="center"/>
              <w:rPr>
                <w:rFonts w:ascii="Times New Roman" w:eastAsia="Times New Roman" w:hAnsi="Times New Roman"/>
                <w:color w:val="000000"/>
                <w:sz w:val="16"/>
                <w:szCs w:val="16"/>
                <w:lang w:eastAsia="ru-RU"/>
              </w:rPr>
            </w:pPr>
          </w:p>
        </w:tc>
        <w:tc>
          <w:tcPr>
            <w:tcW w:w="433" w:type="dxa"/>
            <w:gridSpan w:val="2"/>
            <w:tcBorders>
              <w:top w:val="single" w:sz="4" w:space="0" w:color="auto"/>
              <w:left w:val="nil"/>
              <w:bottom w:val="single" w:sz="4" w:space="0" w:color="auto"/>
              <w:right w:val="single" w:sz="4" w:space="0" w:color="000000"/>
            </w:tcBorders>
            <w:shd w:val="clear" w:color="auto" w:fill="auto"/>
          </w:tcPr>
          <w:p w14:paraId="1C24FE24" w14:textId="77777777" w:rsidR="002B0F50" w:rsidRPr="0000072A" w:rsidRDefault="002B0F50" w:rsidP="002B0F50">
            <w:pPr>
              <w:spacing w:after="0" w:line="240" w:lineRule="auto"/>
              <w:jc w:val="center"/>
              <w:rPr>
                <w:rFonts w:ascii="Times New Roman" w:eastAsia="Times New Roman" w:hAnsi="Times New Roman"/>
                <w:color w:val="000000"/>
                <w:sz w:val="16"/>
                <w:szCs w:val="16"/>
                <w:lang w:eastAsia="ru-RU"/>
              </w:rPr>
            </w:pPr>
            <w:r w:rsidRPr="0000072A">
              <w:rPr>
                <w:rFonts w:ascii="Times New Roman" w:eastAsia="Times New Roman" w:hAnsi="Times New Roman"/>
                <w:color w:val="000000"/>
                <w:sz w:val="16"/>
                <w:szCs w:val="16"/>
                <w:lang w:eastAsia="ru-RU"/>
              </w:rPr>
              <w:t>I</w:t>
            </w:r>
          </w:p>
        </w:tc>
        <w:tc>
          <w:tcPr>
            <w:tcW w:w="424" w:type="dxa"/>
            <w:gridSpan w:val="2"/>
            <w:tcBorders>
              <w:top w:val="single" w:sz="4" w:space="0" w:color="auto"/>
              <w:left w:val="nil"/>
              <w:bottom w:val="single" w:sz="4" w:space="0" w:color="auto"/>
              <w:right w:val="single" w:sz="4" w:space="0" w:color="000000"/>
            </w:tcBorders>
            <w:shd w:val="clear" w:color="auto" w:fill="auto"/>
          </w:tcPr>
          <w:p w14:paraId="5236655F" w14:textId="77777777" w:rsidR="002B0F50" w:rsidRPr="0000072A" w:rsidRDefault="002B0F50" w:rsidP="002B0F50">
            <w:pPr>
              <w:spacing w:after="0" w:line="240" w:lineRule="auto"/>
              <w:jc w:val="center"/>
              <w:rPr>
                <w:rFonts w:ascii="Times New Roman" w:eastAsia="Times New Roman" w:hAnsi="Times New Roman"/>
                <w:color w:val="000000"/>
                <w:sz w:val="16"/>
                <w:szCs w:val="16"/>
                <w:lang w:eastAsia="ru-RU"/>
              </w:rPr>
            </w:pPr>
            <w:r w:rsidRPr="0000072A">
              <w:rPr>
                <w:rFonts w:ascii="Times New Roman" w:eastAsia="Times New Roman" w:hAnsi="Times New Roman"/>
                <w:color w:val="000000"/>
                <w:sz w:val="16"/>
                <w:szCs w:val="16"/>
                <w:lang w:eastAsia="ru-RU"/>
              </w:rPr>
              <w:t>II</w:t>
            </w:r>
          </w:p>
        </w:tc>
        <w:tc>
          <w:tcPr>
            <w:tcW w:w="430" w:type="dxa"/>
            <w:gridSpan w:val="3"/>
            <w:tcBorders>
              <w:top w:val="single" w:sz="4" w:space="0" w:color="auto"/>
              <w:left w:val="nil"/>
              <w:bottom w:val="single" w:sz="4" w:space="0" w:color="auto"/>
              <w:right w:val="single" w:sz="4" w:space="0" w:color="000000"/>
            </w:tcBorders>
            <w:shd w:val="clear" w:color="auto" w:fill="auto"/>
          </w:tcPr>
          <w:p w14:paraId="0BDBD37E" w14:textId="77777777" w:rsidR="002B0F50" w:rsidRPr="0000072A" w:rsidRDefault="002B0F50" w:rsidP="002B0F50">
            <w:pPr>
              <w:spacing w:after="0" w:line="240" w:lineRule="auto"/>
              <w:jc w:val="center"/>
              <w:rPr>
                <w:rFonts w:ascii="Times New Roman" w:eastAsia="Times New Roman" w:hAnsi="Times New Roman"/>
                <w:color w:val="000000"/>
                <w:sz w:val="16"/>
                <w:szCs w:val="16"/>
                <w:lang w:eastAsia="ru-RU"/>
              </w:rPr>
            </w:pPr>
            <w:r w:rsidRPr="0000072A">
              <w:rPr>
                <w:rFonts w:ascii="Times New Roman" w:eastAsia="Times New Roman" w:hAnsi="Times New Roman"/>
                <w:color w:val="000000"/>
                <w:sz w:val="16"/>
                <w:szCs w:val="16"/>
                <w:lang w:eastAsia="ru-RU"/>
              </w:rPr>
              <w:t>III</w:t>
            </w:r>
          </w:p>
        </w:tc>
        <w:tc>
          <w:tcPr>
            <w:tcW w:w="501" w:type="dxa"/>
            <w:tcBorders>
              <w:top w:val="single" w:sz="4" w:space="0" w:color="auto"/>
              <w:left w:val="nil"/>
              <w:bottom w:val="single" w:sz="4" w:space="0" w:color="auto"/>
              <w:right w:val="single" w:sz="4" w:space="0" w:color="000000"/>
            </w:tcBorders>
            <w:shd w:val="clear" w:color="auto" w:fill="auto"/>
          </w:tcPr>
          <w:p w14:paraId="0B4D446B" w14:textId="77777777" w:rsidR="002B0F50" w:rsidRPr="0000072A" w:rsidRDefault="002B0F50" w:rsidP="002B0F50">
            <w:pPr>
              <w:spacing w:after="0" w:line="240" w:lineRule="auto"/>
              <w:jc w:val="center"/>
              <w:rPr>
                <w:rFonts w:ascii="Times New Roman" w:eastAsia="Times New Roman" w:hAnsi="Times New Roman"/>
                <w:color w:val="000000"/>
                <w:sz w:val="16"/>
                <w:szCs w:val="16"/>
                <w:lang w:eastAsia="ru-RU"/>
              </w:rPr>
            </w:pPr>
            <w:r w:rsidRPr="0000072A">
              <w:rPr>
                <w:rFonts w:ascii="Times New Roman" w:eastAsia="Times New Roman" w:hAnsi="Times New Roman"/>
                <w:color w:val="000000"/>
                <w:sz w:val="16"/>
                <w:szCs w:val="16"/>
                <w:lang w:eastAsia="ru-RU"/>
              </w:rPr>
              <w:t>IV</w:t>
            </w:r>
          </w:p>
        </w:tc>
        <w:tc>
          <w:tcPr>
            <w:tcW w:w="1064" w:type="dxa"/>
            <w:vMerge/>
            <w:tcBorders>
              <w:left w:val="nil"/>
              <w:right w:val="single" w:sz="4" w:space="0" w:color="auto"/>
            </w:tcBorders>
            <w:shd w:val="clear" w:color="auto" w:fill="auto"/>
          </w:tcPr>
          <w:p w14:paraId="2E4686D4" w14:textId="77777777" w:rsidR="002B0F50" w:rsidRPr="0000072A" w:rsidRDefault="002B0F50" w:rsidP="002B0F50">
            <w:pPr>
              <w:spacing w:after="0" w:line="240" w:lineRule="auto"/>
              <w:jc w:val="center"/>
              <w:rPr>
                <w:rFonts w:ascii="Times New Roman" w:eastAsia="Times New Roman" w:hAnsi="Times New Roman"/>
                <w:color w:val="000000"/>
                <w:sz w:val="16"/>
                <w:szCs w:val="16"/>
                <w:lang w:eastAsia="ru-RU"/>
              </w:rPr>
            </w:pPr>
          </w:p>
        </w:tc>
        <w:tc>
          <w:tcPr>
            <w:tcW w:w="846" w:type="dxa"/>
            <w:vMerge/>
            <w:tcBorders>
              <w:left w:val="nil"/>
              <w:right w:val="single" w:sz="4" w:space="0" w:color="auto"/>
            </w:tcBorders>
            <w:shd w:val="clear" w:color="auto" w:fill="EEECE1" w:themeFill="background2"/>
          </w:tcPr>
          <w:p w14:paraId="62AF3134" w14:textId="77777777" w:rsidR="002B0F50" w:rsidRPr="0000072A" w:rsidRDefault="002B0F50" w:rsidP="002B0F50">
            <w:pPr>
              <w:spacing w:after="0" w:line="240" w:lineRule="auto"/>
              <w:jc w:val="center"/>
              <w:rPr>
                <w:rFonts w:ascii="Times New Roman" w:eastAsia="Times New Roman" w:hAnsi="Times New Roman"/>
                <w:color w:val="000000"/>
                <w:sz w:val="16"/>
                <w:szCs w:val="16"/>
                <w:lang w:eastAsia="ru-RU"/>
              </w:rPr>
            </w:pPr>
          </w:p>
        </w:tc>
        <w:tc>
          <w:tcPr>
            <w:tcW w:w="993" w:type="dxa"/>
            <w:vMerge/>
            <w:tcBorders>
              <w:left w:val="nil"/>
              <w:right w:val="single" w:sz="4" w:space="0" w:color="auto"/>
            </w:tcBorders>
            <w:shd w:val="clear" w:color="auto" w:fill="auto"/>
          </w:tcPr>
          <w:p w14:paraId="75FF8EF3" w14:textId="77777777" w:rsidR="002B0F50" w:rsidRPr="0000072A" w:rsidRDefault="002B0F50" w:rsidP="002B0F50">
            <w:pPr>
              <w:spacing w:after="0" w:line="240" w:lineRule="auto"/>
              <w:jc w:val="center"/>
              <w:rPr>
                <w:rFonts w:ascii="Times New Roman" w:eastAsia="Times New Roman" w:hAnsi="Times New Roman"/>
                <w:color w:val="000000"/>
                <w:sz w:val="16"/>
                <w:szCs w:val="16"/>
                <w:lang w:eastAsia="ru-RU"/>
              </w:rPr>
            </w:pPr>
          </w:p>
        </w:tc>
        <w:tc>
          <w:tcPr>
            <w:tcW w:w="996" w:type="dxa"/>
            <w:vMerge/>
            <w:tcBorders>
              <w:left w:val="nil"/>
              <w:right w:val="single" w:sz="4" w:space="0" w:color="auto"/>
            </w:tcBorders>
            <w:shd w:val="clear" w:color="auto" w:fill="auto"/>
          </w:tcPr>
          <w:p w14:paraId="681BF22B" w14:textId="77777777" w:rsidR="002B0F50" w:rsidRPr="0000072A" w:rsidRDefault="002B0F50" w:rsidP="002B0F50">
            <w:pPr>
              <w:spacing w:after="0" w:line="240" w:lineRule="auto"/>
              <w:jc w:val="center"/>
              <w:rPr>
                <w:rFonts w:ascii="Times New Roman" w:eastAsia="Times New Roman" w:hAnsi="Times New Roman"/>
                <w:color w:val="000000"/>
                <w:sz w:val="16"/>
                <w:szCs w:val="16"/>
                <w:lang w:eastAsia="ru-RU"/>
              </w:rPr>
            </w:pPr>
          </w:p>
        </w:tc>
        <w:tc>
          <w:tcPr>
            <w:tcW w:w="1415" w:type="dxa"/>
            <w:vMerge/>
            <w:tcBorders>
              <w:left w:val="single" w:sz="4" w:space="0" w:color="auto"/>
              <w:right w:val="single" w:sz="4" w:space="0" w:color="auto"/>
            </w:tcBorders>
            <w:shd w:val="clear" w:color="auto" w:fill="auto"/>
            <w:vAlign w:val="center"/>
          </w:tcPr>
          <w:p w14:paraId="1326390F" w14:textId="77777777" w:rsidR="002B0F50" w:rsidRPr="0000072A" w:rsidRDefault="002B0F50" w:rsidP="002B0F50">
            <w:pPr>
              <w:spacing w:after="0" w:line="240" w:lineRule="auto"/>
              <w:rPr>
                <w:rFonts w:ascii="Times New Roman" w:eastAsia="Times New Roman" w:hAnsi="Times New Roman"/>
                <w:color w:val="000000"/>
                <w:sz w:val="16"/>
                <w:szCs w:val="16"/>
                <w:lang w:eastAsia="ru-RU"/>
              </w:rPr>
            </w:pPr>
          </w:p>
        </w:tc>
      </w:tr>
      <w:tr w:rsidR="002B0F50" w:rsidRPr="0000072A" w14:paraId="7800D547" w14:textId="77777777" w:rsidTr="00134D89">
        <w:trPr>
          <w:trHeight w:val="301"/>
        </w:trPr>
        <w:tc>
          <w:tcPr>
            <w:tcW w:w="416" w:type="dxa"/>
            <w:vMerge/>
            <w:tcBorders>
              <w:left w:val="single" w:sz="4" w:space="0" w:color="auto"/>
              <w:bottom w:val="single" w:sz="4" w:space="0" w:color="000000"/>
              <w:right w:val="single" w:sz="4" w:space="0" w:color="auto"/>
            </w:tcBorders>
            <w:shd w:val="clear" w:color="auto" w:fill="auto"/>
            <w:vAlign w:val="center"/>
            <w:hideMark/>
          </w:tcPr>
          <w:p w14:paraId="728A7F45" w14:textId="77777777" w:rsidR="002B0F50" w:rsidRPr="0000072A" w:rsidRDefault="002B0F50" w:rsidP="002B0F50">
            <w:pPr>
              <w:spacing w:after="0" w:line="240" w:lineRule="auto"/>
              <w:rPr>
                <w:rFonts w:ascii="Times New Roman" w:eastAsia="Times New Roman" w:hAnsi="Times New Roman"/>
                <w:color w:val="000000"/>
                <w:sz w:val="16"/>
                <w:szCs w:val="16"/>
                <w:lang w:eastAsia="ru-RU"/>
              </w:rPr>
            </w:pPr>
          </w:p>
        </w:tc>
        <w:tc>
          <w:tcPr>
            <w:tcW w:w="1962" w:type="dxa"/>
            <w:vMerge/>
            <w:tcBorders>
              <w:top w:val="nil"/>
              <w:left w:val="single" w:sz="4" w:space="0" w:color="auto"/>
              <w:bottom w:val="single" w:sz="4" w:space="0" w:color="000000"/>
              <w:right w:val="single" w:sz="4" w:space="0" w:color="auto"/>
            </w:tcBorders>
            <w:shd w:val="clear" w:color="auto" w:fill="auto"/>
            <w:vAlign w:val="center"/>
            <w:hideMark/>
          </w:tcPr>
          <w:p w14:paraId="464180A3" w14:textId="77777777" w:rsidR="002B0F50" w:rsidRPr="0000072A" w:rsidRDefault="002B0F50" w:rsidP="002B0F50">
            <w:pPr>
              <w:spacing w:after="0" w:line="240" w:lineRule="auto"/>
              <w:rPr>
                <w:rFonts w:ascii="Times New Roman" w:eastAsia="Times New Roman" w:hAnsi="Times New Roman"/>
                <w:color w:val="000000"/>
                <w:sz w:val="16"/>
                <w:szCs w:val="16"/>
                <w:lang w:eastAsia="ru-RU"/>
              </w:rPr>
            </w:pPr>
          </w:p>
        </w:tc>
        <w:tc>
          <w:tcPr>
            <w:tcW w:w="1165" w:type="dxa"/>
            <w:vMerge/>
            <w:tcBorders>
              <w:top w:val="nil"/>
              <w:left w:val="single" w:sz="4" w:space="0" w:color="auto"/>
              <w:bottom w:val="single" w:sz="4" w:space="0" w:color="auto"/>
              <w:right w:val="single" w:sz="4" w:space="0" w:color="auto"/>
            </w:tcBorders>
            <w:shd w:val="clear" w:color="auto" w:fill="auto"/>
            <w:hideMark/>
          </w:tcPr>
          <w:p w14:paraId="59F0CFBF" w14:textId="77777777" w:rsidR="002B0F50" w:rsidRPr="0000072A" w:rsidRDefault="002B0F50" w:rsidP="002B0F50">
            <w:pPr>
              <w:spacing w:after="0" w:line="240" w:lineRule="auto"/>
              <w:jc w:val="center"/>
              <w:rPr>
                <w:rFonts w:ascii="Times New Roman" w:eastAsia="Times New Roman" w:hAnsi="Times New Roman"/>
                <w:color w:val="000000"/>
                <w:sz w:val="16"/>
                <w:szCs w:val="16"/>
                <w:lang w:eastAsia="ru-RU"/>
              </w:rPr>
            </w:pPr>
          </w:p>
        </w:tc>
        <w:tc>
          <w:tcPr>
            <w:tcW w:w="1501" w:type="dxa"/>
            <w:vMerge/>
            <w:tcBorders>
              <w:top w:val="nil"/>
              <w:left w:val="single" w:sz="4" w:space="0" w:color="auto"/>
              <w:bottom w:val="single" w:sz="4" w:space="0" w:color="auto"/>
              <w:right w:val="single" w:sz="4" w:space="0" w:color="auto"/>
            </w:tcBorders>
            <w:shd w:val="clear" w:color="auto" w:fill="auto"/>
            <w:hideMark/>
          </w:tcPr>
          <w:p w14:paraId="065EA6C3" w14:textId="77777777" w:rsidR="002B0F50" w:rsidRPr="0000072A" w:rsidRDefault="002B0F50" w:rsidP="002B0F50">
            <w:pPr>
              <w:spacing w:after="0" w:line="240" w:lineRule="auto"/>
              <w:rPr>
                <w:rFonts w:ascii="Times New Roman" w:eastAsia="Times New Roman" w:hAnsi="Times New Roman"/>
                <w:color w:val="000000"/>
                <w:sz w:val="16"/>
                <w:szCs w:val="16"/>
                <w:lang w:eastAsia="ru-RU"/>
              </w:rPr>
            </w:pPr>
          </w:p>
        </w:tc>
        <w:tc>
          <w:tcPr>
            <w:tcW w:w="1489" w:type="dxa"/>
            <w:vMerge/>
            <w:tcBorders>
              <w:left w:val="single" w:sz="4" w:space="0" w:color="auto"/>
              <w:bottom w:val="single" w:sz="4" w:space="0" w:color="auto"/>
              <w:right w:val="single" w:sz="4" w:space="0" w:color="auto"/>
            </w:tcBorders>
            <w:shd w:val="clear" w:color="auto" w:fill="auto"/>
          </w:tcPr>
          <w:p w14:paraId="7830282E" w14:textId="77777777" w:rsidR="002B0F50" w:rsidRPr="0000072A" w:rsidRDefault="002B0F50" w:rsidP="002B0F50">
            <w:pPr>
              <w:spacing w:after="0" w:line="240" w:lineRule="auto"/>
              <w:jc w:val="center"/>
              <w:rPr>
                <w:rFonts w:ascii="Times New Roman" w:eastAsia="Times New Roman" w:hAnsi="Times New Roman"/>
                <w:color w:val="000000"/>
                <w:sz w:val="16"/>
                <w:szCs w:val="16"/>
                <w:lang w:eastAsia="ru-RU"/>
              </w:rPr>
            </w:pPr>
          </w:p>
        </w:tc>
        <w:tc>
          <w:tcPr>
            <w:tcW w:w="1929" w:type="dxa"/>
            <w:gridSpan w:val="6"/>
            <w:vMerge/>
            <w:tcBorders>
              <w:left w:val="single" w:sz="4" w:space="0" w:color="auto"/>
              <w:bottom w:val="single" w:sz="4" w:space="0" w:color="auto"/>
              <w:right w:val="single" w:sz="4" w:space="0" w:color="000000"/>
            </w:tcBorders>
            <w:shd w:val="clear" w:color="auto" w:fill="auto"/>
          </w:tcPr>
          <w:p w14:paraId="6A826664" w14:textId="77777777" w:rsidR="002B0F50" w:rsidRPr="0000072A" w:rsidRDefault="002B0F50" w:rsidP="002B0F50">
            <w:pPr>
              <w:spacing w:after="0" w:line="240" w:lineRule="auto"/>
              <w:jc w:val="center"/>
              <w:rPr>
                <w:rFonts w:ascii="Times New Roman" w:eastAsia="Times New Roman" w:hAnsi="Times New Roman"/>
                <w:color w:val="000000"/>
                <w:sz w:val="16"/>
                <w:szCs w:val="16"/>
                <w:lang w:eastAsia="ru-RU"/>
              </w:rPr>
            </w:pPr>
          </w:p>
        </w:tc>
        <w:tc>
          <w:tcPr>
            <w:tcW w:w="433" w:type="dxa"/>
            <w:gridSpan w:val="2"/>
            <w:tcBorders>
              <w:left w:val="single" w:sz="4" w:space="0" w:color="000000"/>
              <w:bottom w:val="single" w:sz="4" w:space="0" w:color="auto"/>
              <w:right w:val="single" w:sz="4" w:space="0" w:color="auto"/>
            </w:tcBorders>
            <w:shd w:val="clear" w:color="auto" w:fill="auto"/>
          </w:tcPr>
          <w:p w14:paraId="279F09EF" w14:textId="77777777" w:rsidR="002B0F50" w:rsidRPr="0000072A" w:rsidRDefault="002B0F50" w:rsidP="002B0F50">
            <w:pPr>
              <w:spacing w:after="0" w:line="240" w:lineRule="auto"/>
              <w:jc w:val="center"/>
              <w:rPr>
                <w:rFonts w:ascii="Times New Roman" w:eastAsia="Times New Roman" w:hAnsi="Times New Roman"/>
                <w:color w:val="000000"/>
                <w:sz w:val="16"/>
                <w:szCs w:val="16"/>
                <w:lang w:eastAsia="ru-RU"/>
              </w:rPr>
            </w:pPr>
          </w:p>
        </w:tc>
        <w:tc>
          <w:tcPr>
            <w:tcW w:w="424" w:type="dxa"/>
            <w:gridSpan w:val="2"/>
            <w:tcBorders>
              <w:left w:val="nil"/>
              <w:bottom w:val="single" w:sz="4" w:space="0" w:color="auto"/>
              <w:right w:val="single" w:sz="4" w:space="0" w:color="auto"/>
            </w:tcBorders>
            <w:shd w:val="clear" w:color="auto" w:fill="auto"/>
          </w:tcPr>
          <w:p w14:paraId="1B4CD61E" w14:textId="77777777" w:rsidR="002B0F50" w:rsidRPr="0000072A" w:rsidRDefault="002B0F50" w:rsidP="002B0F50">
            <w:pPr>
              <w:spacing w:after="0" w:line="240" w:lineRule="auto"/>
              <w:jc w:val="center"/>
              <w:rPr>
                <w:rFonts w:ascii="Times New Roman" w:eastAsia="Times New Roman" w:hAnsi="Times New Roman"/>
                <w:color w:val="000000"/>
                <w:sz w:val="16"/>
                <w:szCs w:val="16"/>
                <w:lang w:eastAsia="ru-RU"/>
              </w:rPr>
            </w:pPr>
          </w:p>
        </w:tc>
        <w:tc>
          <w:tcPr>
            <w:tcW w:w="430" w:type="dxa"/>
            <w:gridSpan w:val="3"/>
            <w:tcBorders>
              <w:left w:val="nil"/>
              <w:bottom w:val="single" w:sz="4" w:space="0" w:color="auto"/>
              <w:right w:val="single" w:sz="4" w:space="0" w:color="auto"/>
            </w:tcBorders>
            <w:shd w:val="clear" w:color="auto" w:fill="auto"/>
          </w:tcPr>
          <w:p w14:paraId="6DBEEA87" w14:textId="77777777" w:rsidR="002B0F50" w:rsidRPr="0000072A" w:rsidRDefault="002B0F50" w:rsidP="002B0F50">
            <w:pPr>
              <w:spacing w:after="0" w:line="240" w:lineRule="auto"/>
              <w:jc w:val="center"/>
              <w:rPr>
                <w:rFonts w:ascii="Times New Roman" w:eastAsia="Times New Roman" w:hAnsi="Times New Roman"/>
                <w:color w:val="000000"/>
                <w:sz w:val="16"/>
                <w:szCs w:val="16"/>
                <w:lang w:eastAsia="ru-RU"/>
              </w:rPr>
            </w:pPr>
          </w:p>
        </w:tc>
        <w:tc>
          <w:tcPr>
            <w:tcW w:w="501" w:type="dxa"/>
            <w:tcBorders>
              <w:top w:val="nil"/>
              <w:left w:val="nil"/>
              <w:bottom w:val="single" w:sz="4" w:space="0" w:color="auto"/>
              <w:right w:val="single" w:sz="4" w:space="0" w:color="auto"/>
            </w:tcBorders>
            <w:shd w:val="clear" w:color="auto" w:fill="auto"/>
          </w:tcPr>
          <w:p w14:paraId="50382EA2" w14:textId="77777777" w:rsidR="002B0F50" w:rsidRPr="0000072A" w:rsidRDefault="002B0F50" w:rsidP="002B0F50">
            <w:pPr>
              <w:spacing w:after="0" w:line="240" w:lineRule="auto"/>
              <w:jc w:val="center"/>
              <w:rPr>
                <w:rFonts w:ascii="Times New Roman" w:eastAsia="Times New Roman" w:hAnsi="Times New Roman"/>
                <w:color w:val="000000"/>
                <w:sz w:val="16"/>
                <w:szCs w:val="16"/>
                <w:lang w:eastAsia="ru-RU"/>
              </w:rPr>
            </w:pPr>
          </w:p>
        </w:tc>
        <w:tc>
          <w:tcPr>
            <w:tcW w:w="1064" w:type="dxa"/>
            <w:vMerge/>
            <w:tcBorders>
              <w:left w:val="single" w:sz="4" w:space="0" w:color="auto"/>
              <w:bottom w:val="single" w:sz="4" w:space="0" w:color="auto"/>
              <w:right w:val="single" w:sz="4" w:space="0" w:color="auto"/>
            </w:tcBorders>
            <w:shd w:val="clear" w:color="auto" w:fill="auto"/>
          </w:tcPr>
          <w:p w14:paraId="1661E4C8" w14:textId="77777777" w:rsidR="002B0F50" w:rsidRPr="0000072A" w:rsidRDefault="002B0F50" w:rsidP="002B0F50">
            <w:pPr>
              <w:spacing w:after="0" w:line="240" w:lineRule="auto"/>
              <w:jc w:val="center"/>
              <w:rPr>
                <w:rFonts w:ascii="Times New Roman" w:eastAsia="Times New Roman" w:hAnsi="Times New Roman"/>
                <w:color w:val="000000"/>
                <w:sz w:val="16"/>
                <w:szCs w:val="16"/>
                <w:lang w:eastAsia="ru-RU"/>
              </w:rPr>
            </w:pPr>
          </w:p>
        </w:tc>
        <w:tc>
          <w:tcPr>
            <w:tcW w:w="846" w:type="dxa"/>
            <w:vMerge/>
            <w:tcBorders>
              <w:left w:val="single" w:sz="4" w:space="0" w:color="auto"/>
              <w:bottom w:val="single" w:sz="4" w:space="0" w:color="auto"/>
              <w:right w:val="single" w:sz="4" w:space="0" w:color="auto"/>
            </w:tcBorders>
            <w:shd w:val="clear" w:color="auto" w:fill="EEECE1" w:themeFill="background2"/>
          </w:tcPr>
          <w:p w14:paraId="44927DA9" w14:textId="77777777" w:rsidR="002B0F50" w:rsidRPr="0000072A" w:rsidRDefault="002B0F50" w:rsidP="002B0F50">
            <w:pPr>
              <w:spacing w:after="0" w:line="240" w:lineRule="auto"/>
              <w:jc w:val="center"/>
              <w:rPr>
                <w:rFonts w:ascii="Times New Roman" w:eastAsia="Times New Roman" w:hAnsi="Times New Roman"/>
                <w:color w:val="000000"/>
                <w:sz w:val="16"/>
                <w:szCs w:val="16"/>
                <w:lang w:eastAsia="ru-RU"/>
              </w:rPr>
            </w:pPr>
          </w:p>
        </w:tc>
        <w:tc>
          <w:tcPr>
            <w:tcW w:w="993" w:type="dxa"/>
            <w:vMerge/>
            <w:tcBorders>
              <w:left w:val="single" w:sz="4" w:space="0" w:color="auto"/>
              <w:bottom w:val="single" w:sz="4" w:space="0" w:color="auto"/>
              <w:right w:val="single" w:sz="4" w:space="0" w:color="auto"/>
            </w:tcBorders>
            <w:shd w:val="clear" w:color="auto" w:fill="auto"/>
          </w:tcPr>
          <w:p w14:paraId="42EB8E4B" w14:textId="77777777" w:rsidR="002B0F50" w:rsidRPr="0000072A" w:rsidRDefault="002B0F50" w:rsidP="002B0F50">
            <w:pPr>
              <w:spacing w:after="0" w:line="240" w:lineRule="auto"/>
              <w:jc w:val="center"/>
              <w:rPr>
                <w:rFonts w:ascii="Times New Roman" w:eastAsia="Times New Roman" w:hAnsi="Times New Roman"/>
                <w:color w:val="000000"/>
                <w:sz w:val="16"/>
                <w:szCs w:val="16"/>
                <w:lang w:eastAsia="ru-RU"/>
              </w:rPr>
            </w:pPr>
          </w:p>
        </w:tc>
        <w:tc>
          <w:tcPr>
            <w:tcW w:w="996" w:type="dxa"/>
            <w:vMerge/>
            <w:tcBorders>
              <w:left w:val="single" w:sz="4" w:space="0" w:color="auto"/>
              <w:bottom w:val="single" w:sz="4" w:space="0" w:color="auto"/>
              <w:right w:val="single" w:sz="4" w:space="0" w:color="auto"/>
            </w:tcBorders>
            <w:shd w:val="clear" w:color="auto" w:fill="auto"/>
          </w:tcPr>
          <w:p w14:paraId="61BE9B2D" w14:textId="77777777" w:rsidR="002B0F50" w:rsidRPr="0000072A" w:rsidRDefault="002B0F50" w:rsidP="002B0F50">
            <w:pPr>
              <w:spacing w:after="0" w:line="240" w:lineRule="auto"/>
              <w:jc w:val="center"/>
              <w:rPr>
                <w:rFonts w:ascii="Times New Roman" w:eastAsia="Times New Roman" w:hAnsi="Times New Roman"/>
                <w:color w:val="000000"/>
                <w:sz w:val="16"/>
                <w:szCs w:val="16"/>
                <w:lang w:eastAsia="ru-RU"/>
              </w:rPr>
            </w:pPr>
          </w:p>
        </w:tc>
        <w:tc>
          <w:tcPr>
            <w:tcW w:w="1415" w:type="dxa"/>
            <w:vMerge/>
            <w:tcBorders>
              <w:left w:val="single" w:sz="4" w:space="0" w:color="auto"/>
              <w:bottom w:val="single" w:sz="4" w:space="0" w:color="auto"/>
              <w:right w:val="single" w:sz="4" w:space="0" w:color="auto"/>
            </w:tcBorders>
            <w:shd w:val="clear" w:color="auto" w:fill="auto"/>
            <w:vAlign w:val="center"/>
            <w:hideMark/>
          </w:tcPr>
          <w:p w14:paraId="6853F592" w14:textId="77777777" w:rsidR="002B0F50" w:rsidRPr="0000072A" w:rsidRDefault="002B0F50" w:rsidP="002B0F50">
            <w:pPr>
              <w:spacing w:after="0" w:line="240" w:lineRule="auto"/>
              <w:rPr>
                <w:rFonts w:ascii="Times New Roman" w:eastAsia="Times New Roman" w:hAnsi="Times New Roman"/>
                <w:color w:val="000000"/>
                <w:sz w:val="16"/>
                <w:szCs w:val="16"/>
                <w:lang w:eastAsia="ru-RU"/>
              </w:rPr>
            </w:pPr>
          </w:p>
        </w:tc>
      </w:tr>
      <w:tr w:rsidR="002B0F50" w:rsidRPr="00115D8B" w14:paraId="28771D8F" w14:textId="77777777" w:rsidTr="00134D89">
        <w:trPr>
          <w:trHeight w:val="382"/>
        </w:trPr>
        <w:tc>
          <w:tcPr>
            <w:tcW w:w="416" w:type="dxa"/>
            <w:vMerge w:val="restart"/>
            <w:tcBorders>
              <w:top w:val="nil"/>
              <w:left w:val="single" w:sz="4" w:space="0" w:color="auto"/>
              <w:right w:val="single" w:sz="4" w:space="0" w:color="auto"/>
            </w:tcBorders>
            <w:vAlign w:val="center"/>
          </w:tcPr>
          <w:p w14:paraId="5302EC91" w14:textId="77777777" w:rsidR="002B0F50" w:rsidRPr="004C29D4" w:rsidRDefault="002B0F50" w:rsidP="002B0F50">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w:t>
            </w:r>
          </w:p>
        </w:tc>
        <w:tc>
          <w:tcPr>
            <w:tcW w:w="1962" w:type="dxa"/>
            <w:vMerge w:val="restart"/>
            <w:tcBorders>
              <w:top w:val="nil"/>
              <w:left w:val="single" w:sz="4" w:space="0" w:color="auto"/>
              <w:right w:val="single" w:sz="4" w:space="0" w:color="auto"/>
            </w:tcBorders>
            <w:vAlign w:val="center"/>
          </w:tcPr>
          <w:p w14:paraId="323A668B" w14:textId="77777777" w:rsidR="002B0F50" w:rsidRPr="004477A2" w:rsidRDefault="002B0F50" w:rsidP="002B0F50">
            <w:pPr>
              <w:spacing w:after="0" w:line="240" w:lineRule="auto"/>
              <w:rPr>
                <w:rFonts w:ascii="Times New Roman" w:eastAsia="Times New Roman" w:hAnsi="Times New Roman"/>
                <w:b/>
                <w:color w:val="000000"/>
                <w:sz w:val="16"/>
                <w:szCs w:val="16"/>
                <w:lang w:eastAsia="ru-RU"/>
              </w:rPr>
            </w:pPr>
            <w:r w:rsidRPr="004477A2">
              <w:rPr>
                <w:rFonts w:ascii="Times New Roman" w:eastAsia="Times New Roman" w:hAnsi="Times New Roman"/>
                <w:b/>
                <w:color w:val="000000"/>
                <w:sz w:val="16"/>
                <w:szCs w:val="16"/>
                <w:lang w:eastAsia="ru-RU"/>
              </w:rPr>
              <w:t>Основное мероприятие 03.</w:t>
            </w:r>
          </w:p>
          <w:p w14:paraId="057CC39B" w14:textId="77777777" w:rsidR="002B0F50" w:rsidRPr="004477A2" w:rsidRDefault="002B0F50" w:rsidP="002B0F50">
            <w:pPr>
              <w:spacing w:after="0" w:line="240" w:lineRule="auto"/>
              <w:rPr>
                <w:rFonts w:ascii="Times New Roman" w:eastAsia="Times New Roman" w:hAnsi="Times New Roman"/>
                <w:b/>
                <w:color w:val="000000"/>
                <w:sz w:val="16"/>
                <w:szCs w:val="16"/>
                <w:lang w:eastAsia="ru-RU"/>
              </w:rPr>
            </w:pPr>
            <w:r w:rsidRPr="004477A2">
              <w:rPr>
                <w:rFonts w:ascii="Times New Roman" w:eastAsia="Times New Roman" w:hAnsi="Times New Roman"/>
                <w:b/>
                <w:color w:val="000000"/>
                <w:sz w:val="16"/>
                <w:szCs w:val="16"/>
                <w:lang w:eastAsia="ru-RU"/>
              </w:rPr>
              <w:t>Реализация плана гражданской обороны</w:t>
            </w:r>
          </w:p>
          <w:p w14:paraId="1E68D45F" w14:textId="77777777" w:rsidR="002B0F50" w:rsidRPr="004477A2" w:rsidRDefault="002B0F50" w:rsidP="002B0F50">
            <w:pPr>
              <w:spacing w:after="0" w:line="240" w:lineRule="auto"/>
              <w:rPr>
                <w:rFonts w:ascii="Times New Roman" w:eastAsia="Times New Roman" w:hAnsi="Times New Roman"/>
                <w:b/>
                <w:color w:val="000000"/>
                <w:sz w:val="16"/>
                <w:szCs w:val="16"/>
                <w:lang w:eastAsia="ru-RU"/>
              </w:rPr>
            </w:pPr>
          </w:p>
        </w:tc>
        <w:tc>
          <w:tcPr>
            <w:tcW w:w="1165" w:type="dxa"/>
            <w:tcBorders>
              <w:top w:val="nil"/>
              <w:left w:val="nil"/>
              <w:bottom w:val="single" w:sz="4" w:space="0" w:color="auto"/>
              <w:right w:val="single" w:sz="4" w:space="0" w:color="auto"/>
            </w:tcBorders>
            <w:shd w:val="clear" w:color="auto" w:fill="auto"/>
          </w:tcPr>
          <w:p w14:paraId="36A809CB" w14:textId="77777777" w:rsidR="002B0F50" w:rsidRPr="00F21A16" w:rsidRDefault="002B0F50" w:rsidP="002B0F50">
            <w:pPr>
              <w:spacing w:after="0" w:line="240" w:lineRule="auto"/>
              <w:jc w:val="center"/>
              <w:rPr>
                <w:rFonts w:ascii="Times New Roman" w:eastAsia="Times New Roman" w:hAnsi="Times New Roman"/>
                <w:color w:val="000000"/>
                <w:sz w:val="18"/>
                <w:szCs w:val="18"/>
                <w:lang w:eastAsia="ru-RU"/>
              </w:rPr>
            </w:pPr>
            <w:r w:rsidRPr="00F21A16">
              <w:rPr>
                <w:rFonts w:ascii="Times New Roman" w:hAnsi="Times New Roman"/>
                <w:sz w:val="18"/>
                <w:szCs w:val="18"/>
              </w:rPr>
              <w:t>2023-2027</w:t>
            </w:r>
          </w:p>
        </w:tc>
        <w:tc>
          <w:tcPr>
            <w:tcW w:w="1501" w:type="dxa"/>
            <w:tcBorders>
              <w:top w:val="nil"/>
              <w:left w:val="nil"/>
              <w:bottom w:val="single" w:sz="4" w:space="0" w:color="auto"/>
              <w:right w:val="single" w:sz="4" w:space="0" w:color="auto"/>
            </w:tcBorders>
            <w:shd w:val="clear" w:color="auto" w:fill="auto"/>
          </w:tcPr>
          <w:p w14:paraId="678C7CF2" w14:textId="77777777" w:rsidR="002B0F50" w:rsidRPr="00F21A16" w:rsidRDefault="002B0F50" w:rsidP="002B0F50">
            <w:pPr>
              <w:spacing w:after="0" w:line="240" w:lineRule="auto"/>
              <w:rPr>
                <w:rFonts w:ascii="Times New Roman" w:eastAsia="Times New Roman" w:hAnsi="Times New Roman"/>
                <w:color w:val="000000"/>
                <w:sz w:val="18"/>
                <w:szCs w:val="18"/>
                <w:lang w:eastAsia="ru-RU"/>
              </w:rPr>
            </w:pPr>
            <w:r w:rsidRPr="0000072A">
              <w:rPr>
                <w:rFonts w:ascii="Times New Roman" w:eastAsia="Times New Roman" w:hAnsi="Times New Roman"/>
                <w:color w:val="000000"/>
                <w:sz w:val="16"/>
                <w:szCs w:val="16"/>
                <w:lang w:eastAsia="ru-RU"/>
              </w:rPr>
              <w:t>Итого:</w:t>
            </w:r>
          </w:p>
        </w:tc>
        <w:tc>
          <w:tcPr>
            <w:tcW w:w="1489" w:type="dxa"/>
            <w:tcBorders>
              <w:top w:val="single" w:sz="4" w:space="0" w:color="auto"/>
              <w:left w:val="single" w:sz="4" w:space="0" w:color="auto"/>
              <w:bottom w:val="single" w:sz="4" w:space="0" w:color="auto"/>
              <w:right w:val="single" w:sz="4" w:space="0" w:color="auto"/>
            </w:tcBorders>
          </w:tcPr>
          <w:p w14:paraId="13A245B4" w14:textId="77777777" w:rsidR="002B0F50" w:rsidRPr="004C29D4" w:rsidRDefault="002B0F50" w:rsidP="002B0F5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1250,0</w:t>
            </w:r>
          </w:p>
        </w:tc>
        <w:tc>
          <w:tcPr>
            <w:tcW w:w="3717" w:type="dxa"/>
            <w:gridSpan w:val="14"/>
            <w:tcBorders>
              <w:top w:val="single" w:sz="4" w:space="0" w:color="auto"/>
              <w:left w:val="single" w:sz="4" w:space="0" w:color="auto"/>
              <w:bottom w:val="single" w:sz="4" w:space="0" w:color="auto"/>
              <w:right w:val="single" w:sz="4" w:space="0" w:color="auto"/>
            </w:tcBorders>
          </w:tcPr>
          <w:p w14:paraId="5358D28C" w14:textId="77777777" w:rsidR="002B0F50" w:rsidRPr="004C29D4" w:rsidRDefault="002B0F50" w:rsidP="002B0F5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250,0</w:t>
            </w:r>
          </w:p>
        </w:tc>
        <w:tc>
          <w:tcPr>
            <w:tcW w:w="1064" w:type="dxa"/>
            <w:tcBorders>
              <w:top w:val="single" w:sz="4" w:space="0" w:color="auto"/>
              <w:left w:val="single" w:sz="4" w:space="0" w:color="auto"/>
              <w:bottom w:val="single" w:sz="4" w:space="0" w:color="auto"/>
              <w:right w:val="single" w:sz="4" w:space="0" w:color="auto"/>
            </w:tcBorders>
          </w:tcPr>
          <w:p w14:paraId="11921BA1" w14:textId="77777777" w:rsidR="002B0F50" w:rsidRPr="004C29D4" w:rsidRDefault="002B0F50" w:rsidP="002B0F5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250,0</w:t>
            </w:r>
          </w:p>
        </w:tc>
        <w:tc>
          <w:tcPr>
            <w:tcW w:w="846" w:type="dxa"/>
            <w:tcBorders>
              <w:top w:val="single" w:sz="4" w:space="0" w:color="auto"/>
              <w:left w:val="single" w:sz="4" w:space="0" w:color="auto"/>
              <w:bottom w:val="single" w:sz="4" w:space="0" w:color="auto"/>
              <w:right w:val="single" w:sz="4" w:space="0" w:color="auto"/>
            </w:tcBorders>
            <w:shd w:val="clear" w:color="auto" w:fill="EEECE1" w:themeFill="background2"/>
          </w:tcPr>
          <w:p w14:paraId="2D3AB001" w14:textId="77777777" w:rsidR="002B0F50" w:rsidRPr="004C29D4" w:rsidRDefault="002B0F50" w:rsidP="002B0F5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250,0</w:t>
            </w:r>
          </w:p>
        </w:tc>
        <w:tc>
          <w:tcPr>
            <w:tcW w:w="993" w:type="dxa"/>
            <w:tcBorders>
              <w:top w:val="single" w:sz="4" w:space="0" w:color="auto"/>
              <w:left w:val="single" w:sz="4" w:space="0" w:color="auto"/>
              <w:bottom w:val="single" w:sz="4" w:space="0" w:color="auto"/>
              <w:right w:val="single" w:sz="4" w:space="0" w:color="auto"/>
            </w:tcBorders>
          </w:tcPr>
          <w:p w14:paraId="3F7ED8E6" w14:textId="77777777" w:rsidR="002B0F50" w:rsidRPr="004C29D4" w:rsidRDefault="002B0F50" w:rsidP="002B0F5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250,0</w:t>
            </w:r>
          </w:p>
        </w:tc>
        <w:tc>
          <w:tcPr>
            <w:tcW w:w="996" w:type="dxa"/>
            <w:tcBorders>
              <w:top w:val="single" w:sz="4" w:space="0" w:color="auto"/>
              <w:left w:val="single" w:sz="4" w:space="0" w:color="auto"/>
              <w:bottom w:val="single" w:sz="4" w:space="0" w:color="auto"/>
              <w:right w:val="single" w:sz="4" w:space="0" w:color="auto"/>
            </w:tcBorders>
          </w:tcPr>
          <w:p w14:paraId="0053D4C9" w14:textId="77777777" w:rsidR="002B0F50" w:rsidRPr="004C29D4" w:rsidRDefault="002B0F50" w:rsidP="002B0F5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250,0</w:t>
            </w:r>
          </w:p>
        </w:tc>
        <w:tc>
          <w:tcPr>
            <w:tcW w:w="1415" w:type="dxa"/>
            <w:vMerge w:val="restart"/>
            <w:tcBorders>
              <w:top w:val="single" w:sz="4" w:space="0" w:color="auto"/>
              <w:left w:val="single" w:sz="4" w:space="0" w:color="auto"/>
              <w:right w:val="single" w:sz="4" w:space="0" w:color="auto"/>
            </w:tcBorders>
            <w:vAlign w:val="center"/>
          </w:tcPr>
          <w:p w14:paraId="2B16E5B5" w14:textId="77777777" w:rsidR="002B0F50" w:rsidRPr="004C29D4" w:rsidRDefault="002B0F50" w:rsidP="002B0F50">
            <w:pPr>
              <w:spacing w:after="0" w:line="240" w:lineRule="auto"/>
              <w:rPr>
                <w:rFonts w:ascii="Times New Roman" w:eastAsia="Times New Roman" w:hAnsi="Times New Roman"/>
                <w:color w:val="000000"/>
                <w:sz w:val="16"/>
                <w:szCs w:val="16"/>
                <w:lang w:eastAsia="ru-RU"/>
              </w:rPr>
            </w:pPr>
            <w:r w:rsidRPr="00466E81">
              <w:rPr>
                <w:rFonts w:ascii="Times New Roman" w:eastAsia="Times New Roman" w:hAnsi="Times New Roman"/>
                <w:color w:val="000000"/>
                <w:sz w:val="16"/>
                <w:szCs w:val="16"/>
                <w:lang w:eastAsia="ru-RU"/>
              </w:rPr>
              <w:t>Отдел ГОЧС</w:t>
            </w:r>
          </w:p>
        </w:tc>
      </w:tr>
      <w:tr w:rsidR="002B0F50" w:rsidRPr="00115D8B" w14:paraId="2C406A01" w14:textId="77777777" w:rsidTr="00134D89">
        <w:trPr>
          <w:trHeight w:val="382"/>
        </w:trPr>
        <w:tc>
          <w:tcPr>
            <w:tcW w:w="416" w:type="dxa"/>
            <w:vMerge/>
            <w:tcBorders>
              <w:left w:val="single" w:sz="4" w:space="0" w:color="auto"/>
              <w:bottom w:val="single" w:sz="4" w:space="0" w:color="000000"/>
              <w:right w:val="single" w:sz="4" w:space="0" w:color="auto"/>
            </w:tcBorders>
            <w:vAlign w:val="center"/>
          </w:tcPr>
          <w:p w14:paraId="7CB5BFC7" w14:textId="77777777" w:rsidR="002B0F50" w:rsidRDefault="002B0F50" w:rsidP="002B0F50">
            <w:pPr>
              <w:spacing w:after="0" w:line="240" w:lineRule="auto"/>
              <w:rPr>
                <w:rFonts w:ascii="Times New Roman" w:eastAsia="Times New Roman" w:hAnsi="Times New Roman"/>
                <w:color w:val="000000"/>
                <w:sz w:val="16"/>
                <w:szCs w:val="16"/>
                <w:lang w:eastAsia="ru-RU"/>
              </w:rPr>
            </w:pPr>
          </w:p>
        </w:tc>
        <w:tc>
          <w:tcPr>
            <w:tcW w:w="1962" w:type="dxa"/>
            <w:vMerge/>
            <w:tcBorders>
              <w:left w:val="single" w:sz="4" w:space="0" w:color="auto"/>
              <w:bottom w:val="single" w:sz="4" w:space="0" w:color="000000"/>
              <w:right w:val="single" w:sz="4" w:space="0" w:color="auto"/>
            </w:tcBorders>
            <w:vAlign w:val="center"/>
          </w:tcPr>
          <w:p w14:paraId="638B2469" w14:textId="77777777" w:rsidR="002B0F50" w:rsidRPr="004477A2" w:rsidRDefault="002B0F50" w:rsidP="002B0F50">
            <w:pPr>
              <w:spacing w:after="0" w:line="240" w:lineRule="auto"/>
              <w:rPr>
                <w:rFonts w:ascii="Times New Roman" w:eastAsia="Times New Roman" w:hAnsi="Times New Roman"/>
                <w:b/>
                <w:color w:val="000000"/>
                <w:sz w:val="16"/>
                <w:szCs w:val="16"/>
                <w:lang w:eastAsia="ru-RU"/>
              </w:rPr>
            </w:pPr>
          </w:p>
        </w:tc>
        <w:tc>
          <w:tcPr>
            <w:tcW w:w="1165" w:type="dxa"/>
            <w:tcBorders>
              <w:top w:val="nil"/>
              <w:left w:val="nil"/>
              <w:bottom w:val="single" w:sz="4" w:space="0" w:color="auto"/>
              <w:right w:val="single" w:sz="4" w:space="0" w:color="auto"/>
            </w:tcBorders>
            <w:shd w:val="clear" w:color="auto" w:fill="auto"/>
          </w:tcPr>
          <w:p w14:paraId="6C00B85E" w14:textId="77777777" w:rsidR="002B0F50" w:rsidRPr="00F21A16" w:rsidRDefault="002B0F50" w:rsidP="002B0F50">
            <w:pPr>
              <w:spacing w:after="0" w:line="240" w:lineRule="auto"/>
              <w:jc w:val="center"/>
              <w:rPr>
                <w:rFonts w:ascii="Times New Roman" w:eastAsia="Times New Roman" w:hAnsi="Times New Roman"/>
                <w:color w:val="000000"/>
                <w:sz w:val="18"/>
                <w:szCs w:val="18"/>
                <w:lang w:eastAsia="ru-RU"/>
              </w:rPr>
            </w:pPr>
            <w:r w:rsidRPr="00F21A16">
              <w:rPr>
                <w:rFonts w:ascii="Times New Roman" w:hAnsi="Times New Roman"/>
                <w:sz w:val="18"/>
                <w:szCs w:val="18"/>
              </w:rPr>
              <w:t>2023-2027</w:t>
            </w:r>
          </w:p>
        </w:tc>
        <w:tc>
          <w:tcPr>
            <w:tcW w:w="1501" w:type="dxa"/>
            <w:tcBorders>
              <w:top w:val="nil"/>
              <w:left w:val="nil"/>
              <w:bottom w:val="single" w:sz="4" w:space="0" w:color="auto"/>
              <w:right w:val="single" w:sz="4" w:space="0" w:color="auto"/>
            </w:tcBorders>
            <w:shd w:val="clear" w:color="auto" w:fill="auto"/>
          </w:tcPr>
          <w:p w14:paraId="72ADE163" w14:textId="77777777" w:rsidR="002B0F50" w:rsidRPr="00F21A16" w:rsidRDefault="002B0F50" w:rsidP="002B0F50">
            <w:pPr>
              <w:spacing w:after="0" w:line="240" w:lineRule="auto"/>
              <w:rPr>
                <w:rFonts w:ascii="Times New Roman" w:eastAsia="Times New Roman" w:hAnsi="Times New Roman"/>
                <w:color w:val="000000"/>
                <w:sz w:val="18"/>
                <w:szCs w:val="18"/>
                <w:lang w:eastAsia="ru-RU"/>
              </w:rPr>
            </w:pPr>
            <w:r w:rsidRPr="00F21A16">
              <w:rPr>
                <w:rFonts w:ascii="Times New Roman" w:eastAsia="Times New Roman" w:hAnsi="Times New Roman"/>
                <w:color w:val="000000"/>
                <w:sz w:val="18"/>
                <w:szCs w:val="18"/>
                <w:lang w:eastAsia="ru-RU"/>
              </w:rPr>
              <w:t>Средства бюджета муниципального образования</w:t>
            </w:r>
          </w:p>
        </w:tc>
        <w:tc>
          <w:tcPr>
            <w:tcW w:w="1489" w:type="dxa"/>
            <w:tcBorders>
              <w:top w:val="single" w:sz="4" w:space="0" w:color="auto"/>
              <w:left w:val="single" w:sz="4" w:space="0" w:color="auto"/>
              <w:bottom w:val="single" w:sz="4" w:space="0" w:color="auto"/>
              <w:right w:val="single" w:sz="4" w:space="0" w:color="auto"/>
            </w:tcBorders>
          </w:tcPr>
          <w:p w14:paraId="13AC7AE5" w14:textId="77777777" w:rsidR="002B0F50" w:rsidRPr="004C29D4" w:rsidRDefault="002B0F50" w:rsidP="002B0F5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1250,0</w:t>
            </w:r>
          </w:p>
        </w:tc>
        <w:tc>
          <w:tcPr>
            <w:tcW w:w="3717" w:type="dxa"/>
            <w:gridSpan w:val="14"/>
            <w:tcBorders>
              <w:top w:val="single" w:sz="4" w:space="0" w:color="auto"/>
              <w:left w:val="single" w:sz="4" w:space="0" w:color="auto"/>
              <w:bottom w:val="single" w:sz="4" w:space="0" w:color="auto"/>
              <w:right w:val="single" w:sz="4" w:space="0" w:color="auto"/>
            </w:tcBorders>
          </w:tcPr>
          <w:p w14:paraId="5AF35445" w14:textId="77777777" w:rsidR="002B0F50" w:rsidRDefault="002B0F50" w:rsidP="002B0F5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250,0</w:t>
            </w:r>
          </w:p>
        </w:tc>
        <w:tc>
          <w:tcPr>
            <w:tcW w:w="1064" w:type="dxa"/>
            <w:tcBorders>
              <w:top w:val="single" w:sz="4" w:space="0" w:color="auto"/>
              <w:left w:val="single" w:sz="4" w:space="0" w:color="auto"/>
              <w:bottom w:val="single" w:sz="4" w:space="0" w:color="auto"/>
              <w:right w:val="single" w:sz="4" w:space="0" w:color="auto"/>
            </w:tcBorders>
          </w:tcPr>
          <w:p w14:paraId="43F4B3EE" w14:textId="77777777" w:rsidR="002B0F50" w:rsidRPr="004C29D4" w:rsidRDefault="002B0F50" w:rsidP="002B0F5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250,0</w:t>
            </w:r>
          </w:p>
        </w:tc>
        <w:tc>
          <w:tcPr>
            <w:tcW w:w="846" w:type="dxa"/>
            <w:tcBorders>
              <w:top w:val="single" w:sz="4" w:space="0" w:color="auto"/>
              <w:left w:val="single" w:sz="4" w:space="0" w:color="auto"/>
              <w:bottom w:val="single" w:sz="4" w:space="0" w:color="auto"/>
              <w:right w:val="single" w:sz="4" w:space="0" w:color="auto"/>
            </w:tcBorders>
            <w:shd w:val="clear" w:color="auto" w:fill="EEECE1" w:themeFill="background2"/>
          </w:tcPr>
          <w:p w14:paraId="1DA79BA3" w14:textId="77777777" w:rsidR="002B0F50" w:rsidRPr="004C29D4" w:rsidRDefault="002B0F50" w:rsidP="002B0F5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250,0</w:t>
            </w:r>
          </w:p>
        </w:tc>
        <w:tc>
          <w:tcPr>
            <w:tcW w:w="993" w:type="dxa"/>
            <w:tcBorders>
              <w:top w:val="single" w:sz="4" w:space="0" w:color="auto"/>
              <w:left w:val="single" w:sz="4" w:space="0" w:color="auto"/>
              <w:bottom w:val="single" w:sz="4" w:space="0" w:color="auto"/>
              <w:right w:val="single" w:sz="4" w:space="0" w:color="auto"/>
            </w:tcBorders>
          </w:tcPr>
          <w:p w14:paraId="420A7E74" w14:textId="77777777" w:rsidR="002B0F50" w:rsidRPr="004C29D4" w:rsidRDefault="002B0F50" w:rsidP="002B0F5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250,0</w:t>
            </w:r>
          </w:p>
        </w:tc>
        <w:tc>
          <w:tcPr>
            <w:tcW w:w="996" w:type="dxa"/>
            <w:tcBorders>
              <w:top w:val="single" w:sz="4" w:space="0" w:color="auto"/>
              <w:left w:val="single" w:sz="4" w:space="0" w:color="auto"/>
              <w:bottom w:val="single" w:sz="4" w:space="0" w:color="auto"/>
              <w:right w:val="single" w:sz="4" w:space="0" w:color="auto"/>
            </w:tcBorders>
          </w:tcPr>
          <w:p w14:paraId="27A1F17F" w14:textId="77777777" w:rsidR="002B0F50" w:rsidRPr="004C29D4" w:rsidRDefault="002B0F50" w:rsidP="002B0F5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250,0</w:t>
            </w:r>
          </w:p>
        </w:tc>
        <w:tc>
          <w:tcPr>
            <w:tcW w:w="1415" w:type="dxa"/>
            <w:vMerge/>
            <w:tcBorders>
              <w:left w:val="single" w:sz="4" w:space="0" w:color="auto"/>
              <w:bottom w:val="single" w:sz="4" w:space="0" w:color="auto"/>
              <w:right w:val="single" w:sz="4" w:space="0" w:color="auto"/>
            </w:tcBorders>
            <w:vAlign w:val="center"/>
          </w:tcPr>
          <w:p w14:paraId="0ABA6850" w14:textId="77777777" w:rsidR="002B0F50" w:rsidRPr="004C29D4" w:rsidRDefault="002B0F50" w:rsidP="002B0F50">
            <w:pPr>
              <w:spacing w:after="0" w:line="240" w:lineRule="auto"/>
              <w:rPr>
                <w:rFonts w:ascii="Times New Roman" w:eastAsia="Times New Roman" w:hAnsi="Times New Roman"/>
                <w:color w:val="000000"/>
                <w:sz w:val="16"/>
                <w:szCs w:val="16"/>
                <w:lang w:eastAsia="ru-RU"/>
              </w:rPr>
            </w:pPr>
          </w:p>
        </w:tc>
      </w:tr>
      <w:tr w:rsidR="002B0F50" w:rsidRPr="0000072A" w14:paraId="7F192093" w14:textId="77777777" w:rsidTr="00134D89">
        <w:trPr>
          <w:trHeight w:val="315"/>
        </w:trPr>
        <w:tc>
          <w:tcPr>
            <w:tcW w:w="416" w:type="dxa"/>
            <w:vMerge w:val="restart"/>
            <w:tcBorders>
              <w:top w:val="nil"/>
              <w:left w:val="single" w:sz="4" w:space="0" w:color="auto"/>
              <w:right w:val="single" w:sz="4" w:space="0" w:color="auto"/>
            </w:tcBorders>
            <w:shd w:val="clear" w:color="auto" w:fill="auto"/>
            <w:vAlign w:val="center"/>
            <w:hideMark/>
          </w:tcPr>
          <w:p w14:paraId="3E2F70E5" w14:textId="77777777" w:rsidR="002B0F50" w:rsidRPr="0000072A" w:rsidRDefault="002B0F50" w:rsidP="002B0F5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lastRenderedPageBreak/>
              <w:t>3.1</w:t>
            </w:r>
          </w:p>
        </w:tc>
        <w:tc>
          <w:tcPr>
            <w:tcW w:w="1962" w:type="dxa"/>
            <w:vMerge w:val="restart"/>
            <w:tcBorders>
              <w:top w:val="nil"/>
              <w:left w:val="single" w:sz="4" w:space="0" w:color="auto"/>
              <w:bottom w:val="single" w:sz="4" w:space="0" w:color="000000"/>
              <w:right w:val="single" w:sz="4" w:space="0" w:color="auto"/>
            </w:tcBorders>
            <w:shd w:val="clear" w:color="auto" w:fill="auto"/>
            <w:hideMark/>
          </w:tcPr>
          <w:p w14:paraId="3D0AD470" w14:textId="77777777" w:rsidR="002B0F50" w:rsidRPr="0000072A" w:rsidRDefault="002B0F50" w:rsidP="002B0F50">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Мероприятие 03.01</w:t>
            </w:r>
            <w:r w:rsidRPr="0000072A">
              <w:rPr>
                <w:rFonts w:ascii="Times New Roman" w:eastAsia="Times New Roman" w:hAnsi="Times New Roman"/>
                <w:color w:val="000000"/>
                <w:sz w:val="16"/>
                <w:szCs w:val="16"/>
                <w:lang w:eastAsia="ru-RU"/>
              </w:rPr>
              <w:t xml:space="preserve">. </w:t>
            </w:r>
            <w:r w:rsidRPr="0000072A">
              <w:rPr>
                <w:rFonts w:ascii="Times New Roman" w:eastAsia="Times New Roman" w:hAnsi="Times New Roman"/>
                <w:color w:val="000000"/>
                <w:sz w:val="16"/>
                <w:szCs w:val="16"/>
                <w:lang w:eastAsia="ru-RU"/>
              </w:rPr>
              <w:br/>
            </w:r>
            <w:r w:rsidRPr="007A444F">
              <w:rPr>
                <w:rFonts w:ascii="Times New Roman" w:eastAsia="Times New Roman" w:hAnsi="Times New Roman"/>
                <w:sz w:val="16"/>
                <w:szCs w:val="16"/>
                <w:lang w:eastAsia="ru-RU"/>
              </w:rPr>
              <w:t>Создание и содержание курсов гражданской обороны</w:t>
            </w:r>
          </w:p>
        </w:tc>
        <w:tc>
          <w:tcPr>
            <w:tcW w:w="1165"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63849EF5" w14:textId="77777777" w:rsidR="002B0F50" w:rsidRPr="0000072A" w:rsidRDefault="002B0F50" w:rsidP="002B0F50">
            <w:pPr>
              <w:spacing w:after="0" w:line="240" w:lineRule="auto"/>
              <w:jc w:val="center"/>
              <w:rPr>
                <w:rFonts w:ascii="Times New Roman" w:eastAsia="Times New Roman" w:hAnsi="Times New Roman"/>
                <w:color w:val="000000"/>
                <w:sz w:val="16"/>
                <w:szCs w:val="16"/>
                <w:lang w:eastAsia="ru-RU"/>
              </w:rPr>
            </w:pPr>
            <w:r w:rsidRPr="0000072A">
              <w:rPr>
                <w:rFonts w:ascii="Times New Roman" w:eastAsia="Times New Roman" w:hAnsi="Times New Roman"/>
                <w:color w:val="000000"/>
                <w:sz w:val="16"/>
                <w:szCs w:val="16"/>
                <w:lang w:eastAsia="ru-RU"/>
              </w:rPr>
              <w:t>2023-2027</w:t>
            </w:r>
          </w:p>
        </w:tc>
        <w:tc>
          <w:tcPr>
            <w:tcW w:w="1501" w:type="dxa"/>
            <w:tcBorders>
              <w:top w:val="single" w:sz="4" w:space="0" w:color="auto"/>
              <w:left w:val="nil"/>
              <w:bottom w:val="single" w:sz="4" w:space="0" w:color="auto"/>
              <w:right w:val="single" w:sz="4" w:space="0" w:color="auto"/>
            </w:tcBorders>
            <w:shd w:val="clear" w:color="auto" w:fill="auto"/>
            <w:hideMark/>
          </w:tcPr>
          <w:p w14:paraId="71D307C6" w14:textId="77777777" w:rsidR="002B0F50" w:rsidRPr="0000072A" w:rsidRDefault="002B0F50" w:rsidP="002B0F50">
            <w:pPr>
              <w:spacing w:after="0" w:line="240" w:lineRule="auto"/>
              <w:rPr>
                <w:rFonts w:ascii="Times New Roman" w:eastAsia="Times New Roman" w:hAnsi="Times New Roman"/>
                <w:color w:val="000000"/>
                <w:sz w:val="16"/>
                <w:szCs w:val="16"/>
                <w:lang w:eastAsia="ru-RU"/>
              </w:rPr>
            </w:pPr>
            <w:r w:rsidRPr="0000072A">
              <w:rPr>
                <w:rFonts w:ascii="Times New Roman" w:eastAsia="Times New Roman" w:hAnsi="Times New Roman"/>
                <w:color w:val="000000"/>
                <w:sz w:val="16"/>
                <w:szCs w:val="16"/>
                <w:lang w:eastAsia="ru-RU"/>
              </w:rPr>
              <w:t>Итого:</w:t>
            </w:r>
          </w:p>
        </w:tc>
        <w:tc>
          <w:tcPr>
            <w:tcW w:w="1489" w:type="dxa"/>
            <w:tcBorders>
              <w:top w:val="single" w:sz="4" w:space="0" w:color="auto"/>
              <w:left w:val="nil"/>
              <w:bottom w:val="single" w:sz="4" w:space="0" w:color="auto"/>
              <w:right w:val="single" w:sz="4" w:space="0" w:color="auto"/>
            </w:tcBorders>
            <w:shd w:val="clear" w:color="auto" w:fill="auto"/>
          </w:tcPr>
          <w:p w14:paraId="47DE30EA" w14:textId="77777777" w:rsidR="002B0F50" w:rsidRPr="0000072A" w:rsidRDefault="002B0F50" w:rsidP="002B0F5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500,0</w:t>
            </w:r>
          </w:p>
        </w:tc>
        <w:tc>
          <w:tcPr>
            <w:tcW w:w="3717" w:type="dxa"/>
            <w:gridSpan w:val="14"/>
            <w:tcBorders>
              <w:top w:val="single" w:sz="4" w:space="0" w:color="auto"/>
              <w:left w:val="nil"/>
              <w:bottom w:val="single" w:sz="4" w:space="0" w:color="auto"/>
              <w:right w:val="single" w:sz="4" w:space="0" w:color="000000"/>
            </w:tcBorders>
            <w:shd w:val="clear" w:color="auto" w:fill="auto"/>
          </w:tcPr>
          <w:p w14:paraId="32074FC2" w14:textId="77777777" w:rsidR="002B0F50" w:rsidRPr="0000072A" w:rsidRDefault="002B0F50" w:rsidP="002B0F5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1064" w:type="dxa"/>
            <w:tcBorders>
              <w:top w:val="nil"/>
              <w:left w:val="nil"/>
              <w:bottom w:val="single" w:sz="4" w:space="0" w:color="auto"/>
              <w:right w:val="single" w:sz="4" w:space="0" w:color="auto"/>
            </w:tcBorders>
            <w:shd w:val="clear" w:color="auto" w:fill="auto"/>
          </w:tcPr>
          <w:p w14:paraId="5D8B9BA5" w14:textId="77777777" w:rsidR="002B0F50" w:rsidRPr="0000072A" w:rsidRDefault="002B0F50" w:rsidP="002B0F5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100,0</w:t>
            </w:r>
          </w:p>
        </w:tc>
        <w:tc>
          <w:tcPr>
            <w:tcW w:w="846" w:type="dxa"/>
            <w:tcBorders>
              <w:top w:val="nil"/>
              <w:left w:val="nil"/>
              <w:bottom w:val="single" w:sz="4" w:space="0" w:color="auto"/>
              <w:right w:val="single" w:sz="4" w:space="0" w:color="auto"/>
            </w:tcBorders>
            <w:shd w:val="clear" w:color="auto" w:fill="EEECE1" w:themeFill="background2"/>
          </w:tcPr>
          <w:p w14:paraId="4FDEDE6F" w14:textId="77777777" w:rsidR="002B0F50" w:rsidRPr="0000072A" w:rsidRDefault="002B0F50" w:rsidP="002B0F5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100,0</w:t>
            </w:r>
          </w:p>
        </w:tc>
        <w:tc>
          <w:tcPr>
            <w:tcW w:w="993" w:type="dxa"/>
            <w:tcBorders>
              <w:top w:val="nil"/>
              <w:left w:val="nil"/>
              <w:bottom w:val="single" w:sz="4" w:space="0" w:color="auto"/>
              <w:right w:val="single" w:sz="4" w:space="0" w:color="auto"/>
            </w:tcBorders>
            <w:shd w:val="clear" w:color="auto" w:fill="auto"/>
          </w:tcPr>
          <w:p w14:paraId="34082BD4" w14:textId="77777777" w:rsidR="002B0F50" w:rsidRPr="0000072A" w:rsidRDefault="002B0F50" w:rsidP="002B0F5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100,0</w:t>
            </w:r>
          </w:p>
        </w:tc>
        <w:tc>
          <w:tcPr>
            <w:tcW w:w="996" w:type="dxa"/>
            <w:tcBorders>
              <w:top w:val="nil"/>
              <w:left w:val="nil"/>
              <w:bottom w:val="single" w:sz="4" w:space="0" w:color="auto"/>
              <w:right w:val="single" w:sz="4" w:space="0" w:color="auto"/>
            </w:tcBorders>
            <w:shd w:val="clear" w:color="auto" w:fill="auto"/>
          </w:tcPr>
          <w:p w14:paraId="3886463F" w14:textId="77777777" w:rsidR="002B0F50" w:rsidRPr="0000072A" w:rsidRDefault="002B0F50" w:rsidP="002B0F5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100,0</w:t>
            </w:r>
          </w:p>
        </w:tc>
        <w:tc>
          <w:tcPr>
            <w:tcW w:w="1415"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1241BDC0" w14:textId="77777777" w:rsidR="002B0F50" w:rsidRPr="0000072A" w:rsidRDefault="002B0F50" w:rsidP="002B0F50">
            <w:pPr>
              <w:spacing w:after="0" w:line="240" w:lineRule="auto"/>
              <w:rPr>
                <w:rFonts w:ascii="Times New Roman" w:eastAsia="Times New Roman" w:hAnsi="Times New Roman"/>
                <w:color w:val="000000"/>
                <w:sz w:val="16"/>
                <w:szCs w:val="16"/>
                <w:lang w:eastAsia="ru-RU"/>
              </w:rPr>
            </w:pPr>
            <w:r w:rsidRPr="00466E81">
              <w:rPr>
                <w:rFonts w:ascii="Times New Roman" w:eastAsia="Times New Roman" w:hAnsi="Times New Roman"/>
                <w:color w:val="000000"/>
                <w:sz w:val="16"/>
                <w:szCs w:val="16"/>
                <w:lang w:eastAsia="ru-RU"/>
              </w:rPr>
              <w:t>Отдел ГОЧС</w:t>
            </w:r>
          </w:p>
        </w:tc>
      </w:tr>
      <w:tr w:rsidR="002B0F50" w:rsidRPr="0000072A" w14:paraId="0790747C" w14:textId="77777777" w:rsidTr="00134D89">
        <w:trPr>
          <w:trHeight w:val="780"/>
        </w:trPr>
        <w:tc>
          <w:tcPr>
            <w:tcW w:w="416" w:type="dxa"/>
            <w:vMerge/>
            <w:tcBorders>
              <w:left w:val="single" w:sz="4" w:space="0" w:color="auto"/>
              <w:right w:val="single" w:sz="4" w:space="0" w:color="auto"/>
            </w:tcBorders>
            <w:shd w:val="clear" w:color="auto" w:fill="auto"/>
            <w:vAlign w:val="center"/>
            <w:hideMark/>
          </w:tcPr>
          <w:p w14:paraId="02039F97" w14:textId="77777777" w:rsidR="002B0F50" w:rsidRPr="0000072A" w:rsidRDefault="002B0F50" w:rsidP="002B0F50">
            <w:pPr>
              <w:spacing w:after="0" w:line="240" w:lineRule="auto"/>
              <w:rPr>
                <w:rFonts w:ascii="Times New Roman" w:eastAsia="Times New Roman" w:hAnsi="Times New Roman"/>
                <w:color w:val="000000"/>
                <w:sz w:val="16"/>
                <w:szCs w:val="16"/>
                <w:lang w:eastAsia="ru-RU"/>
              </w:rPr>
            </w:pPr>
          </w:p>
        </w:tc>
        <w:tc>
          <w:tcPr>
            <w:tcW w:w="1962" w:type="dxa"/>
            <w:vMerge/>
            <w:tcBorders>
              <w:top w:val="nil"/>
              <w:left w:val="single" w:sz="4" w:space="0" w:color="auto"/>
              <w:bottom w:val="single" w:sz="4" w:space="0" w:color="000000"/>
              <w:right w:val="single" w:sz="4" w:space="0" w:color="auto"/>
            </w:tcBorders>
            <w:shd w:val="clear" w:color="auto" w:fill="auto"/>
            <w:vAlign w:val="center"/>
            <w:hideMark/>
          </w:tcPr>
          <w:p w14:paraId="600E24D1" w14:textId="77777777" w:rsidR="002B0F50" w:rsidRPr="0000072A" w:rsidRDefault="002B0F50" w:rsidP="002B0F50">
            <w:pPr>
              <w:spacing w:after="0" w:line="240" w:lineRule="auto"/>
              <w:rPr>
                <w:rFonts w:ascii="Times New Roman" w:eastAsia="Times New Roman" w:hAnsi="Times New Roman"/>
                <w:color w:val="000000"/>
                <w:sz w:val="16"/>
                <w:szCs w:val="16"/>
                <w:lang w:eastAsia="ru-RU"/>
              </w:rPr>
            </w:pPr>
          </w:p>
        </w:tc>
        <w:tc>
          <w:tcPr>
            <w:tcW w:w="1165" w:type="dxa"/>
            <w:vMerge/>
            <w:tcBorders>
              <w:top w:val="nil"/>
              <w:left w:val="single" w:sz="4" w:space="0" w:color="auto"/>
              <w:bottom w:val="single" w:sz="4" w:space="0" w:color="000000"/>
              <w:right w:val="single" w:sz="4" w:space="0" w:color="auto"/>
            </w:tcBorders>
            <w:shd w:val="clear" w:color="auto" w:fill="auto"/>
            <w:hideMark/>
          </w:tcPr>
          <w:p w14:paraId="19A75247" w14:textId="77777777" w:rsidR="002B0F50" w:rsidRPr="0000072A" w:rsidRDefault="002B0F50" w:rsidP="002B0F50">
            <w:pPr>
              <w:spacing w:after="0" w:line="240" w:lineRule="auto"/>
              <w:jc w:val="center"/>
              <w:rPr>
                <w:rFonts w:ascii="Times New Roman" w:eastAsia="Times New Roman" w:hAnsi="Times New Roman"/>
                <w:color w:val="000000"/>
                <w:sz w:val="16"/>
                <w:szCs w:val="16"/>
                <w:lang w:eastAsia="ru-RU"/>
              </w:rPr>
            </w:pPr>
          </w:p>
        </w:tc>
        <w:tc>
          <w:tcPr>
            <w:tcW w:w="1501" w:type="dxa"/>
            <w:tcBorders>
              <w:top w:val="nil"/>
              <w:left w:val="nil"/>
              <w:bottom w:val="single" w:sz="4" w:space="0" w:color="auto"/>
              <w:right w:val="single" w:sz="4" w:space="0" w:color="auto"/>
            </w:tcBorders>
            <w:shd w:val="clear" w:color="auto" w:fill="auto"/>
            <w:hideMark/>
          </w:tcPr>
          <w:p w14:paraId="430C2AEF" w14:textId="77777777" w:rsidR="002B0F50" w:rsidRPr="0000072A" w:rsidRDefault="002B0F50" w:rsidP="002B0F50">
            <w:pPr>
              <w:spacing w:after="0" w:line="240" w:lineRule="auto"/>
              <w:ind w:right="-120"/>
              <w:rPr>
                <w:rFonts w:ascii="Times New Roman" w:eastAsia="Times New Roman" w:hAnsi="Times New Roman"/>
                <w:color w:val="000000"/>
                <w:sz w:val="16"/>
                <w:szCs w:val="16"/>
                <w:lang w:eastAsia="ru-RU"/>
              </w:rPr>
            </w:pPr>
            <w:r w:rsidRPr="00F21A16">
              <w:rPr>
                <w:rFonts w:ascii="Times New Roman" w:eastAsia="Times New Roman" w:hAnsi="Times New Roman"/>
                <w:color w:val="000000"/>
                <w:sz w:val="18"/>
                <w:szCs w:val="18"/>
                <w:lang w:eastAsia="ru-RU"/>
              </w:rPr>
              <w:t>Средства бюджета муниципального образования</w:t>
            </w:r>
          </w:p>
        </w:tc>
        <w:tc>
          <w:tcPr>
            <w:tcW w:w="1489" w:type="dxa"/>
            <w:tcBorders>
              <w:top w:val="nil"/>
              <w:left w:val="nil"/>
              <w:bottom w:val="single" w:sz="4" w:space="0" w:color="auto"/>
              <w:right w:val="single" w:sz="4" w:space="0" w:color="auto"/>
            </w:tcBorders>
            <w:shd w:val="clear" w:color="auto" w:fill="auto"/>
          </w:tcPr>
          <w:p w14:paraId="44D7F50E" w14:textId="77777777" w:rsidR="002B0F50" w:rsidRPr="0000072A" w:rsidRDefault="002B0F50" w:rsidP="002B0F5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500,0</w:t>
            </w:r>
          </w:p>
        </w:tc>
        <w:tc>
          <w:tcPr>
            <w:tcW w:w="3717" w:type="dxa"/>
            <w:gridSpan w:val="14"/>
            <w:tcBorders>
              <w:top w:val="nil"/>
              <w:left w:val="nil"/>
              <w:bottom w:val="single" w:sz="4" w:space="0" w:color="auto"/>
              <w:right w:val="single" w:sz="4" w:space="0" w:color="000000"/>
            </w:tcBorders>
            <w:shd w:val="clear" w:color="auto" w:fill="auto"/>
          </w:tcPr>
          <w:p w14:paraId="2BE0F8F2" w14:textId="77777777" w:rsidR="002B0F50" w:rsidRPr="0000072A" w:rsidRDefault="002B0F50" w:rsidP="002B0F5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1064" w:type="dxa"/>
            <w:tcBorders>
              <w:top w:val="nil"/>
              <w:left w:val="nil"/>
              <w:bottom w:val="single" w:sz="4" w:space="0" w:color="auto"/>
              <w:right w:val="single" w:sz="4" w:space="0" w:color="auto"/>
            </w:tcBorders>
            <w:shd w:val="clear" w:color="auto" w:fill="auto"/>
          </w:tcPr>
          <w:p w14:paraId="70BB341A" w14:textId="77777777" w:rsidR="002B0F50" w:rsidRPr="0000072A" w:rsidRDefault="002B0F50" w:rsidP="002B0F5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100,0</w:t>
            </w:r>
          </w:p>
        </w:tc>
        <w:tc>
          <w:tcPr>
            <w:tcW w:w="846" w:type="dxa"/>
            <w:tcBorders>
              <w:top w:val="nil"/>
              <w:left w:val="nil"/>
              <w:bottom w:val="single" w:sz="4" w:space="0" w:color="auto"/>
              <w:right w:val="single" w:sz="4" w:space="0" w:color="auto"/>
            </w:tcBorders>
            <w:shd w:val="clear" w:color="auto" w:fill="EEECE1" w:themeFill="background2"/>
          </w:tcPr>
          <w:p w14:paraId="58CAC1A1" w14:textId="77777777" w:rsidR="002B0F50" w:rsidRPr="0000072A" w:rsidRDefault="002B0F50" w:rsidP="002B0F5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100,0</w:t>
            </w:r>
          </w:p>
        </w:tc>
        <w:tc>
          <w:tcPr>
            <w:tcW w:w="993" w:type="dxa"/>
            <w:tcBorders>
              <w:top w:val="nil"/>
              <w:left w:val="nil"/>
              <w:bottom w:val="single" w:sz="4" w:space="0" w:color="auto"/>
              <w:right w:val="single" w:sz="4" w:space="0" w:color="auto"/>
            </w:tcBorders>
            <w:shd w:val="clear" w:color="auto" w:fill="auto"/>
          </w:tcPr>
          <w:p w14:paraId="757324D0" w14:textId="77777777" w:rsidR="002B0F50" w:rsidRPr="0000072A" w:rsidRDefault="002B0F50" w:rsidP="002B0F5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100,0</w:t>
            </w:r>
          </w:p>
        </w:tc>
        <w:tc>
          <w:tcPr>
            <w:tcW w:w="996" w:type="dxa"/>
            <w:tcBorders>
              <w:top w:val="nil"/>
              <w:left w:val="nil"/>
              <w:bottom w:val="single" w:sz="4" w:space="0" w:color="auto"/>
              <w:right w:val="single" w:sz="4" w:space="0" w:color="auto"/>
            </w:tcBorders>
            <w:shd w:val="clear" w:color="auto" w:fill="auto"/>
          </w:tcPr>
          <w:p w14:paraId="5D582BE8" w14:textId="77777777" w:rsidR="002B0F50" w:rsidRPr="0000072A" w:rsidRDefault="002B0F50" w:rsidP="002B0F5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100,0</w:t>
            </w:r>
          </w:p>
        </w:tc>
        <w:tc>
          <w:tcPr>
            <w:tcW w:w="1415" w:type="dxa"/>
            <w:vMerge/>
            <w:tcBorders>
              <w:top w:val="nil"/>
              <w:left w:val="single" w:sz="4" w:space="0" w:color="auto"/>
              <w:bottom w:val="single" w:sz="4" w:space="0" w:color="000000"/>
              <w:right w:val="single" w:sz="4" w:space="0" w:color="auto"/>
            </w:tcBorders>
            <w:shd w:val="clear" w:color="auto" w:fill="auto"/>
            <w:vAlign w:val="center"/>
            <w:hideMark/>
          </w:tcPr>
          <w:p w14:paraId="1A99564C" w14:textId="77777777" w:rsidR="002B0F50" w:rsidRPr="0000072A" w:rsidRDefault="002B0F50" w:rsidP="002B0F50">
            <w:pPr>
              <w:spacing w:after="0" w:line="240" w:lineRule="auto"/>
              <w:rPr>
                <w:rFonts w:ascii="Times New Roman" w:eastAsia="Times New Roman" w:hAnsi="Times New Roman"/>
                <w:color w:val="000000"/>
                <w:sz w:val="16"/>
                <w:szCs w:val="16"/>
                <w:lang w:eastAsia="ru-RU"/>
              </w:rPr>
            </w:pPr>
          </w:p>
        </w:tc>
      </w:tr>
      <w:tr w:rsidR="002B0F50" w:rsidRPr="0000072A" w14:paraId="7E4D6C13" w14:textId="77777777" w:rsidTr="00134D89">
        <w:trPr>
          <w:trHeight w:val="315"/>
        </w:trPr>
        <w:tc>
          <w:tcPr>
            <w:tcW w:w="416" w:type="dxa"/>
            <w:vMerge/>
            <w:tcBorders>
              <w:left w:val="single" w:sz="4" w:space="0" w:color="auto"/>
              <w:right w:val="single" w:sz="4" w:space="0" w:color="auto"/>
            </w:tcBorders>
            <w:shd w:val="clear" w:color="auto" w:fill="auto"/>
            <w:vAlign w:val="center"/>
            <w:hideMark/>
          </w:tcPr>
          <w:p w14:paraId="4BD1687A" w14:textId="77777777" w:rsidR="002B0F50" w:rsidRPr="0000072A" w:rsidRDefault="002B0F50" w:rsidP="002B0F50">
            <w:pPr>
              <w:spacing w:after="0" w:line="240" w:lineRule="auto"/>
              <w:rPr>
                <w:rFonts w:ascii="Times New Roman" w:eastAsia="Times New Roman" w:hAnsi="Times New Roman"/>
                <w:color w:val="000000"/>
                <w:sz w:val="16"/>
                <w:szCs w:val="16"/>
                <w:lang w:eastAsia="ru-RU"/>
              </w:rPr>
            </w:pPr>
          </w:p>
        </w:tc>
        <w:tc>
          <w:tcPr>
            <w:tcW w:w="1962" w:type="dxa"/>
            <w:vMerge w:val="restart"/>
            <w:tcBorders>
              <w:top w:val="nil"/>
              <w:left w:val="single" w:sz="4" w:space="0" w:color="auto"/>
              <w:right w:val="single" w:sz="4" w:space="0" w:color="auto"/>
            </w:tcBorders>
            <w:shd w:val="clear" w:color="auto" w:fill="auto"/>
            <w:hideMark/>
          </w:tcPr>
          <w:p w14:paraId="3BA1E956" w14:textId="77777777" w:rsidR="002B0F50" w:rsidRPr="0000072A" w:rsidRDefault="002B0F50" w:rsidP="002B0F50">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 xml:space="preserve">Подготовлено должностных лиц, </w:t>
            </w:r>
            <w:proofErr w:type="spellStart"/>
            <w:proofErr w:type="gramStart"/>
            <w:r>
              <w:rPr>
                <w:rFonts w:ascii="Times New Roman" w:eastAsia="Times New Roman" w:hAnsi="Times New Roman"/>
                <w:color w:val="000000"/>
                <w:sz w:val="16"/>
                <w:szCs w:val="16"/>
                <w:lang w:eastAsia="ru-RU"/>
              </w:rPr>
              <w:t>ед</w:t>
            </w:r>
            <w:proofErr w:type="spellEnd"/>
            <w:proofErr w:type="gramEnd"/>
          </w:p>
        </w:tc>
        <w:tc>
          <w:tcPr>
            <w:tcW w:w="1165" w:type="dxa"/>
            <w:vMerge w:val="restart"/>
            <w:tcBorders>
              <w:top w:val="nil"/>
              <w:left w:val="single" w:sz="4" w:space="0" w:color="auto"/>
              <w:right w:val="single" w:sz="4" w:space="0" w:color="auto"/>
            </w:tcBorders>
            <w:shd w:val="clear" w:color="auto" w:fill="auto"/>
            <w:hideMark/>
          </w:tcPr>
          <w:p w14:paraId="4D8159FD" w14:textId="77777777" w:rsidR="002B0F50" w:rsidRPr="0000072A" w:rsidRDefault="002B0F50" w:rsidP="002B0F50">
            <w:pPr>
              <w:spacing w:after="0" w:line="240" w:lineRule="auto"/>
              <w:jc w:val="center"/>
              <w:rPr>
                <w:rFonts w:ascii="Times New Roman" w:eastAsia="Times New Roman" w:hAnsi="Times New Roman"/>
                <w:color w:val="000000"/>
                <w:sz w:val="16"/>
                <w:szCs w:val="16"/>
                <w:lang w:eastAsia="ru-RU"/>
              </w:rPr>
            </w:pPr>
            <w:r w:rsidRPr="0000072A">
              <w:rPr>
                <w:rFonts w:ascii="Times New Roman" w:eastAsia="Times New Roman" w:hAnsi="Times New Roman"/>
                <w:color w:val="000000"/>
                <w:sz w:val="16"/>
                <w:szCs w:val="16"/>
                <w:lang w:eastAsia="ru-RU"/>
              </w:rPr>
              <w:t>Х</w:t>
            </w:r>
          </w:p>
        </w:tc>
        <w:tc>
          <w:tcPr>
            <w:tcW w:w="1501" w:type="dxa"/>
            <w:vMerge w:val="restart"/>
            <w:tcBorders>
              <w:top w:val="nil"/>
              <w:left w:val="single" w:sz="4" w:space="0" w:color="auto"/>
              <w:right w:val="single" w:sz="4" w:space="0" w:color="auto"/>
            </w:tcBorders>
            <w:shd w:val="clear" w:color="auto" w:fill="auto"/>
            <w:vAlign w:val="center"/>
            <w:hideMark/>
          </w:tcPr>
          <w:p w14:paraId="76661F44" w14:textId="77777777" w:rsidR="002B0F50" w:rsidRPr="0000072A" w:rsidRDefault="002B0F50" w:rsidP="002B0F50">
            <w:pPr>
              <w:spacing w:after="0" w:line="240" w:lineRule="auto"/>
              <w:jc w:val="center"/>
              <w:rPr>
                <w:rFonts w:ascii="Times New Roman" w:eastAsia="Times New Roman" w:hAnsi="Times New Roman"/>
                <w:color w:val="000000"/>
                <w:sz w:val="16"/>
                <w:szCs w:val="16"/>
                <w:lang w:eastAsia="ru-RU"/>
              </w:rPr>
            </w:pPr>
            <w:r w:rsidRPr="0000072A">
              <w:rPr>
                <w:rFonts w:ascii="Times New Roman" w:eastAsia="Times New Roman" w:hAnsi="Times New Roman"/>
                <w:color w:val="000000"/>
                <w:sz w:val="16"/>
                <w:szCs w:val="16"/>
                <w:lang w:eastAsia="ru-RU"/>
              </w:rPr>
              <w:t>Х</w:t>
            </w:r>
          </w:p>
        </w:tc>
        <w:tc>
          <w:tcPr>
            <w:tcW w:w="1489" w:type="dxa"/>
            <w:vMerge w:val="restart"/>
            <w:tcBorders>
              <w:top w:val="nil"/>
              <w:left w:val="single" w:sz="4" w:space="0" w:color="auto"/>
              <w:bottom w:val="single" w:sz="4" w:space="0" w:color="000000"/>
              <w:right w:val="single" w:sz="4" w:space="0" w:color="auto"/>
            </w:tcBorders>
            <w:shd w:val="clear" w:color="auto" w:fill="auto"/>
            <w:hideMark/>
          </w:tcPr>
          <w:p w14:paraId="46CA642C" w14:textId="77777777" w:rsidR="002B0F50" w:rsidRPr="0000072A" w:rsidRDefault="002B0F50" w:rsidP="002B0F50">
            <w:pPr>
              <w:spacing w:after="0" w:line="240" w:lineRule="auto"/>
              <w:jc w:val="center"/>
              <w:rPr>
                <w:rFonts w:ascii="Times New Roman" w:eastAsia="Times New Roman" w:hAnsi="Times New Roman"/>
                <w:color w:val="000000"/>
                <w:sz w:val="16"/>
                <w:szCs w:val="16"/>
                <w:lang w:eastAsia="ru-RU"/>
              </w:rPr>
            </w:pPr>
            <w:r w:rsidRPr="0000072A">
              <w:rPr>
                <w:rFonts w:ascii="Times New Roman" w:eastAsia="Times New Roman" w:hAnsi="Times New Roman"/>
                <w:color w:val="000000"/>
                <w:sz w:val="16"/>
                <w:szCs w:val="16"/>
                <w:lang w:eastAsia="ru-RU"/>
              </w:rPr>
              <w:t>Всего:</w:t>
            </w:r>
            <w:r>
              <w:rPr>
                <w:rFonts w:ascii="Times New Roman" w:eastAsia="Times New Roman" w:hAnsi="Times New Roman"/>
                <w:color w:val="000000"/>
                <w:sz w:val="16"/>
                <w:szCs w:val="16"/>
                <w:lang w:eastAsia="ru-RU"/>
              </w:rPr>
              <w:t xml:space="preserve"> 100</w:t>
            </w:r>
          </w:p>
        </w:tc>
        <w:tc>
          <w:tcPr>
            <w:tcW w:w="789" w:type="dxa"/>
            <w:gridSpan w:val="2"/>
            <w:vMerge w:val="restart"/>
            <w:tcBorders>
              <w:top w:val="nil"/>
              <w:left w:val="single" w:sz="4" w:space="0" w:color="auto"/>
              <w:bottom w:val="single" w:sz="4" w:space="0" w:color="000000"/>
              <w:right w:val="single" w:sz="4" w:space="0" w:color="auto"/>
            </w:tcBorders>
            <w:shd w:val="clear" w:color="auto" w:fill="auto"/>
            <w:hideMark/>
          </w:tcPr>
          <w:p w14:paraId="5D71B82F" w14:textId="77777777" w:rsidR="002B0F50" w:rsidRPr="0000072A" w:rsidRDefault="002B0F50" w:rsidP="002B0F50">
            <w:pPr>
              <w:spacing w:after="0" w:line="240" w:lineRule="auto"/>
              <w:jc w:val="center"/>
              <w:rPr>
                <w:rFonts w:ascii="Times New Roman" w:eastAsia="Times New Roman" w:hAnsi="Times New Roman"/>
                <w:color w:val="000000"/>
                <w:sz w:val="16"/>
                <w:szCs w:val="16"/>
                <w:lang w:eastAsia="ru-RU"/>
              </w:rPr>
            </w:pPr>
            <w:r w:rsidRPr="0000072A">
              <w:rPr>
                <w:rFonts w:ascii="Times New Roman" w:eastAsia="Times New Roman" w:hAnsi="Times New Roman"/>
                <w:color w:val="000000"/>
                <w:sz w:val="16"/>
                <w:szCs w:val="16"/>
                <w:lang w:eastAsia="ru-RU"/>
              </w:rPr>
              <w:t>Итого 2023 год</w:t>
            </w:r>
          </w:p>
        </w:tc>
        <w:tc>
          <w:tcPr>
            <w:tcW w:w="2928" w:type="dxa"/>
            <w:gridSpan w:val="12"/>
            <w:tcBorders>
              <w:top w:val="single" w:sz="4" w:space="0" w:color="auto"/>
              <w:left w:val="nil"/>
              <w:bottom w:val="single" w:sz="4" w:space="0" w:color="auto"/>
              <w:right w:val="single" w:sz="4" w:space="0" w:color="000000"/>
            </w:tcBorders>
            <w:shd w:val="clear" w:color="auto" w:fill="auto"/>
            <w:hideMark/>
          </w:tcPr>
          <w:p w14:paraId="6EB3D8DC" w14:textId="77777777" w:rsidR="002B0F50" w:rsidRPr="0000072A" w:rsidRDefault="002B0F50" w:rsidP="002B0F50">
            <w:pPr>
              <w:spacing w:after="0" w:line="240" w:lineRule="auto"/>
              <w:jc w:val="center"/>
              <w:rPr>
                <w:rFonts w:ascii="Times New Roman" w:eastAsia="Times New Roman" w:hAnsi="Times New Roman"/>
                <w:color w:val="000000"/>
                <w:sz w:val="16"/>
                <w:szCs w:val="16"/>
                <w:lang w:eastAsia="ru-RU"/>
              </w:rPr>
            </w:pPr>
            <w:r w:rsidRPr="0000072A">
              <w:rPr>
                <w:rFonts w:ascii="Times New Roman" w:eastAsia="Times New Roman" w:hAnsi="Times New Roman"/>
                <w:color w:val="000000"/>
                <w:sz w:val="16"/>
                <w:szCs w:val="16"/>
                <w:lang w:eastAsia="ru-RU"/>
              </w:rPr>
              <w:t>В том числе по кварталам</w:t>
            </w:r>
          </w:p>
        </w:tc>
        <w:tc>
          <w:tcPr>
            <w:tcW w:w="1064" w:type="dxa"/>
            <w:vMerge w:val="restart"/>
            <w:tcBorders>
              <w:top w:val="nil"/>
              <w:left w:val="single" w:sz="4" w:space="0" w:color="auto"/>
              <w:right w:val="single" w:sz="4" w:space="0" w:color="auto"/>
            </w:tcBorders>
            <w:shd w:val="clear" w:color="auto" w:fill="auto"/>
          </w:tcPr>
          <w:p w14:paraId="04935E72" w14:textId="77777777" w:rsidR="002B0F50" w:rsidRPr="0000072A" w:rsidRDefault="002B0F50" w:rsidP="002B0F5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w:t>
            </w:r>
          </w:p>
        </w:tc>
        <w:tc>
          <w:tcPr>
            <w:tcW w:w="846" w:type="dxa"/>
            <w:vMerge w:val="restart"/>
            <w:tcBorders>
              <w:top w:val="nil"/>
              <w:left w:val="single" w:sz="4" w:space="0" w:color="auto"/>
              <w:right w:val="single" w:sz="4" w:space="0" w:color="auto"/>
            </w:tcBorders>
            <w:shd w:val="clear" w:color="auto" w:fill="EEECE1" w:themeFill="background2"/>
          </w:tcPr>
          <w:p w14:paraId="249AEBE5" w14:textId="77777777" w:rsidR="002B0F50" w:rsidRPr="0000072A" w:rsidRDefault="002B0F50" w:rsidP="002B0F5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w:t>
            </w:r>
          </w:p>
        </w:tc>
        <w:tc>
          <w:tcPr>
            <w:tcW w:w="993" w:type="dxa"/>
            <w:vMerge w:val="restart"/>
            <w:tcBorders>
              <w:top w:val="nil"/>
              <w:left w:val="single" w:sz="4" w:space="0" w:color="auto"/>
              <w:right w:val="single" w:sz="4" w:space="0" w:color="auto"/>
            </w:tcBorders>
            <w:shd w:val="clear" w:color="auto" w:fill="auto"/>
          </w:tcPr>
          <w:p w14:paraId="665877AC" w14:textId="77777777" w:rsidR="002B0F50" w:rsidRPr="0000072A" w:rsidRDefault="002B0F50" w:rsidP="002B0F5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w:t>
            </w:r>
          </w:p>
        </w:tc>
        <w:tc>
          <w:tcPr>
            <w:tcW w:w="996" w:type="dxa"/>
            <w:vMerge w:val="restart"/>
            <w:tcBorders>
              <w:top w:val="nil"/>
              <w:left w:val="single" w:sz="4" w:space="0" w:color="auto"/>
              <w:right w:val="single" w:sz="4" w:space="0" w:color="auto"/>
            </w:tcBorders>
            <w:shd w:val="clear" w:color="auto" w:fill="auto"/>
          </w:tcPr>
          <w:p w14:paraId="6AF3E643" w14:textId="77777777" w:rsidR="002B0F50" w:rsidRPr="0000072A" w:rsidRDefault="002B0F50" w:rsidP="002B0F5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w:t>
            </w:r>
          </w:p>
        </w:tc>
        <w:tc>
          <w:tcPr>
            <w:tcW w:w="1415" w:type="dxa"/>
            <w:vMerge w:val="restart"/>
            <w:tcBorders>
              <w:top w:val="nil"/>
              <w:left w:val="single" w:sz="4" w:space="0" w:color="auto"/>
              <w:right w:val="single" w:sz="4" w:space="0" w:color="auto"/>
            </w:tcBorders>
            <w:shd w:val="clear" w:color="auto" w:fill="auto"/>
            <w:vAlign w:val="bottom"/>
            <w:hideMark/>
          </w:tcPr>
          <w:p w14:paraId="29D57DF2" w14:textId="77777777" w:rsidR="002B0F50" w:rsidRPr="0000072A" w:rsidRDefault="002B0F50" w:rsidP="002B0F50">
            <w:pPr>
              <w:spacing w:after="0" w:line="240" w:lineRule="auto"/>
              <w:jc w:val="center"/>
              <w:rPr>
                <w:rFonts w:ascii="Times New Roman" w:eastAsia="Times New Roman" w:hAnsi="Times New Roman"/>
                <w:color w:val="000000"/>
                <w:sz w:val="16"/>
                <w:szCs w:val="16"/>
                <w:lang w:eastAsia="ru-RU"/>
              </w:rPr>
            </w:pPr>
            <w:r w:rsidRPr="0000072A">
              <w:rPr>
                <w:rFonts w:ascii="Times New Roman" w:eastAsia="Times New Roman" w:hAnsi="Times New Roman"/>
                <w:color w:val="000000"/>
                <w:sz w:val="16"/>
                <w:szCs w:val="16"/>
                <w:lang w:eastAsia="ru-RU"/>
              </w:rPr>
              <w:t> </w:t>
            </w:r>
          </w:p>
        </w:tc>
      </w:tr>
      <w:tr w:rsidR="002B0F50" w:rsidRPr="0000072A" w14:paraId="3B522BCE" w14:textId="77777777" w:rsidTr="00134D89">
        <w:trPr>
          <w:trHeight w:val="255"/>
        </w:trPr>
        <w:tc>
          <w:tcPr>
            <w:tcW w:w="416" w:type="dxa"/>
            <w:vMerge/>
            <w:tcBorders>
              <w:left w:val="single" w:sz="4" w:space="0" w:color="auto"/>
              <w:right w:val="single" w:sz="4" w:space="0" w:color="auto"/>
            </w:tcBorders>
            <w:shd w:val="clear" w:color="auto" w:fill="auto"/>
            <w:vAlign w:val="center"/>
            <w:hideMark/>
          </w:tcPr>
          <w:p w14:paraId="7B3819D2" w14:textId="77777777" w:rsidR="002B0F50" w:rsidRPr="0000072A" w:rsidRDefault="002B0F50" w:rsidP="002B0F50">
            <w:pPr>
              <w:spacing w:after="0" w:line="240" w:lineRule="auto"/>
              <w:rPr>
                <w:rFonts w:ascii="Times New Roman" w:eastAsia="Times New Roman" w:hAnsi="Times New Roman"/>
                <w:color w:val="000000"/>
                <w:sz w:val="16"/>
                <w:szCs w:val="16"/>
                <w:lang w:eastAsia="ru-RU"/>
              </w:rPr>
            </w:pPr>
          </w:p>
        </w:tc>
        <w:tc>
          <w:tcPr>
            <w:tcW w:w="1962" w:type="dxa"/>
            <w:vMerge/>
            <w:tcBorders>
              <w:left w:val="single" w:sz="4" w:space="0" w:color="auto"/>
              <w:right w:val="single" w:sz="4" w:space="0" w:color="auto"/>
            </w:tcBorders>
            <w:shd w:val="clear" w:color="auto" w:fill="auto"/>
            <w:vAlign w:val="center"/>
            <w:hideMark/>
          </w:tcPr>
          <w:p w14:paraId="3243967C" w14:textId="77777777" w:rsidR="002B0F50" w:rsidRPr="0000072A" w:rsidRDefault="002B0F50" w:rsidP="002B0F50">
            <w:pPr>
              <w:spacing w:after="0" w:line="240" w:lineRule="auto"/>
              <w:rPr>
                <w:rFonts w:ascii="Times New Roman" w:eastAsia="Times New Roman" w:hAnsi="Times New Roman"/>
                <w:color w:val="000000"/>
                <w:sz w:val="16"/>
                <w:szCs w:val="16"/>
                <w:lang w:eastAsia="ru-RU"/>
              </w:rPr>
            </w:pPr>
          </w:p>
        </w:tc>
        <w:tc>
          <w:tcPr>
            <w:tcW w:w="1165" w:type="dxa"/>
            <w:vMerge/>
            <w:tcBorders>
              <w:left w:val="single" w:sz="4" w:space="0" w:color="auto"/>
              <w:right w:val="single" w:sz="4" w:space="0" w:color="auto"/>
            </w:tcBorders>
            <w:shd w:val="clear" w:color="auto" w:fill="auto"/>
            <w:hideMark/>
          </w:tcPr>
          <w:p w14:paraId="65F0DD00" w14:textId="77777777" w:rsidR="002B0F50" w:rsidRPr="0000072A" w:rsidRDefault="002B0F50" w:rsidP="002B0F50">
            <w:pPr>
              <w:spacing w:after="0" w:line="240" w:lineRule="auto"/>
              <w:jc w:val="center"/>
              <w:rPr>
                <w:rFonts w:ascii="Times New Roman" w:eastAsia="Times New Roman" w:hAnsi="Times New Roman"/>
                <w:color w:val="000000"/>
                <w:sz w:val="16"/>
                <w:szCs w:val="16"/>
                <w:lang w:eastAsia="ru-RU"/>
              </w:rPr>
            </w:pPr>
          </w:p>
        </w:tc>
        <w:tc>
          <w:tcPr>
            <w:tcW w:w="1501" w:type="dxa"/>
            <w:vMerge/>
            <w:tcBorders>
              <w:left w:val="single" w:sz="4" w:space="0" w:color="auto"/>
              <w:right w:val="single" w:sz="4" w:space="0" w:color="auto"/>
            </w:tcBorders>
            <w:shd w:val="clear" w:color="auto" w:fill="auto"/>
            <w:hideMark/>
          </w:tcPr>
          <w:p w14:paraId="645B2D8D" w14:textId="77777777" w:rsidR="002B0F50" w:rsidRPr="0000072A" w:rsidRDefault="002B0F50" w:rsidP="002B0F50">
            <w:pPr>
              <w:spacing w:after="0" w:line="240" w:lineRule="auto"/>
              <w:jc w:val="center"/>
              <w:rPr>
                <w:rFonts w:ascii="Times New Roman" w:eastAsia="Times New Roman" w:hAnsi="Times New Roman"/>
                <w:color w:val="000000"/>
                <w:sz w:val="16"/>
                <w:szCs w:val="16"/>
                <w:lang w:eastAsia="ru-RU"/>
              </w:rPr>
            </w:pPr>
          </w:p>
        </w:tc>
        <w:tc>
          <w:tcPr>
            <w:tcW w:w="1489" w:type="dxa"/>
            <w:vMerge/>
            <w:tcBorders>
              <w:top w:val="nil"/>
              <w:left w:val="single" w:sz="4" w:space="0" w:color="auto"/>
              <w:bottom w:val="single" w:sz="4" w:space="0" w:color="000000"/>
              <w:right w:val="single" w:sz="4" w:space="0" w:color="auto"/>
            </w:tcBorders>
            <w:shd w:val="clear" w:color="auto" w:fill="auto"/>
            <w:hideMark/>
          </w:tcPr>
          <w:p w14:paraId="18EF7149" w14:textId="77777777" w:rsidR="002B0F50" w:rsidRPr="0000072A" w:rsidRDefault="002B0F50" w:rsidP="002B0F50">
            <w:pPr>
              <w:spacing w:after="0" w:line="240" w:lineRule="auto"/>
              <w:jc w:val="center"/>
              <w:rPr>
                <w:rFonts w:ascii="Times New Roman" w:eastAsia="Times New Roman" w:hAnsi="Times New Roman"/>
                <w:color w:val="000000"/>
                <w:sz w:val="16"/>
                <w:szCs w:val="16"/>
                <w:lang w:eastAsia="ru-RU"/>
              </w:rPr>
            </w:pPr>
          </w:p>
        </w:tc>
        <w:tc>
          <w:tcPr>
            <w:tcW w:w="789" w:type="dxa"/>
            <w:gridSpan w:val="2"/>
            <w:vMerge/>
            <w:tcBorders>
              <w:top w:val="nil"/>
              <w:left w:val="single" w:sz="4" w:space="0" w:color="auto"/>
              <w:bottom w:val="single" w:sz="4" w:space="0" w:color="000000"/>
              <w:right w:val="single" w:sz="4" w:space="0" w:color="auto"/>
            </w:tcBorders>
            <w:shd w:val="clear" w:color="auto" w:fill="auto"/>
            <w:hideMark/>
          </w:tcPr>
          <w:p w14:paraId="34D9C90C" w14:textId="77777777" w:rsidR="002B0F50" w:rsidRPr="0000072A" w:rsidRDefault="002B0F50" w:rsidP="002B0F50">
            <w:pPr>
              <w:spacing w:after="0" w:line="240" w:lineRule="auto"/>
              <w:jc w:val="center"/>
              <w:rPr>
                <w:rFonts w:ascii="Times New Roman" w:eastAsia="Times New Roman" w:hAnsi="Times New Roman"/>
                <w:color w:val="000000"/>
                <w:sz w:val="16"/>
                <w:szCs w:val="16"/>
                <w:lang w:eastAsia="ru-RU"/>
              </w:rPr>
            </w:pPr>
          </w:p>
        </w:tc>
        <w:tc>
          <w:tcPr>
            <w:tcW w:w="567" w:type="dxa"/>
            <w:gridSpan w:val="2"/>
            <w:tcBorders>
              <w:top w:val="nil"/>
              <w:left w:val="nil"/>
              <w:bottom w:val="single" w:sz="4" w:space="0" w:color="auto"/>
              <w:right w:val="single" w:sz="4" w:space="0" w:color="auto"/>
            </w:tcBorders>
            <w:shd w:val="clear" w:color="auto" w:fill="auto"/>
            <w:hideMark/>
          </w:tcPr>
          <w:p w14:paraId="2202AECC" w14:textId="77777777" w:rsidR="002B0F50" w:rsidRPr="0000072A" w:rsidRDefault="002B0F50" w:rsidP="002B0F50">
            <w:pPr>
              <w:spacing w:after="0" w:line="240" w:lineRule="auto"/>
              <w:jc w:val="center"/>
              <w:rPr>
                <w:rFonts w:ascii="Times New Roman" w:eastAsia="Times New Roman" w:hAnsi="Times New Roman"/>
                <w:color w:val="000000"/>
                <w:sz w:val="16"/>
                <w:szCs w:val="16"/>
                <w:lang w:eastAsia="ru-RU"/>
              </w:rPr>
            </w:pPr>
            <w:r w:rsidRPr="0000072A">
              <w:rPr>
                <w:rFonts w:ascii="Times New Roman" w:eastAsia="Times New Roman" w:hAnsi="Times New Roman"/>
                <w:color w:val="000000"/>
                <w:sz w:val="16"/>
                <w:szCs w:val="16"/>
                <w:lang w:eastAsia="ru-RU"/>
              </w:rPr>
              <w:t>I</w:t>
            </w:r>
          </w:p>
        </w:tc>
        <w:tc>
          <w:tcPr>
            <w:tcW w:w="573" w:type="dxa"/>
            <w:gridSpan w:val="2"/>
            <w:tcBorders>
              <w:top w:val="nil"/>
              <w:left w:val="nil"/>
              <w:bottom w:val="single" w:sz="4" w:space="0" w:color="auto"/>
              <w:right w:val="single" w:sz="4" w:space="0" w:color="auto"/>
            </w:tcBorders>
            <w:shd w:val="clear" w:color="auto" w:fill="auto"/>
            <w:hideMark/>
          </w:tcPr>
          <w:p w14:paraId="5BF88EFD" w14:textId="77777777" w:rsidR="002B0F50" w:rsidRPr="0000072A" w:rsidRDefault="002B0F50" w:rsidP="002B0F50">
            <w:pPr>
              <w:spacing w:after="0" w:line="240" w:lineRule="auto"/>
              <w:jc w:val="center"/>
              <w:rPr>
                <w:rFonts w:ascii="Times New Roman" w:eastAsia="Times New Roman" w:hAnsi="Times New Roman"/>
                <w:color w:val="000000"/>
                <w:sz w:val="16"/>
                <w:szCs w:val="16"/>
                <w:lang w:eastAsia="ru-RU"/>
              </w:rPr>
            </w:pPr>
            <w:r w:rsidRPr="0000072A">
              <w:rPr>
                <w:rFonts w:ascii="Times New Roman" w:eastAsia="Times New Roman" w:hAnsi="Times New Roman"/>
                <w:color w:val="000000"/>
                <w:sz w:val="16"/>
                <w:szCs w:val="16"/>
                <w:lang w:eastAsia="ru-RU"/>
              </w:rPr>
              <w:t>II</w:t>
            </w:r>
          </w:p>
        </w:tc>
        <w:tc>
          <w:tcPr>
            <w:tcW w:w="711" w:type="dxa"/>
            <w:gridSpan w:val="3"/>
            <w:tcBorders>
              <w:top w:val="nil"/>
              <w:left w:val="nil"/>
              <w:bottom w:val="single" w:sz="4" w:space="0" w:color="auto"/>
              <w:right w:val="single" w:sz="4" w:space="0" w:color="auto"/>
            </w:tcBorders>
            <w:shd w:val="clear" w:color="auto" w:fill="auto"/>
            <w:hideMark/>
          </w:tcPr>
          <w:p w14:paraId="699279AB" w14:textId="77777777" w:rsidR="002B0F50" w:rsidRPr="0000072A" w:rsidRDefault="002B0F50" w:rsidP="002B0F50">
            <w:pPr>
              <w:spacing w:after="0" w:line="240" w:lineRule="auto"/>
              <w:jc w:val="center"/>
              <w:rPr>
                <w:rFonts w:ascii="Times New Roman" w:eastAsia="Times New Roman" w:hAnsi="Times New Roman"/>
                <w:color w:val="000000"/>
                <w:sz w:val="16"/>
                <w:szCs w:val="16"/>
                <w:lang w:eastAsia="ru-RU"/>
              </w:rPr>
            </w:pPr>
            <w:r w:rsidRPr="0000072A">
              <w:rPr>
                <w:rFonts w:ascii="Times New Roman" w:eastAsia="Times New Roman" w:hAnsi="Times New Roman"/>
                <w:color w:val="000000"/>
                <w:sz w:val="16"/>
                <w:szCs w:val="16"/>
                <w:lang w:eastAsia="ru-RU"/>
              </w:rPr>
              <w:t>III</w:t>
            </w:r>
          </w:p>
        </w:tc>
        <w:tc>
          <w:tcPr>
            <w:tcW w:w="1077" w:type="dxa"/>
            <w:gridSpan w:val="5"/>
            <w:tcBorders>
              <w:top w:val="nil"/>
              <w:left w:val="nil"/>
              <w:bottom w:val="single" w:sz="4" w:space="0" w:color="auto"/>
              <w:right w:val="single" w:sz="4" w:space="0" w:color="auto"/>
            </w:tcBorders>
            <w:shd w:val="clear" w:color="auto" w:fill="auto"/>
            <w:hideMark/>
          </w:tcPr>
          <w:p w14:paraId="33527555" w14:textId="77777777" w:rsidR="002B0F50" w:rsidRPr="0000072A" w:rsidRDefault="002B0F50" w:rsidP="002B0F50">
            <w:pPr>
              <w:spacing w:after="0" w:line="240" w:lineRule="auto"/>
              <w:jc w:val="center"/>
              <w:rPr>
                <w:rFonts w:ascii="Times New Roman" w:eastAsia="Times New Roman" w:hAnsi="Times New Roman"/>
                <w:color w:val="000000"/>
                <w:sz w:val="16"/>
                <w:szCs w:val="16"/>
                <w:lang w:eastAsia="ru-RU"/>
              </w:rPr>
            </w:pPr>
            <w:r w:rsidRPr="0000072A">
              <w:rPr>
                <w:rFonts w:ascii="Times New Roman" w:eastAsia="Times New Roman" w:hAnsi="Times New Roman"/>
                <w:color w:val="000000"/>
                <w:sz w:val="16"/>
                <w:szCs w:val="16"/>
                <w:lang w:eastAsia="ru-RU"/>
              </w:rPr>
              <w:t>IV</w:t>
            </w:r>
          </w:p>
        </w:tc>
        <w:tc>
          <w:tcPr>
            <w:tcW w:w="1064" w:type="dxa"/>
            <w:vMerge/>
            <w:tcBorders>
              <w:left w:val="single" w:sz="4" w:space="0" w:color="auto"/>
              <w:right w:val="single" w:sz="4" w:space="0" w:color="auto"/>
            </w:tcBorders>
            <w:shd w:val="clear" w:color="auto" w:fill="auto"/>
          </w:tcPr>
          <w:p w14:paraId="7D6BFA0B" w14:textId="77777777" w:rsidR="002B0F50" w:rsidRPr="0000072A" w:rsidRDefault="002B0F50" w:rsidP="002B0F50">
            <w:pPr>
              <w:spacing w:after="0" w:line="240" w:lineRule="auto"/>
              <w:jc w:val="center"/>
              <w:rPr>
                <w:rFonts w:ascii="Times New Roman" w:eastAsia="Times New Roman" w:hAnsi="Times New Roman"/>
                <w:color w:val="000000"/>
                <w:sz w:val="16"/>
                <w:szCs w:val="16"/>
                <w:lang w:eastAsia="ru-RU"/>
              </w:rPr>
            </w:pPr>
          </w:p>
        </w:tc>
        <w:tc>
          <w:tcPr>
            <w:tcW w:w="846" w:type="dxa"/>
            <w:vMerge/>
            <w:tcBorders>
              <w:left w:val="single" w:sz="4" w:space="0" w:color="auto"/>
              <w:right w:val="single" w:sz="4" w:space="0" w:color="auto"/>
            </w:tcBorders>
            <w:shd w:val="clear" w:color="auto" w:fill="EEECE1" w:themeFill="background2"/>
          </w:tcPr>
          <w:p w14:paraId="326472BB" w14:textId="77777777" w:rsidR="002B0F50" w:rsidRPr="0000072A" w:rsidRDefault="002B0F50" w:rsidP="002B0F50">
            <w:pPr>
              <w:spacing w:after="0" w:line="240" w:lineRule="auto"/>
              <w:jc w:val="center"/>
              <w:rPr>
                <w:rFonts w:ascii="Times New Roman" w:eastAsia="Times New Roman" w:hAnsi="Times New Roman"/>
                <w:color w:val="000000"/>
                <w:sz w:val="16"/>
                <w:szCs w:val="16"/>
                <w:lang w:eastAsia="ru-RU"/>
              </w:rPr>
            </w:pPr>
          </w:p>
        </w:tc>
        <w:tc>
          <w:tcPr>
            <w:tcW w:w="993" w:type="dxa"/>
            <w:vMerge/>
            <w:tcBorders>
              <w:left w:val="single" w:sz="4" w:space="0" w:color="auto"/>
              <w:right w:val="single" w:sz="4" w:space="0" w:color="auto"/>
            </w:tcBorders>
            <w:shd w:val="clear" w:color="auto" w:fill="auto"/>
          </w:tcPr>
          <w:p w14:paraId="529237CA" w14:textId="77777777" w:rsidR="002B0F50" w:rsidRPr="0000072A" w:rsidRDefault="002B0F50" w:rsidP="002B0F50">
            <w:pPr>
              <w:spacing w:after="0" w:line="240" w:lineRule="auto"/>
              <w:jc w:val="center"/>
              <w:rPr>
                <w:rFonts w:ascii="Times New Roman" w:eastAsia="Times New Roman" w:hAnsi="Times New Roman"/>
                <w:color w:val="000000"/>
                <w:sz w:val="16"/>
                <w:szCs w:val="16"/>
                <w:lang w:eastAsia="ru-RU"/>
              </w:rPr>
            </w:pPr>
          </w:p>
        </w:tc>
        <w:tc>
          <w:tcPr>
            <w:tcW w:w="996" w:type="dxa"/>
            <w:vMerge/>
            <w:tcBorders>
              <w:left w:val="single" w:sz="4" w:space="0" w:color="auto"/>
              <w:right w:val="single" w:sz="4" w:space="0" w:color="auto"/>
            </w:tcBorders>
            <w:shd w:val="clear" w:color="auto" w:fill="auto"/>
          </w:tcPr>
          <w:p w14:paraId="4E7321A4" w14:textId="77777777" w:rsidR="002B0F50" w:rsidRPr="0000072A" w:rsidRDefault="002B0F50" w:rsidP="002B0F50">
            <w:pPr>
              <w:spacing w:after="0" w:line="240" w:lineRule="auto"/>
              <w:jc w:val="center"/>
              <w:rPr>
                <w:rFonts w:ascii="Times New Roman" w:eastAsia="Times New Roman" w:hAnsi="Times New Roman"/>
                <w:color w:val="000000"/>
                <w:sz w:val="16"/>
                <w:szCs w:val="16"/>
                <w:lang w:eastAsia="ru-RU"/>
              </w:rPr>
            </w:pPr>
          </w:p>
        </w:tc>
        <w:tc>
          <w:tcPr>
            <w:tcW w:w="1415" w:type="dxa"/>
            <w:vMerge/>
            <w:tcBorders>
              <w:left w:val="single" w:sz="4" w:space="0" w:color="auto"/>
              <w:right w:val="single" w:sz="4" w:space="0" w:color="auto"/>
            </w:tcBorders>
            <w:shd w:val="clear" w:color="auto" w:fill="auto"/>
            <w:vAlign w:val="center"/>
            <w:hideMark/>
          </w:tcPr>
          <w:p w14:paraId="31DE6194" w14:textId="77777777" w:rsidR="002B0F50" w:rsidRPr="0000072A" w:rsidRDefault="002B0F50" w:rsidP="002B0F50">
            <w:pPr>
              <w:spacing w:after="0" w:line="240" w:lineRule="auto"/>
              <w:rPr>
                <w:rFonts w:ascii="Times New Roman" w:eastAsia="Times New Roman" w:hAnsi="Times New Roman"/>
                <w:color w:val="000000"/>
                <w:sz w:val="16"/>
                <w:szCs w:val="16"/>
                <w:lang w:eastAsia="ru-RU"/>
              </w:rPr>
            </w:pPr>
          </w:p>
        </w:tc>
      </w:tr>
      <w:tr w:rsidR="002B0F50" w:rsidRPr="00115D8B" w14:paraId="78D49096" w14:textId="77777777" w:rsidTr="00134D89">
        <w:trPr>
          <w:trHeight w:val="255"/>
        </w:trPr>
        <w:tc>
          <w:tcPr>
            <w:tcW w:w="416" w:type="dxa"/>
            <w:vMerge/>
            <w:tcBorders>
              <w:left w:val="single" w:sz="4" w:space="0" w:color="auto"/>
              <w:bottom w:val="single" w:sz="4" w:space="0" w:color="000000"/>
              <w:right w:val="single" w:sz="4" w:space="0" w:color="auto"/>
            </w:tcBorders>
            <w:vAlign w:val="center"/>
          </w:tcPr>
          <w:p w14:paraId="5A674AC9" w14:textId="77777777" w:rsidR="002B0F50" w:rsidRDefault="002B0F50" w:rsidP="002B0F50">
            <w:pPr>
              <w:spacing w:after="0" w:line="240" w:lineRule="auto"/>
              <w:rPr>
                <w:rFonts w:ascii="Times New Roman" w:eastAsia="Times New Roman" w:hAnsi="Times New Roman"/>
                <w:color w:val="000000"/>
                <w:sz w:val="16"/>
                <w:szCs w:val="16"/>
                <w:lang w:eastAsia="ru-RU"/>
              </w:rPr>
            </w:pPr>
          </w:p>
        </w:tc>
        <w:tc>
          <w:tcPr>
            <w:tcW w:w="1962" w:type="dxa"/>
            <w:vMerge/>
            <w:tcBorders>
              <w:left w:val="single" w:sz="4" w:space="0" w:color="auto"/>
              <w:bottom w:val="single" w:sz="4" w:space="0" w:color="auto"/>
              <w:right w:val="single" w:sz="4" w:space="0" w:color="auto"/>
            </w:tcBorders>
            <w:vAlign w:val="center"/>
          </w:tcPr>
          <w:p w14:paraId="47ACEFC3" w14:textId="77777777" w:rsidR="002B0F50" w:rsidRDefault="002B0F50" w:rsidP="002B0F50">
            <w:pPr>
              <w:spacing w:after="0" w:line="240" w:lineRule="auto"/>
              <w:rPr>
                <w:rFonts w:ascii="Times New Roman" w:eastAsia="Times New Roman" w:hAnsi="Times New Roman"/>
                <w:color w:val="000000"/>
                <w:sz w:val="16"/>
                <w:szCs w:val="16"/>
                <w:lang w:eastAsia="ru-RU"/>
              </w:rPr>
            </w:pPr>
          </w:p>
        </w:tc>
        <w:tc>
          <w:tcPr>
            <w:tcW w:w="1165" w:type="dxa"/>
            <w:vMerge/>
            <w:tcBorders>
              <w:left w:val="single" w:sz="4" w:space="0" w:color="auto"/>
              <w:bottom w:val="single" w:sz="4" w:space="0" w:color="auto"/>
              <w:right w:val="single" w:sz="4" w:space="0" w:color="auto"/>
            </w:tcBorders>
          </w:tcPr>
          <w:p w14:paraId="5076F783" w14:textId="77777777" w:rsidR="002B0F50" w:rsidRPr="00F21A16" w:rsidRDefault="002B0F50" w:rsidP="002B0F50">
            <w:pPr>
              <w:spacing w:after="0" w:line="240" w:lineRule="auto"/>
              <w:jc w:val="center"/>
              <w:rPr>
                <w:rFonts w:ascii="Times New Roman" w:eastAsia="Times New Roman" w:hAnsi="Times New Roman"/>
                <w:color w:val="000000"/>
                <w:sz w:val="18"/>
                <w:szCs w:val="18"/>
                <w:lang w:eastAsia="ru-RU"/>
              </w:rPr>
            </w:pPr>
          </w:p>
        </w:tc>
        <w:tc>
          <w:tcPr>
            <w:tcW w:w="1501" w:type="dxa"/>
            <w:vMerge/>
            <w:tcBorders>
              <w:left w:val="single" w:sz="4" w:space="0" w:color="auto"/>
              <w:bottom w:val="single" w:sz="4" w:space="0" w:color="auto"/>
              <w:right w:val="single" w:sz="4" w:space="0" w:color="auto"/>
            </w:tcBorders>
          </w:tcPr>
          <w:p w14:paraId="7F02371A" w14:textId="77777777" w:rsidR="002B0F50" w:rsidRPr="00F21A16" w:rsidRDefault="002B0F50" w:rsidP="002B0F50">
            <w:pPr>
              <w:spacing w:after="0" w:line="240" w:lineRule="auto"/>
              <w:jc w:val="center"/>
              <w:rPr>
                <w:rFonts w:ascii="Times New Roman" w:eastAsia="Times New Roman" w:hAnsi="Times New Roman"/>
                <w:color w:val="000000"/>
                <w:sz w:val="18"/>
                <w:szCs w:val="18"/>
                <w:lang w:eastAsia="ru-RU"/>
              </w:rPr>
            </w:pPr>
          </w:p>
        </w:tc>
        <w:tc>
          <w:tcPr>
            <w:tcW w:w="1489" w:type="dxa"/>
            <w:tcBorders>
              <w:top w:val="nil"/>
              <w:left w:val="single" w:sz="4" w:space="0" w:color="auto"/>
              <w:bottom w:val="single" w:sz="4" w:space="0" w:color="auto"/>
              <w:right w:val="single" w:sz="4" w:space="0" w:color="auto"/>
            </w:tcBorders>
          </w:tcPr>
          <w:p w14:paraId="1308CA79" w14:textId="77777777" w:rsidR="002B0F50" w:rsidRPr="004C29D4" w:rsidRDefault="002B0F50" w:rsidP="002B0F50">
            <w:pPr>
              <w:spacing w:after="0" w:line="240" w:lineRule="auto"/>
              <w:jc w:val="center"/>
              <w:rPr>
                <w:rFonts w:ascii="Times New Roman" w:eastAsia="Times New Roman" w:hAnsi="Times New Roman"/>
                <w:color w:val="000000"/>
                <w:sz w:val="16"/>
                <w:szCs w:val="16"/>
                <w:lang w:eastAsia="ru-RU"/>
              </w:rPr>
            </w:pPr>
          </w:p>
        </w:tc>
        <w:tc>
          <w:tcPr>
            <w:tcW w:w="789" w:type="dxa"/>
            <w:gridSpan w:val="2"/>
            <w:tcBorders>
              <w:top w:val="nil"/>
              <w:left w:val="single" w:sz="4" w:space="0" w:color="auto"/>
              <w:bottom w:val="single" w:sz="4" w:space="0" w:color="auto"/>
              <w:right w:val="single" w:sz="4" w:space="0" w:color="auto"/>
            </w:tcBorders>
          </w:tcPr>
          <w:p w14:paraId="534C3855" w14:textId="77777777" w:rsidR="002B0F50" w:rsidRPr="004C29D4" w:rsidRDefault="002B0F50" w:rsidP="002B0F50">
            <w:pPr>
              <w:spacing w:after="0" w:line="240" w:lineRule="auto"/>
              <w:jc w:val="center"/>
              <w:rPr>
                <w:rFonts w:ascii="Times New Roman" w:eastAsia="Times New Roman" w:hAnsi="Times New Roman"/>
                <w:color w:val="000000"/>
                <w:sz w:val="16"/>
                <w:szCs w:val="16"/>
                <w:lang w:eastAsia="ru-RU"/>
              </w:rPr>
            </w:pPr>
          </w:p>
        </w:tc>
        <w:tc>
          <w:tcPr>
            <w:tcW w:w="567" w:type="dxa"/>
            <w:gridSpan w:val="2"/>
            <w:tcBorders>
              <w:top w:val="nil"/>
              <w:left w:val="nil"/>
              <w:bottom w:val="single" w:sz="4" w:space="0" w:color="auto"/>
              <w:right w:val="single" w:sz="4" w:space="0" w:color="auto"/>
            </w:tcBorders>
            <w:shd w:val="clear" w:color="auto" w:fill="auto"/>
          </w:tcPr>
          <w:p w14:paraId="2E19ED72" w14:textId="77777777" w:rsidR="002B0F50" w:rsidRPr="004C29D4" w:rsidRDefault="002B0F50" w:rsidP="002B0F5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w:t>
            </w:r>
          </w:p>
        </w:tc>
        <w:tc>
          <w:tcPr>
            <w:tcW w:w="573" w:type="dxa"/>
            <w:gridSpan w:val="2"/>
            <w:tcBorders>
              <w:top w:val="nil"/>
              <w:left w:val="nil"/>
              <w:bottom w:val="single" w:sz="4" w:space="0" w:color="auto"/>
              <w:right w:val="single" w:sz="4" w:space="0" w:color="auto"/>
            </w:tcBorders>
            <w:shd w:val="clear" w:color="auto" w:fill="auto"/>
          </w:tcPr>
          <w:p w14:paraId="33B6FCB7" w14:textId="77777777" w:rsidR="002B0F50" w:rsidRPr="004C29D4" w:rsidRDefault="002B0F50" w:rsidP="002B0F50">
            <w:pPr>
              <w:spacing w:after="0" w:line="240" w:lineRule="auto"/>
              <w:jc w:val="center"/>
              <w:rPr>
                <w:rFonts w:ascii="Times New Roman" w:eastAsia="Times New Roman" w:hAnsi="Times New Roman"/>
                <w:color w:val="000000"/>
                <w:sz w:val="16"/>
                <w:szCs w:val="16"/>
                <w:lang w:eastAsia="ru-RU"/>
              </w:rPr>
            </w:pPr>
          </w:p>
        </w:tc>
        <w:tc>
          <w:tcPr>
            <w:tcW w:w="711" w:type="dxa"/>
            <w:gridSpan w:val="3"/>
            <w:tcBorders>
              <w:top w:val="nil"/>
              <w:left w:val="nil"/>
              <w:bottom w:val="single" w:sz="4" w:space="0" w:color="auto"/>
              <w:right w:val="single" w:sz="4" w:space="0" w:color="auto"/>
            </w:tcBorders>
            <w:shd w:val="clear" w:color="auto" w:fill="auto"/>
          </w:tcPr>
          <w:p w14:paraId="0E09CB34" w14:textId="77777777" w:rsidR="002B0F50" w:rsidRPr="004C29D4" w:rsidRDefault="002B0F50" w:rsidP="002B0F50">
            <w:pPr>
              <w:spacing w:after="0" w:line="240" w:lineRule="auto"/>
              <w:jc w:val="center"/>
              <w:rPr>
                <w:rFonts w:ascii="Times New Roman" w:eastAsia="Times New Roman" w:hAnsi="Times New Roman"/>
                <w:color w:val="000000"/>
                <w:sz w:val="16"/>
                <w:szCs w:val="16"/>
                <w:lang w:eastAsia="ru-RU"/>
              </w:rPr>
            </w:pPr>
          </w:p>
        </w:tc>
        <w:tc>
          <w:tcPr>
            <w:tcW w:w="1077" w:type="dxa"/>
            <w:gridSpan w:val="5"/>
            <w:tcBorders>
              <w:top w:val="nil"/>
              <w:left w:val="nil"/>
              <w:bottom w:val="single" w:sz="4" w:space="0" w:color="auto"/>
              <w:right w:val="single" w:sz="4" w:space="0" w:color="auto"/>
            </w:tcBorders>
            <w:shd w:val="clear" w:color="auto" w:fill="auto"/>
          </w:tcPr>
          <w:p w14:paraId="28C551C0" w14:textId="77777777" w:rsidR="002B0F50" w:rsidRPr="004C29D4" w:rsidRDefault="002B0F50" w:rsidP="002B0F50">
            <w:pPr>
              <w:spacing w:after="0" w:line="240" w:lineRule="auto"/>
              <w:jc w:val="center"/>
              <w:rPr>
                <w:rFonts w:ascii="Times New Roman" w:eastAsia="Times New Roman" w:hAnsi="Times New Roman"/>
                <w:color w:val="000000"/>
                <w:sz w:val="16"/>
                <w:szCs w:val="16"/>
                <w:lang w:eastAsia="ru-RU"/>
              </w:rPr>
            </w:pPr>
          </w:p>
        </w:tc>
        <w:tc>
          <w:tcPr>
            <w:tcW w:w="1064" w:type="dxa"/>
            <w:vMerge/>
            <w:tcBorders>
              <w:left w:val="single" w:sz="4" w:space="0" w:color="auto"/>
              <w:bottom w:val="single" w:sz="4" w:space="0" w:color="auto"/>
              <w:right w:val="single" w:sz="4" w:space="0" w:color="auto"/>
            </w:tcBorders>
          </w:tcPr>
          <w:p w14:paraId="34DDEDA5" w14:textId="77777777" w:rsidR="002B0F50" w:rsidRPr="004C29D4" w:rsidRDefault="002B0F50" w:rsidP="002B0F50">
            <w:pPr>
              <w:spacing w:after="0" w:line="240" w:lineRule="auto"/>
              <w:jc w:val="center"/>
              <w:rPr>
                <w:rFonts w:ascii="Times New Roman" w:eastAsia="Times New Roman" w:hAnsi="Times New Roman"/>
                <w:color w:val="000000"/>
                <w:sz w:val="16"/>
                <w:szCs w:val="16"/>
                <w:lang w:eastAsia="ru-RU"/>
              </w:rPr>
            </w:pPr>
          </w:p>
        </w:tc>
        <w:tc>
          <w:tcPr>
            <w:tcW w:w="846" w:type="dxa"/>
            <w:vMerge/>
            <w:tcBorders>
              <w:left w:val="single" w:sz="4" w:space="0" w:color="auto"/>
              <w:bottom w:val="single" w:sz="4" w:space="0" w:color="auto"/>
              <w:right w:val="single" w:sz="4" w:space="0" w:color="auto"/>
            </w:tcBorders>
            <w:shd w:val="clear" w:color="auto" w:fill="EEECE1" w:themeFill="background2"/>
          </w:tcPr>
          <w:p w14:paraId="40F2A3F0" w14:textId="77777777" w:rsidR="002B0F50" w:rsidRPr="004C29D4" w:rsidRDefault="002B0F50" w:rsidP="002B0F50">
            <w:pPr>
              <w:spacing w:after="0" w:line="240" w:lineRule="auto"/>
              <w:jc w:val="center"/>
              <w:rPr>
                <w:rFonts w:ascii="Times New Roman" w:eastAsia="Times New Roman" w:hAnsi="Times New Roman"/>
                <w:color w:val="000000"/>
                <w:sz w:val="16"/>
                <w:szCs w:val="16"/>
                <w:lang w:eastAsia="ru-RU"/>
              </w:rPr>
            </w:pPr>
          </w:p>
        </w:tc>
        <w:tc>
          <w:tcPr>
            <w:tcW w:w="993" w:type="dxa"/>
            <w:vMerge/>
            <w:tcBorders>
              <w:left w:val="single" w:sz="4" w:space="0" w:color="auto"/>
              <w:bottom w:val="single" w:sz="4" w:space="0" w:color="auto"/>
              <w:right w:val="single" w:sz="4" w:space="0" w:color="auto"/>
            </w:tcBorders>
          </w:tcPr>
          <w:p w14:paraId="37881597" w14:textId="77777777" w:rsidR="002B0F50" w:rsidRPr="004C29D4" w:rsidRDefault="002B0F50" w:rsidP="002B0F50">
            <w:pPr>
              <w:spacing w:after="0" w:line="240" w:lineRule="auto"/>
              <w:jc w:val="center"/>
              <w:rPr>
                <w:rFonts w:ascii="Times New Roman" w:eastAsia="Times New Roman" w:hAnsi="Times New Roman"/>
                <w:color w:val="000000"/>
                <w:sz w:val="16"/>
                <w:szCs w:val="16"/>
                <w:lang w:eastAsia="ru-RU"/>
              </w:rPr>
            </w:pPr>
          </w:p>
        </w:tc>
        <w:tc>
          <w:tcPr>
            <w:tcW w:w="996" w:type="dxa"/>
            <w:vMerge/>
            <w:tcBorders>
              <w:left w:val="single" w:sz="4" w:space="0" w:color="auto"/>
              <w:bottom w:val="single" w:sz="4" w:space="0" w:color="auto"/>
              <w:right w:val="single" w:sz="4" w:space="0" w:color="auto"/>
            </w:tcBorders>
          </w:tcPr>
          <w:p w14:paraId="7AB10ECE" w14:textId="77777777" w:rsidR="002B0F50" w:rsidRPr="004C29D4" w:rsidRDefault="002B0F50" w:rsidP="002B0F50">
            <w:pPr>
              <w:spacing w:after="0" w:line="240" w:lineRule="auto"/>
              <w:jc w:val="center"/>
              <w:rPr>
                <w:rFonts w:ascii="Times New Roman" w:eastAsia="Times New Roman" w:hAnsi="Times New Roman"/>
                <w:color w:val="000000"/>
                <w:sz w:val="16"/>
                <w:szCs w:val="16"/>
                <w:lang w:eastAsia="ru-RU"/>
              </w:rPr>
            </w:pPr>
          </w:p>
        </w:tc>
        <w:tc>
          <w:tcPr>
            <w:tcW w:w="1415" w:type="dxa"/>
            <w:vMerge/>
            <w:tcBorders>
              <w:left w:val="single" w:sz="4" w:space="0" w:color="auto"/>
              <w:bottom w:val="single" w:sz="4" w:space="0" w:color="auto"/>
              <w:right w:val="single" w:sz="4" w:space="0" w:color="auto"/>
            </w:tcBorders>
            <w:vAlign w:val="center"/>
          </w:tcPr>
          <w:p w14:paraId="7591E394" w14:textId="77777777" w:rsidR="002B0F50" w:rsidRPr="004C29D4" w:rsidRDefault="002B0F50" w:rsidP="002B0F50">
            <w:pPr>
              <w:spacing w:after="0" w:line="240" w:lineRule="auto"/>
              <w:rPr>
                <w:rFonts w:ascii="Times New Roman" w:eastAsia="Times New Roman" w:hAnsi="Times New Roman"/>
                <w:color w:val="000000"/>
                <w:sz w:val="16"/>
                <w:szCs w:val="16"/>
                <w:lang w:eastAsia="ru-RU"/>
              </w:rPr>
            </w:pPr>
          </w:p>
        </w:tc>
      </w:tr>
      <w:tr w:rsidR="002B0F50" w:rsidRPr="0000072A" w14:paraId="4130F96C" w14:textId="77777777" w:rsidTr="00134D89">
        <w:trPr>
          <w:trHeight w:val="315"/>
        </w:trPr>
        <w:tc>
          <w:tcPr>
            <w:tcW w:w="416" w:type="dxa"/>
            <w:vMerge w:val="restart"/>
            <w:tcBorders>
              <w:top w:val="nil"/>
              <w:left w:val="single" w:sz="4" w:space="0" w:color="auto"/>
              <w:right w:val="single" w:sz="4" w:space="0" w:color="auto"/>
            </w:tcBorders>
            <w:shd w:val="clear" w:color="auto" w:fill="auto"/>
            <w:vAlign w:val="center"/>
            <w:hideMark/>
          </w:tcPr>
          <w:p w14:paraId="0DBBB305" w14:textId="77777777" w:rsidR="002B0F50" w:rsidRPr="0000072A" w:rsidRDefault="002B0F50" w:rsidP="002B0F5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3.2</w:t>
            </w:r>
          </w:p>
        </w:tc>
        <w:tc>
          <w:tcPr>
            <w:tcW w:w="196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4CF8946" w14:textId="77777777" w:rsidR="002B0F50" w:rsidRPr="000E74DC" w:rsidRDefault="002B0F50" w:rsidP="002B0F50">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Мероприятие 03.02</w:t>
            </w:r>
            <w:r w:rsidRPr="000E74DC">
              <w:rPr>
                <w:rFonts w:ascii="Times New Roman" w:eastAsia="Times New Roman" w:hAnsi="Times New Roman"/>
                <w:color w:val="000000"/>
                <w:sz w:val="16"/>
                <w:szCs w:val="16"/>
                <w:lang w:eastAsia="ru-RU"/>
              </w:rPr>
              <w:t xml:space="preserve">. </w:t>
            </w:r>
            <w:r w:rsidRPr="000E74DC">
              <w:rPr>
                <w:rFonts w:ascii="Times New Roman" w:eastAsia="Times New Roman" w:hAnsi="Times New Roman"/>
                <w:color w:val="000000"/>
                <w:sz w:val="16"/>
                <w:szCs w:val="16"/>
                <w:lang w:eastAsia="ru-RU"/>
              </w:rPr>
              <w:br/>
            </w:r>
            <w:r>
              <w:rPr>
                <w:rFonts w:ascii="Times New Roman" w:eastAsia="Times New Roman" w:hAnsi="Times New Roman"/>
                <w:color w:val="000000"/>
                <w:sz w:val="16"/>
                <w:szCs w:val="16"/>
                <w:lang w:eastAsia="ru-RU"/>
              </w:rPr>
              <w:t>Обеспечение готовности объектов гражданской обороны</w:t>
            </w:r>
          </w:p>
        </w:tc>
        <w:tc>
          <w:tcPr>
            <w:tcW w:w="116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8D2470D" w14:textId="77777777" w:rsidR="002B0F50" w:rsidRPr="000E74DC" w:rsidRDefault="002B0F50" w:rsidP="002B0F50">
            <w:pPr>
              <w:spacing w:after="0" w:line="240" w:lineRule="auto"/>
              <w:jc w:val="center"/>
              <w:rPr>
                <w:rFonts w:ascii="Times New Roman" w:eastAsia="Times New Roman" w:hAnsi="Times New Roman"/>
                <w:color w:val="000000"/>
                <w:sz w:val="16"/>
                <w:szCs w:val="16"/>
                <w:lang w:eastAsia="ru-RU"/>
              </w:rPr>
            </w:pPr>
            <w:r w:rsidRPr="000E74DC">
              <w:rPr>
                <w:rFonts w:ascii="Times New Roman" w:eastAsia="Times New Roman" w:hAnsi="Times New Roman"/>
                <w:color w:val="000000"/>
                <w:sz w:val="16"/>
                <w:szCs w:val="16"/>
                <w:lang w:eastAsia="ru-RU"/>
              </w:rPr>
              <w:t>2023</w:t>
            </w:r>
          </w:p>
        </w:tc>
        <w:tc>
          <w:tcPr>
            <w:tcW w:w="1501" w:type="dxa"/>
            <w:tcBorders>
              <w:top w:val="single" w:sz="4" w:space="0" w:color="auto"/>
              <w:left w:val="single" w:sz="4" w:space="0" w:color="auto"/>
              <w:bottom w:val="single" w:sz="4" w:space="0" w:color="auto"/>
              <w:right w:val="single" w:sz="4" w:space="0" w:color="auto"/>
            </w:tcBorders>
            <w:shd w:val="clear" w:color="auto" w:fill="auto"/>
            <w:hideMark/>
          </w:tcPr>
          <w:p w14:paraId="15FCAB0C" w14:textId="77777777" w:rsidR="002B0F50" w:rsidRPr="000E74DC" w:rsidRDefault="002B0F50" w:rsidP="002B0F50">
            <w:pPr>
              <w:spacing w:after="0" w:line="240" w:lineRule="auto"/>
              <w:rPr>
                <w:rFonts w:ascii="Times New Roman" w:eastAsia="Times New Roman" w:hAnsi="Times New Roman"/>
                <w:color w:val="000000"/>
                <w:sz w:val="16"/>
                <w:szCs w:val="16"/>
                <w:lang w:eastAsia="ru-RU"/>
              </w:rPr>
            </w:pPr>
            <w:r w:rsidRPr="000E74DC">
              <w:rPr>
                <w:rFonts w:ascii="Times New Roman" w:eastAsia="Times New Roman" w:hAnsi="Times New Roman"/>
                <w:color w:val="000000"/>
                <w:sz w:val="16"/>
                <w:szCs w:val="16"/>
                <w:lang w:eastAsia="ru-RU"/>
              </w:rPr>
              <w:t>Итого:</w:t>
            </w:r>
          </w:p>
        </w:tc>
        <w:tc>
          <w:tcPr>
            <w:tcW w:w="1489" w:type="dxa"/>
            <w:tcBorders>
              <w:top w:val="single" w:sz="4" w:space="0" w:color="auto"/>
              <w:left w:val="single" w:sz="4" w:space="0" w:color="auto"/>
              <w:bottom w:val="single" w:sz="4" w:space="0" w:color="auto"/>
              <w:right w:val="single" w:sz="4" w:space="0" w:color="auto"/>
            </w:tcBorders>
            <w:shd w:val="clear" w:color="auto" w:fill="auto"/>
          </w:tcPr>
          <w:p w14:paraId="193A9F5D" w14:textId="77777777" w:rsidR="002B0F50" w:rsidRPr="000E74DC" w:rsidRDefault="002B0F50" w:rsidP="002B0F5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3717" w:type="dxa"/>
            <w:gridSpan w:val="14"/>
            <w:tcBorders>
              <w:top w:val="single" w:sz="4" w:space="0" w:color="auto"/>
              <w:left w:val="single" w:sz="4" w:space="0" w:color="auto"/>
              <w:bottom w:val="single" w:sz="4" w:space="0" w:color="auto"/>
              <w:right w:val="single" w:sz="4" w:space="0" w:color="auto"/>
            </w:tcBorders>
            <w:shd w:val="clear" w:color="auto" w:fill="auto"/>
          </w:tcPr>
          <w:p w14:paraId="79006881" w14:textId="77777777" w:rsidR="002B0F50" w:rsidRPr="000E74DC" w:rsidRDefault="002B0F50" w:rsidP="002B0F5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1FB62622" w14:textId="77777777" w:rsidR="002B0F50" w:rsidRPr="000E74DC" w:rsidRDefault="002B0F50" w:rsidP="002B0F5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46" w:type="dxa"/>
            <w:tcBorders>
              <w:top w:val="single" w:sz="4" w:space="0" w:color="auto"/>
              <w:left w:val="single" w:sz="4" w:space="0" w:color="auto"/>
              <w:bottom w:val="single" w:sz="4" w:space="0" w:color="auto"/>
              <w:right w:val="single" w:sz="4" w:space="0" w:color="auto"/>
            </w:tcBorders>
            <w:shd w:val="clear" w:color="auto" w:fill="EEECE1" w:themeFill="background2"/>
          </w:tcPr>
          <w:p w14:paraId="29E1B733" w14:textId="77777777" w:rsidR="002B0F50" w:rsidRPr="000E74DC" w:rsidRDefault="002B0F50" w:rsidP="002B0F5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33DF8FE" w14:textId="77777777" w:rsidR="002B0F50" w:rsidRPr="000E74DC" w:rsidRDefault="002B0F50" w:rsidP="002B0F5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996" w:type="dxa"/>
            <w:tcBorders>
              <w:top w:val="single" w:sz="4" w:space="0" w:color="auto"/>
              <w:left w:val="single" w:sz="4" w:space="0" w:color="auto"/>
              <w:bottom w:val="single" w:sz="4" w:space="0" w:color="auto"/>
              <w:right w:val="single" w:sz="4" w:space="0" w:color="auto"/>
            </w:tcBorders>
            <w:shd w:val="clear" w:color="auto" w:fill="auto"/>
          </w:tcPr>
          <w:p w14:paraId="0B85FD78" w14:textId="77777777" w:rsidR="002B0F50" w:rsidRPr="000E74DC" w:rsidRDefault="002B0F50" w:rsidP="002B0F5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41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E59AC3A" w14:textId="77777777" w:rsidR="002B0F50" w:rsidRPr="000E74DC" w:rsidRDefault="002B0F50" w:rsidP="002B0F50">
            <w:pPr>
              <w:spacing w:after="0" w:line="240" w:lineRule="auto"/>
              <w:rPr>
                <w:rFonts w:ascii="Times New Roman" w:eastAsia="Times New Roman" w:hAnsi="Times New Roman"/>
                <w:color w:val="000000"/>
                <w:sz w:val="16"/>
                <w:szCs w:val="16"/>
                <w:lang w:eastAsia="ru-RU"/>
              </w:rPr>
            </w:pPr>
            <w:r w:rsidRPr="00466E81">
              <w:rPr>
                <w:rFonts w:ascii="Times New Roman" w:eastAsia="Times New Roman" w:hAnsi="Times New Roman"/>
                <w:color w:val="000000"/>
                <w:sz w:val="16"/>
                <w:szCs w:val="16"/>
                <w:lang w:eastAsia="ru-RU"/>
              </w:rPr>
              <w:t>Отдел ГОЧС</w:t>
            </w:r>
          </w:p>
        </w:tc>
      </w:tr>
      <w:tr w:rsidR="002B0F50" w:rsidRPr="0000072A" w14:paraId="05DBF303" w14:textId="77777777" w:rsidTr="00134D89">
        <w:trPr>
          <w:trHeight w:val="1208"/>
        </w:trPr>
        <w:tc>
          <w:tcPr>
            <w:tcW w:w="416" w:type="dxa"/>
            <w:vMerge/>
            <w:tcBorders>
              <w:left w:val="single" w:sz="4" w:space="0" w:color="auto"/>
              <w:right w:val="single" w:sz="4" w:space="0" w:color="auto"/>
            </w:tcBorders>
            <w:shd w:val="clear" w:color="auto" w:fill="auto"/>
            <w:vAlign w:val="center"/>
            <w:hideMark/>
          </w:tcPr>
          <w:p w14:paraId="0EDD8199" w14:textId="77777777" w:rsidR="002B0F50" w:rsidRPr="0000072A" w:rsidRDefault="002B0F50" w:rsidP="002B0F50">
            <w:pPr>
              <w:spacing w:after="0" w:line="240" w:lineRule="auto"/>
              <w:rPr>
                <w:rFonts w:ascii="Times New Roman" w:eastAsia="Times New Roman" w:hAnsi="Times New Roman"/>
                <w:color w:val="000000"/>
                <w:sz w:val="16"/>
                <w:szCs w:val="16"/>
                <w:lang w:eastAsia="ru-RU"/>
              </w:rPr>
            </w:pPr>
          </w:p>
        </w:tc>
        <w:tc>
          <w:tcPr>
            <w:tcW w:w="196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2C18A7E" w14:textId="77777777" w:rsidR="002B0F50" w:rsidRPr="000E74DC" w:rsidRDefault="002B0F50" w:rsidP="002B0F50">
            <w:pPr>
              <w:spacing w:after="0" w:line="240" w:lineRule="auto"/>
              <w:rPr>
                <w:rFonts w:ascii="Times New Roman" w:eastAsia="Times New Roman" w:hAnsi="Times New Roman"/>
                <w:color w:val="000000"/>
                <w:sz w:val="16"/>
                <w:szCs w:val="16"/>
                <w:lang w:eastAsia="ru-RU"/>
              </w:rPr>
            </w:pPr>
          </w:p>
        </w:tc>
        <w:tc>
          <w:tcPr>
            <w:tcW w:w="1165" w:type="dxa"/>
            <w:vMerge/>
            <w:tcBorders>
              <w:top w:val="single" w:sz="4" w:space="0" w:color="auto"/>
              <w:left w:val="single" w:sz="4" w:space="0" w:color="auto"/>
              <w:bottom w:val="single" w:sz="4" w:space="0" w:color="auto"/>
              <w:right w:val="single" w:sz="4" w:space="0" w:color="auto"/>
            </w:tcBorders>
            <w:shd w:val="clear" w:color="auto" w:fill="auto"/>
            <w:hideMark/>
          </w:tcPr>
          <w:p w14:paraId="35EB01A7" w14:textId="77777777" w:rsidR="002B0F50" w:rsidRPr="000E74DC" w:rsidRDefault="002B0F50" w:rsidP="002B0F50">
            <w:pPr>
              <w:spacing w:after="0" w:line="240" w:lineRule="auto"/>
              <w:jc w:val="center"/>
              <w:rPr>
                <w:rFonts w:ascii="Times New Roman" w:eastAsia="Times New Roman" w:hAnsi="Times New Roman"/>
                <w:color w:val="000000"/>
                <w:sz w:val="16"/>
                <w:szCs w:val="16"/>
                <w:lang w:eastAsia="ru-RU"/>
              </w:rPr>
            </w:pPr>
          </w:p>
        </w:tc>
        <w:tc>
          <w:tcPr>
            <w:tcW w:w="1501" w:type="dxa"/>
            <w:tcBorders>
              <w:top w:val="single" w:sz="4" w:space="0" w:color="auto"/>
              <w:left w:val="single" w:sz="4" w:space="0" w:color="auto"/>
              <w:bottom w:val="single" w:sz="4" w:space="0" w:color="auto"/>
              <w:right w:val="single" w:sz="4" w:space="0" w:color="auto"/>
            </w:tcBorders>
            <w:shd w:val="clear" w:color="auto" w:fill="auto"/>
            <w:hideMark/>
          </w:tcPr>
          <w:p w14:paraId="13AB4381" w14:textId="77777777" w:rsidR="002B0F50" w:rsidRPr="000E74DC" w:rsidRDefault="002B0F50" w:rsidP="002B0F50">
            <w:pPr>
              <w:spacing w:after="0" w:line="240" w:lineRule="auto"/>
              <w:ind w:right="-120"/>
              <w:rPr>
                <w:rFonts w:ascii="Times New Roman" w:eastAsia="Times New Roman" w:hAnsi="Times New Roman"/>
                <w:color w:val="000000"/>
                <w:sz w:val="16"/>
                <w:szCs w:val="16"/>
                <w:lang w:eastAsia="ru-RU"/>
              </w:rPr>
            </w:pPr>
            <w:r w:rsidRPr="001744B8">
              <w:rPr>
                <w:rFonts w:ascii="Times New Roman" w:eastAsia="Times New Roman" w:hAnsi="Times New Roman"/>
                <w:color w:val="000000"/>
                <w:sz w:val="18"/>
                <w:szCs w:val="18"/>
                <w:lang w:eastAsia="ru-RU"/>
              </w:rPr>
              <w:t>Средства бюджета муниципального образования</w:t>
            </w:r>
          </w:p>
        </w:tc>
        <w:tc>
          <w:tcPr>
            <w:tcW w:w="1489" w:type="dxa"/>
            <w:tcBorders>
              <w:top w:val="single" w:sz="4" w:space="0" w:color="auto"/>
              <w:left w:val="single" w:sz="4" w:space="0" w:color="auto"/>
              <w:bottom w:val="single" w:sz="4" w:space="0" w:color="auto"/>
              <w:right w:val="single" w:sz="4" w:space="0" w:color="auto"/>
            </w:tcBorders>
            <w:shd w:val="clear" w:color="auto" w:fill="auto"/>
          </w:tcPr>
          <w:p w14:paraId="2C496B8E" w14:textId="77777777" w:rsidR="002B0F50" w:rsidRPr="000E74DC" w:rsidRDefault="002B0F50" w:rsidP="002B0F5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3717" w:type="dxa"/>
            <w:gridSpan w:val="14"/>
            <w:tcBorders>
              <w:top w:val="single" w:sz="4" w:space="0" w:color="auto"/>
              <w:left w:val="single" w:sz="4" w:space="0" w:color="auto"/>
              <w:bottom w:val="single" w:sz="4" w:space="0" w:color="auto"/>
              <w:right w:val="single" w:sz="4" w:space="0" w:color="auto"/>
            </w:tcBorders>
            <w:shd w:val="clear" w:color="auto" w:fill="auto"/>
          </w:tcPr>
          <w:p w14:paraId="17AFE933" w14:textId="77777777" w:rsidR="002B0F50" w:rsidRPr="000E74DC" w:rsidRDefault="002B0F50" w:rsidP="002B0F5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52920F5C" w14:textId="77777777" w:rsidR="002B0F50" w:rsidRPr="000E74DC" w:rsidRDefault="002B0F50" w:rsidP="002B0F5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46" w:type="dxa"/>
            <w:tcBorders>
              <w:top w:val="single" w:sz="4" w:space="0" w:color="auto"/>
              <w:left w:val="single" w:sz="4" w:space="0" w:color="auto"/>
              <w:bottom w:val="single" w:sz="4" w:space="0" w:color="auto"/>
              <w:right w:val="single" w:sz="4" w:space="0" w:color="auto"/>
            </w:tcBorders>
            <w:shd w:val="clear" w:color="auto" w:fill="EEECE1" w:themeFill="background2"/>
          </w:tcPr>
          <w:p w14:paraId="4864215A" w14:textId="77777777" w:rsidR="002B0F50" w:rsidRPr="000E74DC" w:rsidRDefault="002B0F50" w:rsidP="002B0F5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446046DF" w14:textId="77777777" w:rsidR="002B0F50" w:rsidRPr="000E74DC" w:rsidRDefault="002B0F50" w:rsidP="002B0F5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996" w:type="dxa"/>
            <w:tcBorders>
              <w:top w:val="single" w:sz="4" w:space="0" w:color="auto"/>
              <w:left w:val="single" w:sz="4" w:space="0" w:color="auto"/>
              <w:bottom w:val="single" w:sz="4" w:space="0" w:color="auto"/>
              <w:right w:val="single" w:sz="4" w:space="0" w:color="auto"/>
            </w:tcBorders>
            <w:shd w:val="clear" w:color="auto" w:fill="auto"/>
          </w:tcPr>
          <w:p w14:paraId="3C8BB64C" w14:textId="77777777" w:rsidR="002B0F50" w:rsidRPr="000E74DC" w:rsidRDefault="002B0F50" w:rsidP="002B0F5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41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6DD60EB" w14:textId="77777777" w:rsidR="002B0F50" w:rsidRPr="000E74DC" w:rsidRDefault="002B0F50" w:rsidP="002B0F50">
            <w:pPr>
              <w:spacing w:after="0" w:line="240" w:lineRule="auto"/>
              <w:rPr>
                <w:rFonts w:ascii="Times New Roman" w:eastAsia="Times New Roman" w:hAnsi="Times New Roman"/>
                <w:color w:val="000000"/>
                <w:sz w:val="16"/>
                <w:szCs w:val="16"/>
                <w:lang w:eastAsia="ru-RU"/>
              </w:rPr>
            </w:pPr>
          </w:p>
        </w:tc>
      </w:tr>
      <w:tr w:rsidR="002B0F50" w:rsidRPr="0000072A" w14:paraId="717A8498" w14:textId="77777777" w:rsidTr="00134D89">
        <w:trPr>
          <w:trHeight w:val="125"/>
        </w:trPr>
        <w:tc>
          <w:tcPr>
            <w:tcW w:w="416" w:type="dxa"/>
            <w:vMerge/>
            <w:tcBorders>
              <w:left w:val="single" w:sz="4" w:space="0" w:color="auto"/>
              <w:right w:val="single" w:sz="4" w:space="0" w:color="auto"/>
            </w:tcBorders>
            <w:shd w:val="clear" w:color="auto" w:fill="auto"/>
            <w:vAlign w:val="center"/>
            <w:hideMark/>
          </w:tcPr>
          <w:p w14:paraId="6206732F" w14:textId="77777777" w:rsidR="002B0F50" w:rsidRPr="0000072A" w:rsidRDefault="002B0F50" w:rsidP="002B0F50">
            <w:pPr>
              <w:spacing w:after="0" w:line="240" w:lineRule="auto"/>
              <w:rPr>
                <w:rFonts w:ascii="Times New Roman" w:eastAsia="Times New Roman" w:hAnsi="Times New Roman"/>
                <w:color w:val="000000"/>
                <w:sz w:val="16"/>
                <w:szCs w:val="16"/>
                <w:lang w:eastAsia="ru-RU"/>
              </w:rPr>
            </w:pPr>
          </w:p>
        </w:tc>
        <w:tc>
          <w:tcPr>
            <w:tcW w:w="196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C7DBBA6" w14:textId="77777777" w:rsidR="002B0F50" w:rsidRPr="000E74DC" w:rsidRDefault="002B0F50" w:rsidP="002B0F50">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Количество объектов гражданской обороны, ед.</w:t>
            </w:r>
          </w:p>
        </w:tc>
        <w:tc>
          <w:tcPr>
            <w:tcW w:w="116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E94A685" w14:textId="77777777" w:rsidR="002B0F50" w:rsidRPr="000E74DC" w:rsidRDefault="002B0F50" w:rsidP="002B0F50">
            <w:pPr>
              <w:spacing w:after="0" w:line="240" w:lineRule="auto"/>
              <w:jc w:val="center"/>
              <w:rPr>
                <w:rFonts w:ascii="Times New Roman" w:eastAsia="Times New Roman" w:hAnsi="Times New Roman"/>
                <w:color w:val="000000"/>
                <w:sz w:val="16"/>
                <w:szCs w:val="16"/>
                <w:lang w:eastAsia="ru-RU"/>
              </w:rPr>
            </w:pPr>
            <w:r w:rsidRPr="000E74DC">
              <w:rPr>
                <w:rFonts w:ascii="Times New Roman" w:eastAsia="Times New Roman" w:hAnsi="Times New Roman"/>
                <w:color w:val="000000"/>
                <w:sz w:val="16"/>
                <w:szCs w:val="16"/>
                <w:lang w:eastAsia="ru-RU"/>
              </w:rPr>
              <w:t>Х</w:t>
            </w:r>
          </w:p>
        </w:tc>
        <w:tc>
          <w:tcPr>
            <w:tcW w:w="15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7C526A3" w14:textId="77777777" w:rsidR="002B0F50" w:rsidRPr="000E74DC" w:rsidRDefault="002B0F50" w:rsidP="002B0F50">
            <w:pPr>
              <w:spacing w:after="0" w:line="240" w:lineRule="auto"/>
              <w:jc w:val="center"/>
              <w:rPr>
                <w:rFonts w:ascii="Times New Roman" w:eastAsia="Times New Roman" w:hAnsi="Times New Roman"/>
                <w:color w:val="000000"/>
                <w:sz w:val="16"/>
                <w:szCs w:val="16"/>
                <w:lang w:eastAsia="ru-RU"/>
              </w:rPr>
            </w:pPr>
            <w:r w:rsidRPr="000E74DC">
              <w:rPr>
                <w:rFonts w:ascii="Times New Roman" w:eastAsia="Times New Roman" w:hAnsi="Times New Roman"/>
                <w:color w:val="000000"/>
                <w:sz w:val="16"/>
                <w:szCs w:val="16"/>
                <w:lang w:eastAsia="ru-RU"/>
              </w:rPr>
              <w:t>Х</w:t>
            </w:r>
          </w:p>
        </w:tc>
        <w:tc>
          <w:tcPr>
            <w:tcW w:w="148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16831D4" w14:textId="77777777" w:rsidR="002B0F50" w:rsidRPr="000E74DC" w:rsidRDefault="002B0F50" w:rsidP="002B0F50">
            <w:pPr>
              <w:spacing w:after="0" w:line="240" w:lineRule="auto"/>
              <w:jc w:val="center"/>
              <w:rPr>
                <w:rFonts w:ascii="Times New Roman" w:eastAsia="Times New Roman" w:hAnsi="Times New Roman"/>
                <w:color w:val="000000"/>
                <w:sz w:val="16"/>
                <w:szCs w:val="16"/>
                <w:lang w:eastAsia="ru-RU"/>
              </w:rPr>
            </w:pPr>
            <w:r w:rsidRPr="000E74DC">
              <w:rPr>
                <w:rFonts w:ascii="Times New Roman" w:eastAsia="Times New Roman" w:hAnsi="Times New Roman"/>
                <w:color w:val="000000"/>
                <w:sz w:val="16"/>
                <w:szCs w:val="16"/>
                <w:lang w:eastAsia="ru-RU"/>
              </w:rPr>
              <w:t>Всего:</w:t>
            </w:r>
          </w:p>
        </w:tc>
        <w:tc>
          <w:tcPr>
            <w:tcW w:w="647"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554C5A18" w14:textId="77777777" w:rsidR="002B0F50" w:rsidRPr="000E74DC" w:rsidRDefault="002B0F50" w:rsidP="002B0F50">
            <w:pPr>
              <w:spacing w:after="0" w:line="240" w:lineRule="auto"/>
              <w:jc w:val="center"/>
              <w:rPr>
                <w:rFonts w:ascii="Times New Roman" w:eastAsia="Times New Roman" w:hAnsi="Times New Roman"/>
                <w:color w:val="000000"/>
                <w:sz w:val="16"/>
                <w:szCs w:val="16"/>
                <w:lang w:eastAsia="ru-RU"/>
              </w:rPr>
            </w:pPr>
            <w:r w:rsidRPr="000E74DC">
              <w:rPr>
                <w:rFonts w:ascii="Times New Roman" w:eastAsia="Times New Roman" w:hAnsi="Times New Roman"/>
                <w:color w:val="000000"/>
                <w:sz w:val="16"/>
                <w:szCs w:val="16"/>
                <w:lang w:eastAsia="ru-RU"/>
              </w:rPr>
              <w:t>Итого 2023 год</w:t>
            </w:r>
          </w:p>
        </w:tc>
        <w:tc>
          <w:tcPr>
            <w:tcW w:w="3070" w:type="dxa"/>
            <w:gridSpan w:val="13"/>
            <w:tcBorders>
              <w:top w:val="single" w:sz="4" w:space="0" w:color="auto"/>
              <w:left w:val="nil"/>
              <w:bottom w:val="single" w:sz="4" w:space="0" w:color="auto"/>
              <w:right w:val="single" w:sz="4" w:space="0" w:color="000000"/>
            </w:tcBorders>
            <w:shd w:val="clear" w:color="auto" w:fill="auto"/>
            <w:hideMark/>
          </w:tcPr>
          <w:p w14:paraId="6D2940E1" w14:textId="77777777" w:rsidR="002B0F50" w:rsidRPr="000E74DC" w:rsidRDefault="002B0F50" w:rsidP="002B0F50">
            <w:pPr>
              <w:spacing w:after="0" w:line="240" w:lineRule="auto"/>
              <w:jc w:val="center"/>
              <w:rPr>
                <w:rFonts w:ascii="Times New Roman" w:eastAsia="Times New Roman" w:hAnsi="Times New Roman"/>
                <w:color w:val="000000"/>
                <w:sz w:val="16"/>
                <w:szCs w:val="16"/>
                <w:lang w:eastAsia="ru-RU"/>
              </w:rPr>
            </w:pPr>
            <w:r w:rsidRPr="000E74DC">
              <w:rPr>
                <w:rFonts w:ascii="Times New Roman" w:eastAsia="Times New Roman" w:hAnsi="Times New Roman"/>
                <w:color w:val="000000"/>
                <w:sz w:val="16"/>
                <w:szCs w:val="16"/>
                <w:lang w:eastAsia="ru-RU"/>
              </w:rPr>
              <w:t>В том числе по кварталам</w:t>
            </w:r>
          </w:p>
        </w:tc>
        <w:tc>
          <w:tcPr>
            <w:tcW w:w="1064" w:type="dxa"/>
            <w:vMerge w:val="restart"/>
            <w:tcBorders>
              <w:top w:val="single" w:sz="4" w:space="0" w:color="auto"/>
              <w:left w:val="single" w:sz="4" w:space="0" w:color="auto"/>
              <w:bottom w:val="single" w:sz="4" w:space="0" w:color="000000"/>
              <w:right w:val="single" w:sz="4" w:space="0" w:color="auto"/>
            </w:tcBorders>
            <w:shd w:val="clear" w:color="auto" w:fill="auto"/>
          </w:tcPr>
          <w:p w14:paraId="62AAE2BC" w14:textId="77777777" w:rsidR="002B0F50" w:rsidRPr="000E74DC" w:rsidRDefault="002B0F50" w:rsidP="002B0F50">
            <w:pPr>
              <w:spacing w:after="0" w:line="240" w:lineRule="auto"/>
              <w:jc w:val="center"/>
              <w:rPr>
                <w:rFonts w:ascii="Times New Roman" w:eastAsia="Times New Roman" w:hAnsi="Times New Roman"/>
                <w:color w:val="000000"/>
                <w:sz w:val="16"/>
                <w:szCs w:val="16"/>
                <w:lang w:eastAsia="ru-RU"/>
              </w:rPr>
            </w:pPr>
          </w:p>
        </w:tc>
        <w:tc>
          <w:tcPr>
            <w:tcW w:w="846" w:type="dxa"/>
            <w:vMerge w:val="restart"/>
            <w:tcBorders>
              <w:top w:val="single" w:sz="4" w:space="0" w:color="auto"/>
              <w:left w:val="single" w:sz="4" w:space="0" w:color="auto"/>
              <w:bottom w:val="single" w:sz="4" w:space="0" w:color="000000"/>
              <w:right w:val="single" w:sz="4" w:space="0" w:color="auto"/>
            </w:tcBorders>
            <w:shd w:val="clear" w:color="auto" w:fill="EEECE1" w:themeFill="background2"/>
          </w:tcPr>
          <w:p w14:paraId="50C92ED2" w14:textId="77777777" w:rsidR="002B0F50" w:rsidRPr="000E74DC" w:rsidRDefault="002B0F50" w:rsidP="002B0F50">
            <w:pPr>
              <w:spacing w:after="0" w:line="240" w:lineRule="auto"/>
              <w:jc w:val="center"/>
              <w:rPr>
                <w:rFonts w:ascii="Times New Roman" w:eastAsia="Times New Roman" w:hAnsi="Times New Roman"/>
                <w:color w:val="000000"/>
                <w:sz w:val="16"/>
                <w:szCs w:val="16"/>
                <w:lang w:eastAsia="ru-RU"/>
              </w:rPr>
            </w:pPr>
          </w:p>
        </w:tc>
        <w:tc>
          <w:tcPr>
            <w:tcW w:w="993" w:type="dxa"/>
            <w:vMerge w:val="restart"/>
            <w:tcBorders>
              <w:top w:val="single" w:sz="4" w:space="0" w:color="auto"/>
              <w:left w:val="single" w:sz="4" w:space="0" w:color="auto"/>
              <w:bottom w:val="single" w:sz="4" w:space="0" w:color="000000"/>
              <w:right w:val="single" w:sz="4" w:space="0" w:color="auto"/>
            </w:tcBorders>
            <w:shd w:val="clear" w:color="auto" w:fill="auto"/>
          </w:tcPr>
          <w:p w14:paraId="5116170A" w14:textId="77777777" w:rsidR="002B0F50" w:rsidRPr="000E74DC" w:rsidRDefault="002B0F50" w:rsidP="002B0F50">
            <w:pPr>
              <w:spacing w:after="0" w:line="240" w:lineRule="auto"/>
              <w:jc w:val="center"/>
              <w:rPr>
                <w:rFonts w:ascii="Times New Roman" w:eastAsia="Times New Roman" w:hAnsi="Times New Roman"/>
                <w:color w:val="000000"/>
                <w:sz w:val="16"/>
                <w:szCs w:val="16"/>
                <w:lang w:eastAsia="ru-RU"/>
              </w:rPr>
            </w:pPr>
          </w:p>
        </w:tc>
        <w:tc>
          <w:tcPr>
            <w:tcW w:w="996" w:type="dxa"/>
            <w:vMerge w:val="restart"/>
            <w:tcBorders>
              <w:top w:val="single" w:sz="4" w:space="0" w:color="auto"/>
              <w:left w:val="single" w:sz="4" w:space="0" w:color="auto"/>
              <w:bottom w:val="single" w:sz="4" w:space="0" w:color="000000"/>
              <w:right w:val="single" w:sz="4" w:space="0" w:color="auto"/>
            </w:tcBorders>
            <w:shd w:val="clear" w:color="auto" w:fill="auto"/>
          </w:tcPr>
          <w:p w14:paraId="577EB1EC" w14:textId="77777777" w:rsidR="002B0F50" w:rsidRPr="000E74DC" w:rsidRDefault="002B0F50" w:rsidP="002B0F50">
            <w:pPr>
              <w:spacing w:after="0" w:line="240" w:lineRule="auto"/>
              <w:jc w:val="center"/>
              <w:rPr>
                <w:rFonts w:ascii="Times New Roman" w:eastAsia="Times New Roman" w:hAnsi="Times New Roman"/>
                <w:color w:val="000000"/>
                <w:sz w:val="16"/>
                <w:szCs w:val="16"/>
                <w:lang w:eastAsia="ru-RU"/>
              </w:rPr>
            </w:pPr>
          </w:p>
        </w:tc>
        <w:tc>
          <w:tcPr>
            <w:tcW w:w="1415"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14:paraId="327C9C07" w14:textId="77777777" w:rsidR="002B0F50" w:rsidRPr="000E74DC" w:rsidRDefault="002B0F50" w:rsidP="002B0F50">
            <w:pPr>
              <w:spacing w:after="0" w:line="240" w:lineRule="auto"/>
              <w:jc w:val="center"/>
              <w:rPr>
                <w:rFonts w:ascii="Times New Roman" w:eastAsia="Times New Roman" w:hAnsi="Times New Roman"/>
                <w:color w:val="000000"/>
                <w:sz w:val="16"/>
                <w:szCs w:val="16"/>
                <w:lang w:eastAsia="ru-RU"/>
              </w:rPr>
            </w:pPr>
            <w:r w:rsidRPr="000E74DC">
              <w:rPr>
                <w:rFonts w:ascii="Times New Roman" w:eastAsia="Times New Roman" w:hAnsi="Times New Roman"/>
                <w:color w:val="000000"/>
                <w:sz w:val="16"/>
                <w:szCs w:val="16"/>
                <w:lang w:eastAsia="ru-RU"/>
              </w:rPr>
              <w:t> </w:t>
            </w:r>
          </w:p>
        </w:tc>
      </w:tr>
      <w:tr w:rsidR="002B0F50" w:rsidRPr="0000072A" w14:paraId="11113007" w14:textId="77777777" w:rsidTr="00134D89">
        <w:trPr>
          <w:trHeight w:val="255"/>
        </w:trPr>
        <w:tc>
          <w:tcPr>
            <w:tcW w:w="416" w:type="dxa"/>
            <w:vMerge/>
            <w:tcBorders>
              <w:left w:val="single" w:sz="4" w:space="0" w:color="auto"/>
              <w:right w:val="single" w:sz="4" w:space="0" w:color="auto"/>
            </w:tcBorders>
            <w:shd w:val="clear" w:color="auto" w:fill="auto"/>
            <w:vAlign w:val="center"/>
            <w:hideMark/>
          </w:tcPr>
          <w:p w14:paraId="043DA313" w14:textId="77777777" w:rsidR="002B0F50" w:rsidRPr="0000072A" w:rsidRDefault="002B0F50" w:rsidP="002B0F50">
            <w:pPr>
              <w:spacing w:after="0" w:line="240" w:lineRule="auto"/>
              <w:rPr>
                <w:rFonts w:ascii="Times New Roman" w:eastAsia="Times New Roman" w:hAnsi="Times New Roman"/>
                <w:color w:val="000000"/>
                <w:sz w:val="16"/>
                <w:szCs w:val="16"/>
                <w:lang w:eastAsia="ru-RU"/>
              </w:rPr>
            </w:pPr>
          </w:p>
        </w:tc>
        <w:tc>
          <w:tcPr>
            <w:tcW w:w="1962" w:type="dxa"/>
            <w:vMerge/>
            <w:tcBorders>
              <w:left w:val="single" w:sz="4" w:space="0" w:color="auto"/>
              <w:bottom w:val="single" w:sz="4" w:space="0" w:color="auto"/>
              <w:right w:val="single" w:sz="4" w:space="0" w:color="auto"/>
            </w:tcBorders>
            <w:shd w:val="clear" w:color="auto" w:fill="auto"/>
            <w:vAlign w:val="center"/>
            <w:hideMark/>
          </w:tcPr>
          <w:p w14:paraId="4BA5BA16" w14:textId="77777777" w:rsidR="002B0F50" w:rsidRPr="0000072A" w:rsidRDefault="002B0F50" w:rsidP="002B0F50">
            <w:pPr>
              <w:spacing w:after="0" w:line="240" w:lineRule="auto"/>
              <w:rPr>
                <w:rFonts w:ascii="Times New Roman" w:eastAsia="Times New Roman" w:hAnsi="Times New Roman"/>
                <w:color w:val="000000"/>
                <w:sz w:val="16"/>
                <w:szCs w:val="16"/>
                <w:lang w:eastAsia="ru-RU"/>
              </w:rPr>
            </w:pPr>
          </w:p>
        </w:tc>
        <w:tc>
          <w:tcPr>
            <w:tcW w:w="1165" w:type="dxa"/>
            <w:vMerge/>
            <w:tcBorders>
              <w:top w:val="single" w:sz="4" w:space="0" w:color="auto"/>
              <w:left w:val="single" w:sz="4" w:space="0" w:color="auto"/>
              <w:bottom w:val="single" w:sz="4" w:space="0" w:color="auto"/>
              <w:right w:val="single" w:sz="4" w:space="0" w:color="auto"/>
            </w:tcBorders>
            <w:shd w:val="clear" w:color="auto" w:fill="auto"/>
            <w:hideMark/>
          </w:tcPr>
          <w:p w14:paraId="2FE0C1F3" w14:textId="77777777" w:rsidR="002B0F50" w:rsidRPr="0000072A" w:rsidRDefault="002B0F50" w:rsidP="002B0F50">
            <w:pPr>
              <w:spacing w:after="0" w:line="240" w:lineRule="auto"/>
              <w:jc w:val="center"/>
              <w:rPr>
                <w:rFonts w:ascii="Times New Roman" w:eastAsia="Times New Roman" w:hAnsi="Times New Roman"/>
                <w:color w:val="000000"/>
                <w:sz w:val="16"/>
                <w:szCs w:val="16"/>
                <w:lang w:eastAsia="ru-RU"/>
              </w:rPr>
            </w:pPr>
          </w:p>
        </w:tc>
        <w:tc>
          <w:tcPr>
            <w:tcW w:w="1501" w:type="dxa"/>
            <w:vMerge/>
            <w:tcBorders>
              <w:top w:val="single" w:sz="4" w:space="0" w:color="auto"/>
              <w:left w:val="single" w:sz="4" w:space="0" w:color="auto"/>
              <w:right w:val="single" w:sz="4" w:space="0" w:color="auto"/>
            </w:tcBorders>
            <w:shd w:val="clear" w:color="auto" w:fill="auto"/>
            <w:hideMark/>
          </w:tcPr>
          <w:p w14:paraId="5C7D4697" w14:textId="77777777" w:rsidR="002B0F50" w:rsidRPr="0000072A" w:rsidRDefault="002B0F50" w:rsidP="002B0F50">
            <w:pPr>
              <w:spacing w:after="0" w:line="240" w:lineRule="auto"/>
              <w:rPr>
                <w:rFonts w:ascii="Times New Roman" w:eastAsia="Times New Roman" w:hAnsi="Times New Roman"/>
                <w:color w:val="000000"/>
                <w:sz w:val="16"/>
                <w:szCs w:val="16"/>
                <w:lang w:eastAsia="ru-RU"/>
              </w:rPr>
            </w:pPr>
          </w:p>
        </w:tc>
        <w:tc>
          <w:tcPr>
            <w:tcW w:w="1489" w:type="dxa"/>
            <w:vMerge/>
            <w:tcBorders>
              <w:top w:val="single" w:sz="4" w:space="0" w:color="auto"/>
              <w:left w:val="single" w:sz="4" w:space="0" w:color="auto"/>
              <w:bottom w:val="single" w:sz="4" w:space="0" w:color="000000"/>
              <w:right w:val="single" w:sz="4" w:space="0" w:color="auto"/>
            </w:tcBorders>
            <w:shd w:val="clear" w:color="auto" w:fill="auto"/>
            <w:hideMark/>
          </w:tcPr>
          <w:p w14:paraId="4D09FB5A" w14:textId="77777777" w:rsidR="002B0F50" w:rsidRPr="0000072A" w:rsidRDefault="002B0F50" w:rsidP="002B0F50">
            <w:pPr>
              <w:spacing w:after="0" w:line="240" w:lineRule="auto"/>
              <w:jc w:val="center"/>
              <w:rPr>
                <w:rFonts w:ascii="Times New Roman" w:eastAsia="Times New Roman" w:hAnsi="Times New Roman"/>
                <w:color w:val="000000"/>
                <w:sz w:val="16"/>
                <w:szCs w:val="16"/>
                <w:lang w:eastAsia="ru-RU"/>
              </w:rPr>
            </w:pPr>
          </w:p>
        </w:tc>
        <w:tc>
          <w:tcPr>
            <w:tcW w:w="647" w:type="dxa"/>
            <w:vMerge/>
            <w:tcBorders>
              <w:top w:val="nil"/>
              <w:left w:val="single" w:sz="4" w:space="0" w:color="auto"/>
              <w:bottom w:val="single" w:sz="4" w:space="0" w:color="000000"/>
              <w:right w:val="single" w:sz="4" w:space="0" w:color="auto"/>
            </w:tcBorders>
            <w:shd w:val="clear" w:color="auto" w:fill="auto"/>
            <w:hideMark/>
          </w:tcPr>
          <w:p w14:paraId="12FC8623" w14:textId="77777777" w:rsidR="002B0F50" w:rsidRPr="0000072A" w:rsidRDefault="002B0F50" w:rsidP="002B0F50">
            <w:pPr>
              <w:spacing w:after="0" w:line="240" w:lineRule="auto"/>
              <w:jc w:val="center"/>
              <w:rPr>
                <w:rFonts w:ascii="Times New Roman" w:eastAsia="Times New Roman" w:hAnsi="Times New Roman"/>
                <w:color w:val="000000"/>
                <w:sz w:val="16"/>
                <w:szCs w:val="16"/>
                <w:lang w:eastAsia="ru-RU"/>
              </w:rPr>
            </w:pPr>
          </w:p>
        </w:tc>
        <w:tc>
          <w:tcPr>
            <w:tcW w:w="709" w:type="dxa"/>
            <w:gridSpan w:val="3"/>
            <w:tcBorders>
              <w:top w:val="nil"/>
              <w:left w:val="nil"/>
              <w:bottom w:val="single" w:sz="4" w:space="0" w:color="auto"/>
              <w:right w:val="single" w:sz="4" w:space="0" w:color="auto"/>
            </w:tcBorders>
            <w:shd w:val="clear" w:color="auto" w:fill="auto"/>
            <w:hideMark/>
          </w:tcPr>
          <w:p w14:paraId="7CB2A967" w14:textId="77777777" w:rsidR="002B0F50" w:rsidRPr="0000072A" w:rsidRDefault="002B0F50" w:rsidP="002B0F50">
            <w:pPr>
              <w:spacing w:after="0" w:line="240" w:lineRule="auto"/>
              <w:jc w:val="center"/>
              <w:rPr>
                <w:rFonts w:ascii="Times New Roman" w:eastAsia="Times New Roman" w:hAnsi="Times New Roman"/>
                <w:color w:val="000000"/>
                <w:sz w:val="16"/>
                <w:szCs w:val="16"/>
                <w:lang w:eastAsia="ru-RU"/>
              </w:rPr>
            </w:pPr>
            <w:r w:rsidRPr="0000072A">
              <w:rPr>
                <w:rFonts w:ascii="Times New Roman" w:eastAsia="Times New Roman" w:hAnsi="Times New Roman"/>
                <w:color w:val="000000"/>
                <w:sz w:val="16"/>
                <w:szCs w:val="16"/>
                <w:lang w:eastAsia="ru-RU"/>
              </w:rPr>
              <w:t>I</w:t>
            </w:r>
          </w:p>
        </w:tc>
        <w:tc>
          <w:tcPr>
            <w:tcW w:w="850" w:type="dxa"/>
            <w:gridSpan w:val="3"/>
            <w:tcBorders>
              <w:top w:val="nil"/>
              <w:left w:val="nil"/>
              <w:bottom w:val="single" w:sz="4" w:space="0" w:color="auto"/>
              <w:right w:val="single" w:sz="4" w:space="0" w:color="auto"/>
            </w:tcBorders>
            <w:shd w:val="clear" w:color="auto" w:fill="auto"/>
            <w:hideMark/>
          </w:tcPr>
          <w:p w14:paraId="6D19D990" w14:textId="77777777" w:rsidR="002B0F50" w:rsidRPr="0000072A" w:rsidRDefault="002B0F50" w:rsidP="002B0F50">
            <w:pPr>
              <w:spacing w:after="0" w:line="240" w:lineRule="auto"/>
              <w:jc w:val="center"/>
              <w:rPr>
                <w:rFonts w:ascii="Times New Roman" w:eastAsia="Times New Roman" w:hAnsi="Times New Roman"/>
                <w:color w:val="000000"/>
                <w:sz w:val="16"/>
                <w:szCs w:val="16"/>
                <w:lang w:eastAsia="ru-RU"/>
              </w:rPr>
            </w:pPr>
            <w:r w:rsidRPr="0000072A">
              <w:rPr>
                <w:rFonts w:ascii="Times New Roman" w:eastAsia="Times New Roman" w:hAnsi="Times New Roman"/>
                <w:color w:val="000000"/>
                <w:sz w:val="16"/>
                <w:szCs w:val="16"/>
                <w:lang w:eastAsia="ru-RU"/>
              </w:rPr>
              <w:t>II</w:t>
            </w:r>
          </w:p>
        </w:tc>
        <w:tc>
          <w:tcPr>
            <w:tcW w:w="853" w:type="dxa"/>
            <w:gridSpan w:val="5"/>
            <w:tcBorders>
              <w:top w:val="nil"/>
              <w:left w:val="nil"/>
              <w:bottom w:val="single" w:sz="4" w:space="0" w:color="auto"/>
              <w:right w:val="single" w:sz="4" w:space="0" w:color="auto"/>
            </w:tcBorders>
            <w:shd w:val="clear" w:color="auto" w:fill="auto"/>
            <w:hideMark/>
          </w:tcPr>
          <w:p w14:paraId="13BC60FA" w14:textId="77777777" w:rsidR="002B0F50" w:rsidRPr="0000072A" w:rsidRDefault="002B0F50" w:rsidP="002B0F50">
            <w:pPr>
              <w:spacing w:after="0" w:line="240" w:lineRule="auto"/>
              <w:jc w:val="center"/>
              <w:rPr>
                <w:rFonts w:ascii="Times New Roman" w:eastAsia="Times New Roman" w:hAnsi="Times New Roman"/>
                <w:color w:val="000000"/>
                <w:sz w:val="16"/>
                <w:szCs w:val="16"/>
                <w:lang w:eastAsia="ru-RU"/>
              </w:rPr>
            </w:pPr>
            <w:r w:rsidRPr="0000072A">
              <w:rPr>
                <w:rFonts w:ascii="Times New Roman" w:eastAsia="Times New Roman" w:hAnsi="Times New Roman"/>
                <w:color w:val="000000"/>
                <w:sz w:val="16"/>
                <w:szCs w:val="16"/>
                <w:lang w:eastAsia="ru-RU"/>
              </w:rPr>
              <w:t>III</w:t>
            </w:r>
          </w:p>
        </w:tc>
        <w:tc>
          <w:tcPr>
            <w:tcW w:w="658" w:type="dxa"/>
            <w:gridSpan w:val="2"/>
            <w:tcBorders>
              <w:top w:val="nil"/>
              <w:left w:val="nil"/>
              <w:bottom w:val="single" w:sz="4" w:space="0" w:color="auto"/>
              <w:right w:val="single" w:sz="4" w:space="0" w:color="auto"/>
            </w:tcBorders>
            <w:shd w:val="clear" w:color="auto" w:fill="auto"/>
            <w:hideMark/>
          </w:tcPr>
          <w:p w14:paraId="3CE10D72" w14:textId="77777777" w:rsidR="002B0F50" w:rsidRPr="0000072A" w:rsidRDefault="002B0F50" w:rsidP="002B0F50">
            <w:pPr>
              <w:spacing w:after="0" w:line="240" w:lineRule="auto"/>
              <w:jc w:val="center"/>
              <w:rPr>
                <w:rFonts w:ascii="Times New Roman" w:eastAsia="Times New Roman" w:hAnsi="Times New Roman"/>
                <w:color w:val="000000"/>
                <w:sz w:val="16"/>
                <w:szCs w:val="16"/>
                <w:lang w:eastAsia="ru-RU"/>
              </w:rPr>
            </w:pPr>
            <w:r w:rsidRPr="0000072A">
              <w:rPr>
                <w:rFonts w:ascii="Times New Roman" w:eastAsia="Times New Roman" w:hAnsi="Times New Roman"/>
                <w:color w:val="000000"/>
                <w:sz w:val="16"/>
                <w:szCs w:val="16"/>
                <w:lang w:eastAsia="ru-RU"/>
              </w:rPr>
              <w:t>IV</w:t>
            </w:r>
          </w:p>
        </w:tc>
        <w:tc>
          <w:tcPr>
            <w:tcW w:w="1064" w:type="dxa"/>
            <w:vMerge/>
            <w:tcBorders>
              <w:top w:val="nil"/>
              <w:left w:val="single" w:sz="4" w:space="0" w:color="auto"/>
              <w:bottom w:val="single" w:sz="4" w:space="0" w:color="000000"/>
              <w:right w:val="single" w:sz="4" w:space="0" w:color="auto"/>
            </w:tcBorders>
            <w:shd w:val="clear" w:color="auto" w:fill="auto"/>
          </w:tcPr>
          <w:p w14:paraId="20CD91DA" w14:textId="77777777" w:rsidR="002B0F50" w:rsidRPr="0000072A" w:rsidRDefault="002B0F50" w:rsidP="002B0F50">
            <w:pPr>
              <w:spacing w:after="0" w:line="240" w:lineRule="auto"/>
              <w:jc w:val="center"/>
              <w:rPr>
                <w:rFonts w:ascii="Times New Roman" w:eastAsia="Times New Roman" w:hAnsi="Times New Roman"/>
                <w:color w:val="000000"/>
                <w:sz w:val="16"/>
                <w:szCs w:val="16"/>
                <w:lang w:eastAsia="ru-RU"/>
              </w:rPr>
            </w:pPr>
          </w:p>
        </w:tc>
        <w:tc>
          <w:tcPr>
            <w:tcW w:w="846" w:type="dxa"/>
            <w:vMerge/>
            <w:tcBorders>
              <w:top w:val="nil"/>
              <w:left w:val="single" w:sz="4" w:space="0" w:color="auto"/>
              <w:bottom w:val="single" w:sz="4" w:space="0" w:color="000000"/>
              <w:right w:val="single" w:sz="4" w:space="0" w:color="auto"/>
            </w:tcBorders>
            <w:shd w:val="clear" w:color="auto" w:fill="EEECE1" w:themeFill="background2"/>
          </w:tcPr>
          <w:p w14:paraId="09611DF5" w14:textId="77777777" w:rsidR="002B0F50" w:rsidRPr="0000072A" w:rsidRDefault="002B0F50" w:rsidP="002B0F50">
            <w:pPr>
              <w:spacing w:after="0" w:line="240" w:lineRule="auto"/>
              <w:jc w:val="center"/>
              <w:rPr>
                <w:rFonts w:ascii="Times New Roman" w:eastAsia="Times New Roman" w:hAnsi="Times New Roman"/>
                <w:color w:val="000000"/>
                <w:sz w:val="16"/>
                <w:szCs w:val="16"/>
                <w:lang w:eastAsia="ru-RU"/>
              </w:rPr>
            </w:pPr>
          </w:p>
        </w:tc>
        <w:tc>
          <w:tcPr>
            <w:tcW w:w="993" w:type="dxa"/>
            <w:vMerge/>
            <w:tcBorders>
              <w:top w:val="nil"/>
              <w:left w:val="single" w:sz="4" w:space="0" w:color="auto"/>
              <w:bottom w:val="single" w:sz="4" w:space="0" w:color="000000"/>
              <w:right w:val="single" w:sz="4" w:space="0" w:color="auto"/>
            </w:tcBorders>
            <w:shd w:val="clear" w:color="auto" w:fill="auto"/>
          </w:tcPr>
          <w:p w14:paraId="6DC6F799" w14:textId="77777777" w:rsidR="002B0F50" w:rsidRPr="0000072A" w:rsidRDefault="002B0F50" w:rsidP="002B0F50">
            <w:pPr>
              <w:spacing w:after="0" w:line="240" w:lineRule="auto"/>
              <w:jc w:val="center"/>
              <w:rPr>
                <w:rFonts w:ascii="Times New Roman" w:eastAsia="Times New Roman" w:hAnsi="Times New Roman"/>
                <w:color w:val="000000"/>
                <w:sz w:val="16"/>
                <w:szCs w:val="16"/>
                <w:lang w:eastAsia="ru-RU"/>
              </w:rPr>
            </w:pPr>
          </w:p>
        </w:tc>
        <w:tc>
          <w:tcPr>
            <w:tcW w:w="996" w:type="dxa"/>
            <w:vMerge/>
            <w:tcBorders>
              <w:top w:val="nil"/>
              <w:left w:val="single" w:sz="4" w:space="0" w:color="auto"/>
              <w:bottom w:val="single" w:sz="4" w:space="0" w:color="000000"/>
              <w:right w:val="single" w:sz="4" w:space="0" w:color="auto"/>
            </w:tcBorders>
            <w:shd w:val="clear" w:color="auto" w:fill="auto"/>
          </w:tcPr>
          <w:p w14:paraId="0515A03F" w14:textId="77777777" w:rsidR="002B0F50" w:rsidRPr="0000072A" w:rsidRDefault="002B0F50" w:rsidP="002B0F50">
            <w:pPr>
              <w:spacing w:after="0" w:line="240" w:lineRule="auto"/>
              <w:jc w:val="center"/>
              <w:rPr>
                <w:rFonts w:ascii="Times New Roman" w:eastAsia="Times New Roman" w:hAnsi="Times New Roman"/>
                <w:color w:val="000000"/>
                <w:sz w:val="16"/>
                <w:szCs w:val="16"/>
                <w:lang w:eastAsia="ru-RU"/>
              </w:rPr>
            </w:pPr>
          </w:p>
        </w:tc>
        <w:tc>
          <w:tcPr>
            <w:tcW w:w="1415" w:type="dxa"/>
            <w:vMerge/>
            <w:tcBorders>
              <w:top w:val="nil"/>
              <w:left w:val="single" w:sz="4" w:space="0" w:color="auto"/>
              <w:bottom w:val="single" w:sz="4" w:space="0" w:color="000000"/>
              <w:right w:val="single" w:sz="4" w:space="0" w:color="auto"/>
            </w:tcBorders>
            <w:shd w:val="clear" w:color="auto" w:fill="auto"/>
            <w:vAlign w:val="center"/>
            <w:hideMark/>
          </w:tcPr>
          <w:p w14:paraId="29B14783" w14:textId="77777777" w:rsidR="002B0F50" w:rsidRPr="0000072A" w:rsidRDefault="002B0F50" w:rsidP="002B0F50">
            <w:pPr>
              <w:spacing w:after="0" w:line="240" w:lineRule="auto"/>
              <w:rPr>
                <w:rFonts w:ascii="Times New Roman" w:eastAsia="Times New Roman" w:hAnsi="Times New Roman"/>
                <w:color w:val="000000"/>
                <w:sz w:val="16"/>
                <w:szCs w:val="16"/>
                <w:lang w:eastAsia="ru-RU"/>
              </w:rPr>
            </w:pPr>
          </w:p>
        </w:tc>
      </w:tr>
      <w:tr w:rsidR="002B0F50" w:rsidRPr="0000072A" w14:paraId="14E5B390" w14:textId="77777777" w:rsidTr="00134D89">
        <w:trPr>
          <w:trHeight w:val="570"/>
        </w:trPr>
        <w:tc>
          <w:tcPr>
            <w:tcW w:w="416" w:type="dxa"/>
            <w:vMerge/>
            <w:tcBorders>
              <w:left w:val="single" w:sz="4" w:space="0" w:color="auto"/>
              <w:right w:val="single" w:sz="4" w:space="0" w:color="auto"/>
            </w:tcBorders>
            <w:shd w:val="clear" w:color="auto" w:fill="auto"/>
            <w:vAlign w:val="center"/>
            <w:hideMark/>
          </w:tcPr>
          <w:p w14:paraId="5B6C424D" w14:textId="77777777" w:rsidR="002B0F50" w:rsidRPr="0000072A" w:rsidRDefault="002B0F50" w:rsidP="002B0F50">
            <w:pPr>
              <w:spacing w:after="0" w:line="240" w:lineRule="auto"/>
              <w:rPr>
                <w:rFonts w:ascii="Times New Roman" w:eastAsia="Times New Roman" w:hAnsi="Times New Roman"/>
                <w:color w:val="000000"/>
                <w:sz w:val="16"/>
                <w:szCs w:val="16"/>
                <w:lang w:eastAsia="ru-RU"/>
              </w:rPr>
            </w:pPr>
          </w:p>
        </w:tc>
        <w:tc>
          <w:tcPr>
            <w:tcW w:w="1962" w:type="dxa"/>
            <w:vMerge/>
            <w:tcBorders>
              <w:left w:val="single" w:sz="4" w:space="0" w:color="auto"/>
              <w:bottom w:val="single" w:sz="4" w:space="0" w:color="auto"/>
              <w:right w:val="single" w:sz="4" w:space="0" w:color="auto"/>
            </w:tcBorders>
            <w:shd w:val="clear" w:color="auto" w:fill="auto"/>
            <w:vAlign w:val="center"/>
            <w:hideMark/>
          </w:tcPr>
          <w:p w14:paraId="633861EE" w14:textId="77777777" w:rsidR="002B0F50" w:rsidRPr="0000072A" w:rsidRDefault="002B0F50" w:rsidP="002B0F50">
            <w:pPr>
              <w:spacing w:after="0" w:line="240" w:lineRule="auto"/>
              <w:rPr>
                <w:rFonts w:ascii="Times New Roman" w:eastAsia="Times New Roman" w:hAnsi="Times New Roman"/>
                <w:color w:val="000000"/>
                <w:sz w:val="16"/>
                <w:szCs w:val="16"/>
                <w:lang w:eastAsia="ru-RU"/>
              </w:rPr>
            </w:pPr>
          </w:p>
        </w:tc>
        <w:tc>
          <w:tcPr>
            <w:tcW w:w="1165" w:type="dxa"/>
            <w:vMerge/>
            <w:tcBorders>
              <w:top w:val="single" w:sz="4" w:space="0" w:color="auto"/>
              <w:left w:val="single" w:sz="4" w:space="0" w:color="auto"/>
              <w:bottom w:val="single" w:sz="4" w:space="0" w:color="auto"/>
              <w:right w:val="single" w:sz="4" w:space="0" w:color="auto"/>
            </w:tcBorders>
            <w:shd w:val="clear" w:color="auto" w:fill="auto"/>
            <w:hideMark/>
          </w:tcPr>
          <w:p w14:paraId="0511DF20" w14:textId="77777777" w:rsidR="002B0F50" w:rsidRPr="0000072A" w:rsidRDefault="002B0F50" w:rsidP="002B0F50">
            <w:pPr>
              <w:spacing w:after="0" w:line="240" w:lineRule="auto"/>
              <w:jc w:val="center"/>
              <w:rPr>
                <w:rFonts w:ascii="Times New Roman" w:eastAsia="Times New Roman" w:hAnsi="Times New Roman"/>
                <w:color w:val="000000"/>
                <w:sz w:val="16"/>
                <w:szCs w:val="16"/>
                <w:lang w:eastAsia="ru-RU"/>
              </w:rPr>
            </w:pPr>
          </w:p>
        </w:tc>
        <w:tc>
          <w:tcPr>
            <w:tcW w:w="1501" w:type="dxa"/>
            <w:vMerge/>
            <w:tcBorders>
              <w:left w:val="single" w:sz="4" w:space="0" w:color="auto"/>
              <w:bottom w:val="single" w:sz="4" w:space="0" w:color="auto"/>
              <w:right w:val="single" w:sz="4" w:space="0" w:color="auto"/>
            </w:tcBorders>
            <w:shd w:val="clear" w:color="auto" w:fill="auto"/>
            <w:hideMark/>
          </w:tcPr>
          <w:p w14:paraId="19A9852D" w14:textId="77777777" w:rsidR="002B0F50" w:rsidRPr="0000072A" w:rsidRDefault="002B0F50" w:rsidP="002B0F50">
            <w:pPr>
              <w:spacing w:after="0" w:line="240" w:lineRule="auto"/>
              <w:rPr>
                <w:rFonts w:ascii="Times New Roman" w:eastAsia="Times New Roman" w:hAnsi="Times New Roman"/>
                <w:color w:val="000000"/>
                <w:sz w:val="16"/>
                <w:szCs w:val="16"/>
                <w:lang w:eastAsia="ru-RU"/>
              </w:rPr>
            </w:pPr>
          </w:p>
        </w:tc>
        <w:tc>
          <w:tcPr>
            <w:tcW w:w="1489" w:type="dxa"/>
            <w:tcBorders>
              <w:top w:val="nil"/>
              <w:left w:val="nil"/>
              <w:bottom w:val="single" w:sz="4" w:space="0" w:color="auto"/>
              <w:right w:val="single" w:sz="4" w:space="0" w:color="auto"/>
            </w:tcBorders>
            <w:shd w:val="clear" w:color="auto" w:fill="auto"/>
          </w:tcPr>
          <w:p w14:paraId="1766CBD1" w14:textId="77777777" w:rsidR="002B0F50" w:rsidRPr="0000072A" w:rsidRDefault="002B0F50" w:rsidP="002B0F50">
            <w:pPr>
              <w:spacing w:after="0" w:line="240" w:lineRule="auto"/>
              <w:jc w:val="center"/>
              <w:rPr>
                <w:rFonts w:ascii="Times New Roman" w:eastAsia="Times New Roman" w:hAnsi="Times New Roman"/>
                <w:color w:val="000000"/>
                <w:sz w:val="16"/>
                <w:szCs w:val="16"/>
                <w:lang w:eastAsia="ru-RU"/>
              </w:rPr>
            </w:pPr>
          </w:p>
        </w:tc>
        <w:tc>
          <w:tcPr>
            <w:tcW w:w="647" w:type="dxa"/>
            <w:tcBorders>
              <w:top w:val="nil"/>
              <w:left w:val="nil"/>
              <w:bottom w:val="single" w:sz="4" w:space="0" w:color="auto"/>
              <w:right w:val="single" w:sz="4" w:space="0" w:color="auto"/>
            </w:tcBorders>
            <w:shd w:val="clear" w:color="auto" w:fill="auto"/>
          </w:tcPr>
          <w:p w14:paraId="5DA5DACE" w14:textId="77777777" w:rsidR="002B0F50" w:rsidRPr="0000072A" w:rsidRDefault="002B0F50" w:rsidP="002B0F50">
            <w:pPr>
              <w:spacing w:after="0" w:line="240" w:lineRule="auto"/>
              <w:jc w:val="center"/>
              <w:rPr>
                <w:rFonts w:ascii="Times New Roman" w:eastAsia="Times New Roman" w:hAnsi="Times New Roman"/>
                <w:color w:val="000000"/>
                <w:sz w:val="16"/>
                <w:szCs w:val="16"/>
                <w:lang w:eastAsia="ru-RU"/>
              </w:rPr>
            </w:pPr>
          </w:p>
        </w:tc>
        <w:tc>
          <w:tcPr>
            <w:tcW w:w="709" w:type="dxa"/>
            <w:gridSpan w:val="3"/>
            <w:tcBorders>
              <w:top w:val="nil"/>
              <w:left w:val="nil"/>
              <w:bottom w:val="single" w:sz="4" w:space="0" w:color="auto"/>
              <w:right w:val="single" w:sz="4" w:space="0" w:color="auto"/>
            </w:tcBorders>
            <w:shd w:val="clear" w:color="auto" w:fill="auto"/>
          </w:tcPr>
          <w:p w14:paraId="3EC7EE6C" w14:textId="77777777" w:rsidR="002B0F50" w:rsidRPr="0000072A" w:rsidRDefault="002B0F50" w:rsidP="002B0F50">
            <w:pPr>
              <w:spacing w:after="0" w:line="240" w:lineRule="auto"/>
              <w:jc w:val="center"/>
              <w:rPr>
                <w:rFonts w:ascii="Times New Roman" w:eastAsia="Times New Roman" w:hAnsi="Times New Roman"/>
                <w:color w:val="000000"/>
                <w:sz w:val="16"/>
                <w:szCs w:val="16"/>
                <w:lang w:eastAsia="ru-RU"/>
              </w:rPr>
            </w:pPr>
          </w:p>
        </w:tc>
        <w:tc>
          <w:tcPr>
            <w:tcW w:w="850" w:type="dxa"/>
            <w:gridSpan w:val="3"/>
            <w:tcBorders>
              <w:top w:val="nil"/>
              <w:left w:val="nil"/>
              <w:bottom w:val="single" w:sz="4" w:space="0" w:color="auto"/>
              <w:right w:val="single" w:sz="4" w:space="0" w:color="auto"/>
            </w:tcBorders>
            <w:shd w:val="clear" w:color="auto" w:fill="auto"/>
          </w:tcPr>
          <w:p w14:paraId="17127A0E" w14:textId="77777777" w:rsidR="002B0F50" w:rsidRPr="0000072A" w:rsidRDefault="002B0F50" w:rsidP="002B0F50">
            <w:pPr>
              <w:spacing w:after="0" w:line="240" w:lineRule="auto"/>
              <w:jc w:val="center"/>
              <w:rPr>
                <w:rFonts w:ascii="Times New Roman" w:eastAsia="Times New Roman" w:hAnsi="Times New Roman"/>
                <w:color w:val="000000"/>
                <w:sz w:val="16"/>
                <w:szCs w:val="16"/>
                <w:lang w:eastAsia="ru-RU"/>
              </w:rPr>
            </w:pPr>
          </w:p>
        </w:tc>
        <w:tc>
          <w:tcPr>
            <w:tcW w:w="853" w:type="dxa"/>
            <w:gridSpan w:val="5"/>
            <w:tcBorders>
              <w:top w:val="nil"/>
              <w:left w:val="nil"/>
              <w:bottom w:val="single" w:sz="4" w:space="0" w:color="auto"/>
              <w:right w:val="single" w:sz="4" w:space="0" w:color="auto"/>
            </w:tcBorders>
            <w:shd w:val="clear" w:color="auto" w:fill="auto"/>
          </w:tcPr>
          <w:p w14:paraId="3AE1363D" w14:textId="77777777" w:rsidR="002B0F50" w:rsidRPr="0000072A" w:rsidRDefault="002B0F50" w:rsidP="002B0F50">
            <w:pPr>
              <w:spacing w:after="0" w:line="240" w:lineRule="auto"/>
              <w:jc w:val="center"/>
              <w:rPr>
                <w:rFonts w:ascii="Times New Roman" w:eastAsia="Times New Roman" w:hAnsi="Times New Roman"/>
                <w:color w:val="000000"/>
                <w:sz w:val="16"/>
                <w:szCs w:val="16"/>
                <w:lang w:eastAsia="ru-RU"/>
              </w:rPr>
            </w:pPr>
          </w:p>
        </w:tc>
        <w:tc>
          <w:tcPr>
            <w:tcW w:w="658" w:type="dxa"/>
            <w:gridSpan w:val="2"/>
            <w:tcBorders>
              <w:top w:val="nil"/>
              <w:left w:val="nil"/>
              <w:bottom w:val="single" w:sz="4" w:space="0" w:color="auto"/>
              <w:right w:val="single" w:sz="4" w:space="0" w:color="auto"/>
            </w:tcBorders>
            <w:shd w:val="clear" w:color="auto" w:fill="auto"/>
          </w:tcPr>
          <w:p w14:paraId="6CEAA31D" w14:textId="77777777" w:rsidR="002B0F50" w:rsidRPr="0000072A" w:rsidRDefault="002B0F50" w:rsidP="002B0F50">
            <w:pPr>
              <w:spacing w:after="0" w:line="240" w:lineRule="auto"/>
              <w:jc w:val="center"/>
              <w:rPr>
                <w:rFonts w:ascii="Times New Roman" w:eastAsia="Times New Roman" w:hAnsi="Times New Roman"/>
                <w:color w:val="000000"/>
                <w:sz w:val="16"/>
                <w:szCs w:val="16"/>
                <w:lang w:eastAsia="ru-RU"/>
              </w:rPr>
            </w:pPr>
          </w:p>
        </w:tc>
        <w:tc>
          <w:tcPr>
            <w:tcW w:w="1064" w:type="dxa"/>
            <w:vMerge/>
            <w:tcBorders>
              <w:top w:val="nil"/>
              <w:left w:val="single" w:sz="4" w:space="0" w:color="auto"/>
              <w:bottom w:val="single" w:sz="4" w:space="0" w:color="000000"/>
              <w:right w:val="single" w:sz="4" w:space="0" w:color="auto"/>
            </w:tcBorders>
            <w:shd w:val="clear" w:color="auto" w:fill="auto"/>
          </w:tcPr>
          <w:p w14:paraId="00809164" w14:textId="77777777" w:rsidR="002B0F50" w:rsidRPr="0000072A" w:rsidRDefault="002B0F50" w:rsidP="002B0F50">
            <w:pPr>
              <w:spacing w:after="0" w:line="240" w:lineRule="auto"/>
              <w:jc w:val="center"/>
              <w:rPr>
                <w:rFonts w:ascii="Times New Roman" w:eastAsia="Times New Roman" w:hAnsi="Times New Roman"/>
                <w:color w:val="000000"/>
                <w:sz w:val="16"/>
                <w:szCs w:val="16"/>
                <w:lang w:eastAsia="ru-RU"/>
              </w:rPr>
            </w:pPr>
          </w:p>
        </w:tc>
        <w:tc>
          <w:tcPr>
            <w:tcW w:w="846" w:type="dxa"/>
            <w:vMerge/>
            <w:tcBorders>
              <w:top w:val="nil"/>
              <w:left w:val="single" w:sz="4" w:space="0" w:color="auto"/>
              <w:bottom w:val="single" w:sz="4" w:space="0" w:color="000000"/>
              <w:right w:val="single" w:sz="4" w:space="0" w:color="auto"/>
            </w:tcBorders>
            <w:shd w:val="clear" w:color="auto" w:fill="EEECE1" w:themeFill="background2"/>
          </w:tcPr>
          <w:p w14:paraId="5F56548F" w14:textId="77777777" w:rsidR="002B0F50" w:rsidRPr="0000072A" w:rsidRDefault="002B0F50" w:rsidP="002B0F50">
            <w:pPr>
              <w:spacing w:after="0" w:line="240" w:lineRule="auto"/>
              <w:jc w:val="center"/>
              <w:rPr>
                <w:rFonts w:ascii="Times New Roman" w:eastAsia="Times New Roman" w:hAnsi="Times New Roman"/>
                <w:color w:val="000000"/>
                <w:sz w:val="16"/>
                <w:szCs w:val="16"/>
                <w:lang w:eastAsia="ru-RU"/>
              </w:rPr>
            </w:pPr>
          </w:p>
        </w:tc>
        <w:tc>
          <w:tcPr>
            <w:tcW w:w="993" w:type="dxa"/>
            <w:vMerge/>
            <w:tcBorders>
              <w:top w:val="nil"/>
              <w:left w:val="single" w:sz="4" w:space="0" w:color="auto"/>
              <w:bottom w:val="single" w:sz="4" w:space="0" w:color="000000"/>
              <w:right w:val="single" w:sz="4" w:space="0" w:color="auto"/>
            </w:tcBorders>
            <w:shd w:val="clear" w:color="auto" w:fill="auto"/>
          </w:tcPr>
          <w:p w14:paraId="0DF6EABD" w14:textId="77777777" w:rsidR="002B0F50" w:rsidRPr="0000072A" w:rsidRDefault="002B0F50" w:rsidP="002B0F50">
            <w:pPr>
              <w:spacing w:after="0" w:line="240" w:lineRule="auto"/>
              <w:jc w:val="center"/>
              <w:rPr>
                <w:rFonts w:ascii="Times New Roman" w:eastAsia="Times New Roman" w:hAnsi="Times New Roman"/>
                <w:color w:val="000000"/>
                <w:sz w:val="16"/>
                <w:szCs w:val="16"/>
                <w:lang w:eastAsia="ru-RU"/>
              </w:rPr>
            </w:pPr>
          </w:p>
        </w:tc>
        <w:tc>
          <w:tcPr>
            <w:tcW w:w="996" w:type="dxa"/>
            <w:vMerge/>
            <w:tcBorders>
              <w:top w:val="nil"/>
              <w:left w:val="single" w:sz="4" w:space="0" w:color="auto"/>
              <w:bottom w:val="single" w:sz="4" w:space="0" w:color="000000"/>
              <w:right w:val="single" w:sz="4" w:space="0" w:color="auto"/>
            </w:tcBorders>
            <w:shd w:val="clear" w:color="auto" w:fill="auto"/>
          </w:tcPr>
          <w:p w14:paraId="54980C1B" w14:textId="77777777" w:rsidR="002B0F50" w:rsidRPr="0000072A" w:rsidRDefault="002B0F50" w:rsidP="002B0F50">
            <w:pPr>
              <w:spacing w:after="0" w:line="240" w:lineRule="auto"/>
              <w:jc w:val="center"/>
              <w:rPr>
                <w:rFonts w:ascii="Times New Roman" w:eastAsia="Times New Roman" w:hAnsi="Times New Roman"/>
                <w:color w:val="000000"/>
                <w:sz w:val="16"/>
                <w:szCs w:val="16"/>
                <w:lang w:eastAsia="ru-RU"/>
              </w:rPr>
            </w:pPr>
          </w:p>
        </w:tc>
        <w:tc>
          <w:tcPr>
            <w:tcW w:w="1415" w:type="dxa"/>
            <w:vMerge/>
            <w:tcBorders>
              <w:top w:val="nil"/>
              <w:left w:val="single" w:sz="4" w:space="0" w:color="auto"/>
              <w:bottom w:val="single" w:sz="4" w:space="0" w:color="000000"/>
              <w:right w:val="single" w:sz="4" w:space="0" w:color="auto"/>
            </w:tcBorders>
            <w:shd w:val="clear" w:color="auto" w:fill="auto"/>
            <w:vAlign w:val="center"/>
            <w:hideMark/>
          </w:tcPr>
          <w:p w14:paraId="68155188" w14:textId="77777777" w:rsidR="002B0F50" w:rsidRPr="0000072A" w:rsidRDefault="002B0F50" w:rsidP="002B0F50">
            <w:pPr>
              <w:spacing w:after="0" w:line="240" w:lineRule="auto"/>
              <w:rPr>
                <w:rFonts w:ascii="Times New Roman" w:eastAsia="Times New Roman" w:hAnsi="Times New Roman"/>
                <w:color w:val="000000"/>
                <w:sz w:val="16"/>
                <w:szCs w:val="16"/>
                <w:lang w:eastAsia="ru-RU"/>
              </w:rPr>
            </w:pPr>
          </w:p>
        </w:tc>
      </w:tr>
      <w:tr w:rsidR="002B0F50" w:rsidRPr="00115D8B" w14:paraId="68B750E2" w14:textId="77777777" w:rsidTr="00134D89">
        <w:trPr>
          <w:trHeight w:val="258"/>
        </w:trPr>
        <w:tc>
          <w:tcPr>
            <w:tcW w:w="416" w:type="dxa"/>
            <w:vMerge w:val="restart"/>
            <w:tcBorders>
              <w:top w:val="nil"/>
              <w:left w:val="single" w:sz="4" w:space="0" w:color="auto"/>
              <w:right w:val="single" w:sz="4" w:space="0" w:color="auto"/>
            </w:tcBorders>
            <w:vAlign w:val="center"/>
          </w:tcPr>
          <w:p w14:paraId="4B265708" w14:textId="77777777" w:rsidR="002B0F50" w:rsidRPr="004C29D4" w:rsidRDefault="002B0F50" w:rsidP="002B0F50">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3.2</w:t>
            </w:r>
          </w:p>
        </w:tc>
        <w:tc>
          <w:tcPr>
            <w:tcW w:w="1962" w:type="dxa"/>
            <w:vMerge w:val="restart"/>
            <w:tcBorders>
              <w:top w:val="single" w:sz="4" w:space="0" w:color="auto"/>
              <w:left w:val="single" w:sz="4" w:space="0" w:color="auto"/>
              <w:bottom w:val="single" w:sz="4" w:space="0" w:color="auto"/>
              <w:right w:val="single" w:sz="4" w:space="0" w:color="auto"/>
            </w:tcBorders>
          </w:tcPr>
          <w:p w14:paraId="18E59ED5" w14:textId="77777777" w:rsidR="002B0F50" w:rsidRDefault="002B0F50" w:rsidP="002B0F50">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Мероприятие 03.02</w:t>
            </w:r>
            <w:r w:rsidRPr="004C29D4">
              <w:rPr>
                <w:rFonts w:ascii="Times New Roman" w:eastAsia="Times New Roman" w:hAnsi="Times New Roman"/>
                <w:color w:val="000000"/>
                <w:sz w:val="16"/>
                <w:szCs w:val="16"/>
                <w:lang w:eastAsia="ru-RU"/>
              </w:rPr>
              <w:t>.</w:t>
            </w:r>
          </w:p>
          <w:p w14:paraId="3C0B0B73" w14:textId="77777777" w:rsidR="002B0F50" w:rsidRPr="004C29D4" w:rsidRDefault="002B0F50" w:rsidP="002B0F50">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Проведение учений и тренировок по гражданской обороне</w:t>
            </w:r>
          </w:p>
        </w:tc>
        <w:tc>
          <w:tcPr>
            <w:tcW w:w="1165" w:type="dxa"/>
            <w:tcBorders>
              <w:top w:val="single" w:sz="4" w:space="0" w:color="auto"/>
              <w:left w:val="single" w:sz="4" w:space="0" w:color="auto"/>
              <w:bottom w:val="single" w:sz="4" w:space="0" w:color="auto"/>
              <w:right w:val="single" w:sz="4" w:space="0" w:color="auto"/>
            </w:tcBorders>
          </w:tcPr>
          <w:p w14:paraId="0EC30BDA" w14:textId="77777777" w:rsidR="002B0F50" w:rsidRPr="00F21A16" w:rsidRDefault="002B0F50" w:rsidP="002B0F50">
            <w:pPr>
              <w:spacing w:after="0" w:line="240" w:lineRule="auto"/>
              <w:jc w:val="center"/>
              <w:rPr>
                <w:rFonts w:ascii="Times New Roman" w:eastAsia="Times New Roman" w:hAnsi="Times New Roman"/>
                <w:color w:val="000000"/>
                <w:sz w:val="18"/>
                <w:szCs w:val="18"/>
                <w:lang w:eastAsia="ru-RU"/>
              </w:rPr>
            </w:pPr>
            <w:r w:rsidRPr="00F21A16">
              <w:rPr>
                <w:rFonts w:ascii="Times New Roman" w:hAnsi="Times New Roman"/>
                <w:sz w:val="18"/>
                <w:szCs w:val="18"/>
              </w:rPr>
              <w:t>2023-2027</w:t>
            </w:r>
          </w:p>
        </w:tc>
        <w:tc>
          <w:tcPr>
            <w:tcW w:w="1501" w:type="dxa"/>
            <w:tcBorders>
              <w:top w:val="single" w:sz="4" w:space="0" w:color="auto"/>
              <w:left w:val="single" w:sz="4" w:space="0" w:color="auto"/>
              <w:bottom w:val="single" w:sz="4" w:space="0" w:color="000000"/>
              <w:right w:val="single" w:sz="4" w:space="0" w:color="auto"/>
            </w:tcBorders>
          </w:tcPr>
          <w:p w14:paraId="6BAA7233" w14:textId="77777777" w:rsidR="002B0F50" w:rsidRPr="00F21A16" w:rsidRDefault="002B0F50" w:rsidP="002B0F50">
            <w:pPr>
              <w:spacing w:after="0" w:line="240" w:lineRule="auto"/>
              <w:rPr>
                <w:rFonts w:ascii="Times New Roman" w:eastAsia="Times New Roman" w:hAnsi="Times New Roman"/>
                <w:color w:val="000000"/>
                <w:sz w:val="18"/>
                <w:szCs w:val="18"/>
                <w:lang w:eastAsia="ru-RU"/>
              </w:rPr>
            </w:pPr>
            <w:r w:rsidRPr="00F21A16">
              <w:rPr>
                <w:rFonts w:ascii="Times New Roman" w:eastAsia="Times New Roman" w:hAnsi="Times New Roman"/>
                <w:color w:val="000000"/>
                <w:sz w:val="18"/>
                <w:szCs w:val="18"/>
                <w:lang w:eastAsia="ru-RU"/>
              </w:rPr>
              <w:t>Итого:</w:t>
            </w:r>
          </w:p>
        </w:tc>
        <w:tc>
          <w:tcPr>
            <w:tcW w:w="1489" w:type="dxa"/>
            <w:tcBorders>
              <w:top w:val="nil"/>
              <w:left w:val="nil"/>
              <w:bottom w:val="single" w:sz="4" w:space="0" w:color="auto"/>
              <w:right w:val="single" w:sz="4" w:space="0" w:color="auto"/>
            </w:tcBorders>
            <w:shd w:val="clear" w:color="000000" w:fill="FFFFFF"/>
          </w:tcPr>
          <w:p w14:paraId="04EBFDBA" w14:textId="77777777" w:rsidR="002B0F50" w:rsidRPr="004C29D4" w:rsidRDefault="002B0F50" w:rsidP="002B0F5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3717" w:type="dxa"/>
            <w:gridSpan w:val="14"/>
            <w:tcBorders>
              <w:top w:val="nil"/>
              <w:left w:val="nil"/>
              <w:bottom w:val="single" w:sz="4" w:space="0" w:color="auto"/>
              <w:right w:val="single" w:sz="4" w:space="0" w:color="auto"/>
            </w:tcBorders>
            <w:shd w:val="clear" w:color="000000" w:fill="FFFFFF"/>
          </w:tcPr>
          <w:p w14:paraId="6C716AF6" w14:textId="77777777" w:rsidR="002B0F50" w:rsidRPr="004C29D4" w:rsidRDefault="002B0F50" w:rsidP="002B0F5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064" w:type="dxa"/>
            <w:tcBorders>
              <w:top w:val="nil"/>
              <w:left w:val="single" w:sz="4" w:space="0" w:color="auto"/>
              <w:bottom w:val="single" w:sz="4" w:space="0" w:color="000000"/>
              <w:right w:val="single" w:sz="4" w:space="0" w:color="auto"/>
            </w:tcBorders>
          </w:tcPr>
          <w:p w14:paraId="56214784" w14:textId="77777777" w:rsidR="002B0F50" w:rsidRPr="004C29D4" w:rsidRDefault="002B0F50" w:rsidP="002B0F5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46" w:type="dxa"/>
            <w:tcBorders>
              <w:top w:val="nil"/>
              <w:left w:val="single" w:sz="4" w:space="0" w:color="auto"/>
              <w:bottom w:val="single" w:sz="4" w:space="0" w:color="000000"/>
              <w:right w:val="single" w:sz="4" w:space="0" w:color="auto"/>
            </w:tcBorders>
            <w:shd w:val="clear" w:color="auto" w:fill="EEECE1" w:themeFill="background2"/>
          </w:tcPr>
          <w:p w14:paraId="55C17F60" w14:textId="77777777" w:rsidR="002B0F50" w:rsidRPr="004C29D4" w:rsidRDefault="002B0F50" w:rsidP="002B0F5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993" w:type="dxa"/>
            <w:tcBorders>
              <w:top w:val="nil"/>
              <w:left w:val="single" w:sz="4" w:space="0" w:color="auto"/>
              <w:bottom w:val="single" w:sz="4" w:space="0" w:color="000000"/>
              <w:right w:val="single" w:sz="4" w:space="0" w:color="auto"/>
            </w:tcBorders>
          </w:tcPr>
          <w:p w14:paraId="7B405958" w14:textId="77777777" w:rsidR="002B0F50" w:rsidRPr="004C29D4" w:rsidRDefault="002B0F50" w:rsidP="002B0F5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996" w:type="dxa"/>
            <w:tcBorders>
              <w:top w:val="nil"/>
              <w:left w:val="single" w:sz="4" w:space="0" w:color="auto"/>
              <w:bottom w:val="single" w:sz="4" w:space="0" w:color="000000"/>
              <w:right w:val="single" w:sz="4" w:space="0" w:color="auto"/>
            </w:tcBorders>
          </w:tcPr>
          <w:p w14:paraId="6EB06C24" w14:textId="77777777" w:rsidR="002B0F50" w:rsidRPr="004C29D4" w:rsidRDefault="002B0F50" w:rsidP="002B0F5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415" w:type="dxa"/>
            <w:vMerge w:val="restart"/>
            <w:tcBorders>
              <w:top w:val="nil"/>
              <w:left w:val="single" w:sz="4" w:space="0" w:color="auto"/>
              <w:right w:val="single" w:sz="4" w:space="0" w:color="auto"/>
            </w:tcBorders>
            <w:vAlign w:val="bottom"/>
          </w:tcPr>
          <w:p w14:paraId="0131A5EE" w14:textId="77777777" w:rsidR="002B0F50" w:rsidRPr="004C29D4" w:rsidRDefault="002B0F50" w:rsidP="002B0F50">
            <w:pPr>
              <w:spacing w:after="0" w:line="240" w:lineRule="auto"/>
              <w:rPr>
                <w:rFonts w:ascii="Times New Roman" w:eastAsia="Times New Roman" w:hAnsi="Times New Roman"/>
                <w:color w:val="000000"/>
                <w:sz w:val="16"/>
                <w:szCs w:val="16"/>
                <w:lang w:eastAsia="ru-RU"/>
              </w:rPr>
            </w:pPr>
            <w:r w:rsidRPr="00466E81">
              <w:rPr>
                <w:rFonts w:ascii="Times New Roman" w:eastAsia="Times New Roman" w:hAnsi="Times New Roman"/>
                <w:color w:val="000000"/>
                <w:sz w:val="16"/>
                <w:szCs w:val="16"/>
                <w:lang w:eastAsia="ru-RU"/>
              </w:rPr>
              <w:t>Отдел ГОЧС</w:t>
            </w:r>
          </w:p>
        </w:tc>
      </w:tr>
      <w:tr w:rsidR="002B0F50" w:rsidRPr="00115D8B" w14:paraId="485B4FD2" w14:textId="77777777" w:rsidTr="00134D89">
        <w:trPr>
          <w:trHeight w:val="1014"/>
        </w:trPr>
        <w:tc>
          <w:tcPr>
            <w:tcW w:w="416" w:type="dxa"/>
            <w:vMerge/>
            <w:tcBorders>
              <w:left w:val="single" w:sz="4" w:space="0" w:color="auto"/>
              <w:bottom w:val="single" w:sz="4" w:space="0" w:color="000000"/>
              <w:right w:val="single" w:sz="4" w:space="0" w:color="auto"/>
            </w:tcBorders>
            <w:vAlign w:val="center"/>
          </w:tcPr>
          <w:p w14:paraId="5BA6DB7F" w14:textId="77777777" w:rsidR="002B0F50" w:rsidRDefault="002B0F50" w:rsidP="002B0F50">
            <w:pPr>
              <w:spacing w:after="0" w:line="240" w:lineRule="auto"/>
              <w:rPr>
                <w:rFonts w:ascii="Times New Roman" w:eastAsia="Times New Roman" w:hAnsi="Times New Roman"/>
                <w:color w:val="000000"/>
                <w:sz w:val="16"/>
                <w:szCs w:val="16"/>
                <w:lang w:eastAsia="ru-RU"/>
              </w:rPr>
            </w:pPr>
          </w:p>
        </w:tc>
        <w:tc>
          <w:tcPr>
            <w:tcW w:w="1962" w:type="dxa"/>
            <w:vMerge/>
            <w:tcBorders>
              <w:top w:val="single" w:sz="4" w:space="0" w:color="auto"/>
              <w:left w:val="single" w:sz="4" w:space="0" w:color="auto"/>
              <w:bottom w:val="single" w:sz="4" w:space="0" w:color="auto"/>
              <w:right w:val="single" w:sz="4" w:space="0" w:color="auto"/>
            </w:tcBorders>
            <w:vAlign w:val="center"/>
          </w:tcPr>
          <w:p w14:paraId="2B3F83EF" w14:textId="77777777" w:rsidR="002B0F50" w:rsidRDefault="002B0F50" w:rsidP="002B0F50">
            <w:pPr>
              <w:spacing w:after="0" w:line="240" w:lineRule="auto"/>
              <w:rPr>
                <w:rFonts w:ascii="Times New Roman" w:eastAsia="Times New Roman" w:hAnsi="Times New Roman"/>
                <w:color w:val="000000"/>
                <w:sz w:val="16"/>
                <w:szCs w:val="16"/>
                <w:lang w:eastAsia="ru-RU"/>
              </w:rPr>
            </w:pPr>
          </w:p>
        </w:tc>
        <w:tc>
          <w:tcPr>
            <w:tcW w:w="1165" w:type="dxa"/>
            <w:tcBorders>
              <w:top w:val="single" w:sz="4" w:space="0" w:color="auto"/>
              <w:left w:val="single" w:sz="4" w:space="0" w:color="auto"/>
              <w:bottom w:val="single" w:sz="4" w:space="0" w:color="auto"/>
              <w:right w:val="single" w:sz="4" w:space="0" w:color="auto"/>
            </w:tcBorders>
          </w:tcPr>
          <w:p w14:paraId="3EB537C6" w14:textId="77777777" w:rsidR="002B0F50" w:rsidRPr="00F21A16" w:rsidRDefault="002B0F50" w:rsidP="002B0F50">
            <w:pPr>
              <w:spacing w:after="0" w:line="240" w:lineRule="auto"/>
              <w:jc w:val="center"/>
              <w:rPr>
                <w:rFonts w:ascii="Times New Roman" w:eastAsia="Times New Roman" w:hAnsi="Times New Roman"/>
                <w:color w:val="000000"/>
                <w:sz w:val="18"/>
                <w:szCs w:val="18"/>
                <w:lang w:eastAsia="ru-RU"/>
              </w:rPr>
            </w:pPr>
            <w:r w:rsidRPr="00F21A16">
              <w:rPr>
                <w:rFonts w:ascii="Times New Roman" w:hAnsi="Times New Roman"/>
                <w:sz w:val="18"/>
                <w:szCs w:val="18"/>
              </w:rPr>
              <w:t>2023-2027</w:t>
            </w:r>
          </w:p>
        </w:tc>
        <w:tc>
          <w:tcPr>
            <w:tcW w:w="1501" w:type="dxa"/>
            <w:tcBorders>
              <w:top w:val="nil"/>
              <w:left w:val="single" w:sz="4" w:space="0" w:color="auto"/>
              <w:bottom w:val="single" w:sz="4" w:space="0" w:color="000000"/>
              <w:right w:val="single" w:sz="4" w:space="0" w:color="auto"/>
            </w:tcBorders>
          </w:tcPr>
          <w:p w14:paraId="49297980" w14:textId="77777777" w:rsidR="002B0F50" w:rsidRPr="00F21A16" w:rsidRDefault="002B0F50" w:rsidP="002B0F50">
            <w:pPr>
              <w:spacing w:after="0" w:line="240" w:lineRule="auto"/>
              <w:ind w:right="-120"/>
              <w:rPr>
                <w:rFonts w:ascii="Times New Roman" w:eastAsia="Times New Roman" w:hAnsi="Times New Roman"/>
                <w:color w:val="000000"/>
                <w:sz w:val="18"/>
                <w:szCs w:val="18"/>
                <w:lang w:eastAsia="ru-RU"/>
              </w:rPr>
            </w:pPr>
            <w:r w:rsidRPr="00F21A16">
              <w:rPr>
                <w:rFonts w:ascii="Times New Roman" w:eastAsia="Times New Roman" w:hAnsi="Times New Roman"/>
                <w:color w:val="000000"/>
                <w:sz w:val="18"/>
                <w:szCs w:val="18"/>
                <w:lang w:eastAsia="ru-RU"/>
              </w:rPr>
              <w:t>Средства бюджета муниципального образования</w:t>
            </w:r>
          </w:p>
        </w:tc>
        <w:tc>
          <w:tcPr>
            <w:tcW w:w="1489" w:type="dxa"/>
            <w:tcBorders>
              <w:top w:val="nil"/>
              <w:left w:val="nil"/>
              <w:bottom w:val="single" w:sz="4" w:space="0" w:color="auto"/>
              <w:right w:val="single" w:sz="4" w:space="0" w:color="auto"/>
            </w:tcBorders>
            <w:shd w:val="clear" w:color="000000" w:fill="FFFFFF"/>
          </w:tcPr>
          <w:p w14:paraId="572703C8" w14:textId="77777777" w:rsidR="002B0F50" w:rsidRPr="004C29D4" w:rsidRDefault="002B0F50" w:rsidP="002B0F5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3717" w:type="dxa"/>
            <w:gridSpan w:val="14"/>
            <w:tcBorders>
              <w:top w:val="nil"/>
              <w:left w:val="nil"/>
              <w:bottom w:val="single" w:sz="4" w:space="0" w:color="auto"/>
              <w:right w:val="single" w:sz="4" w:space="0" w:color="auto"/>
            </w:tcBorders>
            <w:shd w:val="clear" w:color="000000" w:fill="FFFFFF"/>
          </w:tcPr>
          <w:p w14:paraId="0EC8F929" w14:textId="77777777" w:rsidR="002B0F50" w:rsidRPr="004C29D4" w:rsidRDefault="002B0F50" w:rsidP="002B0F5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064" w:type="dxa"/>
            <w:tcBorders>
              <w:top w:val="nil"/>
              <w:left w:val="single" w:sz="4" w:space="0" w:color="auto"/>
              <w:bottom w:val="single" w:sz="4" w:space="0" w:color="000000"/>
              <w:right w:val="single" w:sz="4" w:space="0" w:color="auto"/>
            </w:tcBorders>
          </w:tcPr>
          <w:p w14:paraId="4F0B43C7" w14:textId="77777777" w:rsidR="002B0F50" w:rsidRPr="004C29D4" w:rsidRDefault="002B0F50" w:rsidP="002B0F5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46" w:type="dxa"/>
            <w:tcBorders>
              <w:top w:val="nil"/>
              <w:left w:val="single" w:sz="4" w:space="0" w:color="auto"/>
              <w:bottom w:val="single" w:sz="4" w:space="0" w:color="000000"/>
              <w:right w:val="single" w:sz="4" w:space="0" w:color="auto"/>
            </w:tcBorders>
            <w:shd w:val="clear" w:color="auto" w:fill="EEECE1" w:themeFill="background2"/>
          </w:tcPr>
          <w:p w14:paraId="7E3417BC" w14:textId="77777777" w:rsidR="002B0F50" w:rsidRPr="004C29D4" w:rsidRDefault="002B0F50" w:rsidP="002B0F5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993" w:type="dxa"/>
            <w:tcBorders>
              <w:top w:val="nil"/>
              <w:left w:val="single" w:sz="4" w:space="0" w:color="auto"/>
              <w:bottom w:val="single" w:sz="4" w:space="0" w:color="000000"/>
              <w:right w:val="single" w:sz="4" w:space="0" w:color="auto"/>
            </w:tcBorders>
          </w:tcPr>
          <w:p w14:paraId="2F7F7D76" w14:textId="77777777" w:rsidR="002B0F50" w:rsidRPr="004C29D4" w:rsidRDefault="002B0F50" w:rsidP="002B0F5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996" w:type="dxa"/>
            <w:tcBorders>
              <w:top w:val="nil"/>
              <w:left w:val="single" w:sz="4" w:space="0" w:color="auto"/>
              <w:bottom w:val="single" w:sz="4" w:space="0" w:color="000000"/>
              <w:right w:val="single" w:sz="4" w:space="0" w:color="auto"/>
            </w:tcBorders>
          </w:tcPr>
          <w:p w14:paraId="48FCDC94" w14:textId="77777777" w:rsidR="002B0F50" w:rsidRPr="004C29D4" w:rsidRDefault="002B0F50" w:rsidP="002B0F5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415" w:type="dxa"/>
            <w:vMerge/>
            <w:tcBorders>
              <w:left w:val="single" w:sz="4" w:space="0" w:color="auto"/>
              <w:bottom w:val="single" w:sz="4" w:space="0" w:color="000000"/>
              <w:right w:val="single" w:sz="4" w:space="0" w:color="auto"/>
            </w:tcBorders>
          </w:tcPr>
          <w:p w14:paraId="27A6E2E6" w14:textId="77777777" w:rsidR="002B0F50" w:rsidRPr="004C29D4" w:rsidRDefault="002B0F50" w:rsidP="002B0F50">
            <w:pPr>
              <w:spacing w:after="0" w:line="240" w:lineRule="auto"/>
              <w:rPr>
                <w:rFonts w:ascii="Times New Roman" w:eastAsia="Times New Roman" w:hAnsi="Times New Roman"/>
                <w:color w:val="000000"/>
                <w:sz w:val="16"/>
                <w:szCs w:val="16"/>
                <w:lang w:eastAsia="ru-RU"/>
              </w:rPr>
            </w:pPr>
          </w:p>
        </w:tc>
      </w:tr>
      <w:tr w:rsidR="002B0F50" w:rsidRPr="00115D8B" w14:paraId="39731093" w14:textId="77777777" w:rsidTr="00134D89">
        <w:trPr>
          <w:trHeight w:val="352"/>
        </w:trPr>
        <w:tc>
          <w:tcPr>
            <w:tcW w:w="416" w:type="dxa"/>
            <w:vMerge w:val="restart"/>
            <w:tcBorders>
              <w:left w:val="single" w:sz="4" w:space="0" w:color="auto"/>
              <w:right w:val="single" w:sz="4" w:space="0" w:color="auto"/>
            </w:tcBorders>
            <w:vAlign w:val="center"/>
          </w:tcPr>
          <w:p w14:paraId="721202F4" w14:textId="77777777" w:rsidR="002B0F50" w:rsidRDefault="002B0F50" w:rsidP="002B0F50">
            <w:pPr>
              <w:spacing w:after="0" w:line="240" w:lineRule="auto"/>
              <w:rPr>
                <w:rFonts w:ascii="Times New Roman" w:eastAsia="Times New Roman" w:hAnsi="Times New Roman"/>
                <w:color w:val="000000"/>
                <w:sz w:val="16"/>
                <w:szCs w:val="16"/>
                <w:lang w:eastAsia="ru-RU"/>
              </w:rPr>
            </w:pPr>
          </w:p>
        </w:tc>
        <w:tc>
          <w:tcPr>
            <w:tcW w:w="1962" w:type="dxa"/>
            <w:vMerge w:val="restart"/>
            <w:tcBorders>
              <w:top w:val="single" w:sz="4" w:space="0" w:color="auto"/>
              <w:left w:val="single" w:sz="4" w:space="0" w:color="auto"/>
              <w:right w:val="single" w:sz="4" w:space="0" w:color="auto"/>
            </w:tcBorders>
          </w:tcPr>
          <w:p w14:paraId="38083869" w14:textId="77777777" w:rsidR="002B0F50" w:rsidRDefault="002B0F50" w:rsidP="002B0F50">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Количество проведенных тренировок и учений, ед.</w:t>
            </w:r>
          </w:p>
        </w:tc>
        <w:tc>
          <w:tcPr>
            <w:tcW w:w="1165" w:type="dxa"/>
            <w:vMerge w:val="restart"/>
            <w:tcBorders>
              <w:top w:val="single" w:sz="4" w:space="0" w:color="auto"/>
              <w:left w:val="single" w:sz="4" w:space="0" w:color="auto"/>
              <w:right w:val="single" w:sz="4" w:space="0" w:color="auto"/>
            </w:tcBorders>
          </w:tcPr>
          <w:p w14:paraId="2E68F208" w14:textId="77777777" w:rsidR="002B0F50" w:rsidRPr="00F21A16" w:rsidRDefault="002B0F50" w:rsidP="002B0F50">
            <w:pPr>
              <w:spacing w:after="0" w:line="240" w:lineRule="auto"/>
              <w:jc w:val="center"/>
              <w:rPr>
                <w:rFonts w:ascii="Times New Roman" w:hAnsi="Times New Roman"/>
                <w:sz w:val="18"/>
                <w:szCs w:val="18"/>
              </w:rPr>
            </w:pPr>
            <w:r w:rsidRPr="00F21A16">
              <w:rPr>
                <w:rFonts w:ascii="Times New Roman" w:hAnsi="Times New Roman"/>
                <w:sz w:val="18"/>
                <w:szCs w:val="18"/>
              </w:rPr>
              <w:t>2023-2027</w:t>
            </w:r>
          </w:p>
        </w:tc>
        <w:tc>
          <w:tcPr>
            <w:tcW w:w="1501" w:type="dxa"/>
            <w:vMerge w:val="restart"/>
            <w:tcBorders>
              <w:top w:val="nil"/>
              <w:left w:val="single" w:sz="4" w:space="0" w:color="auto"/>
              <w:right w:val="single" w:sz="4" w:space="0" w:color="auto"/>
            </w:tcBorders>
            <w:vAlign w:val="center"/>
          </w:tcPr>
          <w:p w14:paraId="0B19E73D" w14:textId="77777777" w:rsidR="002B0F50" w:rsidRPr="00F21A16" w:rsidRDefault="002B0F50" w:rsidP="002B0F50">
            <w:pPr>
              <w:spacing w:after="0" w:line="240" w:lineRule="auto"/>
              <w:jc w:val="center"/>
              <w:rPr>
                <w:rFonts w:ascii="Times New Roman" w:eastAsia="Times New Roman" w:hAnsi="Times New Roman"/>
                <w:color w:val="000000"/>
                <w:sz w:val="18"/>
                <w:szCs w:val="18"/>
                <w:lang w:eastAsia="ru-RU"/>
              </w:rPr>
            </w:pPr>
            <w:r w:rsidRPr="00F21A16">
              <w:rPr>
                <w:rFonts w:ascii="Times New Roman" w:eastAsia="Times New Roman" w:hAnsi="Times New Roman"/>
                <w:color w:val="000000"/>
                <w:sz w:val="18"/>
                <w:szCs w:val="18"/>
                <w:lang w:eastAsia="ru-RU"/>
              </w:rPr>
              <w:t>Х</w:t>
            </w:r>
          </w:p>
        </w:tc>
        <w:tc>
          <w:tcPr>
            <w:tcW w:w="1489" w:type="dxa"/>
            <w:vMerge w:val="restart"/>
            <w:tcBorders>
              <w:top w:val="nil"/>
              <w:left w:val="nil"/>
              <w:right w:val="single" w:sz="4" w:space="0" w:color="auto"/>
            </w:tcBorders>
            <w:shd w:val="clear" w:color="000000" w:fill="FFFFFF"/>
          </w:tcPr>
          <w:p w14:paraId="7BC8C9D3" w14:textId="77777777" w:rsidR="002B0F50" w:rsidRPr="004C29D4" w:rsidRDefault="002B0F50" w:rsidP="002B0F50">
            <w:pPr>
              <w:spacing w:after="0" w:line="240" w:lineRule="auto"/>
              <w:jc w:val="center"/>
              <w:rPr>
                <w:rFonts w:ascii="Times New Roman" w:eastAsia="Times New Roman" w:hAnsi="Times New Roman"/>
                <w:color w:val="000000"/>
                <w:sz w:val="16"/>
                <w:szCs w:val="16"/>
                <w:lang w:eastAsia="ru-RU"/>
              </w:rPr>
            </w:pPr>
            <w:r w:rsidRPr="004C29D4">
              <w:rPr>
                <w:rFonts w:ascii="Times New Roman" w:eastAsia="Times New Roman" w:hAnsi="Times New Roman"/>
                <w:color w:val="000000"/>
                <w:sz w:val="16"/>
                <w:szCs w:val="16"/>
                <w:lang w:eastAsia="ru-RU"/>
              </w:rPr>
              <w:t>Всего:</w:t>
            </w:r>
            <w:r>
              <w:rPr>
                <w:rFonts w:ascii="Times New Roman" w:eastAsia="Times New Roman" w:hAnsi="Times New Roman"/>
                <w:color w:val="000000"/>
                <w:sz w:val="16"/>
                <w:szCs w:val="16"/>
                <w:lang w:eastAsia="ru-RU"/>
              </w:rPr>
              <w:t xml:space="preserve"> 10</w:t>
            </w:r>
          </w:p>
        </w:tc>
        <w:tc>
          <w:tcPr>
            <w:tcW w:w="1161" w:type="dxa"/>
            <w:gridSpan w:val="3"/>
            <w:vMerge w:val="restart"/>
            <w:tcBorders>
              <w:top w:val="nil"/>
              <w:left w:val="nil"/>
              <w:right w:val="single" w:sz="4" w:space="0" w:color="auto"/>
            </w:tcBorders>
            <w:shd w:val="clear" w:color="000000" w:fill="FFFFFF"/>
          </w:tcPr>
          <w:p w14:paraId="60F3AC78" w14:textId="77777777" w:rsidR="002B0F50" w:rsidRPr="004C29D4" w:rsidRDefault="002B0F50" w:rsidP="002B0F50">
            <w:pPr>
              <w:spacing w:after="0" w:line="240" w:lineRule="auto"/>
              <w:jc w:val="center"/>
              <w:rPr>
                <w:rFonts w:ascii="Times New Roman" w:eastAsia="Times New Roman" w:hAnsi="Times New Roman"/>
                <w:color w:val="000000"/>
                <w:sz w:val="16"/>
                <w:szCs w:val="16"/>
                <w:lang w:eastAsia="ru-RU"/>
              </w:rPr>
            </w:pPr>
            <w:r w:rsidRPr="004C29D4">
              <w:rPr>
                <w:rFonts w:ascii="Times New Roman" w:eastAsia="Times New Roman" w:hAnsi="Times New Roman"/>
                <w:color w:val="000000"/>
                <w:sz w:val="16"/>
                <w:szCs w:val="16"/>
                <w:lang w:eastAsia="ru-RU"/>
              </w:rPr>
              <w:t>Итого 2023 год</w:t>
            </w:r>
            <w:r>
              <w:rPr>
                <w:rFonts w:ascii="Times New Roman" w:eastAsia="Times New Roman" w:hAnsi="Times New Roman"/>
                <w:color w:val="000000"/>
                <w:sz w:val="16"/>
                <w:szCs w:val="16"/>
                <w:lang w:eastAsia="ru-RU"/>
              </w:rPr>
              <w:t xml:space="preserve"> 2</w:t>
            </w:r>
          </w:p>
        </w:tc>
        <w:tc>
          <w:tcPr>
            <w:tcW w:w="2556" w:type="dxa"/>
            <w:gridSpan w:val="11"/>
            <w:tcBorders>
              <w:top w:val="nil"/>
              <w:left w:val="nil"/>
              <w:bottom w:val="single" w:sz="4" w:space="0" w:color="auto"/>
              <w:right w:val="single" w:sz="4" w:space="0" w:color="auto"/>
            </w:tcBorders>
            <w:shd w:val="clear" w:color="000000" w:fill="FFFFFF"/>
          </w:tcPr>
          <w:p w14:paraId="7F2C6B81" w14:textId="77777777" w:rsidR="002B0F50" w:rsidRPr="004C29D4" w:rsidRDefault="002B0F50" w:rsidP="002B0F50">
            <w:pPr>
              <w:spacing w:after="0" w:line="240" w:lineRule="auto"/>
              <w:jc w:val="center"/>
              <w:rPr>
                <w:rFonts w:ascii="Times New Roman" w:eastAsia="Times New Roman" w:hAnsi="Times New Roman"/>
                <w:color w:val="000000"/>
                <w:sz w:val="16"/>
                <w:szCs w:val="16"/>
                <w:lang w:eastAsia="ru-RU"/>
              </w:rPr>
            </w:pPr>
            <w:r w:rsidRPr="004C29D4">
              <w:rPr>
                <w:rFonts w:ascii="Times New Roman" w:eastAsia="Times New Roman" w:hAnsi="Times New Roman"/>
                <w:color w:val="000000"/>
                <w:sz w:val="16"/>
                <w:szCs w:val="16"/>
                <w:lang w:eastAsia="ru-RU"/>
              </w:rPr>
              <w:t>В том числе по кварталам</w:t>
            </w:r>
          </w:p>
        </w:tc>
        <w:tc>
          <w:tcPr>
            <w:tcW w:w="1064" w:type="dxa"/>
            <w:vMerge w:val="restart"/>
            <w:tcBorders>
              <w:top w:val="nil"/>
              <w:left w:val="single" w:sz="4" w:space="0" w:color="auto"/>
              <w:right w:val="single" w:sz="4" w:space="0" w:color="auto"/>
            </w:tcBorders>
          </w:tcPr>
          <w:p w14:paraId="662533FD" w14:textId="77777777" w:rsidR="002B0F50" w:rsidRPr="004C29D4" w:rsidRDefault="002B0F50" w:rsidP="002B0F5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w:t>
            </w:r>
          </w:p>
        </w:tc>
        <w:tc>
          <w:tcPr>
            <w:tcW w:w="846" w:type="dxa"/>
            <w:vMerge w:val="restart"/>
            <w:tcBorders>
              <w:top w:val="nil"/>
              <w:left w:val="single" w:sz="4" w:space="0" w:color="auto"/>
              <w:right w:val="single" w:sz="4" w:space="0" w:color="auto"/>
            </w:tcBorders>
            <w:shd w:val="clear" w:color="auto" w:fill="EEECE1" w:themeFill="background2"/>
          </w:tcPr>
          <w:p w14:paraId="3C486221" w14:textId="77777777" w:rsidR="002B0F50" w:rsidRPr="004C29D4" w:rsidRDefault="002B0F50" w:rsidP="002B0F5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w:t>
            </w:r>
          </w:p>
        </w:tc>
        <w:tc>
          <w:tcPr>
            <w:tcW w:w="993" w:type="dxa"/>
            <w:vMerge w:val="restart"/>
            <w:tcBorders>
              <w:top w:val="nil"/>
              <w:left w:val="single" w:sz="4" w:space="0" w:color="auto"/>
              <w:right w:val="single" w:sz="4" w:space="0" w:color="auto"/>
            </w:tcBorders>
          </w:tcPr>
          <w:p w14:paraId="3FE95113" w14:textId="77777777" w:rsidR="002B0F50" w:rsidRPr="004C29D4" w:rsidRDefault="002B0F50" w:rsidP="002B0F5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w:t>
            </w:r>
          </w:p>
        </w:tc>
        <w:tc>
          <w:tcPr>
            <w:tcW w:w="996" w:type="dxa"/>
            <w:vMerge w:val="restart"/>
            <w:tcBorders>
              <w:top w:val="nil"/>
              <w:left w:val="single" w:sz="4" w:space="0" w:color="auto"/>
              <w:right w:val="single" w:sz="4" w:space="0" w:color="auto"/>
            </w:tcBorders>
          </w:tcPr>
          <w:p w14:paraId="74D80B82" w14:textId="77777777" w:rsidR="002B0F50" w:rsidRPr="004C29D4" w:rsidRDefault="002B0F50" w:rsidP="002B0F5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w:t>
            </w:r>
          </w:p>
        </w:tc>
        <w:tc>
          <w:tcPr>
            <w:tcW w:w="1415" w:type="dxa"/>
            <w:vMerge w:val="restart"/>
            <w:tcBorders>
              <w:top w:val="nil"/>
              <w:left w:val="single" w:sz="4" w:space="0" w:color="auto"/>
              <w:right w:val="single" w:sz="4" w:space="0" w:color="auto"/>
            </w:tcBorders>
          </w:tcPr>
          <w:p w14:paraId="1F3E709E" w14:textId="77777777" w:rsidR="002B0F50" w:rsidRPr="004C29D4" w:rsidRDefault="002B0F50" w:rsidP="002B0F50">
            <w:pPr>
              <w:spacing w:after="0" w:line="240" w:lineRule="auto"/>
              <w:rPr>
                <w:rFonts w:ascii="Times New Roman" w:eastAsia="Times New Roman" w:hAnsi="Times New Roman"/>
                <w:color w:val="000000"/>
                <w:sz w:val="16"/>
                <w:szCs w:val="16"/>
                <w:lang w:eastAsia="ru-RU"/>
              </w:rPr>
            </w:pPr>
          </w:p>
        </w:tc>
      </w:tr>
      <w:tr w:rsidR="002B0F50" w:rsidRPr="00115D8B" w14:paraId="5CD729E0" w14:textId="77777777" w:rsidTr="00134D89">
        <w:trPr>
          <w:trHeight w:val="293"/>
        </w:trPr>
        <w:tc>
          <w:tcPr>
            <w:tcW w:w="416" w:type="dxa"/>
            <w:vMerge/>
            <w:tcBorders>
              <w:left w:val="single" w:sz="4" w:space="0" w:color="auto"/>
              <w:right w:val="single" w:sz="4" w:space="0" w:color="auto"/>
            </w:tcBorders>
            <w:vAlign w:val="center"/>
          </w:tcPr>
          <w:p w14:paraId="0E4FB391" w14:textId="77777777" w:rsidR="002B0F50" w:rsidRDefault="002B0F50" w:rsidP="002B0F50">
            <w:pPr>
              <w:spacing w:after="0" w:line="240" w:lineRule="auto"/>
              <w:rPr>
                <w:rFonts w:ascii="Times New Roman" w:eastAsia="Times New Roman" w:hAnsi="Times New Roman"/>
                <w:color w:val="000000"/>
                <w:sz w:val="16"/>
                <w:szCs w:val="16"/>
                <w:lang w:eastAsia="ru-RU"/>
              </w:rPr>
            </w:pPr>
          </w:p>
        </w:tc>
        <w:tc>
          <w:tcPr>
            <w:tcW w:w="1962" w:type="dxa"/>
            <w:vMerge/>
            <w:tcBorders>
              <w:left w:val="single" w:sz="4" w:space="0" w:color="auto"/>
              <w:right w:val="single" w:sz="4" w:space="0" w:color="auto"/>
            </w:tcBorders>
            <w:vAlign w:val="center"/>
          </w:tcPr>
          <w:p w14:paraId="22A88530" w14:textId="77777777" w:rsidR="002B0F50" w:rsidRDefault="002B0F50" w:rsidP="002B0F50">
            <w:pPr>
              <w:spacing w:after="0" w:line="240" w:lineRule="auto"/>
              <w:rPr>
                <w:rFonts w:ascii="Times New Roman" w:eastAsia="Times New Roman" w:hAnsi="Times New Roman"/>
                <w:color w:val="000000"/>
                <w:sz w:val="16"/>
                <w:szCs w:val="16"/>
                <w:lang w:eastAsia="ru-RU"/>
              </w:rPr>
            </w:pPr>
          </w:p>
        </w:tc>
        <w:tc>
          <w:tcPr>
            <w:tcW w:w="1165" w:type="dxa"/>
            <w:vMerge/>
            <w:tcBorders>
              <w:top w:val="nil"/>
              <w:left w:val="single" w:sz="4" w:space="0" w:color="auto"/>
              <w:right w:val="single" w:sz="4" w:space="0" w:color="auto"/>
            </w:tcBorders>
          </w:tcPr>
          <w:p w14:paraId="360A4F2A" w14:textId="77777777" w:rsidR="002B0F50" w:rsidRPr="00F21A16" w:rsidRDefault="002B0F50" w:rsidP="002B0F50">
            <w:pPr>
              <w:spacing w:after="0" w:line="240" w:lineRule="auto"/>
              <w:jc w:val="center"/>
              <w:rPr>
                <w:rFonts w:ascii="Times New Roman" w:hAnsi="Times New Roman"/>
                <w:sz w:val="18"/>
                <w:szCs w:val="18"/>
              </w:rPr>
            </w:pPr>
          </w:p>
        </w:tc>
        <w:tc>
          <w:tcPr>
            <w:tcW w:w="1501" w:type="dxa"/>
            <w:vMerge/>
            <w:tcBorders>
              <w:top w:val="nil"/>
              <w:left w:val="single" w:sz="4" w:space="0" w:color="auto"/>
              <w:right w:val="single" w:sz="4" w:space="0" w:color="auto"/>
            </w:tcBorders>
          </w:tcPr>
          <w:p w14:paraId="448BD819" w14:textId="77777777" w:rsidR="002B0F50" w:rsidRPr="00F21A16" w:rsidRDefault="002B0F50" w:rsidP="002B0F50">
            <w:pPr>
              <w:spacing w:after="0" w:line="240" w:lineRule="auto"/>
              <w:rPr>
                <w:rFonts w:ascii="Times New Roman" w:eastAsia="Times New Roman" w:hAnsi="Times New Roman"/>
                <w:color w:val="000000"/>
                <w:sz w:val="18"/>
                <w:szCs w:val="18"/>
                <w:lang w:eastAsia="ru-RU"/>
              </w:rPr>
            </w:pPr>
          </w:p>
        </w:tc>
        <w:tc>
          <w:tcPr>
            <w:tcW w:w="1489" w:type="dxa"/>
            <w:vMerge/>
            <w:tcBorders>
              <w:top w:val="nil"/>
              <w:left w:val="nil"/>
              <w:right w:val="single" w:sz="4" w:space="0" w:color="auto"/>
            </w:tcBorders>
            <w:shd w:val="clear" w:color="000000" w:fill="FFFFFF"/>
          </w:tcPr>
          <w:p w14:paraId="43EE08C1" w14:textId="77777777" w:rsidR="002B0F50" w:rsidRPr="004C29D4" w:rsidRDefault="002B0F50" w:rsidP="002B0F50">
            <w:pPr>
              <w:spacing w:after="0" w:line="240" w:lineRule="auto"/>
              <w:jc w:val="center"/>
              <w:rPr>
                <w:rFonts w:ascii="Times New Roman" w:eastAsia="Times New Roman" w:hAnsi="Times New Roman"/>
                <w:color w:val="000000"/>
                <w:sz w:val="16"/>
                <w:szCs w:val="16"/>
                <w:lang w:eastAsia="ru-RU"/>
              </w:rPr>
            </w:pPr>
          </w:p>
        </w:tc>
        <w:tc>
          <w:tcPr>
            <w:tcW w:w="1161" w:type="dxa"/>
            <w:gridSpan w:val="3"/>
            <w:vMerge/>
            <w:tcBorders>
              <w:top w:val="nil"/>
              <w:left w:val="nil"/>
              <w:right w:val="single" w:sz="4" w:space="0" w:color="auto"/>
            </w:tcBorders>
            <w:shd w:val="clear" w:color="000000" w:fill="FFFFFF"/>
          </w:tcPr>
          <w:p w14:paraId="1DD2AD81" w14:textId="77777777" w:rsidR="002B0F50" w:rsidRPr="004C29D4" w:rsidRDefault="002B0F50" w:rsidP="002B0F50">
            <w:pPr>
              <w:spacing w:after="0" w:line="240" w:lineRule="auto"/>
              <w:jc w:val="center"/>
              <w:rPr>
                <w:rFonts w:ascii="Times New Roman" w:eastAsia="Times New Roman" w:hAnsi="Times New Roman"/>
                <w:color w:val="000000"/>
                <w:sz w:val="16"/>
                <w:szCs w:val="16"/>
                <w:lang w:eastAsia="ru-RU"/>
              </w:rPr>
            </w:pPr>
          </w:p>
        </w:tc>
        <w:tc>
          <w:tcPr>
            <w:tcW w:w="546" w:type="dxa"/>
            <w:gridSpan w:val="2"/>
            <w:tcBorders>
              <w:top w:val="single" w:sz="4" w:space="0" w:color="auto"/>
              <w:left w:val="nil"/>
              <w:bottom w:val="single" w:sz="4" w:space="0" w:color="auto"/>
              <w:right w:val="single" w:sz="4" w:space="0" w:color="auto"/>
            </w:tcBorders>
            <w:shd w:val="clear" w:color="000000" w:fill="FFFFFF"/>
          </w:tcPr>
          <w:p w14:paraId="3656FC17" w14:textId="77777777" w:rsidR="002B0F50" w:rsidRPr="004C29D4" w:rsidRDefault="002B0F50" w:rsidP="002B0F50">
            <w:pPr>
              <w:spacing w:after="0" w:line="240" w:lineRule="auto"/>
              <w:jc w:val="center"/>
              <w:rPr>
                <w:rFonts w:ascii="Times New Roman" w:eastAsia="Times New Roman" w:hAnsi="Times New Roman"/>
                <w:color w:val="000000"/>
                <w:sz w:val="16"/>
                <w:szCs w:val="16"/>
                <w:lang w:eastAsia="ru-RU"/>
              </w:rPr>
            </w:pPr>
            <w:r w:rsidRPr="004C29D4">
              <w:rPr>
                <w:rFonts w:ascii="Times New Roman" w:eastAsia="Times New Roman" w:hAnsi="Times New Roman"/>
                <w:color w:val="000000"/>
                <w:sz w:val="16"/>
                <w:szCs w:val="16"/>
                <w:lang w:eastAsia="ru-RU"/>
              </w:rPr>
              <w:t>I</w:t>
            </w:r>
          </w:p>
        </w:tc>
        <w:tc>
          <w:tcPr>
            <w:tcW w:w="655" w:type="dxa"/>
            <w:gridSpan w:val="3"/>
            <w:tcBorders>
              <w:top w:val="single" w:sz="4" w:space="0" w:color="auto"/>
              <w:left w:val="nil"/>
              <w:bottom w:val="single" w:sz="4" w:space="0" w:color="auto"/>
              <w:right w:val="single" w:sz="4" w:space="0" w:color="auto"/>
            </w:tcBorders>
            <w:shd w:val="clear" w:color="000000" w:fill="FFFFFF"/>
          </w:tcPr>
          <w:p w14:paraId="4211CA1C" w14:textId="77777777" w:rsidR="002B0F50" w:rsidRPr="004C29D4" w:rsidRDefault="002B0F50" w:rsidP="002B0F50">
            <w:pPr>
              <w:spacing w:after="0" w:line="240" w:lineRule="auto"/>
              <w:jc w:val="center"/>
              <w:rPr>
                <w:rFonts w:ascii="Times New Roman" w:eastAsia="Times New Roman" w:hAnsi="Times New Roman"/>
                <w:color w:val="000000"/>
                <w:sz w:val="16"/>
                <w:szCs w:val="16"/>
                <w:lang w:eastAsia="ru-RU"/>
              </w:rPr>
            </w:pPr>
            <w:r w:rsidRPr="004C29D4">
              <w:rPr>
                <w:rFonts w:ascii="Times New Roman" w:eastAsia="Times New Roman" w:hAnsi="Times New Roman"/>
                <w:color w:val="000000"/>
                <w:sz w:val="16"/>
                <w:szCs w:val="16"/>
                <w:lang w:eastAsia="ru-RU"/>
              </w:rPr>
              <w:t>II</w:t>
            </w:r>
          </w:p>
        </w:tc>
        <w:tc>
          <w:tcPr>
            <w:tcW w:w="691" w:type="dxa"/>
            <w:gridSpan w:val="3"/>
            <w:tcBorders>
              <w:top w:val="single" w:sz="4" w:space="0" w:color="auto"/>
              <w:left w:val="nil"/>
              <w:bottom w:val="single" w:sz="4" w:space="0" w:color="auto"/>
              <w:right w:val="single" w:sz="4" w:space="0" w:color="auto"/>
            </w:tcBorders>
            <w:shd w:val="clear" w:color="000000" w:fill="FFFFFF"/>
          </w:tcPr>
          <w:p w14:paraId="3F836026" w14:textId="77777777" w:rsidR="002B0F50" w:rsidRPr="004C29D4" w:rsidRDefault="002B0F50" w:rsidP="002B0F50">
            <w:pPr>
              <w:spacing w:after="0" w:line="240" w:lineRule="auto"/>
              <w:jc w:val="center"/>
              <w:rPr>
                <w:rFonts w:ascii="Times New Roman" w:eastAsia="Times New Roman" w:hAnsi="Times New Roman"/>
                <w:color w:val="000000"/>
                <w:sz w:val="16"/>
                <w:szCs w:val="16"/>
                <w:lang w:eastAsia="ru-RU"/>
              </w:rPr>
            </w:pPr>
            <w:r w:rsidRPr="004C29D4">
              <w:rPr>
                <w:rFonts w:ascii="Times New Roman" w:eastAsia="Times New Roman" w:hAnsi="Times New Roman"/>
                <w:color w:val="000000"/>
                <w:sz w:val="16"/>
                <w:szCs w:val="16"/>
                <w:lang w:eastAsia="ru-RU"/>
              </w:rPr>
              <w:t>III</w:t>
            </w:r>
          </w:p>
        </w:tc>
        <w:tc>
          <w:tcPr>
            <w:tcW w:w="664" w:type="dxa"/>
            <w:gridSpan w:val="3"/>
            <w:tcBorders>
              <w:top w:val="single" w:sz="4" w:space="0" w:color="auto"/>
              <w:left w:val="nil"/>
              <w:bottom w:val="single" w:sz="4" w:space="0" w:color="auto"/>
              <w:right w:val="single" w:sz="4" w:space="0" w:color="auto"/>
            </w:tcBorders>
            <w:shd w:val="clear" w:color="000000" w:fill="FFFFFF"/>
          </w:tcPr>
          <w:p w14:paraId="2E0C72B0" w14:textId="77777777" w:rsidR="002B0F50" w:rsidRPr="004C29D4" w:rsidRDefault="002B0F50" w:rsidP="002B0F50">
            <w:pPr>
              <w:spacing w:after="0" w:line="240" w:lineRule="auto"/>
              <w:jc w:val="center"/>
              <w:rPr>
                <w:rFonts w:ascii="Times New Roman" w:eastAsia="Times New Roman" w:hAnsi="Times New Roman"/>
                <w:color w:val="000000"/>
                <w:sz w:val="16"/>
                <w:szCs w:val="16"/>
                <w:lang w:eastAsia="ru-RU"/>
              </w:rPr>
            </w:pPr>
            <w:r w:rsidRPr="004C29D4">
              <w:rPr>
                <w:rFonts w:ascii="Times New Roman" w:eastAsia="Times New Roman" w:hAnsi="Times New Roman"/>
                <w:color w:val="000000"/>
                <w:sz w:val="16"/>
                <w:szCs w:val="16"/>
                <w:lang w:eastAsia="ru-RU"/>
              </w:rPr>
              <w:t>IV</w:t>
            </w:r>
          </w:p>
        </w:tc>
        <w:tc>
          <w:tcPr>
            <w:tcW w:w="1064" w:type="dxa"/>
            <w:vMerge/>
            <w:tcBorders>
              <w:left w:val="single" w:sz="4" w:space="0" w:color="auto"/>
              <w:right w:val="single" w:sz="4" w:space="0" w:color="auto"/>
            </w:tcBorders>
          </w:tcPr>
          <w:p w14:paraId="2E989E75" w14:textId="77777777" w:rsidR="002B0F50" w:rsidRPr="004C29D4" w:rsidRDefault="002B0F50" w:rsidP="002B0F50">
            <w:pPr>
              <w:spacing w:after="0" w:line="240" w:lineRule="auto"/>
              <w:jc w:val="center"/>
              <w:rPr>
                <w:rFonts w:ascii="Times New Roman" w:eastAsia="Times New Roman" w:hAnsi="Times New Roman"/>
                <w:color w:val="000000"/>
                <w:sz w:val="16"/>
                <w:szCs w:val="16"/>
                <w:lang w:eastAsia="ru-RU"/>
              </w:rPr>
            </w:pPr>
          </w:p>
        </w:tc>
        <w:tc>
          <w:tcPr>
            <w:tcW w:w="846" w:type="dxa"/>
            <w:vMerge/>
            <w:tcBorders>
              <w:left w:val="single" w:sz="4" w:space="0" w:color="auto"/>
              <w:right w:val="single" w:sz="4" w:space="0" w:color="auto"/>
            </w:tcBorders>
            <w:shd w:val="clear" w:color="auto" w:fill="EEECE1" w:themeFill="background2"/>
          </w:tcPr>
          <w:p w14:paraId="3003C426" w14:textId="77777777" w:rsidR="002B0F50" w:rsidRPr="004C29D4" w:rsidRDefault="002B0F50" w:rsidP="002B0F50">
            <w:pPr>
              <w:spacing w:after="0" w:line="240" w:lineRule="auto"/>
              <w:jc w:val="center"/>
              <w:rPr>
                <w:rFonts w:ascii="Times New Roman" w:eastAsia="Times New Roman" w:hAnsi="Times New Roman"/>
                <w:color w:val="000000"/>
                <w:sz w:val="16"/>
                <w:szCs w:val="16"/>
                <w:lang w:eastAsia="ru-RU"/>
              </w:rPr>
            </w:pPr>
          </w:p>
        </w:tc>
        <w:tc>
          <w:tcPr>
            <w:tcW w:w="993" w:type="dxa"/>
            <w:vMerge/>
            <w:tcBorders>
              <w:left w:val="single" w:sz="4" w:space="0" w:color="auto"/>
              <w:right w:val="single" w:sz="4" w:space="0" w:color="auto"/>
            </w:tcBorders>
          </w:tcPr>
          <w:p w14:paraId="1B88B0E3" w14:textId="77777777" w:rsidR="002B0F50" w:rsidRPr="004C29D4" w:rsidRDefault="002B0F50" w:rsidP="002B0F50">
            <w:pPr>
              <w:spacing w:after="0" w:line="240" w:lineRule="auto"/>
              <w:jc w:val="center"/>
              <w:rPr>
                <w:rFonts w:ascii="Times New Roman" w:eastAsia="Times New Roman" w:hAnsi="Times New Roman"/>
                <w:color w:val="000000"/>
                <w:sz w:val="16"/>
                <w:szCs w:val="16"/>
                <w:lang w:eastAsia="ru-RU"/>
              </w:rPr>
            </w:pPr>
          </w:p>
        </w:tc>
        <w:tc>
          <w:tcPr>
            <w:tcW w:w="996" w:type="dxa"/>
            <w:vMerge/>
            <w:tcBorders>
              <w:left w:val="single" w:sz="4" w:space="0" w:color="auto"/>
              <w:right w:val="single" w:sz="4" w:space="0" w:color="auto"/>
            </w:tcBorders>
          </w:tcPr>
          <w:p w14:paraId="65F6A817" w14:textId="77777777" w:rsidR="002B0F50" w:rsidRPr="004C29D4" w:rsidRDefault="002B0F50" w:rsidP="002B0F50">
            <w:pPr>
              <w:spacing w:after="0" w:line="240" w:lineRule="auto"/>
              <w:jc w:val="center"/>
              <w:rPr>
                <w:rFonts w:ascii="Times New Roman" w:eastAsia="Times New Roman" w:hAnsi="Times New Roman"/>
                <w:color w:val="000000"/>
                <w:sz w:val="16"/>
                <w:szCs w:val="16"/>
                <w:lang w:eastAsia="ru-RU"/>
              </w:rPr>
            </w:pPr>
          </w:p>
        </w:tc>
        <w:tc>
          <w:tcPr>
            <w:tcW w:w="1415" w:type="dxa"/>
            <w:vMerge/>
            <w:tcBorders>
              <w:left w:val="single" w:sz="4" w:space="0" w:color="auto"/>
              <w:right w:val="single" w:sz="4" w:space="0" w:color="auto"/>
            </w:tcBorders>
          </w:tcPr>
          <w:p w14:paraId="429B59F7" w14:textId="77777777" w:rsidR="002B0F50" w:rsidRPr="004C29D4" w:rsidRDefault="002B0F50" w:rsidP="002B0F50">
            <w:pPr>
              <w:spacing w:after="0" w:line="240" w:lineRule="auto"/>
              <w:rPr>
                <w:rFonts w:ascii="Times New Roman" w:eastAsia="Times New Roman" w:hAnsi="Times New Roman"/>
                <w:color w:val="000000"/>
                <w:sz w:val="16"/>
                <w:szCs w:val="16"/>
                <w:lang w:eastAsia="ru-RU"/>
              </w:rPr>
            </w:pPr>
          </w:p>
        </w:tc>
      </w:tr>
      <w:tr w:rsidR="002B0F50" w:rsidRPr="00115D8B" w14:paraId="525AF7A6" w14:textId="77777777" w:rsidTr="00134D89">
        <w:trPr>
          <w:trHeight w:val="246"/>
        </w:trPr>
        <w:tc>
          <w:tcPr>
            <w:tcW w:w="416" w:type="dxa"/>
            <w:vMerge/>
            <w:tcBorders>
              <w:left w:val="single" w:sz="4" w:space="0" w:color="auto"/>
              <w:bottom w:val="single" w:sz="4" w:space="0" w:color="000000"/>
              <w:right w:val="single" w:sz="4" w:space="0" w:color="auto"/>
            </w:tcBorders>
            <w:vAlign w:val="center"/>
          </w:tcPr>
          <w:p w14:paraId="456E6BB6" w14:textId="77777777" w:rsidR="002B0F50" w:rsidRDefault="002B0F50" w:rsidP="002B0F50">
            <w:pPr>
              <w:spacing w:after="0" w:line="240" w:lineRule="auto"/>
              <w:rPr>
                <w:rFonts w:ascii="Times New Roman" w:eastAsia="Times New Roman" w:hAnsi="Times New Roman"/>
                <w:color w:val="000000"/>
                <w:sz w:val="16"/>
                <w:szCs w:val="16"/>
                <w:lang w:eastAsia="ru-RU"/>
              </w:rPr>
            </w:pPr>
          </w:p>
        </w:tc>
        <w:tc>
          <w:tcPr>
            <w:tcW w:w="1962" w:type="dxa"/>
            <w:vMerge/>
            <w:tcBorders>
              <w:left w:val="single" w:sz="4" w:space="0" w:color="auto"/>
              <w:bottom w:val="single" w:sz="4" w:space="0" w:color="000000"/>
              <w:right w:val="single" w:sz="4" w:space="0" w:color="auto"/>
            </w:tcBorders>
            <w:vAlign w:val="center"/>
          </w:tcPr>
          <w:p w14:paraId="38271031" w14:textId="77777777" w:rsidR="002B0F50" w:rsidRDefault="002B0F50" w:rsidP="002B0F50">
            <w:pPr>
              <w:spacing w:after="0" w:line="240" w:lineRule="auto"/>
              <w:rPr>
                <w:rFonts w:ascii="Times New Roman" w:eastAsia="Times New Roman" w:hAnsi="Times New Roman"/>
                <w:color w:val="000000"/>
                <w:sz w:val="16"/>
                <w:szCs w:val="16"/>
                <w:lang w:eastAsia="ru-RU"/>
              </w:rPr>
            </w:pPr>
          </w:p>
        </w:tc>
        <w:tc>
          <w:tcPr>
            <w:tcW w:w="1165" w:type="dxa"/>
            <w:vMerge/>
            <w:tcBorders>
              <w:left w:val="single" w:sz="4" w:space="0" w:color="auto"/>
              <w:bottom w:val="single" w:sz="4" w:space="0" w:color="000000"/>
              <w:right w:val="single" w:sz="4" w:space="0" w:color="auto"/>
            </w:tcBorders>
          </w:tcPr>
          <w:p w14:paraId="4DA4F0EE" w14:textId="77777777" w:rsidR="002B0F50" w:rsidRPr="00F21A16" w:rsidRDefault="002B0F50" w:rsidP="002B0F50">
            <w:pPr>
              <w:spacing w:after="0" w:line="240" w:lineRule="auto"/>
              <w:jc w:val="center"/>
              <w:rPr>
                <w:rFonts w:ascii="Times New Roman" w:hAnsi="Times New Roman"/>
                <w:sz w:val="18"/>
                <w:szCs w:val="18"/>
              </w:rPr>
            </w:pPr>
          </w:p>
        </w:tc>
        <w:tc>
          <w:tcPr>
            <w:tcW w:w="1501" w:type="dxa"/>
            <w:vMerge/>
            <w:tcBorders>
              <w:left w:val="single" w:sz="4" w:space="0" w:color="auto"/>
              <w:bottom w:val="single" w:sz="4" w:space="0" w:color="000000"/>
              <w:right w:val="single" w:sz="4" w:space="0" w:color="auto"/>
            </w:tcBorders>
          </w:tcPr>
          <w:p w14:paraId="4BBBBF17" w14:textId="77777777" w:rsidR="002B0F50" w:rsidRPr="00F21A16" w:rsidRDefault="002B0F50" w:rsidP="002B0F50">
            <w:pPr>
              <w:spacing w:after="0" w:line="240" w:lineRule="auto"/>
              <w:rPr>
                <w:rFonts w:ascii="Times New Roman" w:eastAsia="Times New Roman" w:hAnsi="Times New Roman"/>
                <w:color w:val="000000"/>
                <w:sz w:val="18"/>
                <w:szCs w:val="18"/>
                <w:lang w:eastAsia="ru-RU"/>
              </w:rPr>
            </w:pPr>
          </w:p>
        </w:tc>
        <w:tc>
          <w:tcPr>
            <w:tcW w:w="1489" w:type="dxa"/>
            <w:vMerge/>
            <w:tcBorders>
              <w:left w:val="nil"/>
              <w:bottom w:val="single" w:sz="4" w:space="0" w:color="auto"/>
              <w:right w:val="single" w:sz="4" w:space="0" w:color="auto"/>
            </w:tcBorders>
            <w:shd w:val="clear" w:color="000000" w:fill="FFFFFF"/>
          </w:tcPr>
          <w:p w14:paraId="7C9EAD05" w14:textId="77777777" w:rsidR="002B0F50" w:rsidRPr="004C29D4" w:rsidRDefault="002B0F50" w:rsidP="002B0F50">
            <w:pPr>
              <w:spacing w:after="0" w:line="240" w:lineRule="auto"/>
              <w:jc w:val="center"/>
              <w:rPr>
                <w:rFonts w:ascii="Times New Roman" w:eastAsia="Times New Roman" w:hAnsi="Times New Roman"/>
                <w:color w:val="000000"/>
                <w:sz w:val="16"/>
                <w:szCs w:val="16"/>
                <w:lang w:eastAsia="ru-RU"/>
              </w:rPr>
            </w:pPr>
          </w:p>
        </w:tc>
        <w:tc>
          <w:tcPr>
            <w:tcW w:w="1161" w:type="dxa"/>
            <w:gridSpan w:val="3"/>
            <w:vMerge/>
            <w:tcBorders>
              <w:left w:val="nil"/>
              <w:bottom w:val="single" w:sz="4" w:space="0" w:color="auto"/>
              <w:right w:val="single" w:sz="4" w:space="0" w:color="auto"/>
            </w:tcBorders>
            <w:shd w:val="clear" w:color="000000" w:fill="FFFFFF"/>
          </w:tcPr>
          <w:p w14:paraId="6E608695" w14:textId="77777777" w:rsidR="002B0F50" w:rsidRPr="004C29D4" w:rsidRDefault="002B0F50" w:rsidP="002B0F50">
            <w:pPr>
              <w:spacing w:after="0" w:line="240" w:lineRule="auto"/>
              <w:jc w:val="center"/>
              <w:rPr>
                <w:rFonts w:ascii="Times New Roman" w:eastAsia="Times New Roman" w:hAnsi="Times New Roman"/>
                <w:color w:val="000000"/>
                <w:sz w:val="16"/>
                <w:szCs w:val="16"/>
                <w:lang w:eastAsia="ru-RU"/>
              </w:rPr>
            </w:pPr>
          </w:p>
        </w:tc>
        <w:tc>
          <w:tcPr>
            <w:tcW w:w="546" w:type="dxa"/>
            <w:gridSpan w:val="2"/>
            <w:tcBorders>
              <w:top w:val="nil"/>
              <w:left w:val="nil"/>
              <w:bottom w:val="single" w:sz="4" w:space="0" w:color="auto"/>
              <w:right w:val="single" w:sz="4" w:space="0" w:color="auto"/>
            </w:tcBorders>
            <w:shd w:val="clear" w:color="000000" w:fill="FFFFFF"/>
          </w:tcPr>
          <w:p w14:paraId="08180662" w14:textId="77777777" w:rsidR="002B0F50" w:rsidRPr="004C29D4" w:rsidRDefault="002B0F50" w:rsidP="002B0F50">
            <w:pPr>
              <w:spacing w:after="0" w:line="240" w:lineRule="auto"/>
              <w:jc w:val="center"/>
              <w:rPr>
                <w:rFonts w:ascii="Times New Roman" w:eastAsia="Times New Roman" w:hAnsi="Times New Roman"/>
                <w:color w:val="000000"/>
                <w:sz w:val="16"/>
                <w:szCs w:val="16"/>
                <w:lang w:eastAsia="ru-RU"/>
              </w:rPr>
            </w:pPr>
          </w:p>
        </w:tc>
        <w:tc>
          <w:tcPr>
            <w:tcW w:w="655" w:type="dxa"/>
            <w:gridSpan w:val="3"/>
            <w:tcBorders>
              <w:top w:val="nil"/>
              <w:left w:val="nil"/>
              <w:bottom w:val="single" w:sz="4" w:space="0" w:color="auto"/>
              <w:right w:val="single" w:sz="4" w:space="0" w:color="auto"/>
            </w:tcBorders>
            <w:shd w:val="clear" w:color="000000" w:fill="FFFFFF"/>
          </w:tcPr>
          <w:p w14:paraId="1CB981A5" w14:textId="77777777" w:rsidR="002B0F50" w:rsidRPr="004C29D4" w:rsidRDefault="002B0F50" w:rsidP="002B0F5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tc>
        <w:tc>
          <w:tcPr>
            <w:tcW w:w="691" w:type="dxa"/>
            <w:gridSpan w:val="3"/>
            <w:tcBorders>
              <w:top w:val="nil"/>
              <w:left w:val="nil"/>
              <w:bottom w:val="single" w:sz="4" w:space="0" w:color="auto"/>
              <w:right w:val="single" w:sz="4" w:space="0" w:color="auto"/>
            </w:tcBorders>
            <w:shd w:val="clear" w:color="000000" w:fill="FFFFFF"/>
          </w:tcPr>
          <w:p w14:paraId="13AF5895" w14:textId="77777777" w:rsidR="002B0F50" w:rsidRPr="004C29D4" w:rsidRDefault="002B0F50" w:rsidP="002B0F5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tc>
        <w:tc>
          <w:tcPr>
            <w:tcW w:w="664" w:type="dxa"/>
            <w:gridSpan w:val="3"/>
            <w:tcBorders>
              <w:top w:val="nil"/>
              <w:left w:val="nil"/>
              <w:bottom w:val="single" w:sz="4" w:space="0" w:color="auto"/>
              <w:right w:val="single" w:sz="4" w:space="0" w:color="auto"/>
            </w:tcBorders>
            <w:shd w:val="clear" w:color="000000" w:fill="FFFFFF"/>
          </w:tcPr>
          <w:p w14:paraId="48E6041A" w14:textId="77777777" w:rsidR="002B0F50" w:rsidRPr="004C29D4" w:rsidRDefault="002B0F50" w:rsidP="002B0F50">
            <w:pPr>
              <w:spacing w:after="0" w:line="240" w:lineRule="auto"/>
              <w:jc w:val="center"/>
              <w:rPr>
                <w:rFonts w:ascii="Times New Roman" w:eastAsia="Times New Roman" w:hAnsi="Times New Roman"/>
                <w:color w:val="000000"/>
                <w:sz w:val="16"/>
                <w:szCs w:val="16"/>
                <w:lang w:eastAsia="ru-RU"/>
              </w:rPr>
            </w:pPr>
          </w:p>
        </w:tc>
        <w:tc>
          <w:tcPr>
            <w:tcW w:w="1064" w:type="dxa"/>
            <w:vMerge/>
            <w:tcBorders>
              <w:left w:val="single" w:sz="4" w:space="0" w:color="auto"/>
              <w:bottom w:val="single" w:sz="4" w:space="0" w:color="000000"/>
              <w:right w:val="single" w:sz="4" w:space="0" w:color="auto"/>
            </w:tcBorders>
          </w:tcPr>
          <w:p w14:paraId="3B382739" w14:textId="77777777" w:rsidR="002B0F50" w:rsidRPr="004C29D4" w:rsidRDefault="002B0F50" w:rsidP="002B0F50">
            <w:pPr>
              <w:spacing w:after="0" w:line="240" w:lineRule="auto"/>
              <w:jc w:val="center"/>
              <w:rPr>
                <w:rFonts w:ascii="Times New Roman" w:eastAsia="Times New Roman" w:hAnsi="Times New Roman"/>
                <w:color w:val="000000"/>
                <w:sz w:val="16"/>
                <w:szCs w:val="16"/>
                <w:lang w:eastAsia="ru-RU"/>
              </w:rPr>
            </w:pPr>
          </w:p>
        </w:tc>
        <w:tc>
          <w:tcPr>
            <w:tcW w:w="846" w:type="dxa"/>
            <w:vMerge/>
            <w:tcBorders>
              <w:left w:val="single" w:sz="4" w:space="0" w:color="auto"/>
              <w:bottom w:val="single" w:sz="4" w:space="0" w:color="000000"/>
              <w:right w:val="single" w:sz="4" w:space="0" w:color="auto"/>
            </w:tcBorders>
            <w:shd w:val="clear" w:color="auto" w:fill="EEECE1" w:themeFill="background2"/>
          </w:tcPr>
          <w:p w14:paraId="74457E03" w14:textId="77777777" w:rsidR="002B0F50" w:rsidRPr="004C29D4" w:rsidRDefault="002B0F50" w:rsidP="002B0F50">
            <w:pPr>
              <w:spacing w:after="0" w:line="240" w:lineRule="auto"/>
              <w:jc w:val="center"/>
              <w:rPr>
                <w:rFonts w:ascii="Times New Roman" w:eastAsia="Times New Roman" w:hAnsi="Times New Roman"/>
                <w:color w:val="000000"/>
                <w:sz w:val="16"/>
                <w:szCs w:val="16"/>
                <w:lang w:eastAsia="ru-RU"/>
              </w:rPr>
            </w:pPr>
          </w:p>
        </w:tc>
        <w:tc>
          <w:tcPr>
            <w:tcW w:w="993" w:type="dxa"/>
            <w:vMerge/>
            <w:tcBorders>
              <w:left w:val="single" w:sz="4" w:space="0" w:color="auto"/>
              <w:bottom w:val="single" w:sz="4" w:space="0" w:color="000000"/>
              <w:right w:val="single" w:sz="4" w:space="0" w:color="auto"/>
            </w:tcBorders>
          </w:tcPr>
          <w:p w14:paraId="29001DCC" w14:textId="77777777" w:rsidR="002B0F50" w:rsidRPr="004C29D4" w:rsidRDefault="002B0F50" w:rsidP="002B0F50">
            <w:pPr>
              <w:spacing w:after="0" w:line="240" w:lineRule="auto"/>
              <w:jc w:val="center"/>
              <w:rPr>
                <w:rFonts w:ascii="Times New Roman" w:eastAsia="Times New Roman" w:hAnsi="Times New Roman"/>
                <w:color w:val="000000"/>
                <w:sz w:val="16"/>
                <w:szCs w:val="16"/>
                <w:lang w:eastAsia="ru-RU"/>
              </w:rPr>
            </w:pPr>
          </w:p>
        </w:tc>
        <w:tc>
          <w:tcPr>
            <w:tcW w:w="996" w:type="dxa"/>
            <w:vMerge/>
            <w:tcBorders>
              <w:left w:val="single" w:sz="4" w:space="0" w:color="auto"/>
              <w:bottom w:val="single" w:sz="4" w:space="0" w:color="000000"/>
              <w:right w:val="single" w:sz="4" w:space="0" w:color="auto"/>
            </w:tcBorders>
          </w:tcPr>
          <w:p w14:paraId="0483D362" w14:textId="77777777" w:rsidR="002B0F50" w:rsidRPr="004C29D4" w:rsidRDefault="002B0F50" w:rsidP="002B0F50">
            <w:pPr>
              <w:spacing w:after="0" w:line="240" w:lineRule="auto"/>
              <w:jc w:val="center"/>
              <w:rPr>
                <w:rFonts w:ascii="Times New Roman" w:eastAsia="Times New Roman" w:hAnsi="Times New Roman"/>
                <w:color w:val="000000"/>
                <w:sz w:val="16"/>
                <w:szCs w:val="16"/>
                <w:lang w:eastAsia="ru-RU"/>
              </w:rPr>
            </w:pPr>
          </w:p>
        </w:tc>
        <w:tc>
          <w:tcPr>
            <w:tcW w:w="1415" w:type="dxa"/>
            <w:vMerge/>
            <w:tcBorders>
              <w:left w:val="single" w:sz="4" w:space="0" w:color="auto"/>
              <w:bottom w:val="single" w:sz="4" w:space="0" w:color="000000"/>
              <w:right w:val="single" w:sz="4" w:space="0" w:color="auto"/>
            </w:tcBorders>
          </w:tcPr>
          <w:p w14:paraId="505119E3" w14:textId="77777777" w:rsidR="002B0F50" w:rsidRPr="004C29D4" w:rsidRDefault="002B0F50" w:rsidP="002B0F50">
            <w:pPr>
              <w:spacing w:after="0" w:line="240" w:lineRule="auto"/>
              <w:rPr>
                <w:rFonts w:ascii="Times New Roman" w:eastAsia="Times New Roman" w:hAnsi="Times New Roman"/>
                <w:color w:val="000000"/>
                <w:sz w:val="16"/>
                <w:szCs w:val="16"/>
                <w:lang w:eastAsia="ru-RU"/>
              </w:rPr>
            </w:pPr>
          </w:p>
        </w:tc>
      </w:tr>
      <w:tr w:rsidR="002B0F50" w:rsidRPr="00115D8B" w14:paraId="672A86F8" w14:textId="77777777" w:rsidTr="00134D89">
        <w:trPr>
          <w:trHeight w:val="258"/>
        </w:trPr>
        <w:tc>
          <w:tcPr>
            <w:tcW w:w="416" w:type="dxa"/>
            <w:vMerge w:val="restart"/>
            <w:tcBorders>
              <w:top w:val="nil"/>
              <w:left w:val="single" w:sz="4" w:space="0" w:color="auto"/>
              <w:right w:val="single" w:sz="4" w:space="0" w:color="auto"/>
            </w:tcBorders>
            <w:vAlign w:val="center"/>
          </w:tcPr>
          <w:p w14:paraId="06DB8183" w14:textId="77777777" w:rsidR="002B0F50" w:rsidRPr="007A444F" w:rsidRDefault="002B0F50" w:rsidP="002B0F50">
            <w:pPr>
              <w:spacing w:after="0" w:line="240" w:lineRule="auto"/>
              <w:rPr>
                <w:rFonts w:ascii="Times New Roman" w:eastAsia="Times New Roman" w:hAnsi="Times New Roman"/>
                <w:sz w:val="16"/>
                <w:szCs w:val="16"/>
                <w:lang w:eastAsia="ru-RU"/>
              </w:rPr>
            </w:pPr>
            <w:r w:rsidRPr="007A444F">
              <w:rPr>
                <w:rFonts w:ascii="Times New Roman" w:eastAsia="Times New Roman" w:hAnsi="Times New Roman"/>
                <w:sz w:val="16"/>
                <w:szCs w:val="16"/>
                <w:lang w:eastAsia="ru-RU"/>
              </w:rPr>
              <w:t>3.3</w:t>
            </w:r>
          </w:p>
        </w:tc>
        <w:tc>
          <w:tcPr>
            <w:tcW w:w="1962" w:type="dxa"/>
            <w:vMerge w:val="restart"/>
            <w:tcBorders>
              <w:top w:val="nil"/>
              <w:left w:val="single" w:sz="4" w:space="0" w:color="auto"/>
              <w:right w:val="single" w:sz="4" w:space="0" w:color="auto"/>
            </w:tcBorders>
          </w:tcPr>
          <w:p w14:paraId="2E0428C7" w14:textId="77777777" w:rsidR="002B0F50" w:rsidRPr="007A444F" w:rsidRDefault="002B0F50" w:rsidP="002B0F50">
            <w:pPr>
              <w:spacing w:after="0" w:line="240" w:lineRule="auto"/>
              <w:rPr>
                <w:rFonts w:ascii="Times New Roman" w:eastAsia="Times New Roman" w:hAnsi="Times New Roman"/>
                <w:sz w:val="16"/>
                <w:szCs w:val="16"/>
                <w:lang w:eastAsia="ru-RU"/>
              </w:rPr>
            </w:pPr>
            <w:r w:rsidRPr="007A444F">
              <w:rPr>
                <w:rFonts w:ascii="Times New Roman" w:eastAsia="Times New Roman" w:hAnsi="Times New Roman"/>
                <w:sz w:val="16"/>
                <w:szCs w:val="16"/>
                <w:lang w:eastAsia="ru-RU"/>
              </w:rPr>
              <w:t xml:space="preserve">Мероприятие 03.03. Пропаганда знаний в области гражданской обороны </w:t>
            </w:r>
          </w:p>
        </w:tc>
        <w:tc>
          <w:tcPr>
            <w:tcW w:w="1165" w:type="dxa"/>
            <w:tcBorders>
              <w:top w:val="nil"/>
              <w:left w:val="single" w:sz="4" w:space="0" w:color="auto"/>
              <w:bottom w:val="single" w:sz="4" w:space="0" w:color="000000"/>
              <w:right w:val="single" w:sz="4" w:space="0" w:color="auto"/>
            </w:tcBorders>
          </w:tcPr>
          <w:p w14:paraId="709D17E2" w14:textId="77777777" w:rsidR="002B0F50" w:rsidRPr="00F21A16" w:rsidRDefault="002B0F50" w:rsidP="002B0F50">
            <w:pPr>
              <w:spacing w:after="0" w:line="240" w:lineRule="auto"/>
              <w:jc w:val="center"/>
              <w:rPr>
                <w:rFonts w:ascii="Times New Roman" w:eastAsia="Times New Roman" w:hAnsi="Times New Roman"/>
                <w:color w:val="000000"/>
                <w:sz w:val="18"/>
                <w:szCs w:val="18"/>
                <w:lang w:eastAsia="ru-RU"/>
              </w:rPr>
            </w:pPr>
            <w:r w:rsidRPr="00F21A16">
              <w:rPr>
                <w:rFonts w:ascii="Times New Roman" w:hAnsi="Times New Roman"/>
                <w:sz w:val="18"/>
                <w:szCs w:val="18"/>
              </w:rPr>
              <w:t>2023-2027</w:t>
            </w:r>
          </w:p>
        </w:tc>
        <w:tc>
          <w:tcPr>
            <w:tcW w:w="1501" w:type="dxa"/>
            <w:tcBorders>
              <w:top w:val="nil"/>
              <w:left w:val="single" w:sz="4" w:space="0" w:color="auto"/>
              <w:bottom w:val="single" w:sz="4" w:space="0" w:color="000000"/>
              <w:right w:val="single" w:sz="4" w:space="0" w:color="auto"/>
            </w:tcBorders>
          </w:tcPr>
          <w:p w14:paraId="55AA1EC7" w14:textId="77777777" w:rsidR="002B0F50" w:rsidRPr="00F21A16" w:rsidRDefault="002B0F50" w:rsidP="002B0F50">
            <w:pPr>
              <w:spacing w:after="0" w:line="240" w:lineRule="auto"/>
              <w:rPr>
                <w:rFonts w:ascii="Times New Roman" w:eastAsia="Times New Roman" w:hAnsi="Times New Roman"/>
                <w:color w:val="000000"/>
                <w:sz w:val="18"/>
                <w:szCs w:val="18"/>
                <w:lang w:eastAsia="ru-RU"/>
              </w:rPr>
            </w:pPr>
            <w:r w:rsidRPr="00F21A16">
              <w:rPr>
                <w:rFonts w:ascii="Times New Roman" w:eastAsia="Times New Roman" w:hAnsi="Times New Roman"/>
                <w:color w:val="000000"/>
                <w:sz w:val="18"/>
                <w:szCs w:val="18"/>
                <w:lang w:eastAsia="ru-RU"/>
              </w:rPr>
              <w:t>Итого:</w:t>
            </w:r>
          </w:p>
        </w:tc>
        <w:tc>
          <w:tcPr>
            <w:tcW w:w="1489" w:type="dxa"/>
            <w:tcBorders>
              <w:top w:val="nil"/>
              <w:left w:val="nil"/>
              <w:bottom w:val="single" w:sz="4" w:space="0" w:color="auto"/>
              <w:right w:val="single" w:sz="4" w:space="0" w:color="auto"/>
            </w:tcBorders>
            <w:shd w:val="clear" w:color="auto" w:fill="auto"/>
          </w:tcPr>
          <w:p w14:paraId="7A6BA4DC" w14:textId="77777777" w:rsidR="002B0F50" w:rsidRPr="004C29D4" w:rsidRDefault="002B0F50" w:rsidP="002B0F5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500,0</w:t>
            </w:r>
          </w:p>
        </w:tc>
        <w:tc>
          <w:tcPr>
            <w:tcW w:w="3717" w:type="dxa"/>
            <w:gridSpan w:val="14"/>
            <w:tcBorders>
              <w:top w:val="nil"/>
              <w:left w:val="nil"/>
              <w:bottom w:val="single" w:sz="4" w:space="0" w:color="auto"/>
              <w:right w:val="single" w:sz="4" w:space="0" w:color="000000"/>
            </w:tcBorders>
            <w:shd w:val="clear" w:color="auto" w:fill="auto"/>
          </w:tcPr>
          <w:p w14:paraId="0EA093B2" w14:textId="77777777" w:rsidR="002B0F50" w:rsidRPr="004C29D4" w:rsidRDefault="002B0F50" w:rsidP="002B0F5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1064" w:type="dxa"/>
            <w:tcBorders>
              <w:top w:val="nil"/>
              <w:left w:val="nil"/>
              <w:bottom w:val="single" w:sz="4" w:space="0" w:color="auto"/>
              <w:right w:val="single" w:sz="4" w:space="0" w:color="auto"/>
            </w:tcBorders>
            <w:shd w:val="clear" w:color="auto" w:fill="auto"/>
          </w:tcPr>
          <w:p w14:paraId="414ECC3C" w14:textId="77777777" w:rsidR="002B0F50" w:rsidRPr="004C29D4" w:rsidRDefault="002B0F50" w:rsidP="002B0F5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100,0</w:t>
            </w:r>
          </w:p>
        </w:tc>
        <w:tc>
          <w:tcPr>
            <w:tcW w:w="846" w:type="dxa"/>
            <w:tcBorders>
              <w:top w:val="nil"/>
              <w:left w:val="nil"/>
              <w:bottom w:val="single" w:sz="4" w:space="0" w:color="auto"/>
              <w:right w:val="single" w:sz="4" w:space="0" w:color="auto"/>
            </w:tcBorders>
            <w:shd w:val="clear" w:color="auto" w:fill="EEECE1" w:themeFill="background2"/>
          </w:tcPr>
          <w:p w14:paraId="06FDF8F6" w14:textId="77777777" w:rsidR="002B0F50" w:rsidRPr="004C29D4" w:rsidRDefault="002B0F50" w:rsidP="002B0F5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100,0</w:t>
            </w:r>
          </w:p>
        </w:tc>
        <w:tc>
          <w:tcPr>
            <w:tcW w:w="993" w:type="dxa"/>
            <w:tcBorders>
              <w:top w:val="nil"/>
              <w:left w:val="nil"/>
              <w:bottom w:val="single" w:sz="4" w:space="0" w:color="auto"/>
              <w:right w:val="single" w:sz="4" w:space="0" w:color="auto"/>
            </w:tcBorders>
            <w:shd w:val="clear" w:color="auto" w:fill="auto"/>
          </w:tcPr>
          <w:p w14:paraId="58449CB4" w14:textId="77777777" w:rsidR="002B0F50" w:rsidRPr="004C29D4" w:rsidRDefault="002B0F50" w:rsidP="002B0F5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100,0</w:t>
            </w:r>
          </w:p>
        </w:tc>
        <w:tc>
          <w:tcPr>
            <w:tcW w:w="996" w:type="dxa"/>
            <w:tcBorders>
              <w:top w:val="nil"/>
              <w:left w:val="nil"/>
              <w:bottom w:val="single" w:sz="4" w:space="0" w:color="auto"/>
              <w:right w:val="single" w:sz="4" w:space="0" w:color="auto"/>
            </w:tcBorders>
            <w:shd w:val="clear" w:color="auto" w:fill="auto"/>
          </w:tcPr>
          <w:p w14:paraId="5B3C8D17" w14:textId="77777777" w:rsidR="002B0F50" w:rsidRPr="004C29D4" w:rsidRDefault="002B0F50" w:rsidP="002B0F5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100,0</w:t>
            </w:r>
          </w:p>
        </w:tc>
        <w:tc>
          <w:tcPr>
            <w:tcW w:w="1415" w:type="dxa"/>
            <w:vMerge w:val="restart"/>
            <w:tcBorders>
              <w:top w:val="nil"/>
              <w:left w:val="single" w:sz="4" w:space="0" w:color="auto"/>
              <w:right w:val="single" w:sz="4" w:space="0" w:color="auto"/>
            </w:tcBorders>
            <w:vAlign w:val="bottom"/>
          </w:tcPr>
          <w:p w14:paraId="3CFD942E" w14:textId="77777777" w:rsidR="002B0F50" w:rsidRPr="004C29D4" w:rsidRDefault="002B0F50" w:rsidP="002B0F50">
            <w:pPr>
              <w:spacing w:after="0" w:line="240" w:lineRule="auto"/>
              <w:rPr>
                <w:rFonts w:ascii="Times New Roman" w:eastAsia="Times New Roman" w:hAnsi="Times New Roman"/>
                <w:color w:val="000000"/>
                <w:sz w:val="16"/>
                <w:szCs w:val="16"/>
                <w:lang w:eastAsia="ru-RU"/>
              </w:rPr>
            </w:pPr>
            <w:r w:rsidRPr="00466E81">
              <w:rPr>
                <w:rFonts w:ascii="Times New Roman" w:eastAsia="Times New Roman" w:hAnsi="Times New Roman"/>
                <w:color w:val="000000"/>
                <w:sz w:val="16"/>
                <w:szCs w:val="16"/>
                <w:lang w:eastAsia="ru-RU"/>
              </w:rPr>
              <w:t>Отдел ГОЧС</w:t>
            </w:r>
          </w:p>
        </w:tc>
      </w:tr>
      <w:tr w:rsidR="002B0F50" w:rsidRPr="00115D8B" w14:paraId="4FCCCBC0" w14:textId="77777777" w:rsidTr="00134D89">
        <w:trPr>
          <w:trHeight w:val="707"/>
        </w:trPr>
        <w:tc>
          <w:tcPr>
            <w:tcW w:w="416" w:type="dxa"/>
            <w:vMerge/>
            <w:tcBorders>
              <w:left w:val="single" w:sz="4" w:space="0" w:color="auto"/>
              <w:bottom w:val="single" w:sz="4" w:space="0" w:color="000000"/>
              <w:right w:val="single" w:sz="4" w:space="0" w:color="auto"/>
            </w:tcBorders>
            <w:vAlign w:val="center"/>
          </w:tcPr>
          <w:p w14:paraId="6588C543" w14:textId="77777777" w:rsidR="002B0F50" w:rsidRDefault="002B0F50" w:rsidP="002B0F50">
            <w:pPr>
              <w:spacing w:after="0" w:line="240" w:lineRule="auto"/>
              <w:rPr>
                <w:rFonts w:ascii="Times New Roman" w:eastAsia="Times New Roman" w:hAnsi="Times New Roman"/>
                <w:color w:val="000000"/>
                <w:sz w:val="16"/>
                <w:szCs w:val="16"/>
                <w:lang w:eastAsia="ru-RU"/>
              </w:rPr>
            </w:pPr>
          </w:p>
        </w:tc>
        <w:tc>
          <w:tcPr>
            <w:tcW w:w="1962" w:type="dxa"/>
            <w:vMerge/>
            <w:tcBorders>
              <w:left w:val="single" w:sz="4" w:space="0" w:color="auto"/>
              <w:bottom w:val="single" w:sz="4" w:space="0" w:color="000000"/>
              <w:right w:val="single" w:sz="4" w:space="0" w:color="auto"/>
            </w:tcBorders>
          </w:tcPr>
          <w:p w14:paraId="4B048E21" w14:textId="77777777" w:rsidR="002B0F50" w:rsidRDefault="002B0F50" w:rsidP="002B0F50">
            <w:pPr>
              <w:spacing w:after="0" w:line="240" w:lineRule="auto"/>
              <w:rPr>
                <w:rFonts w:ascii="Times New Roman" w:eastAsia="Times New Roman" w:hAnsi="Times New Roman"/>
                <w:color w:val="000000"/>
                <w:sz w:val="16"/>
                <w:szCs w:val="16"/>
                <w:lang w:eastAsia="ru-RU"/>
              </w:rPr>
            </w:pPr>
          </w:p>
        </w:tc>
        <w:tc>
          <w:tcPr>
            <w:tcW w:w="1165" w:type="dxa"/>
            <w:tcBorders>
              <w:top w:val="nil"/>
              <w:left w:val="single" w:sz="4" w:space="0" w:color="auto"/>
              <w:bottom w:val="single" w:sz="4" w:space="0" w:color="000000"/>
              <w:right w:val="single" w:sz="4" w:space="0" w:color="auto"/>
            </w:tcBorders>
          </w:tcPr>
          <w:p w14:paraId="08CD6C52" w14:textId="77777777" w:rsidR="002B0F50" w:rsidRPr="00F21A16" w:rsidRDefault="002B0F50" w:rsidP="002B0F50">
            <w:pPr>
              <w:spacing w:after="0" w:line="240" w:lineRule="auto"/>
              <w:jc w:val="center"/>
              <w:rPr>
                <w:rFonts w:ascii="Times New Roman" w:eastAsia="Times New Roman" w:hAnsi="Times New Roman"/>
                <w:color w:val="000000"/>
                <w:sz w:val="18"/>
                <w:szCs w:val="18"/>
                <w:lang w:eastAsia="ru-RU"/>
              </w:rPr>
            </w:pPr>
            <w:r w:rsidRPr="00F21A16">
              <w:rPr>
                <w:rFonts w:ascii="Times New Roman" w:hAnsi="Times New Roman"/>
                <w:sz w:val="18"/>
                <w:szCs w:val="18"/>
              </w:rPr>
              <w:t>2023-2027</w:t>
            </w:r>
          </w:p>
        </w:tc>
        <w:tc>
          <w:tcPr>
            <w:tcW w:w="1501" w:type="dxa"/>
            <w:tcBorders>
              <w:top w:val="nil"/>
              <w:left w:val="single" w:sz="4" w:space="0" w:color="auto"/>
              <w:bottom w:val="single" w:sz="4" w:space="0" w:color="000000"/>
              <w:right w:val="single" w:sz="4" w:space="0" w:color="auto"/>
            </w:tcBorders>
          </w:tcPr>
          <w:p w14:paraId="4BC14195" w14:textId="77777777" w:rsidR="002B0F50" w:rsidRPr="00F21A16" w:rsidRDefault="002B0F50" w:rsidP="002B0F50">
            <w:pPr>
              <w:spacing w:after="0" w:line="240" w:lineRule="auto"/>
              <w:ind w:right="-120"/>
              <w:rPr>
                <w:rFonts w:ascii="Times New Roman" w:eastAsia="Times New Roman" w:hAnsi="Times New Roman"/>
                <w:color w:val="000000"/>
                <w:sz w:val="18"/>
                <w:szCs w:val="18"/>
                <w:lang w:eastAsia="ru-RU"/>
              </w:rPr>
            </w:pPr>
            <w:r w:rsidRPr="00F21A16">
              <w:rPr>
                <w:rFonts w:ascii="Times New Roman" w:eastAsia="Times New Roman" w:hAnsi="Times New Roman"/>
                <w:color w:val="000000"/>
                <w:sz w:val="18"/>
                <w:szCs w:val="18"/>
                <w:lang w:eastAsia="ru-RU"/>
              </w:rPr>
              <w:t>Средства бюджета муниципального образования</w:t>
            </w:r>
          </w:p>
        </w:tc>
        <w:tc>
          <w:tcPr>
            <w:tcW w:w="1489" w:type="dxa"/>
            <w:tcBorders>
              <w:top w:val="nil"/>
              <w:left w:val="nil"/>
              <w:bottom w:val="single" w:sz="4" w:space="0" w:color="auto"/>
              <w:right w:val="single" w:sz="4" w:space="0" w:color="auto"/>
            </w:tcBorders>
            <w:shd w:val="clear" w:color="auto" w:fill="auto"/>
          </w:tcPr>
          <w:p w14:paraId="4FFDC905" w14:textId="77777777" w:rsidR="002B0F50" w:rsidRPr="004C29D4" w:rsidRDefault="002B0F50" w:rsidP="002B0F5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500,0</w:t>
            </w:r>
          </w:p>
        </w:tc>
        <w:tc>
          <w:tcPr>
            <w:tcW w:w="3717" w:type="dxa"/>
            <w:gridSpan w:val="14"/>
            <w:tcBorders>
              <w:top w:val="nil"/>
              <w:left w:val="nil"/>
              <w:bottom w:val="single" w:sz="4" w:space="0" w:color="auto"/>
              <w:right w:val="single" w:sz="4" w:space="0" w:color="000000"/>
            </w:tcBorders>
            <w:shd w:val="clear" w:color="auto" w:fill="auto"/>
          </w:tcPr>
          <w:p w14:paraId="5615A121" w14:textId="77777777" w:rsidR="002B0F50" w:rsidRPr="004C29D4" w:rsidRDefault="002B0F50" w:rsidP="002B0F5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1064" w:type="dxa"/>
            <w:tcBorders>
              <w:top w:val="nil"/>
              <w:left w:val="nil"/>
              <w:bottom w:val="single" w:sz="4" w:space="0" w:color="auto"/>
              <w:right w:val="single" w:sz="4" w:space="0" w:color="auto"/>
            </w:tcBorders>
            <w:shd w:val="clear" w:color="auto" w:fill="auto"/>
          </w:tcPr>
          <w:p w14:paraId="16D34070" w14:textId="77777777" w:rsidR="002B0F50" w:rsidRPr="004C29D4" w:rsidRDefault="002B0F50" w:rsidP="002B0F5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100,0</w:t>
            </w:r>
          </w:p>
        </w:tc>
        <w:tc>
          <w:tcPr>
            <w:tcW w:w="846" w:type="dxa"/>
            <w:tcBorders>
              <w:top w:val="nil"/>
              <w:left w:val="nil"/>
              <w:bottom w:val="single" w:sz="4" w:space="0" w:color="auto"/>
              <w:right w:val="single" w:sz="4" w:space="0" w:color="auto"/>
            </w:tcBorders>
            <w:shd w:val="clear" w:color="auto" w:fill="EEECE1" w:themeFill="background2"/>
          </w:tcPr>
          <w:p w14:paraId="415BCD2C" w14:textId="77777777" w:rsidR="002B0F50" w:rsidRPr="004C29D4" w:rsidRDefault="002B0F50" w:rsidP="002B0F5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100,0</w:t>
            </w:r>
          </w:p>
        </w:tc>
        <w:tc>
          <w:tcPr>
            <w:tcW w:w="993" w:type="dxa"/>
            <w:tcBorders>
              <w:top w:val="nil"/>
              <w:left w:val="nil"/>
              <w:bottom w:val="single" w:sz="4" w:space="0" w:color="auto"/>
              <w:right w:val="single" w:sz="4" w:space="0" w:color="auto"/>
            </w:tcBorders>
            <w:shd w:val="clear" w:color="auto" w:fill="auto"/>
          </w:tcPr>
          <w:p w14:paraId="79DAEB92" w14:textId="77777777" w:rsidR="002B0F50" w:rsidRPr="004C29D4" w:rsidRDefault="002B0F50" w:rsidP="002B0F5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100,0</w:t>
            </w:r>
          </w:p>
        </w:tc>
        <w:tc>
          <w:tcPr>
            <w:tcW w:w="996" w:type="dxa"/>
            <w:tcBorders>
              <w:top w:val="nil"/>
              <w:left w:val="nil"/>
              <w:bottom w:val="single" w:sz="4" w:space="0" w:color="auto"/>
              <w:right w:val="single" w:sz="4" w:space="0" w:color="auto"/>
            </w:tcBorders>
            <w:shd w:val="clear" w:color="auto" w:fill="auto"/>
          </w:tcPr>
          <w:p w14:paraId="5E8C3108" w14:textId="77777777" w:rsidR="002B0F50" w:rsidRPr="004C29D4" w:rsidRDefault="002B0F50" w:rsidP="002B0F5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100,0</w:t>
            </w:r>
          </w:p>
        </w:tc>
        <w:tc>
          <w:tcPr>
            <w:tcW w:w="1415" w:type="dxa"/>
            <w:vMerge/>
            <w:tcBorders>
              <w:left w:val="single" w:sz="4" w:space="0" w:color="auto"/>
              <w:bottom w:val="single" w:sz="4" w:space="0" w:color="000000"/>
              <w:right w:val="single" w:sz="4" w:space="0" w:color="auto"/>
            </w:tcBorders>
          </w:tcPr>
          <w:p w14:paraId="4341D673" w14:textId="77777777" w:rsidR="002B0F50" w:rsidRPr="004C29D4" w:rsidRDefault="002B0F50" w:rsidP="002B0F50">
            <w:pPr>
              <w:spacing w:after="0" w:line="240" w:lineRule="auto"/>
              <w:rPr>
                <w:rFonts w:ascii="Times New Roman" w:eastAsia="Times New Roman" w:hAnsi="Times New Roman"/>
                <w:color w:val="000000"/>
                <w:sz w:val="16"/>
                <w:szCs w:val="16"/>
                <w:lang w:eastAsia="ru-RU"/>
              </w:rPr>
            </w:pPr>
          </w:p>
        </w:tc>
      </w:tr>
      <w:tr w:rsidR="002B0F50" w:rsidRPr="00115D8B" w14:paraId="26E7B13A" w14:textId="77777777" w:rsidTr="00134D89">
        <w:trPr>
          <w:trHeight w:val="122"/>
        </w:trPr>
        <w:tc>
          <w:tcPr>
            <w:tcW w:w="416" w:type="dxa"/>
            <w:vMerge w:val="restart"/>
            <w:tcBorders>
              <w:left w:val="single" w:sz="4" w:space="0" w:color="auto"/>
              <w:right w:val="single" w:sz="4" w:space="0" w:color="auto"/>
            </w:tcBorders>
            <w:vAlign w:val="center"/>
          </w:tcPr>
          <w:p w14:paraId="7EB153A5" w14:textId="77777777" w:rsidR="002B0F50" w:rsidRDefault="002B0F50" w:rsidP="002B0F50">
            <w:pPr>
              <w:spacing w:after="0" w:line="240" w:lineRule="auto"/>
              <w:rPr>
                <w:rFonts w:ascii="Times New Roman" w:eastAsia="Times New Roman" w:hAnsi="Times New Roman"/>
                <w:color w:val="000000"/>
                <w:sz w:val="16"/>
                <w:szCs w:val="16"/>
                <w:lang w:eastAsia="ru-RU"/>
              </w:rPr>
            </w:pPr>
          </w:p>
        </w:tc>
        <w:tc>
          <w:tcPr>
            <w:tcW w:w="1962" w:type="dxa"/>
            <w:vMerge w:val="restart"/>
            <w:tcBorders>
              <w:left w:val="single" w:sz="4" w:space="0" w:color="auto"/>
              <w:right w:val="single" w:sz="4" w:space="0" w:color="auto"/>
            </w:tcBorders>
          </w:tcPr>
          <w:p w14:paraId="73E2EB68" w14:textId="77777777" w:rsidR="002B0F50" w:rsidRDefault="002B0F50" w:rsidP="002B0F50">
            <w:pPr>
              <w:spacing w:after="0" w:line="240" w:lineRule="auto"/>
              <w:rPr>
                <w:rFonts w:ascii="Times New Roman" w:eastAsia="Times New Roman" w:hAnsi="Times New Roman"/>
                <w:color w:val="000000"/>
                <w:sz w:val="16"/>
                <w:szCs w:val="16"/>
                <w:lang w:eastAsia="ru-RU"/>
              </w:rPr>
            </w:pPr>
            <w:r>
              <w:rPr>
                <w:rFonts w:ascii="Times New Roman" w:eastAsiaTheme="minorEastAsia" w:hAnsi="Times New Roman"/>
                <w:sz w:val="16"/>
                <w:szCs w:val="16"/>
                <w:lang w:eastAsia="ru-RU"/>
              </w:rPr>
              <w:t>Издано листовок, учебных пособий, журналов, ед.</w:t>
            </w:r>
          </w:p>
        </w:tc>
        <w:tc>
          <w:tcPr>
            <w:tcW w:w="1165" w:type="dxa"/>
            <w:vMerge w:val="restart"/>
            <w:tcBorders>
              <w:top w:val="nil"/>
              <w:left w:val="single" w:sz="4" w:space="0" w:color="auto"/>
              <w:right w:val="single" w:sz="4" w:space="0" w:color="auto"/>
            </w:tcBorders>
          </w:tcPr>
          <w:p w14:paraId="636DE865" w14:textId="77777777" w:rsidR="002B0F50" w:rsidRPr="00F21A16" w:rsidRDefault="002B0F50" w:rsidP="002B0F50">
            <w:pPr>
              <w:spacing w:after="0" w:line="240" w:lineRule="auto"/>
              <w:jc w:val="center"/>
              <w:rPr>
                <w:rFonts w:ascii="Times New Roman" w:hAnsi="Times New Roman"/>
                <w:sz w:val="18"/>
                <w:szCs w:val="18"/>
              </w:rPr>
            </w:pPr>
            <w:r w:rsidRPr="00F21A16">
              <w:rPr>
                <w:rFonts w:ascii="Times New Roman" w:hAnsi="Times New Roman"/>
                <w:sz w:val="18"/>
                <w:szCs w:val="18"/>
              </w:rPr>
              <w:t>2023-2027</w:t>
            </w:r>
          </w:p>
        </w:tc>
        <w:tc>
          <w:tcPr>
            <w:tcW w:w="1501" w:type="dxa"/>
            <w:vMerge w:val="restart"/>
            <w:tcBorders>
              <w:top w:val="nil"/>
              <w:left w:val="single" w:sz="4" w:space="0" w:color="auto"/>
              <w:right w:val="single" w:sz="4" w:space="0" w:color="auto"/>
            </w:tcBorders>
            <w:vAlign w:val="center"/>
          </w:tcPr>
          <w:p w14:paraId="0A794F06" w14:textId="77777777" w:rsidR="002B0F50" w:rsidRPr="00F21A16" w:rsidRDefault="002B0F50" w:rsidP="002B0F50">
            <w:pPr>
              <w:spacing w:after="0" w:line="240" w:lineRule="auto"/>
              <w:jc w:val="center"/>
              <w:rPr>
                <w:rFonts w:ascii="Times New Roman" w:eastAsia="Times New Roman" w:hAnsi="Times New Roman"/>
                <w:color w:val="000000"/>
                <w:sz w:val="18"/>
                <w:szCs w:val="18"/>
                <w:lang w:eastAsia="ru-RU"/>
              </w:rPr>
            </w:pPr>
            <w:r w:rsidRPr="00F21A16">
              <w:rPr>
                <w:rFonts w:ascii="Times New Roman" w:eastAsia="Times New Roman" w:hAnsi="Times New Roman"/>
                <w:color w:val="000000"/>
                <w:sz w:val="18"/>
                <w:szCs w:val="18"/>
                <w:lang w:eastAsia="ru-RU"/>
              </w:rPr>
              <w:t>Х</w:t>
            </w:r>
          </w:p>
        </w:tc>
        <w:tc>
          <w:tcPr>
            <w:tcW w:w="1489" w:type="dxa"/>
            <w:vMerge w:val="restart"/>
            <w:tcBorders>
              <w:top w:val="nil"/>
              <w:left w:val="nil"/>
              <w:right w:val="single" w:sz="4" w:space="0" w:color="auto"/>
            </w:tcBorders>
            <w:shd w:val="clear" w:color="000000" w:fill="FFFFFF"/>
          </w:tcPr>
          <w:p w14:paraId="6AD954F8" w14:textId="77777777" w:rsidR="002B0F50" w:rsidRDefault="002B0F50" w:rsidP="002B0F50">
            <w:pPr>
              <w:spacing w:after="0" w:line="240" w:lineRule="auto"/>
              <w:jc w:val="center"/>
              <w:rPr>
                <w:rFonts w:ascii="Times New Roman" w:eastAsia="Times New Roman" w:hAnsi="Times New Roman"/>
                <w:color w:val="000000"/>
                <w:sz w:val="16"/>
                <w:szCs w:val="16"/>
                <w:lang w:eastAsia="ru-RU"/>
              </w:rPr>
            </w:pPr>
            <w:r w:rsidRPr="004C29D4">
              <w:rPr>
                <w:rFonts w:ascii="Times New Roman" w:eastAsia="Times New Roman" w:hAnsi="Times New Roman"/>
                <w:color w:val="000000"/>
                <w:sz w:val="16"/>
                <w:szCs w:val="16"/>
                <w:lang w:eastAsia="ru-RU"/>
              </w:rPr>
              <w:t>Всего:</w:t>
            </w:r>
          </w:p>
          <w:p w14:paraId="2E9DAC59" w14:textId="77777777" w:rsidR="002B0F50" w:rsidRPr="004C29D4" w:rsidRDefault="002B0F50" w:rsidP="002B0F5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25000</w:t>
            </w:r>
          </w:p>
        </w:tc>
        <w:tc>
          <w:tcPr>
            <w:tcW w:w="1161" w:type="dxa"/>
            <w:gridSpan w:val="3"/>
            <w:vMerge w:val="restart"/>
            <w:tcBorders>
              <w:top w:val="nil"/>
              <w:left w:val="nil"/>
              <w:right w:val="single" w:sz="4" w:space="0" w:color="auto"/>
            </w:tcBorders>
            <w:shd w:val="clear" w:color="000000" w:fill="FFFFFF"/>
          </w:tcPr>
          <w:p w14:paraId="71E9AEB7" w14:textId="77777777" w:rsidR="002B0F50" w:rsidRDefault="002B0F50" w:rsidP="002B0F50">
            <w:pPr>
              <w:spacing w:after="0" w:line="240" w:lineRule="auto"/>
              <w:jc w:val="center"/>
              <w:rPr>
                <w:rFonts w:ascii="Times New Roman" w:eastAsia="Times New Roman" w:hAnsi="Times New Roman"/>
                <w:color w:val="000000"/>
                <w:sz w:val="16"/>
                <w:szCs w:val="16"/>
                <w:lang w:eastAsia="ru-RU"/>
              </w:rPr>
            </w:pPr>
            <w:r w:rsidRPr="004C29D4">
              <w:rPr>
                <w:rFonts w:ascii="Times New Roman" w:eastAsia="Times New Roman" w:hAnsi="Times New Roman"/>
                <w:color w:val="000000"/>
                <w:sz w:val="16"/>
                <w:szCs w:val="16"/>
                <w:lang w:eastAsia="ru-RU"/>
              </w:rPr>
              <w:t>Итого 2023 год</w:t>
            </w:r>
          </w:p>
          <w:p w14:paraId="2CE0A143" w14:textId="77777777" w:rsidR="002B0F50" w:rsidRPr="004C29D4" w:rsidRDefault="002B0F50" w:rsidP="002B0F5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5000</w:t>
            </w:r>
          </w:p>
        </w:tc>
        <w:tc>
          <w:tcPr>
            <w:tcW w:w="2556" w:type="dxa"/>
            <w:gridSpan w:val="11"/>
            <w:tcBorders>
              <w:top w:val="nil"/>
              <w:left w:val="nil"/>
              <w:bottom w:val="single" w:sz="4" w:space="0" w:color="auto"/>
              <w:right w:val="single" w:sz="4" w:space="0" w:color="auto"/>
            </w:tcBorders>
            <w:shd w:val="clear" w:color="000000" w:fill="FFFFFF"/>
          </w:tcPr>
          <w:p w14:paraId="409747B4" w14:textId="77777777" w:rsidR="002B0F50" w:rsidRPr="004C29D4" w:rsidRDefault="002B0F50" w:rsidP="002B0F50">
            <w:pPr>
              <w:spacing w:after="0" w:line="240" w:lineRule="auto"/>
              <w:jc w:val="center"/>
              <w:rPr>
                <w:rFonts w:ascii="Times New Roman" w:eastAsia="Times New Roman" w:hAnsi="Times New Roman"/>
                <w:color w:val="000000"/>
                <w:sz w:val="16"/>
                <w:szCs w:val="16"/>
                <w:lang w:eastAsia="ru-RU"/>
              </w:rPr>
            </w:pPr>
            <w:r w:rsidRPr="004C29D4">
              <w:rPr>
                <w:rFonts w:ascii="Times New Roman" w:eastAsia="Times New Roman" w:hAnsi="Times New Roman"/>
                <w:color w:val="000000"/>
                <w:sz w:val="16"/>
                <w:szCs w:val="16"/>
                <w:lang w:eastAsia="ru-RU"/>
              </w:rPr>
              <w:t>В том числе по кварталам</w:t>
            </w:r>
          </w:p>
        </w:tc>
        <w:tc>
          <w:tcPr>
            <w:tcW w:w="1064" w:type="dxa"/>
            <w:vMerge w:val="restart"/>
            <w:tcBorders>
              <w:top w:val="nil"/>
              <w:left w:val="single" w:sz="4" w:space="0" w:color="auto"/>
              <w:right w:val="single" w:sz="4" w:space="0" w:color="auto"/>
            </w:tcBorders>
          </w:tcPr>
          <w:p w14:paraId="06A69F5B" w14:textId="77777777" w:rsidR="002B0F50" w:rsidRPr="004C29D4" w:rsidRDefault="002B0F50" w:rsidP="002B0F5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5000</w:t>
            </w:r>
          </w:p>
        </w:tc>
        <w:tc>
          <w:tcPr>
            <w:tcW w:w="846" w:type="dxa"/>
            <w:vMerge w:val="restart"/>
            <w:tcBorders>
              <w:top w:val="nil"/>
              <w:left w:val="single" w:sz="4" w:space="0" w:color="auto"/>
              <w:right w:val="single" w:sz="4" w:space="0" w:color="auto"/>
            </w:tcBorders>
            <w:shd w:val="clear" w:color="auto" w:fill="EEECE1" w:themeFill="background2"/>
          </w:tcPr>
          <w:p w14:paraId="413C2D2A" w14:textId="77777777" w:rsidR="002B0F50" w:rsidRPr="004C29D4" w:rsidRDefault="002B0F50" w:rsidP="002B0F5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5000</w:t>
            </w:r>
          </w:p>
        </w:tc>
        <w:tc>
          <w:tcPr>
            <w:tcW w:w="993" w:type="dxa"/>
            <w:vMerge w:val="restart"/>
            <w:tcBorders>
              <w:top w:val="nil"/>
              <w:left w:val="single" w:sz="4" w:space="0" w:color="auto"/>
              <w:right w:val="single" w:sz="4" w:space="0" w:color="auto"/>
            </w:tcBorders>
          </w:tcPr>
          <w:p w14:paraId="3C9D8C8F" w14:textId="77777777" w:rsidR="002B0F50" w:rsidRPr="004C29D4" w:rsidRDefault="002B0F50" w:rsidP="002B0F5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5000</w:t>
            </w:r>
          </w:p>
        </w:tc>
        <w:tc>
          <w:tcPr>
            <w:tcW w:w="996" w:type="dxa"/>
            <w:vMerge w:val="restart"/>
            <w:tcBorders>
              <w:top w:val="nil"/>
              <w:left w:val="single" w:sz="4" w:space="0" w:color="auto"/>
              <w:right w:val="single" w:sz="4" w:space="0" w:color="auto"/>
            </w:tcBorders>
          </w:tcPr>
          <w:p w14:paraId="03261DCC" w14:textId="77777777" w:rsidR="002B0F50" w:rsidRPr="004C29D4" w:rsidRDefault="002B0F50" w:rsidP="002B0F5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5000</w:t>
            </w:r>
          </w:p>
        </w:tc>
        <w:tc>
          <w:tcPr>
            <w:tcW w:w="1415" w:type="dxa"/>
            <w:vMerge w:val="restart"/>
            <w:tcBorders>
              <w:top w:val="nil"/>
              <w:left w:val="single" w:sz="4" w:space="0" w:color="auto"/>
              <w:right w:val="single" w:sz="4" w:space="0" w:color="auto"/>
            </w:tcBorders>
          </w:tcPr>
          <w:p w14:paraId="6851D866" w14:textId="77777777" w:rsidR="002B0F50" w:rsidRPr="004C29D4" w:rsidRDefault="002B0F50" w:rsidP="002B0F50">
            <w:pPr>
              <w:spacing w:after="0" w:line="240" w:lineRule="auto"/>
              <w:rPr>
                <w:rFonts w:ascii="Times New Roman" w:eastAsia="Times New Roman" w:hAnsi="Times New Roman"/>
                <w:color w:val="000000"/>
                <w:sz w:val="16"/>
                <w:szCs w:val="16"/>
                <w:lang w:eastAsia="ru-RU"/>
              </w:rPr>
            </w:pPr>
          </w:p>
        </w:tc>
      </w:tr>
      <w:tr w:rsidR="002B0F50" w:rsidRPr="00115D8B" w14:paraId="2DB73589" w14:textId="77777777" w:rsidTr="00134D89">
        <w:trPr>
          <w:trHeight w:val="293"/>
        </w:trPr>
        <w:tc>
          <w:tcPr>
            <w:tcW w:w="416" w:type="dxa"/>
            <w:vMerge/>
            <w:tcBorders>
              <w:left w:val="single" w:sz="4" w:space="0" w:color="auto"/>
              <w:right w:val="single" w:sz="4" w:space="0" w:color="auto"/>
            </w:tcBorders>
            <w:vAlign w:val="center"/>
          </w:tcPr>
          <w:p w14:paraId="2186C554" w14:textId="77777777" w:rsidR="002B0F50" w:rsidRDefault="002B0F50" w:rsidP="002B0F50">
            <w:pPr>
              <w:spacing w:after="0" w:line="240" w:lineRule="auto"/>
              <w:rPr>
                <w:rFonts w:ascii="Times New Roman" w:eastAsia="Times New Roman" w:hAnsi="Times New Roman"/>
                <w:color w:val="000000"/>
                <w:sz w:val="16"/>
                <w:szCs w:val="16"/>
                <w:lang w:eastAsia="ru-RU"/>
              </w:rPr>
            </w:pPr>
          </w:p>
        </w:tc>
        <w:tc>
          <w:tcPr>
            <w:tcW w:w="1962" w:type="dxa"/>
            <w:vMerge/>
            <w:tcBorders>
              <w:left w:val="single" w:sz="4" w:space="0" w:color="auto"/>
              <w:right w:val="single" w:sz="4" w:space="0" w:color="auto"/>
            </w:tcBorders>
          </w:tcPr>
          <w:p w14:paraId="4A4CF764" w14:textId="77777777" w:rsidR="002B0F50" w:rsidRDefault="002B0F50" w:rsidP="002B0F50">
            <w:pPr>
              <w:spacing w:after="0" w:line="240" w:lineRule="auto"/>
              <w:rPr>
                <w:rFonts w:ascii="Times New Roman" w:eastAsia="Times New Roman" w:hAnsi="Times New Roman"/>
                <w:color w:val="000000"/>
                <w:sz w:val="16"/>
                <w:szCs w:val="16"/>
                <w:lang w:eastAsia="ru-RU"/>
              </w:rPr>
            </w:pPr>
          </w:p>
        </w:tc>
        <w:tc>
          <w:tcPr>
            <w:tcW w:w="1165" w:type="dxa"/>
            <w:vMerge/>
            <w:tcBorders>
              <w:top w:val="nil"/>
              <w:left w:val="single" w:sz="4" w:space="0" w:color="auto"/>
              <w:right w:val="single" w:sz="4" w:space="0" w:color="auto"/>
            </w:tcBorders>
          </w:tcPr>
          <w:p w14:paraId="05BB82EF" w14:textId="77777777" w:rsidR="002B0F50" w:rsidRPr="00F21A16" w:rsidRDefault="002B0F50" w:rsidP="002B0F50">
            <w:pPr>
              <w:spacing w:after="0" w:line="240" w:lineRule="auto"/>
              <w:jc w:val="center"/>
              <w:rPr>
                <w:rFonts w:ascii="Times New Roman" w:hAnsi="Times New Roman"/>
                <w:sz w:val="18"/>
                <w:szCs w:val="18"/>
              </w:rPr>
            </w:pPr>
          </w:p>
        </w:tc>
        <w:tc>
          <w:tcPr>
            <w:tcW w:w="1501" w:type="dxa"/>
            <w:vMerge/>
            <w:tcBorders>
              <w:top w:val="nil"/>
              <w:left w:val="single" w:sz="4" w:space="0" w:color="auto"/>
              <w:right w:val="single" w:sz="4" w:space="0" w:color="auto"/>
            </w:tcBorders>
          </w:tcPr>
          <w:p w14:paraId="059AC8DE" w14:textId="77777777" w:rsidR="002B0F50" w:rsidRPr="00F21A16" w:rsidRDefault="002B0F50" w:rsidP="002B0F50">
            <w:pPr>
              <w:spacing w:after="0" w:line="240" w:lineRule="auto"/>
              <w:rPr>
                <w:rFonts w:ascii="Times New Roman" w:eastAsia="Times New Roman" w:hAnsi="Times New Roman"/>
                <w:color w:val="000000"/>
                <w:sz w:val="18"/>
                <w:szCs w:val="18"/>
                <w:lang w:eastAsia="ru-RU"/>
              </w:rPr>
            </w:pPr>
          </w:p>
        </w:tc>
        <w:tc>
          <w:tcPr>
            <w:tcW w:w="1489" w:type="dxa"/>
            <w:vMerge/>
            <w:tcBorders>
              <w:top w:val="nil"/>
              <w:left w:val="nil"/>
              <w:right w:val="single" w:sz="4" w:space="0" w:color="auto"/>
            </w:tcBorders>
            <w:shd w:val="clear" w:color="000000" w:fill="FFFFFF"/>
          </w:tcPr>
          <w:p w14:paraId="1E18AF69" w14:textId="77777777" w:rsidR="002B0F50" w:rsidRPr="004C29D4" w:rsidRDefault="002B0F50" w:rsidP="002B0F50">
            <w:pPr>
              <w:spacing w:after="0" w:line="240" w:lineRule="auto"/>
              <w:jc w:val="center"/>
              <w:rPr>
                <w:rFonts w:ascii="Times New Roman" w:eastAsia="Times New Roman" w:hAnsi="Times New Roman"/>
                <w:color w:val="000000"/>
                <w:sz w:val="16"/>
                <w:szCs w:val="16"/>
                <w:lang w:eastAsia="ru-RU"/>
              </w:rPr>
            </w:pPr>
          </w:p>
        </w:tc>
        <w:tc>
          <w:tcPr>
            <w:tcW w:w="1161" w:type="dxa"/>
            <w:gridSpan w:val="3"/>
            <w:vMerge/>
            <w:tcBorders>
              <w:top w:val="nil"/>
              <w:left w:val="nil"/>
              <w:right w:val="single" w:sz="4" w:space="0" w:color="auto"/>
            </w:tcBorders>
            <w:shd w:val="clear" w:color="000000" w:fill="FFFFFF"/>
          </w:tcPr>
          <w:p w14:paraId="340E22EA" w14:textId="77777777" w:rsidR="002B0F50" w:rsidRPr="004C29D4" w:rsidRDefault="002B0F50" w:rsidP="002B0F50">
            <w:pPr>
              <w:spacing w:after="0" w:line="240" w:lineRule="auto"/>
              <w:jc w:val="center"/>
              <w:rPr>
                <w:rFonts w:ascii="Times New Roman" w:eastAsia="Times New Roman" w:hAnsi="Times New Roman"/>
                <w:color w:val="000000"/>
                <w:sz w:val="16"/>
                <w:szCs w:val="16"/>
                <w:lang w:eastAsia="ru-RU"/>
              </w:rPr>
            </w:pPr>
          </w:p>
        </w:tc>
        <w:tc>
          <w:tcPr>
            <w:tcW w:w="546" w:type="dxa"/>
            <w:gridSpan w:val="2"/>
            <w:tcBorders>
              <w:top w:val="single" w:sz="4" w:space="0" w:color="auto"/>
              <w:left w:val="nil"/>
              <w:bottom w:val="single" w:sz="4" w:space="0" w:color="auto"/>
              <w:right w:val="single" w:sz="4" w:space="0" w:color="auto"/>
            </w:tcBorders>
            <w:shd w:val="clear" w:color="000000" w:fill="FFFFFF"/>
          </w:tcPr>
          <w:p w14:paraId="1D5E47B2" w14:textId="77777777" w:rsidR="002B0F50" w:rsidRPr="004C29D4" w:rsidRDefault="002B0F50" w:rsidP="002B0F50">
            <w:pPr>
              <w:spacing w:after="0" w:line="240" w:lineRule="auto"/>
              <w:jc w:val="center"/>
              <w:rPr>
                <w:rFonts w:ascii="Times New Roman" w:eastAsia="Times New Roman" w:hAnsi="Times New Roman"/>
                <w:color w:val="000000"/>
                <w:sz w:val="16"/>
                <w:szCs w:val="16"/>
                <w:lang w:eastAsia="ru-RU"/>
              </w:rPr>
            </w:pPr>
            <w:r w:rsidRPr="004C29D4">
              <w:rPr>
                <w:rFonts w:ascii="Times New Roman" w:eastAsia="Times New Roman" w:hAnsi="Times New Roman"/>
                <w:color w:val="000000"/>
                <w:sz w:val="16"/>
                <w:szCs w:val="16"/>
                <w:lang w:eastAsia="ru-RU"/>
              </w:rPr>
              <w:t>I</w:t>
            </w:r>
          </w:p>
        </w:tc>
        <w:tc>
          <w:tcPr>
            <w:tcW w:w="655" w:type="dxa"/>
            <w:gridSpan w:val="3"/>
            <w:tcBorders>
              <w:top w:val="single" w:sz="4" w:space="0" w:color="auto"/>
              <w:left w:val="nil"/>
              <w:bottom w:val="single" w:sz="4" w:space="0" w:color="auto"/>
              <w:right w:val="single" w:sz="4" w:space="0" w:color="auto"/>
            </w:tcBorders>
            <w:shd w:val="clear" w:color="000000" w:fill="FFFFFF"/>
          </w:tcPr>
          <w:p w14:paraId="44F14597" w14:textId="77777777" w:rsidR="002B0F50" w:rsidRPr="004C29D4" w:rsidRDefault="002B0F50" w:rsidP="002B0F50">
            <w:pPr>
              <w:spacing w:after="0" w:line="240" w:lineRule="auto"/>
              <w:jc w:val="center"/>
              <w:rPr>
                <w:rFonts w:ascii="Times New Roman" w:eastAsia="Times New Roman" w:hAnsi="Times New Roman"/>
                <w:color w:val="000000"/>
                <w:sz w:val="16"/>
                <w:szCs w:val="16"/>
                <w:lang w:eastAsia="ru-RU"/>
              </w:rPr>
            </w:pPr>
            <w:r w:rsidRPr="004C29D4">
              <w:rPr>
                <w:rFonts w:ascii="Times New Roman" w:eastAsia="Times New Roman" w:hAnsi="Times New Roman"/>
                <w:color w:val="000000"/>
                <w:sz w:val="16"/>
                <w:szCs w:val="16"/>
                <w:lang w:eastAsia="ru-RU"/>
              </w:rPr>
              <w:t>II</w:t>
            </w:r>
          </w:p>
        </w:tc>
        <w:tc>
          <w:tcPr>
            <w:tcW w:w="691" w:type="dxa"/>
            <w:gridSpan w:val="3"/>
            <w:tcBorders>
              <w:top w:val="single" w:sz="4" w:space="0" w:color="auto"/>
              <w:left w:val="nil"/>
              <w:bottom w:val="single" w:sz="4" w:space="0" w:color="auto"/>
              <w:right w:val="single" w:sz="4" w:space="0" w:color="auto"/>
            </w:tcBorders>
            <w:shd w:val="clear" w:color="000000" w:fill="FFFFFF"/>
          </w:tcPr>
          <w:p w14:paraId="77078818" w14:textId="77777777" w:rsidR="002B0F50" w:rsidRPr="004C29D4" w:rsidRDefault="002B0F50" w:rsidP="002B0F50">
            <w:pPr>
              <w:spacing w:after="0" w:line="240" w:lineRule="auto"/>
              <w:jc w:val="center"/>
              <w:rPr>
                <w:rFonts w:ascii="Times New Roman" w:eastAsia="Times New Roman" w:hAnsi="Times New Roman"/>
                <w:color w:val="000000"/>
                <w:sz w:val="16"/>
                <w:szCs w:val="16"/>
                <w:lang w:eastAsia="ru-RU"/>
              </w:rPr>
            </w:pPr>
            <w:r w:rsidRPr="004C29D4">
              <w:rPr>
                <w:rFonts w:ascii="Times New Roman" w:eastAsia="Times New Roman" w:hAnsi="Times New Roman"/>
                <w:color w:val="000000"/>
                <w:sz w:val="16"/>
                <w:szCs w:val="16"/>
                <w:lang w:eastAsia="ru-RU"/>
              </w:rPr>
              <w:t>III</w:t>
            </w:r>
          </w:p>
        </w:tc>
        <w:tc>
          <w:tcPr>
            <w:tcW w:w="664" w:type="dxa"/>
            <w:gridSpan w:val="3"/>
            <w:tcBorders>
              <w:top w:val="single" w:sz="4" w:space="0" w:color="auto"/>
              <w:left w:val="nil"/>
              <w:bottom w:val="single" w:sz="4" w:space="0" w:color="auto"/>
              <w:right w:val="single" w:sz="4" w:space="0" w:color="auto"/>
            </w:tcBorders>
            <w:shd w:val="clear" w:color="000000" w:fill="FFFFFF"/>
          </w:tcPr>
          <w:p w14:paraId="76FD038A" w14:textId="77777777" w:rsidR="002B0F50" w:rsidRPr="004C29D4" w:rsidRDefault="002B0F50" w:rsidP="002B0F50">
            <w:pPr>
              <w:spacing w:after="0" w:line="240" w:lineRule="auto"/>
              <w:jc w:val="center"/>
              <w:rPr>
                <w:rFonts w:ascii="Times New Roman" w:eastAsia="Times New Roman" w:hAnsi="Times New Roman"/>
                <w:color w:val="000000"/>
                <w:sz w:val="16"/>
                <w:szCs w:val="16"/>
                <w:lang w:eastAsia="ru-RU"/>
              </w:rPr>
            </w:pPr>
            <w:r w:rsidRPr="004C29D4">
              <w:rPr>
                <w:rFonts w:ascii="Times New Roman" w:eastAsia="Times New Roman" w:hAnsi="Times New Roman"/>
                <w:color w:val="000000"/>
                <w:sz w:val="16"/>
                <w:szCs w:val="16"/>
                <w:lang w:eastAsia="ru-RU"/>
              </w:rPr>
              <w:t>IV</w:t>
            </w:r>
          </w:p>
        </w:tc>
        <w:tc>
          <w:tcPr>
            <w:tcW w:w="1064" w:type="dxa"/>
            <w:vMerge/>
            <w:tcBorders>
              <w:left w:val="single" w:sz="4" w:space="0" w:color="auto"/>
              <w:right w:val="single" w:sz="4" w:space="0" w:color="auto"/>
            </w:tcBorders>
          </w:tcPr>
          <w:p w14:paraId="637DCB07" w14:textId="77777777" w:rsidR="002B0F50" w:rsidRPr="004C29D4" w:rsidRDefault="002B0F50" w:rsidP="002B0F50">
            <w:pPr>
              <w:spacing w:after="0" w:line="240" w:lineRule="auto"/>
              <w:jc w:val="center"/>
              <w:rPr>
                <w:rFonts w:ascii="Times New Roman" w:eastAsia="Times New Roman" w:hAnsi="Times New Roman"/>
                <w:color w:val="000000"/>
                <w:sz w:val="16"/>
                <w:szCs w:val="16"/>
                <w:lang w:eastAsia="ru-RU"/>
              </w:rPr>
            </w:pPr>
          </w:p>
        </w:tc>
        <w:tc>
          <w:tcPr>
            <w:tcW w:w="846" w:type="dxa"/>
            <w:vMerge/>
            <w:tcBorders>
              <w:left w:val="single" w:sz="4" w:space="0" w:color="auto"/>
              <w:right w:val="single" w:sz="4" w:space="0" w:color="auto"/>
            </w:tcBorders>
            <w:shd w:val="clear" w:color="auto" w:fill="EEECE1" w:themeFill="background2"/>
          </w:tcPr>
          <w:p w14:paraId="6BE2BC28" w14:textId="77777777" w:rsidR="002B0F50" w:rsidRPr="004C29D4" w:rsidRDefault="002B0F50" w:rsidP="002B0F50">
            <w:pPr>
              <w:spacing w:after="0" w:line="240" w:lineRule="auto"/>
              <w:jc w:val="center"/>
              <w:rPr>
                <w:rFonts w:ascii="Times New Roman" w:eastAsia="Times New Roman" w:hAnsi="Times New Roman"/>
                <w:color w:val="000000"/>
                <w:sz w:val="16"/>
                <w:szCs w:val="16"/>
                <w:lang w:eastAsia="ru-RU"/>
              </w:rPr>
            </w:pPr>
          </w:p>
        </w:tc>
        <w:tc>
          <w:tcPr>
            <w:tcW w:w="993" w:type="dxa"/>
            <w:vMerge/>
            <w:tcBorders>
              <w:left w:val="single" w:sz="4" w:space="0" w:color="auto"/>
              <w:right w:val="single" w:sz="4" w:space="0" w:color="auto"/>
            </w:tcBorders>
          </w:tcPr>
          <w:p w14:paraId="74594AF5" w14:textId="77777777" w:rsidR="002B0F50" w:rsidRPr="004C29D4" w:rsidRDefault="002B0F50" w:rsidP="002B0F50">
            <w:pPr>
              <w:spacing w:after="0" w:line="240" w:lineRule="auto"/>
              <w:jc w:val="center"/>
              <w:rPr>
                <w:rFonts w:ascii="Times New Roman" w:eastAsia="Times New Roman" w:hAnsi="Times New Roman"/>
                <w:color w:val="000000"/>
                <w:sz w:val="16"/>
                <w:szCs w:val="16"/>
                <w:lang w:eastAsia="ru-RU"/>
              </w:rPr>
            </w:pPr>
          </w:p>
        </w:tc>
        <w:tc>
          <w:tcPr>
            <w:tcW w:w="996" w:type="dxa"/>
            <w:vMerge/>
            <w:tcBorders>
              <w:left w:val="single" w:sz="4" w:space="0" w:color="auto"/>
              <w:right w:val="single" w:sz="4" w:space="0" w:color="auto"/>
            </w:tcBorders>
          </w:tcPr>
          <w:p w14:paraId="209D7FBC" w14:textId="77777777" w:rsidR="002B0F50" w:rsidRPr="004C29D4" w:rsidRDefault="002B0F50" w:rsidP="002B0F50">
            <w:pPr>
              <w:spacing w:after="0" w:line="240" w:lineRule="auto"/>
              <w:jc w:val="center"/>
              <w:rPr>
                <w:rFonts w:ascii="Times New Roman" w:eastAsia="Times New Roman" w:hAnsi="Times New Roman"/>
                <w:color w:val="000000"/>
                <w:sz w:val="16"/>
                <w:szCs w:val="16"/>
                <w:lang w:eastAsia="ru-RU"/>
              </w:rPr>
            </w:pPr>
          </w:p>
        </w:tc>
        <w:tc>
          <w:tcPr>
            <w:tcW w:w="1415" w:type="dxa"/>
            <w:vMerge/>
            <w:tcBorders>
              <w:left w:val="single" w:sz="4" w:space="0" w:color="auto"/>
              <w:right w:val="single" w:sz="4" w:space="0" w:color="auto"/>
            </w:tcBorders>
          </w:tcPr>
          <w:p w14:paraId="553A03F8" w14:textId="77777777" w:rsidR="002B0F50" w:rsidRPr="004C29D4" w:rsidRDefault="002B0F50" w:rsidP="002B0F50">
            <w:pPr>
              <w:spacing w:after="0" w:line="240" w:lineRule="auto"/>
              <w:rPr>
                <w:rFonts w:ascii="Times New Roman" w:eastAsia="Times New Roman" w:hAnsi="Times New Roman"/>
                <w:color w:val="000000"/>
                <w:sz w:val="16"/>
                <w:szCs w:val="16"/>
                <w:lang w:eastAsia="ru-RU"/>
              </w:rPr>
            </w:pPr>
          </w:p>
        </w:tc>
      </w:tr>
      <w:tr w:rsidR="002B0F50" w:rsidRPr="00115D8B" w14:paraId="3DC74E60" w14:textId="77777777" w:rsidTr="00134D89">
        <w:trPr>
          <w:trHeight w:val="246"/>
        </w:trPr>
        <w:tc>
          <w:tcPr>
            <w:tcW w:w="416" w:type="dxa"/>
            <w:vMerge/>
            <w:tcBorders>
              <w:left w:val="single" w:sz="4" w:space="0" w:color="auto"/>
              <w:bottom w:val="single" w:sz="4" w:space="0" w:color="000000"/>
              <w:right w:val="single" w:sz="4" w:space="0" w:color="auto"/>
            </w:tcBorders>
            <w:vAlign w:val="center"/>
          </w:tcPr>
          <w:p w14:paraId="688D8695" w14:textId="77777777" w:rsidR="002B0F50" w:rsidRDefault="002B0F50" w:rsidP="002B0F50">
            <w:pPr>
              <w:spacing w:after="0" w:line="240" w:lineRule="auto"/>
              <w:rPr>
                <w:rFonts w:ascii="Times New Roman" w:eastAsia="Times New Roman" w:hAnsi="Times New Roman"/>
                <w:color w:val="000000"/>
                <w:sz w:val="16"/>
                <w:szCs w:val="16"/>
                <w:lang w:eastAsia="ru-RU"/>
              </w:rPr>
            </w:pPr>
          </w:p>
        </w:tc>
        <w:tc>
          <w:tcPr>
            <w:tcW w:w="1962" w:type="dxa"/>
            <w:vMerge/>
            <w:tcBorders>
              <w:left w:val="single" w:sz="4" w:space="0" w:color="auto"/>
              <w:bottom w:val="single" w:sz="4" w:space="0" w:color="000000"/>
              <w:right w:val="single" w:sz="4" w:space="0" w:color="auto"/>
            </w:tcBorders>
          </w:tcPr>
          <w:p w14:paraId="1870FCB7" w14:textId="77777777" w:rsidR="002B0F50" w:rsidRDefault="002B0F50" w:rsidP="002B0F50">
            <w:pPr>
              <w:spacing w:after="0" w:line="240" w:lineRule="auto"/>
              <w:rPr>
                <w:rFonts w:ascii="Times New Roman" w:eastAsia="Times New Roman" w:hAnsi="Times New Roman"/>
                <w:color w:val="000000"/>
                <w:sz w:val="16"/>
                <w:szCs w:val="16"/>
                <w:lang w:eastAsia="ru-RU"/>
              </w:rPr>
            </w:pPr>
          </w:p>
        </w:tc>
        <w:tc>
          <w:tcPr>
            <w:tcW w:w="1165" w:type="dxa"/>
            <w:vMerge/>
            <w:tcBorders>
              <w:left w:val="single" w:sz="4" w:space="0" w:color="auto"/>
              <w:bottom w:val="single" w:sz="4" w:space="0" w:color="000000"/>
              <w:right w:val="single" w:sz="4" w:space="0" w:color="auto"/>
            </w:tcBorders>
          </w:tcPr>
          <w:p w14:paraId="419BB240" w14:textId="77777777" w:rsidR="002B0F50" w:rsidRPr="00F21A16" w:rsidRDefault="002B0F50" w:rsidP="002B0F50">
            <w:pPr>
              <w:spacing w:after="0" w:line="240" w:lineRule="auto"/>
              <w:jc w:val="center"/>
              <w:rPr>
                <w:rFonts w:ascii="Times New Roman" w:hAnsi="Times New Roman"/>
                <w:sz w:val="18"/>
                <w:szCs w:val="18"/>
              </w:rPr>
            </w:pPr>
          </w:p>
        </w:tc>
        <w:tc>
          <w:tcPr>
            <w:tcW w:w="1501" w:type="dxa"/>
            <w:vMerge/>
            <w:tcBorders>
              <w:left w:val="single" w:sz="4" w:space="0" w:color="auto"/>
              <w:bottom w:val="single" w:sz="4" w:space="0" w:color="000000"/>
              <w:right w:val="single" w:sz="4" w:space="0" w:color="auto"/>
            </w:tcBorders>
          </w:tcPr>
          <w:p w14:paraId="0D121CD1" w14:textId="77777777" w:rsidR="002B0F50" w:rsidRPr="00F21A16" w:rsidRDefault="002B0F50" w:rsidP="002B0F50">
            <w:pPr>
              <w:spacing w:after="0" w:line="240" w:lineRule="auto"/>
              <w:rPr>
                <w:rFonts w:ascii="Times New Roman" w:eastAsia="Times New Roman" w:hAnsi="Times New Roman"/>
                <w:color w:val="000000"/>
                <w:sz w:val="18"/>
                <w:szCs w:val="18"/>
                <w:lang w:eastAsia="ru-RU"/>
              </w:rPr>
            </w:pPr>
          </w:p>
        </w:tc>
        <w:tc>
          <w:tcPr>
            <w:tcW w:w="1489" w:type="dxa"/>
            <w:vMerge/>
            <w:tcBorders>
              <w:left w:val="nil"/>
              <w:bottom w:val="single" w:sz="4" w:space="0" w:color="auto"/>
              <w:right w:val="single" w:sz="4" w:space="0" w:color="auto"/>
            </w:tcBorders>
            <w:shd w:val="clear" w:color="000000" w:fill="FFFFFF"/>
          </w:tcPr>
          <w:p w14:paraId="0AE8300E" w14:textId="77777777" w:rsidR="002B0F50" w:rsidRPr="004C29D4" w:rsidRDefault="002B0F50" w:rsidP="002B0F50">
            <w:pPr>
              <w:spacing w:after="0" w:line="240" w:lineRule="auto"/>
              <w:jc w:val="center"/>
              <w:rPr>
                <w:rFonts w:ascii="Times New Roman" w:eastAsia="Times New Roman" w:hAnsi="Times New Roman"/>
                <w:color w:val="000000"/>
                <w:sz w:val="16"/>
                <w:szCs w:val="16"/>
                <w:lang w:eastAsia="ru-RU"/>
              </w:rPr>
            </w:pPr>
          </w:p>
        </w:tc>
        <w:tc>
          <w:tcPr>
            <w:tcW w:w="1161" w:type="dxa"/>
            <w:gridSpan w:val="3"/>
            <w:vMerge/>
            <w:tcBorders>
              <w:left w:val="nil"/>
              <w:bottom w:val="single" w:sz="4" w:space="0" w:color="auto"/>
              <w:right w:val="single" w:sz="4" w:space="0" w:color="auto"/>
            </w:tcBorders>
            <w:shd w:val="clear" w:color="000000" w:fill="FFFFFF"/>
          </w:tcPr>
          <w:p w14:paraId="0888506C" w14:textId="77777777" w:rsidR="002B0F50" w:rsidRPr="004C29D4" w:rsidRDefault="002B0F50" w:rsidP="002B0F50">
            <w:pPr>
              <w:spacing w:after="0" w:line="240" w:lineRule="auto"/>
              <w:jc w:val="center"/>
              <w:rPr>
                <w:rFonts w:ascii="Times New Roman" w:eastAsia="Times New Roman" w:hAnsi="Times New Roman"/>
                <w:color w:val="000000"/>
                <w:sz w:val="16"/>
                <w:szCs w:val="16"/>
                <w:lang w:eastAsia="ru-RU"/>
              </w:rPr>
            </w:pPr>
          </w:p>
        </w:tc>
        <w:tc>
          <w:tcPr>
            <w:tcW w:w="546" w:type="dxa"/>
            <w:gridSpan w:val="2"/>
            <w:tcBorders>
              <w:top w:val="nil"/>
              <w:left w:val="nil"/>
              <w:bottom w:val="single" w:sz="4" w:space="0" w:color="auto"/>
              <w:right w:val="single" w:sz="4" w:space="0" w:color="auto"/>
            </w:tcBorders>
            <w:shd w:val="clear" w:color="000000" w:fill="FFFFFF"/>
          </w:tcPr>
          <w:p w14:paraId="7081EFB6" w14:textId="77777777" w:rsidR="002B0F50" w:rsidRPr="004C29D4" w:rsidRDefault="002B0F50" w:rsidP="002B0F5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5000</w:t>
            </w:r>
          </w:p>
        </w:tc>
        <w:tc>
          <w:tcPr>
            <w:tcW w:w="655" w:type="dxa"/>
            <w:gridSpan w:val="3"/>
            <w:tcBorders>
              <w:top w:val="nil"/>
              <w:left w:val="nil"/>
              <w:bottom w:val="single" w:sz="4" w:space="0" w:color="auto"/>
              <w:right w:val="single" w:sz="4" w:space="0" w:color="auto"/>
            </w:tcBorders>
            <w:shd w:val="clear" w:color="000000" w:fill="FFFFFF"/>
          </w:tcPr>
          <w:p w14:paraId="43D606F6" w14:textId="77777777" w:rsidR="002B0F50" w:rsidRPr="004C29D4" w:rsidRDefault="002B0F50" w:rsidP="002B0F50">
            <w:pPr>
              <w:spacing w:after="0" w:line="240" w:lineRule="auto"/>
              <w:jc w:val="center"/>
              <w:rPr>
                <w:rFonts w:ascii="Times New Roman" w:eastAsia="Times New Roman" w:hAnsi="Times New Roman"/>
                <w:color w:val="000000"/>
                <w:sz w:val="16"/>
                <w:szCs w:val="16"/>
                <w:lang w:eastAsia="ru-RU"/>
              </w:rPr>
            </w:pPr>
          </w:p>
        </w:tc>
        <w:tc>
          <w:tcPr>
            <w:tcW w:w="691" w:type="dxa"/>
            <w:gridSpan w:val="3"/>
            <w:tcBorders>
              <w:top w:val="nil"/>
              <w:left w:val="nil"/>
              <w:bottom w:val="single" w:sz="4" w:space="0" w:color="auto"/>
              <w:right w:val="single" w:sz="4" w:space="0" w:color="auto"/>
            </w:tcBorders>
            <w:shd w:val="clear" w:color="000000" w:fill="FFFFFF"/>
          </w:tcPr>
          <w:p w14:paraId="04D5F04D" w14:textId="77777777" w:rsidR="002B0F50" w:rsidRPr="004C29D4" w:rsidRDefault="002B0F50" w:rsidP="002B0F50">
            <w:pPr>
              <w:spacing w:after="0" w:line="240" w:lineRule="auto"/>
              <w:jc w:val="center"/>
              <w:rPr>
                <w:rFonts w:ascii="Times New Roman" w:eastAsia="Times New Roman" w:hAnsi="Times New Roman"/>
                <w:color w:val="000000"/>
                <w:sz w:val="16"/>
                <w:szCs w:val="16"/>
                <w:lang w:eastAsia="ru-RU"/>
              </w:rPr>
            </w:pPr>
          </w:p>
        </w:tc>
        <w:tc>
          <w:tcPr>
            <w:tcW w:w="664" w:type="dxa"/>
            <w:gridSpan w:val="3"/>
            <w:tcBorders>
              <w:top w:val="nil"/>
              <w:left w:val="nil"/>
              <w:bottom w:val="single" w:sz="4" w:space="0" w:color="auto"/>
              <w:right w:val="single" w:sz="4" w:space="0" w:color="auto"/>
            </w:tcBorders>
            <w:shd w:val="clear" w:color="000000" w:fill="FFFFFF"/>
          </w:tcPr>
          <w:p w14:paraId="1E7060CA" w14:textId="77777777" w:rsidR="002B0F50" w:rsidRPr="004C29D4" w:rsidRDefault="002B0F50" w:rsidP="002B0F50">
            <w:pPr>
              <w:spacing w:after="0" w:line="240" w:lineRule="auto"/>
              <w:jc w:val="center"/>
              <w:rPr>
                <w:rFonts w:ascii="Times New Roman" w:eastAsia="Times New Roman" w:hAnsi="Times New Roman"/>
                <w:color w:val="000000"/>
                <w:sz w:val="16"/>
                <w:szCs w:val="16"/>
                <w:lang w:eastAsia="ru-RU"/>
              </w:rPr>
            </w:pPr>
          </w:p>
        </w:tc>
        <w:tc>
          <w:tcPr>
            <w:tcW w:w="1064" w:type="dxa"/>
            <w:vMerge/>
            <w:tcBorders>
              <w:left w:val="single" w:sz="4" w:space="0" w:color="auto"/>
              <w:bottom w:val="single" w:sz="4" w:space="0" w:color="000000"/>
              <w:right w:val="single" w:sz="4" w:space="0" w:color="auto"/>
            </w:tcBorders>
          </w:tcPr>
          <w:p w14:paraId="583DDC4E" w14:textId="77777777" w:rsidR="002B0F50" w:rsidRPr="004C29D4" w:rsidRDefault="002B0F50" w:rsidP="002B0F50">
            <w:pPr>
              <w:spacing w:after="0" w:line="240" w:lineRule="auto"/>
              <w:jc w:val="center"/>
              <w:rPr>
                <w:rFonts w:ascii="Times New Roman" w:eastAsia="Times New Roman" w:hAnsi="Times New Roman"/>
                <w:color w:val="000000"/>
                <w:sz w:val="16"/>
                <w:szCs w:val="16"/>
                <w:lang w:eastAsia="ru-RU"/>
              </w:rPr>
            </w:pPr>
          </w:p>
        </w:tc>
        <w:tc>
          <w:tcPr>
            <w:tcW w:w="846" w:type="dxa"/>
            <w:vMerge/>
            <w:tcBorders>
              <w:left w:val="single" w:sz="4" w:space="0" w:color="auto"/>
              <w:bottom w:val="single" w:sz="4" w:space="0" w:color="000000"/>
              <w:right w:val="single" w:sz="4" w:space="0" w:color="auto"/>
            </w:tcBorders>
            <w:shd w:val="clear" w:color="auto" w:fill="EEECE1" w:themeFill="background2"/>
          </w:tcPr>
          <w:p w14:paraId="58397BA5" w14:textId="77777777" w:rsidR="002B0F50" w:rsidRPr="004C29D4" w:rsidRDefault="002B0F50" w:rsidP="002B0F50">
            <w:pPr>
              <w:spacing w:after="0" w:line="240" w:lineRule="auto"/>
              <w:jc w:val="center"/>
              <w:rPr>
                <w:rFonts w:ascii="Times New Roman" w:eastAsia="Times New Roman" w:hAnsi="Times New Roman"/>
                <w:color w:val="000000"/>
                <w:sz w:val="16"/>
                <w:szCs w:val="16"/>
                <w:lang w:eastAsia="ru-RU"/>
              </w:rPr>
            </w:pPr>
          </w:p>
        </w:tc>
        <w:tc>
          <w:tcPr>
            <w:tcW w:w="993" w:type="dxa"/>
            <w:vMerge/>
            <w:tcBorders>
              <w:left w:val="single" w:sz="4" w:space="0" w:color="auto"/>
              <w:bottom w:val="single" w:sz="4" w:space="0" w:color="000000"/>
              <w:right w:val="single" w:sz="4" w:space="0" w:color="auto"/>
            </w:tcBorders>
          </w:tcPr>
          <w:p w14:paraId="30494494" w14:textId="77777777" w:rsidR="002B0F50" w:rsidRPr="004C29D4" w:rsidRDefault="002B0F50" w:rsidP="002B0F50">
            <w:pPr>
              <w:spacing w:after="0" w:line="240" w:lineRule="auto"/>
              <w:jc w:val="center"/>
              <w:rPr>
                <w:rFonts w:ascii="Times New Roman" w:eastAsia="Times New Roman" w:hAnsi="Times New Roman"/>
                <w:color w:val="000000"/>
                <w:sz w:val="16"/>
                <w:szCs w:val="16"/>
                <w:lang w:eastAsia="ru-RU"/>
              </w:rPr>
            </w:pPr>
          </w:p>
        </w:tc>
        <w:tc>
          <w:tcPr>
            <w:tcW w:w="996" w:type="dxa"/>
            <w:vMerge/>
            <w:tcBorders>
              <w:left w:val="single" w:sz="4" w:space="0" w:color="auto"/>
              <w:bottom w:val="single" w:sz="4" w:space="0" w:color="000000"/>
              <w:right w:val="single" w:sz="4" w:space="0" w:color="auto"/>
            </w:tcBorders>
          </w:tcPr>
          <w:p w14:paraId="05D8C13A" w14:textId="77777777" w:rsidR="002B0F50" w:rsidRPr="004C29D4" w:rsidRDefault="002B0F50" w:rsidP="002B0F50">
            <w:pPr>
              <w:spacing w:after="0" w:line="240" w:lineRule="auto"/>
              <w:jc w:val="center"/>
              <w:rPr>
                <w:rFonts w:ascii="Times New Roman" w:eastAsia="Times New Roman" w:hAnsi="Times New Roman"/>
                <w:color w:val="000000"/>
                <w:sz w:val="16"/>
                <w:szCs w:val="16"/>
                <w:lang w:eastAsia="ru-RU"/>
              </w:rPr>
            </w:pPr>
          </w:p>
        </w:tc>
        <w:tc>
          <w:tcPr>
            <w:tcW w:w="1415" w:type="dxa"/>
            <w:vMerge/>
            <w:tcBorders>
              <w:left w:val="single" w:sz="4" w:space="0" w:color="auto"/>
              <w:bottom w:val="single" w:sz="4" w:space="0" w:color="000000"/>
              <w:right w:val="single" w:sz="4" w:space="0" w:color="auto"/>
            </w:tcBorders>
          </w:tcPr>
          <w:p w14:paraId="67799147" w14:textId="77777777" w:rsidR="002B0F50" w:rsidRPr="004C29D4" w:rsidRDefault="002B0F50" w:rsidP="002B0F50">
            <w:pPr>
              <w:spacing w:after="0" w:line="240" w:lineRule="auto"/>
              <w:rPr>
                <w:rFonts w:ascii="Times New Roman" w:eastAsia="Times New Roman" w:hAnsi="Times New Roman"/>
                <w:color w:val="000000"/>
                <w:sz w:val="16"/>
                <w:szCs w:val="16"/>
                <w:lang w:eastAsia="ru-RU"/>
              </w:rPr>
            </w:pPr>
          </w:p>
        </w:tc>
      </w:tr>
      <w:tr w:rsidR="002B0F50" w:rsidRPr="00115D8B" w14:paraId="50317A70" w14:textId="77777777" w:rsidTr="00134D89">
        <w:trPr>
          <w:trHeight w:val="258"/>
        </w:trPr>
        <w:tc>
          <w:tcPr>
            <w:tcW w:w="416" w:type="dxa"/>
            <w:vMerge w:val="restart"/>
            <w:tcBorders>
              <w:top w:val="nil"/>
              <w:left w:val="single" w:sz="4" w:space="0" w:color="auto"/>
              <w:right w:val="single" w:sz="4" w:space="0" w:color="auto"/>
            </w:tcBorders>
            <w:vAlign w:val="center"/>
          </w:tcPr>
          <w:p w14:paraId="22167CD6" w14:textId="77777777" w:rsidR="002B0F50" w:rsidRPr="004C29D4" w:rsidRDefault="002B0F50" w:rsidP="002B0F50">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3.4</w:t>
            </w:r>
          </w:p>
        </w:tc>
        <w:tc>
          <w:tcPr>
            <w:tcW w:w="1962" w:type="dxa"/>
            <w:vMerge w:val="restart"/>
            <w:tcBorders>
              <w:top w:val="nil"/>
              <w:left w:val="single" w:sz="4" w:space="0" w:color="auto"/>
              <w:right w:val="single" w:sz="4" w:space="0" w:color="auto"/>
            </w:tcBorders>
          </w:tcPr>
          <w:p w14:paraId="53BFEDEA" w14:textId="77777777" w:rsidR="002B0F50" w:rsidRPr="004C29D4" w:rsidRDefault="002B0F50" w:rsidP="002B0F50">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Мероприятие 03.04</w:t>
            </w:r>
            <w:r w:rsidRPr="004C29D4">
              <w:rPr>
                <w:rFonts w:ascii="Times New Roman" w:eastAsia="Times New Roman" w:hAnsi="Times New Roman"/>
                <w:color w:val="000000"/>
                <w:sz w:val="16"/>
                <w:szCs w:val="16"/>
                <w:lang w:eastAsia="ru-RU"/>
              </w:rPr>
              <w:t xml:space="preserve">. </w:t>
            </w:r>
            <w:r>
              <w:rPr>
                <w:rFonts w:ascii="Times New Roman" w:eastAsia="Times New Roman" w:hAnsi="Times New Roman"/>
                <w:color w:val="000000"/>
                <w:sz w:val="16"/>
                <w:szCs w:val="16"/>
                <w:lang w:eastAsia="ru-RU"/>
              </w:rPr>
              <w:t>Подготовка безопасных районов для размещения населения, материальных и культурных ценностей, подлежащих эвакуации</w:t>
            </w:r>
          </w:p>
        </w:tc>
        <w:tc>
          <w:tcPr>
            <w:tcW w:w="1165" w:type="dxa"/>
            <w:tcBorders>
              <w:top w:val="nil"/>
              <w:left w:val="single" w:sz="4" w:space="0" w:color="auto"/>
              <w:bottom w:val="single" w:sz="4" w:space="0" w:color="000000"/>
              <w:right w:val="single" w:sz="4" w:space="0" w:color="auto"/>
            </w:tcBorders>
          </w:tcPr>
          <w:p w14:paraId="0517117D" w14:textId="77777777" w:rsidR="002B0F50" w:rsidRPr="00F21A16" w:rsidRDefault="002B0F50" w:rsidP="002B0F50">
            <w:pPr>
              <w:spacing w:after="0" w:line="240" w:lineRule="auto"/>
              <w:jc w:val="center"/>
              <w:rPr>
                <w:rFonts w:ascii="Times New Roman" w:eastAsia="Times New Roman" w:hAnsi="Times New Roman"/>
                <w:color w:val="000000"/>
                <w:sz w:val="18"/>
                <w:szCs w:val="18"/>
                <w:lang w:eastAsia="ru-RU"/>
              </w:rPr>
            </w:pPr>
            <w:r w:rsidRPr="00F21A16">
              <w:rPr>
                <w:rFonts w:ascii="Times New Roman" w:hAnsi="Times New Roman"/>
                <w:sz w:val="18"/>
                <w:szCs w:val="18"/>
              </w:rPr>
              <w:t>2023-2027</w:t>
            </w:r>
          </w:p>
        </w:tc>
        <w:tc>
          <w:tcPr>
            <w:tcW w:w="1501" w:type="dxa"/>
            <w:tcBorders>
              <w:top w:val="nil"/>
              <w:left w:val="single" w:sz="4" w:space="0" w:color="auto"/>
              <w:bottom w:val="single" w:sz="4" w:space="0" w:color="000000"/>
              <w:right w:val="single" w:sz="4" w:space="0" w:color="auto"/>
            </w:tcBorders>
          </w:tcPr>
          <w:p w14:paraId="610695F7" w14:textId="77777777" w:rsidR="002B0F50" w:rsidRPr="00F21A16" w:rsidRDefault="002B0F50" w:rsidP="002B0F50">
            <w:pPr>
              <w:spacing w:after="0" w:line="240" w:lineRule="auto"/>
              <w:rPr>
                <w:rFonts w:ascii="Times New Roman" w:eastAsia="Times New Roman" w:hAnsi="Times New Roman"/>
                <w:color w:val="000000"/>
                <w:sz w:val="18"/>
                <w:szCs w:val="18"/>
                <w:lang w:eastAsia="ru-RU"/>
              </w:rPr>
            </w:pPr>
            <w:r w:rsidRPr="00F21A16">
              <w:rPr>
                <w:rFonts w:ascii="Times New Roman" w:eastAsia="Times New Roman" w:hAnsi="Times New Roman"/>
                <w:color w:val="000000"/>
                <w:sz w:val="18"/>
                <w:szCs w:val="18"/>
                <w:lang w:eastAsia="ru-RU"/>
              </w:rPr>
              <w:t>Итого:</w:t>
            </w:r>
          </w:p>
        </w:tc>
        <w:tc>
          <w:tcPr>
            <w:tcW w:w="1489" w:type="dxa"/>
            <w:tcBorders>
              <w:top w:val="nil"/>
              <w:left w:val="nil"/>
              <w:bottom w:val="single" w:sz="4" w:space="0" w:color="auto"/>
              <w:right w:val="single" w:sz="4" w:space="0" w:color="auto"/>
            </w:tcBorders>
            <w:shd w:val="clear" w:color="000000" w:fill="FFFFFF"/>
          </w:tcPr>
          <w:p w14:paraId="54B40F5A" w14:textId="77777777" w:rsidR="002B0F50" w:rsidRPr="004C29D4" w:rsidRDefault="002B0F50" w:rsidP="002B0F5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250,0</w:t>
            </w:r>
          </w:p>
        </w:tc>
        <w:tc>
          <w:tcPr>
            <w:tcW w:w="3717" w:type="dxa"/>
            <w:gridSpan w:val="14"/>
            <w:tcBorders>
              <w:top w:val="nil"/>
              <w:left w:val="nil"/>
              <w:bottom w:val="single" w:sz="4" w:space="0" w:color="auto"/>
              <w:right w:val="single" w:sz="4" w:space="0" w:color="auto"/>
            </w:tcBorders>
            <w:shd w:val="clear" w:color="000000" w:fill="FFFFFF"/>
          </w:tcPr>
          <w:p w14:paraId="1ABDDBBF" w14:textId="77777777" w:rsidR="002B0F50" w:rsidRPr="004C29D4" w:rsidRDefault="002B0F50" w:rsidP="002B0F5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50</w:t>
            </w:r>
          </w:p>
        </w:tc>
        <w:tc>
          <w:tcPr>
            <w:tcW w:w="1064" w:type="dxa"/>
            <w:tcBorders>
              <w:top w:val="nil"/>
              <w:left w:val="single" w:sz="4" w:space="0" w:color="auto"/>
              <w:bottom w:val="single" w:sz="4" w:space="0" w:color="000000"/>
              <w:right w:val="single" w:sz="4" w:space="0" w:color="auto"/>
            </w:tcBorders>
          </w:tcPr>
          <w:p w14:paraId="00A3DF05" w14:textId="77777777" w:rsidR="002B0F50" w:rsidRPr="004C29D4" w:rsidRDefault="002B0F50" w:rsidP="002B0F5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50,0</w:t>
            </w:r>
          </w:p>
        </w:tc>
        <w:tc>
          <w:tcPr>
            <w:tcW w:w="846" w:type="dxa"/>
            <w:tcBorders>
              <w:top w:val="nil"/>
              <w:left w:val="single" w:sz="4" w:space="0" w:color="auto"/>
              <w:bottom w:val="single" w:sz="4" w:space="0" w:color="000000"/>
              <w:right w:val="single" w:sz="4" w:space="0" w:color="auto"/>
            </w:tcBorders>
            <w:shd w:val="clear" w:color="auto" w:fill="EEECE1" w:themeFill="background2"/>
          </w:tcPr>
          <w:p w14:paraId="29AF71E0" w14:textId="77777777" w:rsidR="002B0F50" w:rsidRPr="004C29D4" w:rsidRDefault="002B0F50" w:rsidP="002B0F5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50,0</w:t>
            </w:r>
          </w:p>
        </w:tc>
        <w:tc>
          <w:tcPr>
            <w:tcW w:w="993" w:type="dxa"/>
            <w:tcBorders>
              <w:top w:val="nil"/>
              <w:left w:val="single" w:sz="4" w:space="0" w:color="auto"/>
              <w:bottom w:val="single" w:sz="4" w:space="0" w:color="000000"/>
              <w:right w:val="single" w:sz="4" w:space="0" w:color="auto"/>
            </w:tcBorders>
          </w:tcPr>
          <w:p w14:paraId="4AB0548D" w14:textId="77777777" w:rsidR="002B0F50" w:rsidRPr="004C29D4" w:rsidRDefault="002B0F50" w:rsidP="002B0F5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50,0</w:t>
            </w:r>
          </w:p>
        </w:tc>
        <w:tc>
          <w:tcPr>
            <w:tcW w:w="996" w:type="dxa"/>
            <w:tcBorders>
              <w:top w:val="nil"/>
              <w:left w:val="single" w:sz="4" w:space="0" w:color="auto"/>
              <w:bottom w:val="single" w:sz="4" w:space="0" w:color="000000"/>
              <w:right w:val="single" w:sz="4" w:space="0" w:color="auto"/>
            </w:tcBorders>
          </w:tcPr>
          <w:p w14:paraId="69A870B6" w14:textId="77777777" w:rsidR="002B0F50" w:rsidRPr="004C29D4" w:rsidRDefault="002B0F50" w:rsidP="002B0F5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50,0</w:t>
            </w:r>
          </w:p>
        </w:tc>
        <w:tc>
          <w:tcPr>
            <w:tcW w:w="1415" w:type="dxa"/>
            <w:vMerge w:val="restart"/>
            <w:tcBorders>
              <w:top w:val="nil"/>
              <w:left w:val="single" w:sz="4" w:space="0" w:color="auto"/>
              <w:right w:val="single" w:sz="4" w:space="0" w:color="auto"/>
            </w:tcBorders>
            <w:vAlign w:val="bottom"/>
          </w:tcPr>
          <w:p w14:paraId="7DF8E336" w14:textId="77777777" w:rsidR="002B0F50" w:rsidRPr="004C29D4" w:rsidRDefault="002B0F50" w:rsidP="002B0F50">
            <w:pPr>
              <w:spacing w:after="0" w:line="240" w:lineRule="auto"/>
              <w:rPr>
                <w:rFonts w:ascii="Times New Roman" w:eastAsia="Times New Roman" w:hAnsi="Times New Roman"/>
                <w:color w:val="000000"/>
                <w:sz w:val="16"/>
                <w:szCs w:val="16"/>
                <w:lang w:eastAsia="ru-RU"/>
              </w:rPr>
            </w:pPr>
            <w:r w:rsidRPr="00466E81">
              <w:rPr>
                <w:rFonts w:ascii="Times New Roman" w:eastAsia="Times New Roman" w:hAnsi="Times New Roman"/>
                <w:color w:val="000000"/>
                <w:sz w:val="16"/>
                <w:szCs w:val="16"/>
                <w:lang w:eastAsia="ru-RU"/>
              </w:rPr>
              <w:t>Отдел ГОЧС</w:t>
            </w:r>
          </w:p>
        </w:tc>
      </w:tr>
      <w:tr w:rsidR="002B0F50" w:rsidRPr="00115D8B" w14:paraId="5C4AA583" w14:textId="77777777" w:rsidTr="00134D89">
        <w:trPr>
          <w:trHeight w:val="966"/>
        </w:trPr>
        <w:tc>
          <w:tcPr>
            <w:tcW w:w="416" w:type="dxa"/>
            <w:vMerge/>
            <w:tcBorders>
              <w:left w:val="single" w:sz="4" w:space="0" w:color="auto"/>
              <w:bottom w:val="single" w:sz="4" w:space="0" w:color="000000"/>
              <w:right w:val="single" w:sz="4" w:space="0" w:color="auto"/>
            </w:tcBorders>
            <w:vAlign w:val="center"/>
          </w:tcPr>
          <w:p w14:paraId="15330337" w14:textId="77777777" w:rsidR="002B0F50" w:rsidRDefault="002B0F50" w:rsidP="002B0F50">
            <w:pPr>
              <w:spacing w:after="0" w:line="240" w:lineRule="auto"/>
              <w:rPr>
                <w:rFonts w:ascii="Times New Roman" w:eastAsia="Times New Roman" w:hAnsi="Times New Roman"/>
                <w:color w:val="000000"/>
                <w:sz w:val="16"/>
                <w:szCs w:val="16"/>
                <w:lang w:eastAsia="ru-RU"/>
              </w:rPr>
            </w:pPr>
          </w:p>
        </w:tc>
        <w:tc>
          <w:tcPr>
            <w:tcW w:w="1962" w:type="dxa"/>
            <w:vMerge/>
            <w:tcBorders>
              <w:left w:val="single" w:sz="4" w:space="0" w:color="auto"/>
              <w:bottom w:val="single" w:sz="4" w:space="0" w:color="000000"/>
              <w:right w:val="single" w:sz="4" w:space="0" w:color="auto"/>
            </w:tcBorders>
            <w:vAlign w:val="center"/>
          </w:tcPr>
          <w:p w14:paraId="610F175E" w14:textId="77777777" w:rsidR="002B0F50" w:rsidRDefault="002B0F50" w:rsidP="002B0F50">
            <w:pPr>
              <w:spacing w:after="0" w:line="240" w:lineRule="auto"/>
              <w:rPr>
                <w:rFonts w:ascii="Times New Roman" w:eastAsia="Times New Roman" w:hAnsi="Times New Roman"/>
                <w:color w:val="000000"/>
                <w:sz w:val="16"/>
                <w:szCs w:val="16"/>
                <w:lang w:eastAsia="ru-RU"/>
              </w:rPr>
            </w:pPr>
          </w:p>
        </w:tc>
        <w:tc>
          <w:tcPr>
            <w:tcW w:w="1165" w:type="dxa"/>
            <w:tcBorders>
              <w:top w:val="nil"/>
              <w:left w:val="single" w:sz="4" w:space="0" w:color="auto"/>
              <w:bottom w:val="single" w:sz="4" w:space="0" w:color="000000"/>
              <w:right w:val="single" w:sz="4" w:space="0" w:color="auto"/>
            </w:tcBorders>
          </w:tcPr>
          <w:p w14:paraId="1B004871" w14:textId="77777777" w:rsidR="002B0F50" w:rsidRPr="00F21A16" w:rsidRDefault="002B0F50" w:rsidP="002B0F50">
            <w:pPr>
              <w:spacing w:after="0" w:line="240" w:lineRule="auto"/>
              <w:jc w:val="center"/>
              <w:rPr>
                <w:rFonts w:ascii="Times New Roman" w:eastAsia="Times New Roman" w:hAnsi="Times New Roman"/>
                <w:color w:val="000000"/>
                <w:sz w:val="18"/>
                <w:szCs w:val="18"/>
                <w:lang w:eastAsia="ru-RU"/>
              </w:rPr>
            </w:pPr>
            <w:r w:rsidRPr="00F21A16">
              <w:rPr>
                <w:rFonts w:ascii="Times New Roman" w:hAnsi="Times New Roman"/>
                <w:sz w:val="18"/>
                <w:szCs w:val="18"/>
              </w:rPr>
              <w:t>2023-2027</w:t>
            </w:r>
          </w:p>
        </w:tc>
        <w:tc>
          <w:tcPr>
            <w:tcW w:w="1501" w:type="dxa"/>
            <w:tcBorders>
              <w:top w:val="nil"/>
              <w:left w:val="single" w:sz="4" w:space="0" w:color="auto"/>
              <w:bottom w:val="single" w:sz="4" w:space="0" w:color="000000"/>
              <w:right w:val="single" w:sz="4" w:space="0" w:color="auto"/>
            </w:tcBorders>
          </w:tcPr>
          <w:p w14:paraId="74E7E1FA" w14:textId="77777777" w:rsidR="002B0F50" w:rsidRPr="00F21A16" w:rsidRDefault="002B0F50" w:rsidP="002B0F50">
            <w:pPr>
              <w:spacing w:after="0" w:line="240" w:lineRule="auto"/>
              <w:ind w:right="-120"/>
              <w:rPr>
                <w:rFonts w:ascii="Times New Roman" w:eastAsia="Times New Roman" w:hAnsi="Times New Roman"/>
                <w:color w:val="000000"/>
                <w:sz w:val="18"/>
                <w:szCs w:val="18"/>
                <w:lang w:eastAsia="ru-RU"/>
              </w:rPr>
            </w:pPr>
            <w:r w:rsidRPr="00F21A16">
              <w:rPr>
                <w:rFonts w:ascii="Times New Roman" w:eastAsia="Times New Roman" w:hAnsi="Times New Roman"/>
                <w:color w:val="000000"/>
                <w:sz w:val="18"/>
                <w:szCs w:val="18"/>
                <w:lang w:eastAsia="ru-RU"/>
              </w:rPr>
              <w:t>Средства бюджета муниципального образования</w:t>
            </w:r>
          </w:p>
        </w:tc>
        <w:tc>
          <w:tcPr>
            <w:tcW w:w="1489" w:type="dxa"/>
            <w:tcBorders>
              <w:top w:val="nil"/>
              <w:left w:val="nil"/>
              <w:bottom w:val="single" w:sz="4" w:space="0" w:color="auto"/>
              <w:right w:val="single" w:sz="4" w:space="0" w:color="auto"/>
            </w:tcBorders>
            <w:shd w:val="clear" w:color="000000" w:fill="FFFFFF"/>
          </w:tcPr>
          <w:p w14:paraId="7ED5263B" w14:textId="77777777" w:rsidR="002B0F50" w:rsidRPr="004C29D4" w:rsidRDefault="002B0F50" w:rsidP="002B0F5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250,0</w:t>
            </w:r>
          </w:p>
        </w:tc>
        <w:tc>
          <w:tcPr>
            <w:tcW w:w="3717" w:type="dxa"/>
            <w:gridSpan w:val="14"/>
            <w:tcBorders>
              <w:top w:val="nil"/>
              <w:left w:val="nil"/>
              <w:bottom w:val="single" w:sz="4" w:space="0" w:color="auto"/>
              <w:right w:val="single" w:sz="4" w:space="0" w:color="auto"/>
            </w:tcBorders>
            <w:shd w:val="clear" w:color="000000" w:fill="FFFFFF"/>
          </w:tcPr>
          <w:p w14:paraId="5228B3B9" w14:textId="77777777" w:rsidR="002B0F50" w:rsidRPr="004C29D4" w:rsidRDefault="002B0F50" w:rsidP="002B0F5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50</w:t>
            </w:r>
          </w:p>
        </w:tc>
        <w:tc>
          <w:tcPr>
            <w:tcW w:w="1064" w:type="dxa"/>
            <w:tcBorders>
              <w:top w:val="nil"/>
              <w:left w:val="single" w:sz="4" w:space="0" w:color="auto"/>
              <w:bottom w:val="single" w:sz="4" w:space="0" w:color="000000"/>
              <w:right w:val="single" w:sz="4" w:space="0" w:color="auto"/>
            </w:tcBorders>
          </w:tcPr>
          <w:p w14:paraId="7E8397A5" w14:textId="77777777" w:rsidR="002B0F50" w:rsidRPr="004C29D4" w:rsidRDefault="002B0F50" w:rsidP="002B0F5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50,0</w:t>
            </w:r>
          </w:p>
        </w:tc>
        <w:tc>
          <w:tcPr>
            <w:tcW w:w="846" w:type="dxa"/>
            <w:tcBorders>
              <w:top w:val="nil"/>
              <w:left w:val="single" w:sz="4" w:space="0" w:color="auto"/>
              <w:bottom w:val="single" w:sz="4" w:space="0" w:color="000000"/>
              <w:right w:val="single" w:sz="4" w:space="0" w:color="auto"/>
            </w:tcBorders>
            <w:shd w:val="clear" w:color="auto" w:fill="EEECE1" w:themeFill="background2"/>
          </w:tcPr>
          <w:p w14:paraId="195D942C" w14:textId="77777777" w:rsidR="002B0F50" w:rsidRPr="004C29D4" w:rsidRDefault="002B0F50" w:rsidP="002B0F5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50,0</w:t>
            </w:r>
          </w:p>
        </w:tc>
        <w:tc>
          <w:tcPr>
            <w:tcW w:w="993" w:type="dxa"/>
            <w:tcBorders>
              <w:top w:val="nil"/>
              <w:left w:val="single" w:sz="4" w:space="0" w:color="auto"/>
              <w:bottom w:val="single" w:sz="4" w:space="0" w:color="000000"/>
              <w:right w:val="single" w:sz="4" w:space="0" w:color="auto"/>
            </w:tcBorders>
          </w:tcPr>
          <w:p w14:paraId="360A1FF2" w14:textId="77777777" w:rsidR="002B0F50" w:rsidRPr="004C29D4" w:rsidRDefault="002B0F50" w:rsidP="002B0F5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50,0</w:t>
            </w:r>
          </w:p>
        </w:tc>
        <w:tc>
          <w:tcPr>
            <w:tcW w:w="996" w:type="dxa"/>
            <w:tcBorders>
              <w:top w:val="nil"/>
              <w:left w:val="single" w:sz="4" w:space="0" w:color="auto"/>
              <w:bottom w:val="single" w:sz="4" w:space="0" w:color="000000"/>
              <w:right w:val="single" w:sz="4" w:space="0" w:color="auto"/>
            </w:tcBorders>
          </w:tcPr>
          <w:p w14:paraId="3D785716" w14:textId="77777777" w:rsidR="002B0F50" w:rsidRPr="004C29D4" w:rsidRDefault="002B0F50" w:rsidP="002B0F5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50,0</w:t>
            </w:r>
          </w:p>
        </w:tc>
        <w:tc>
          <w:tcPr>
            <w:tcW w:w="1415" w:type="dxa"/>
            <w:vMerge/>
            <w:tcBorders>
              <w:left w:val="single" w:sz="4" w:space="0" w:color="auto"/>
              <w:bottom w:val="single" w:sz="4" w:space="0" w:color="000000"/>
              <w:right w:val="single" w:sz="4" w:space="0" w:color="auto"/>
            </w:tcBorders>
          </w:tcPr>
          <w:p w14:paraId="4CB1CE78" w14:textId="77777777" w:rsidR="002B0F50" w:rsidRPr="004C29D4" w:rsidRDefault="002B0F50" w:rsidP="002B0F50">
            <w:pPr>
              <w:spacing w:after="0" w:line="240" w:lineRule="auto"/>
              <w:rPr>
                <w:rFonts w:ascii="Times New Roman" w:eastAsia="Times New Roman" w:hAnsi="Times New Roman"/>
                <w:color w:val="000000"/>
                <w:sz w:val="16"/>
                <w:szCs w:val="16"/>
                <w:lang w:eastAsia="ru-RU"/>
              </w:rPr>
            </w:pPr>
          </w:p>
        </w:tc>
      </w:tr>
      <w:tr w:rsidR="002B0F50" w:rsidRPr="00115D8B" w14:paraId="49EB4E35" w14:textId="77777777" w:rsidTr="00134D89">
        <w:trPr>
          <w:trHeight w:val="352"/>
        </w:trPr>
        <w:tc>
          <w:tcPr>
            <w:tcW w:w="416" w:type="dxa"/>
            <w:vMerge w:val="restart"/>
            <w:tcBorders>
              <w:left w:val="single" w:sz="4" w:space="0" w:color="auto"/>
              <w:right w:val="single" w:sz="4" w:space="0" w:color="auto"/>
            </w:tcBorders>
            <w:vAlign w:val="center"/>
          </w:tcPr>
          <w:p w14:paraId="36BC7D37" w14:textId="77777777" w:rsidR="002B0F50" w:rsidRDefault="002B0F50" w:rsidP="002B0F50">
            <w:pPr>
              <w:spacing w:after="0" w:line="240" w:lineRule="auto"/>
              <w:rPr>
                <w:rFonts w:ascii="Times New Roman" w:eastAsia="Times New Roman" w:hAnsi="Times New Roman"/>
                <w:color w:val="000000"/>
                <w:sz w:val="16"/>
                <w:szCs w:val="16"/>
                <w:lang w:eastAsia="ru-RU"/>
              </w:rPr>
            </w:pPr>
          </w:p>
        </w:tc>
        <w:tc>
          <w:tcPr>
            <w:tcW w:w="1962" w:type="dxa"/>
            <w:vMerge w:val="restart"/>
            <w:tcBorders>
              <w:left w:val="single" w:sz="4" w:space="0" w:color="auto"/>
              <w:right w:val="single" w:sz="4" w:space="0" w:color="auto"/>
            </w:tcBorders>
            <w:vAlign w:val="center"/>
          </w:tcPr>
          <w:p w14:paraId="781C6CA9" w14:textId="77777777" w:rsidR="002B0F50" w:rsidRDefault="002B0F50" w:rsidP="002B0F50">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Количество подготовленных безопасных районов для размещения населения, материальных и культурных ценностей, подлежащих эвакуации, ед.</w:t>
            </w:r>
          </w:p>
        </w:tc>
        <w:tc>
          <w:tcPr>
            <w:tcW w:w="1165" w:type="dxa"/>
            <w:vMerge w:val="restart"/>
            <w:tcBorders>
              <w:top w:val="nil"/>
              <w:left w:val="single" w:sz="4" w:space="0" w:color="auto"/>
              <w:right w:val="single" w:sz="4" w:space="0" w:color="auto"/>
            </w:tcBorders>
          </w:tcPr>
          <w:p w14:paraId="75818CBF" w14:textId="77777777" w:rsidR="002B0F50" w:rsidRPr="00F21A16" w:rsidRDefault="002B0F50" w:rsidP="002B0F50">
            <w:pPr>
              <w:spacing w:after="0" w:line="240" w:lineRule="auto"/>
              <w:jc w:val="center"/>
              <w:rPr>
                <w:rFonts w:ascii="Times New Roman" w:hAnsi="Times New Roman"/>
                <w:sz w:val="18"/>
                <w:szCs w:val="18"/>
              </w:rPr>
            </w:pPr>
            <w:r w:rsidRPr="00F21A16">
              <w:rPr>
                <w:rFonts w:ascii="Times New Roman" w:hAnsi="Times New Roman"/>
                <w:sz w:val="18"/>
                <w:szCs w:val="18"/>
              </w:rPr>
              <w:t>2023-2027</w:t>
            </w:r>
          </w:p>
        </w:tc>
        <w:tc>
          <w:tcPr>
            <w:tcW w:w="1501" w:type="dxa"/>
            <w:vMerge w:val="restart"/>
            <w:tcBorders>
              <w:top w:val="nil"/>
              <w:left w:val="single" w:sz="4" w:space="0" w:color="auto"/>
              <w:right w:val="single" w:sz="4" w:space="0" w:color="auto"/>
            </w:tcBorders>
            <w:vAlign w:val="center"/>
          </w:tcPr>
          <w:p w14:paraId="0601773F" w14:textId="77777777" w:rsidR="002B0F50" w:rsidRPr="00F21A16" w:rsidRDefault="002B0F50" w:rsidP="002B0F50">
            <w:pPr>
              <w:spacing w:after="0" w:line="240" w:lineRule="auto"/>
              <w:jc w:val="center"/>
              <w:rPr>
                <w:rFonts w:ascii="Times New Roman" w:eastAsia="Times New Roman" w:hAnsi="Times New Roman"/>
                <w:color w:val="000000"/>
                <w:sz w:val="18"/>
                <w:szCs w:val="18"/>
                <w:lang w:eastAsia="ru-RU"/>
              </w:rPr>
            </w:pPr>
            <w:r w:rsidRPr="00F21A16">
              <w:rPr>
                <w:rFonts w:ascii="Times New Roman" w:eastAsia="Times New Roman" w:hAnsi="Times New Roman"/>
                <w:color w:val="000000"/>
                <w:sz w:val="18"/>
                <w:szCs w:val="18"/>
                <w:lang w:eastAsia="ru-RU"/>
              </w:rPr>
              <w:t>Х</w:t>
            </w:r>
          </w:p>
        </w:tc>
        <w:tc>
          <w:tcPr>
            <w:tcW w:w="1489" w:type="dxa"/>
            <w:vMerge w:val="restart"/>
            <w:tcBorders>
              <w:top w:val="nil"/>
              <w:left w:val="nil"/>
              <w:right w:val="single" w:sz="4" w:space="0" w:color="auto"/>
            </w:tcBorders>
            <w:shd w:val="clear" w:color="000000" w:fill="FFFFFF"/>
          </w:tcPr>
          <w:p w14:paraId="0148691B" w14:textId="77777777" w:rsidR="002B0F50" w:rsidRPr="004C29D4" w:rsidRDefault="002B0F50" w:rsidP="002B0F50">
            <w:pPr>
              <w:spacing w:after="0" w:line="240" w:lineRule="auto"/>
              <w:jc w:val="center"/>
              <w:rPr>
                <w:rFonts w:ascii="Times New Roman" w:eastAsia="Times New Roman" w:hAnsi="Times New Roman"/>
                <w:color w:val="000000"/>
                <w:sz w:val="16"/>
                <w:szCs w:val="16"/>
                <w:lang w:eastAsia="ru-RU"/>
              </w:rPr>
            </w:pPr>
            <w:r w:rsidRPr="004C29D4">
              <w:rPr>
                <w:rFonts w:ascii="Times New Roman" w:eastAsia="Times New Roman" w:hAnsi="Times New Roman"/>
                <w:color w:val="000000"/>
                <w:sz w:val="16"/>
                <w:szCs w:val="16"/>
                <w:lang w:eastAsia="ru-RU"/>
              </w:rPr>
              <w:t>Всего:</w:t>
            </w:r>
            <w:r>
              <w:rPr>
                <w:rFonts w:ascii="Times New Roman" w:eastAsia="Times New Roman" w:hAnsi="Times New Roman"/>
                <w:color w:val="000000"/>
                <w:sz w:val="16"/>
                <w:szCs w:val="16"/>
                <w:lang w:eastAsia="ru-RU"/>
              </w:rPr>
              <w:t xml:space="preserve"> 1</w:t>
            </w:r>
          </w:p>
        </w:tc>
        <w:tc>
          <w:tcPr>
            <w:tcW w:w="1161" w:type="dxa"/>
            <w:gridSpan w:val="3"/>
            <w:vMerge w:val="restart"/>
            <w:tcBorders>
              <w:top w:val="nil"/>
              <w:left w:val="nil"/>
              <w:right w:val="single" w:sz="4" w:space="0" w:color="auto"/>
            </w:tcBorders>
            <w:shd w:val="clear" w:color="000000" w:fill="FFFFFF"/>
          </w:tcPr>
          <w:p w14:paraId="51F4F3A5" w14:textId="77777777" w:rsidR="002B0F50" w:rsidRPr="004C29D4" w:rsidRDefault="002B0F50" w:rsidP="002B0F50">
            <w:pPr>
              <w:spacing w:after="0" w:line="240" w:lineRule="auto"/>
              <w:jc w:val="center"/>
              <w:rPr>
                <w:rFonts w:ascii="Times New Roman" w:eastAsia="Times New Roman" w:hAnsi="Times New Roman"/>
                <w:color w:val="000000"/>
                <w:sz w:val="16"/>
                <w:szCs w:val="16"/>
                <w:lang w:eastAsia="ru-RU"/>
              </w:rPr>
            </w:pPr>
            <w:r w:rsidRPr="004C29D4">
              <w:rPr>
                <w:rFonts w:ascii="Times New Roman" w:eastAsia="Times New Roman" w:hAnsi="Times New Roman"/>
                <w:color w:val="000000"/>
                <w:sz w:val="16"/>
                <w:szCs w:val="16"/>
                <w:lang w:eastAsia="ru-RU"/>
              </w:rPr>
              <w:t>Итого 2023 год</w:t>
            </w:r>
            <w:r>
              <w:rPr>
                <w:rFonts w:ascii="Times New Roman" w:eastAsia="Times New Roman" w:hAnsi="Times New Roman"/>
                <w:color w:val="000000"/>
                <w:sz w:val="16"/>
                <w:szCs w:val="16"/>
                <w:lang w:eastAsia="ru-RU"/>
              </w:rPr>
              <w:t xml:space="preserve"> 1</w:t>
            </w:r>
          </w:p>
        </w:tc>
        <w:tc>
          <w:tcPr>
            <w:tcW w:w="2556" w:type="dxa"/>
            <w:gridSpan w:val="11"/>
            <w:tcBorders>
              <w:top w:val="nil"/>
              <w:left w:val="nil"/>
              <w:bottom w:val="single" w:sz="4" w:space="0" w:color="auto"/>
              <w:right w:val="single" w:sz="4" w:space="0" w:color="auto"/>
            </w:tcBorders>
            <w:shd w:val="clear" w:color="000000" w:fill="FFFFFF"/>
          </w:tcPr>
          <w:p w14:paraId="3D33DBAE" w14:textId="77777777" w:rsidR="002B0F50" w:rsidRPr="004C29D4" w:rsidRDefault="002B0F50" w:rsidP="002B0F50">
            <w:pPr>
              <w:spacing w:after="0" w:line="240" w:lineRule="auto"/>
              <w:jc w:val="center"/>
              <w:rPr>
                <w:rFonts w:ascii="Times New Roman" w:eastAsia="Times New Roman" w:hAnsi="Times New Roman"/>
                <w:color w:val="000000"/>
                <w:sz w:val="16"/>
                <w:szCs w:val="16"/>
                <w:lang w:eastAsia="ru-RU"/>
              </w:rPr>
            </w:pPr>
            <w:r w:rsidRPr="004C29D4">
              <w:rPr>
                <w:rFonts w:ascii="Times New Roman" w:eastAsia="Times New Roman" w:hAnsi="Times New Roman"/>
                <w:color w:val="000000"/>
                <w:sz w:val="16"/>
                <w:szCs w:val="16"/>
                <w:lang w:eastAsia="ru-RU"/>
              </w:rPr>
              <w:t>В том числе по кварталам</w:t>
            </w:r>
          </w:p>
        </w:tc>
        <w:tc>
          <w:tcPr>
            <w:tcW w:w="1064" w:type="dxa"/>
            <w:vMerge w:val="restart"/>
            <w:tcBorders>
              <w:top w:val="nil"/>
              <w:left w:val="single" w:sz="4" w:space="0" w:color="auto"/>
              <w:right w:val="single" w:sz="4" w:space="0" w:color="auto"/>
            </w:tcBorders>
          </w:tcPr>
          <w:p w14:paraId="097F863E" w14:textId="77777777" w:rsidR="002B0F50" w:rsidRPr="004C29D4" w:rsidRDefault="002B0F50" w:rsidP="002B0F5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tc>
        <w:tc>
          <w:tcPr>
            <w:tcW w:w="846" w:type="dxa"/>
            <w:vMerge w:val="restart"/>
            <w:tcBorders>
              <w:top w:val="nil"/>
              <w:left w:val="single" w:sz="4" w:space="0" w:color="auto"/>
              <w:right w:val="single" w:sz="4" w:space="0" w:color="auto"/>
            </w:tcBorders>
            <w:shd w:val="clear" w:color="auto" w:fill="EEECE1" w:themeFill="background2"/>
          </w:tcPr>
          <w:p w14:paraId="7C4DBECE" w14:textId="77777777" w:rsidR="002B0F50" w:rsidRPr="004C29D4" w:rsidRDefault="002B0F50" w:rsidP="002B0F5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tc>
        <w:tc>
          <w:tcPr>
            <w:tcW w:w="993" w:type="dxa"/>
            <w:vMerge w:val="restart"/>
            <w:tcBorders>
              <w:top w:val="nil"/>
              <w:left w:val="single" w:sz="4" w:space="0" w:color="auto"/>
              <w:right w:val="single" w:sz="4" w:space="0" w:color="auto"/>
            </w:tcBorders>
          </w:tcPr>
          <w:p w14:paraId="4D9DCD36" w14:textId="77777777" w:rsidR="002B0F50" w:rsidRPr="004C29D4" w:rsidRDefault="002B0F50" w:rsidP="002B0F5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tc>
        <w:tc>
          <w:tcPr>
            <w:tcW w:w="996" w:type="dxa"/>
            <w:vMerge w:val="restart"/>
            <w:tcBorders>
              <w:top w:val="nil"/>
              <w:left w:val="single" w:sz="4" w:space="0" w:color="auto"/>
              <w:right w:val="single" w:sz="4" w:space="0" w:color="auto"/>
            </w:tcBorders>
          </w:tcPr>
          <w:p w14:paraId="39D66B82" w14:textId="77777777" w:rsidR="002B0F50" w:rsidRPr="004C29D4" w:rsidRDefault="002B0F50" w:rsidP="002B0F5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tc>
        <w:tc>
          <w:tcPr>
            <w:tcW w:w="1415" w:type="dxa"/>
            <w:vMerge w:val="restart"/>
            <w:tcBorders>
              <w:top w:val="nil"/>
              <w:left w:val="single" w:sz="4" w:space="0" w:color="auto"/>
              <w:right w:val="single" w:sz="4" w:space="0" w:color="auto"/>
            </w:tcBorders>
          </w:tcPr>
          <w:p w14:paraId="71E71A5D" w14:textId="77777777" w:rsidR="002B0F50" w:rsidRPr="004C29D4" w:rsidRDefault="002B0F50" w:rsidP="002B0F50">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tc>
      </w:tr>
      <w:tr w:rsidR="002B0F50" w:rsidRPr="00115D8B" w14:paraId="29E42A04" w14:textId="77777777" w:rsidTr="00134D89">
        <w:trPr>
          <w:trHeight w:val="293"/>
        </w:trPr>
        <w:tc>
          <w:tcPr>
            <w:tcW w:w="416" w:type="dxa"/>
            <w:vMerge/>
            <w:tcBorders>
              <w:left w:val="single" w:sz="4" w:space="0" w:color="auto"/>
              <w:right w:val="single" w:sz="4" w:space="0" w:color="auto"/>
            </w:tcBorders>
            <w:vAlign w:val="center"/>
          </w:tcPr>
          <w:p w14:paraId="63241ACC" w14:textId="77777777" w:rsidR="002B0F50" w:rsidRDefault="002B0F50" w:rsidP="002B0F50">
            <w:pPr>
              <w:spacing w:after="0" w:line="240" w:lineRule="auto"/>
              <w:rPr>
                <w:rFonts w:ascii="Times New Roman" w:eastAsia="Times New Roman" w:hAnsi="Times New Roman"/>
                <w:color w:val="000000"/>
                <w:sz w:val="16"/>
                <w:szCs w:val="16"/>
                <w:lang w:eastAsia="ru-RU"/>
              </w:rPr>
            </w:pPr>
          </w:p>
        </w:tc>
        <w:tc>
          <w:tcPr>
            <w:tcW w:w="1962" w:type="dxa"/>
            <w:vMerge/>
            <w:tcBorders>
              <w:left w:val="single" w:sz="4" w:space="0" w:color="auto"/>
              <w:right w:val="single" w:sz="4" w:space="0" w:color="auto"/>
            </w:tcBorders>
            <w:vAlign w:val="center"/>
          </w:tcPr>
          <w:p w14:paraId="7B24F240" w14:textId="77777777" w:rsidR="002B0F50" w:rsidRDefault="002B0F50" w:rsidP="002B0F50">
            <w:pPr>
              <w:spacing w:after="0" w:line="240" w:lineRule="auto"/>
              <w:rPr>
                <w:rFonts w:ascii="Times New Roman" w:eastAsia="Times New Roman" w:hAnsi="Times New Roman"/>
                <w:color w:val="000000"/>
                <w:sz w:val="16"/>
                <w:szCs w:val="16"/>
                <w:lang w:eastAsia="ru-RU"/>
              </w:rPr>
            </w:pPr>
          </w:p>
        </w:tc>
        <w:tc>
          <w:tcPr>
            <w:tcW w:w="1165" w:type="dxa"/>
            <w:vMerge/>
            <w:tcBorders>
              <w:top w:val="nil"/>
              <w:left w:val="single" w:sz="4" w:space="0" w:color="auto"/>
              <w:right w:val="single" w:sz="4" w:space="0" w:color="auto"/>
            </w:tcBorders>
          </w:tcPr>
          <w:p w14:paraId="536E81E7" w14:textId="77777777" w:rsidR="002B0F50" w:rsidRPr="00F21A16" w:rsidRDefault="002B0F50" w:rsidP="002B0F50">
            <w:pPr>
              <w:spacing w:after="0" w:line="240" w:lineRule="auto"/>
              <w:jc w:val="center"/>
              <w:rPr>
                <w:rFonts w:ascii="Times New Roman" w:hAnsi="Times New Roman"/>
                <w:sz w:val="18"/>
                <w:szCs w:val="18"/>
              </w:rPr>
            </w:pPr>
          </w:p>
        </w:tc>
        <w:tc>
          <w:tcPr>
            <w:tcW w:w="1501" w:type="dxa"/>
            <w:vMerge/>
            <w:tcBorders>
              <w:top w:val="nil"/>
              <w:left w:val="single" w:sz="4" w:space="0" w:color="auto"/>
              <w:right w:val="single" w:sz="4" w:space="0" w:color="auto"/>
            </w:tcBorders>
          </w:tcPr>
          <w:p w14:paraId="517A501C" w14:textId="77777777" w:rsidR="002B0F50" w:rsidRPr="00F21A16" w:rsidRDefault="002B0F50" w:rsidP="002B0F50">
            <w:pPr>
              <w:spacing w:after="0" w:line="240" w:lineRule="auto"/>
              <w:rPr>
                <w:rFonts w:ascii="Times New Roman" w:eastAsia="Times New Roman" w:hAnsi="Times New Roman"/>
                <w:color w:val="000000"/>
                <w:sz w:val="18"/>
                <w:szCs w:val="18"/>
                <w:lang w:eastAsia="ru-RU"/>
              </w:rPr>
            </w:pPr>
          </w:p>
        </w:tc>
        <w:tc>
          <w:tcPr>
            <w:tcW w:w="1489" w:type="dxa"/>
            <w:vMerge/>
            <w:tcBorders>
              <w:top w:val="nil"/>
              <w:left w:val="nil"/>
              <w:right w:val="single" w:sz="4" w:space="0" w:color="auto"/>
            </w:tcBorders>
            <w:shd w:val="clear" w:color="000000" w:fill="FFFFFF"/>
          </w:tcPr>
          <w:p w14:paraId="5C60302A" w14:textId="77777777" w:rsidR="002B0F50" w:rsidRPr="004C29D4" w:rsidRDefault="002B0F50" w:rsidP="002B0F50">
            <w:pPr>
              <w:spacing w:after="0" w:line="240" w:lineRule="auto"/>
              <w:jc w:val="center"/>
              <w:rPr>
                <w:rFonts w:ascii="Times New Roman" w:eastAsia="Times New Roman" w:hAnsi="Times New Roman"/>
                <w:color w:val="000000"/>
                <w:sz w:val="16"/>
                <w:szCs w:val="16"/>
                <w:lang w:eastAsia="ru-RU"/>
              </w:rPr>
            </w:pPr>
          </w:p>
        </w:tc>
        <w:tc>
          <w:tcPr>
            <w:tcW w:w="1161" w:type="dxa"/>
            <w:gridSpan w:val="3"/>
            <w:vMerge/>
            <w:tcBorders>
              <w:top w:val="nil"/>
              <w:left w:val="nil"/>
              <w:right w:val="single" w:sz="4" w:space="0" w:color="auto"/>
            </w:tcBorders>
            <w:shd w:val="clear" w:color="000000" w:fill="FFFFFF"/>
          </w:tcPr>
          <w:p w14:paraId="7124ADF8" w14:textId="77777777" w:rsidR="002B0F50" w:rsidRPr="004C29D4" w:rsidRDefault="002B0F50" w:rsidP="002B0F50">
            <w:pPr>
              <w:spacing w:after="0" w:line="240" w:lineRule="auto"/>
              <w:jc w:val="center"/>
              <w:rPr>
                <w:rFonts w:ascii="Times New Roman" w:eastAsia="Times New Roman" w:hAnsi="Times New Roman"/>
                <w:color w:val="000000"/>
                <w:sz w:val="16"/>
                <w:szCs w:val="16"/>
                <w:lang w:eastAsia="ru-RU"/>
              </w:rPr>
            </w:pPr>
          </w:p>
        </w:tc>
        <w:tc>
          <w:tcPr>
            <w:tcW w:w="546" w:type="dxa"/>
            <w:gridSpan w:val="2"/>
            <w:tcBorders>
              <w:top w:val="single" w:sz="4" w:space="0" w:color="auto"/>
              <w:left w:val="nil"/>
              <w:bottom w:val="single" w:sz="4" w:space="0" w:color="auto"/>
              <w:right w:val="single" w:sz="4" w:space="0" w:color="auto"/>
            </w:tcBorders>
            <w:shd w:val="clear" w:color="000000" w:fill="FFFFFF"/>
          </w:tcPr>
          <w:p w14:paraId="273306D2" w14:textId="77777777" w:rsidR="002B0F50" w:rsidRPr="004C29D4" w:rsidRDefault="002B0F50" w:rsidP="002B0F50">
            <w:pPr>
              <w:spacing w:after="0" w:line="240" w:lineRule="auto"/>
              <w:jc w:val="center"/>
              <w:rPr>
                <w:rFonts w:ascii="Times New Roman" w:eastAsia="Times New Roman" w:hAnsi="Times New Roman"/>
                <w:color w:val="000000"/>
                <w:sz w:val="16"/>
                <w:szCs w:val="16"/>
                <w:lang w:eastAsia="ru-RU"/>
              </w:rPr>
            </w:pPr>
            <w:r w:rsidRPr="004C29D4">
              <w:rPr>
                <w:rFonts w:ascii="Times New Roman" w:eastAsia="Times New Roman" w:hAnsi="Times New Roman"/>
                <w:color w:val="000000"/>
                <w:sz w:val="16"/>
                <w:szCs w:val="16"/>
                <w:lang w:eastAsia="ru-RU"/>
              </w:rPr>
              <w:t>I</w:t>
            </w:r>
          </w:p>
        </w:tc>
        <w:tc>
          <w:tcPr>
            <w:tcW w:w="655" w:type="dxa"/>
            <w:gridSpan w:val="3"/>
            <w:tcBorders>
              <w:top w:val="single" w:sz="4" w:space="0" w:color="auto"/>
              <w:left w:val="nil"/>
              <w:bottom w:val="single" w:sz="4" w:space="0" w:color="auto"/>
              <w:right w:val="single" w:sz="4" w:space="0" w:color="auto"/>
            </w:tcBorders>
            <w:shd w:val="clear" w:color="000000" w:fill="FFFFFF"/>
          </w:tcPr>
          <w:p w14:paraId="6B99665A" w14:textId="77777777" w:rsidR="002B0F50" w:rsidRPr="004C29D4" w:rsidRDefault="002B0F50" w:rsidP="002B0F50">
            <w:pPr>
              <w:spacing w:after="0" w:line="240" w:lineRule="auto"/>
              <w:jc w:val="center"/>
              <w:rPr>
                <w:rFonts w:ascii="Times New Roman" w:eastAsia="Times New Roman" w:hAnsi="Times New Roman"/>
                <w:color w:val="000000"/>
                <w:sz w:val="16"/>
                <w:szCs w:val="16"/>
                <w:lang w:eastAsia="ru-RU"/>
              </w:rPr>
            </w:pPr>
            <w:r w:rsidRPr="004C29D4">
              <w:rPr>
                <w:rFonts w:ascii="Times New Roman" w:eastAsia="Times New Roman" w:hAnsi="Times New Roman"/>
                <w:color w:val="000000"/>
                <w:sz w:val="16"/>
                <w:szCs w:val="16"/>
                <w:lang w:eastAsia="ru-RU"/>
              </w:rPr>
              <w:t>II</w:t>
            </w:r>
          </w:p>
        </w:tc>
        <w:tc>
          <w:tcPr>
            <w:tcW w:w="691" w:type="dxa"/>
            <w:gridSpan w:val="3"/>
            <w:tcBorders>
              <w:top w:val="single" w:sz="4" w:space="0" w:color="auto"/>
              <w:left w:val="nil"/>
              <w:bottom w:val="single" w:sz="4" w:space="0" w:color="auto"/>
              <w:right w:val="single" w:sz="4" w:space="0" w:color="auto"/>
            </w:tcBorders>
            <w:shd w:val="clear" w:color="000000" w:fill="FFFFFF"/>
          </w:tcPr>
          <w:p w14:paraId="76F87025" w14:textId="77777777" w:rsidR="002B0F50" w:rsidRPr="004C29D4" w:rsidRDefault="002B0F50" w:rsidP="002B0F50">
            <w:pPr>
              <w:spacing w:after="0" w:line="240" w:lineRule="auto"/>
              <w:jc w:val="center"/>
              <w:rPr>
                <w:rFonts w:ascii="Times New Roman" w:eastAsia="Times New Roman" w:hAnsi="Times New Roman"/>
                <w:color w:val="000000"/>
                <w:sz w:val="16"/>
                <w:szCs w:val="16"/>
                <w:lang w:eastAsia="ru-RU"/>
              </w:rPr>
            </w:pPr>
            <w:r w:rsidRPr="004C29D4">
              <w:rPr>
                <w:rFonts w:ascii="Times New Roman" w:eastAsia="Times New Roman" w:hAnsi="Times New Roman"/>
                <w:color w:val="000000"/>
                <w:sz w:val="16"/>
                <w:szCs w:val="16"/>
                <w:lang w:eastAsia="ru-RU"/>
              </w:rPr>
              <w:t>III</w:t>
            </w:r>
          </w:p>
        </w:tc>
        <w:tc>
          <w:tcPr>
            <w:tcW w:w="664" w:type="dxa"/>
            <w:gridSpan w:val="3"/>
            <w:tcBorders>
              <w:top w:val="single" w:sz="4" w:space="0" w:color="auto"/>
              <w:left w:val="nil"/>
              <w:bottom w:val="single" w:sz="4" w:space="0" w:color="auto"/>
              <w:right w:val="single" w:sz="4" w:space="0" w:color="auto"/>
            </w:tcBorders>
            <w:shd w:val="clear" w:color="000000" w:fill="FFFFFF"/>
          </w:tcPr>
          <w:p w14:paraId="33F3398C" w14:textId="77777777" w:rsidR="002B0F50" w:rsidRPr="004C29D4" w:rsidRDefault="002B0F50" w:rsidP="002B0F50">
            <w:pPr>
              <w:spacing w:after="0" w:line="240" w:lineRule="auto"/>
              <w:jc w:val="center"/>
              <w:rPr>
                <w:rFonts w:ascii="Times New Roman" w:eastAsia="Times New Roman" w:hAnsi="Times New Roman"/>
                <w:color w:val="000000"/>
                <w:sz w:val="16"/>
                <w:szCs w:val="16"/>
                <w:lang w:eastAsia="ru-RU"/>
              </w:rPr>
            </w:pPr>
            <w:r w:rsidRPr="004C29D4">
              <w:rPr>
                <w:rFonts w:ascii="Times New Roman" w:eastAsia="Times New Roman" w:hAnsi="Times New Roman"/>
                <w:color w:val="000000"/>
                <w:sz w:val="16"/>
                <w:szCs w:val="16"/>
                <w:lang w:eastAsia="ru-RU"/>
              </w:rPr>
              <w:t>IV</w:t>
            </w:r>
          </w:p>
        </w:tc>
        <w:tc>
          <w:tcPr>
            <w:tcW w:w="1064" w:type="dxa"/>
            <w:vMerge/>
            <w:tcBorders>
              <w:left w:val="single" w:sz="4" w:space="0" w:color="auto"/>
              <w:right w:val="single" w:sz="4" w:space="0" w:color="auto"/>
            </w:tcBorders>
          </w:tcPr>
          <w:p w14:paraId="14F37E50" w14:textId="77777777" w:rsidR="002B0F50" w:rsidRPr="004C29D4" w:rsidRDefault="002B0F50" w:rsidP="002B0F50">
            <w:pPr>
              <w:spacing w:after="0" w:line="240" w:lineRule="auto"/>
              <w:jc w:val="center"/>
              <w:rPr>
                <w:rFonts w:ascii="Times New Roman" w:eastAsia="Times New Roman" w:hAnsi="Times New Roman"/>
                <w:color w:val="000000"/>
                <w:sz w:val="16"/>
                <w:szCs w:val="16"/>
                <w:lang w:eastAsia="ru-RU"/>
              </w:rPr>
            </w:pPr>
          </w:p>
        </w:tc>
        <w:tc>
          <w:tcPr>
            <w:tcW w:w="846" w:type="dxa"/>
            <w:vMerge/>
            <w:tcBorders>
              <w:left w:val="single" w:sz="4" w:space="0" w:color="auto"/>
              <w:right w:val="single" w:sz="4" w:space="0" w:color="auto"/>
            </w:tcBorders>
            <w:shd w:val="clear" w:color="auto" w:fill="EEECE1" w:themeFill="background2"/>
          </w:tcPr>
          <w:p w14:paraId="5C417D5B" w14:textId="77777777" w:rsidR="002B0F50" w:rsidRPr="004C29D4" w:rsidRDefault="002B0F50" w:rsidP="002B0F50">
            <w:pPr>
              <w:spacing w:after="0" w:line="240" w:lineRule="auto"/>
              <w:jc w:val="center"/>
              <w:rPr>
                <w:rFonts w:ascii="Times New Roman" w:eastAsia="Times New Roman" w:hAnsi="Times New Roman"/>
                <w:color w:val="000000"/>
                <w:sz w:val="16"/>
                <w:szCs w:val="16"/>
                <w:lang w:eastAsia="ru-RU"/>
              </w:rPr>
            </w:pPr>
          </w:p>
        </w:tc>
        <w:tc>
          <w:tcPr>
            <w:tcW w:w="993" w:type="dxa"/>
            <w:vMerge/>
            <w:tcBorders>
              <w:left w:val="single" w:sz="4" w:space="0" w:color="auto"/>
              <w:right w:val="single" w:sz="4" w:space="0" w:color="auto"/>
            </w:tcBorders>
          </w:tcPr>
          <w:p w14:paraId="5772F209" w14:textId="77777777" w:rsidR="002B0F50" w:rsidRPr="004C29D4" w:rsidRDefault="002B0F50" w:rsidP="002B0F50">
            <w:pPr>
              <w:spacing w:after="0" w:line="240" w:lineRule="auto"/>
              <w:jc w:val="center"/>
              <w:rPr>
                <w:rFonts w:ascii="Times New Roman" w:eastAsia="Times New Roman" w:hAnsi="Times New Roman"/>
                <w:color w:val="000000"/>
                <w:sz w:val="16"/>
                <w:szCs w:val="16"/>
                <w:lang w:eastAsia="ru-RU"/>
              </w:rPr>
            </w:pPr>
          </w:p>
        </w:tc>
        <w:tc>
          <w:tcPr>
            <w:tcW w:w="996" w:type="dxa"/>
            <w:vMerge/>
            <w:tcBorders>
              <w:left w:val="single" w:sz="4" w:space="0" w:color="auto"/>
              <w:right w:val="single" w:sz="4" w:space="0" w:color="auto"/>
            </w:tcBorders>
          </w:tcPr>
          <w:p w14:paraId="6FBC2546" w14:textId="77777777" w:rsidR="002B0F50" w:rsidRPr="004C29D4" w:rsidRDefault="002B0F50" w:rsidP="002B0F50">
            <w:pPr>
              <w:spacing w:after="0" w:line="240" w:lineRule="auto"/>
              <w:jc w:val="center"/>
              <w:rPr>
                <w:rFonts w:ascii="Times New Roman" w:eastAsia="Times New Roman" w:hAnsi="Times New Roman"/>
                <w:color w:val="000000"/>
                <w:sz w:val="16"/>
                <w:szCs w:val="16"/>
                <w:lang w:eastAsia="ru-RU"/>
              </w:rPr>
            </w:pPr>
          </w:p>
        </w:tc>
        <w:tc>
          <w:tcPr>
            <w:tcW w:w="1415" w:type="dxa"/>
            <w:vMerge/>
            <w:tcBorders>
              <w:left w:val="single" w:sz="4" w:space="0" w:color="auto"/>
              <w:right w:val="single" w:sz="4" w:space="0" w:color="auto"/>
            </w:tcBorders>
          </w:tcPr>
          <w:p w14:paraId="1FEEDEC0" w14:textId="77777777" w:rsidR="002B0F50" w:rsidRPr="004C29D4" w:rsidRDefault="002B0F50" w:rsidP="002B0F50">
            <w:pPr>
              <w:spacing w:after="0" w:line="240" w:lineRule="auto"/>
              <w:rPr>
                <w:rFonts w:ascii="Times New Roman" w:eastAsia="Times New Roman" w:hAnsi="Times New Roman"/>
                <w:color w:val="000000"/>
                <w:sz w:val="16"/>
                <w:szCs w:val="16"/>
                <w:lang w:eastAsia="ru-RU"/>
              </w:rPr>
            </w:pPr>
          </w:p>
        </w:tc>
      </w:tr>
      <w:tr w:rsidR="002B0F50" w:rsidRPr="00115D8B" w14:paraId="792F68FB" w14:textId="77777777" w:rsidTr="00134D89">
        <w:trPr>
          <w:trHeight w:val="246"/>
        </w:trPr>
        <w:tc>
          <w:tcPr>
            <w:tcW w:w="416" w:type="dxa"/>
            <w:vMerge/>
            <w:tcBorders>
              <w:left w:val="single" w:sz="4" w:space="0" w:color="auto"/>
              <w:bottom w:val="single" w:sz="4" w:space="0" w:color="000000"/>
              <w:right w:val="single" w:sz="4" w:space="0" w:color="auto"/>
            </w:tcBorders>
            <w:vAlign w:val="center"/>
          </w:tcPr>
          <w:p w14:paraId="312CB31F" w14:textId="77777777" w:rsidR="002B0F50" w:rsidRDefault="002B0F50" w:rsidP="002B0F50">
            <w:pPr>
              <w:spacing w:after="0" w:line="240" w:lineRule="auto"/>
              <w:rPr>
                <w:rFonts w:ascii="Times New Roman" w:eastAsia="Times New Roman" w:hAnsi="Times New Roman"/>
                <w:color w:val="000000"/>
                <w:sz w:val="16"/>
                <w:szCs w:val="16"/>
                <w:lang w:eastAsia="ru-RU"/>
              </w:rPr>
            </w:pPr>
          </w:p>
        </w:tc>
        <w:tc>
          <w:tcPr>
            <w:tcW w:w="1962" w:type="dxa"/>
            <w:vMerge/>
            <w:tcBorders>
              <w:left w:val="single" w:sz="4" w:space="0" w:color="auto"/>
              <w:bottom w:val="single" w:sz="4" w:space="0" w:color="000000"/>
              <w:right w:val="single" w:sz="4" w:space="0" w:color="auto"/>
            </w:tcBorders>
            <w:vAlign w:val="center"/>
          </w:tcPr>
          <w:p w14:paraId="1AE073AC" w14:textId="77777777" w:rsidR="002B0F50" w:rsidRDefault="002B0F50" w:rsidP="002B0F50">
            <w:pPr>
              <w:spacing w:after="0" w:line="240" w:lineRule="auto"/>
              <w:rPr>
                <w:rFonts w:ascii="Times New Roman" w:eastAsia="Times New Roman" w:hAnsi="Times New Roman"/>
                <w:color w:val="000000"/>
                <w:sz w:val="16"/>
                <w:szCs w:val="16"/>
                <w:lang w:eastAsia="ru-RU"/>
              </w:rPr>
            </w:pPr>
          </w:p>
        </w:tc>
        <w:tc>
          <w:tcPr>
            <w:tcW w:w="1165" w:type="dxa"/>
            <w:vMerge/>
            <w:tcBorders>
              <w:left w:val="single" w:sz="4" w:space="0" w:color="auto"/>
              <w:bottom w:val="single" w:sz="4" w:space="0" w:color="000000"/>
              <w:right w:val="single" w:sz="4" w:space="0" w:color="auto"/>
            </w:tcBorders>
          </w:tcPr>
          <w:p w14:paraId="2FC244EF" w14:textId="77777777" w:rsidR="002B0F50" w:rsidRPr="00F21A16" w:rsidRDefault="002B0F50" w:rsidP="002B0F50">
            <w:pPr>
              <w:spacing w:after="0" w:line="240" w:lineRule="auto"/>
              <w:jc w:val="center"/>
              <w:rPr>
                <w:rFonts w:ascii="Times New Roman" w:hAnsi="Times New Roman"/>
                <w:sz w:val="18"/>
                <w:szCs w:val="18"/>
              </w:rPr>
            </w:pPr>
          </w:p>
        </w:tc>
        <w:tc>
          <w:tcPr>
            <w:tcW w:w="1501" w:type="dxa"/>
            <w:vMerge/>
            <w:tcBorders>
              <w:left w:val="single" w:sz="4" w:space="0" w:color="auto"/>
              <w:bottom w:val="single" w:sz="4" w:space="0" w:color="000000"/>
              <w:right w:val="single" w:sz="4" w:space="0" w:color="auto"/>
            </w:tcBorders>
          </w:tcPr>
          <w:p w14:paraId="4ADB482F" w14:textId="77777777" w:rsidR="002B0F50" w:rsidRPr="00F21A16" w:rsidRDefault="002B0F50" w:rsidP="002B0F50">
            <w:pPr>
              <w:spacing w:after="0" w:line="240" w:lineRule="auto"/>
              <w:rPr>
                <w:rFonts w:ascii="Times New Roman" w:eastAsia="Times New Roman" w:hAnsi="Times New Roman"/>
                <w:color w:val="000000"/>
                <w:sz w:val="18"/>
                <w:szCs w:val="18"/>
                <w:lang w:eastAsia="ru-RU"/>
              </w:rPr>
            </w:pPr>
          </w:p>
        </w:tc>
        <w:tc>
          <w:tcPr>
            <w:tcW w:w="1489" w:type="dxa"/>
            <w:vMerge/>
            <w:tcBorders>
              <w:left w:val="nil"/>
              <w:bottom w:val="single" w:sz="4" w:space="0" w:color="auto"/>
              <w:right w:val="single" w:sz="4" w:space="0" w:color="auto"/>
            </w:tcBorders>
            <w:shd w:val="clear" w:color="000000" w:fill="FFFFFF"/>
          </w:tcPr>
          <w:p w14:paraId="596D183A" w14:textId="77777777" w:rsidR="002B0F50" w:rsidRPr="004C29D4" w:rsidRDefault="002B0F50" w:rsidP="002B0F50">
            <w:pPr>
              <w:spacing w:after="0" w:line="240" w:lineRule="auto"/>
              <w:jc w:val="center"/>
              <w:rPr>
                <w:rFonts w:ascii="Times New Roman" w:eastAsia="Times New Roman" w:hAnsi="Times New Roman"/>
                <w:color w:val="000000"/>
                <w:sz w:val="16"/>
                <w:szCs w:val="16"/>
                <w:lang w:eastAsia="ru-RU"/>
              </w:rPr>
            </w:pPr>
          </w:p>
        </w:tc>
        <w:tc>
          <w:tcPr>
            <w:tcW w:w="1161" w:type="dxa"/>
            <w:gridSpan w:val="3"/>
            <w:vMerge/>
            <w:tcBorders>
              <w:left w:val="nil"/>
              <w:bottom w:val="single" w:sz="4" w:space="0" w:color="auto"/>
              <w:right w:val="single" w:sz="4" w:space="0" w:color="auto"/>
            </w:tcBorders>
            <w:shd w:val="clear" w:color="000000" w:fill="FFFFFF"/>
          </w:tcPr>
          <w:p w14:paraId="49474B27" w14:textId="77777777" w:rsidR="002B0F50" w:rsidRPr="004C29D4" w:rsidRDefault="002B0F50" w:rsidP="002B0F50">
            <w:pPr>
              <w:spacing w:after="0" w:line="240" w:lineRule="auto"/>
              <w:jc w:val="center"/>
              <w:rPr>
                <w:rFonts w:ascii="Times New Roman" w:eastAsia="Times New Roman" w:hAnsi="Times New Roman"/>
                <w:color w:val="000000"/>
                <w:sz w:val="16"/>
                <w:szCs w:val="16"/>
                <w:lang w:eastAsia="ru-RU"/>
              </w:rPr>
            </w:pPr>
          </w:p>
        </w:tc>
        <w:tc>
          <w:tcPr>
            <w:tcW w:w="546" w:type="dxa"/>
            <w:gridSpan w:val="2"/>
            <w:tcBorders>
              <w:top w:val="nil"/>
              <w:left w:val="nil"/>
              <w:bottom w:val="single" w:sz="4" w:space="0" w:color="auto"/>
              <w:right w:val="single" w:sz="4" w:space="0" w:color="auto"/>
            </w:tcBorders>
            <w:shd w:val="clear" w:color="000000" w:fill="FFFFFF"/>
          </w:tcPr>
          <w:p w14:paraId="4F1AE817" w14:textId="77777777" w:rsidR="002B0F50" w:rsidRPr="004C29D4" w:rsidRDefault="002B0F50" w:rsidP="002B0F5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tc>
        <w:tc>
          <w:tcPr>
            <w:tcW w:w="655" w:type="dxa"/>
            <w:gridSpan w:val="3"/>
            <w:tcBorders>
              <w:top w:val="nil"/>
              <w:left w:val="nil"/>
              <w:bottom w:val="single" w:sz="4" w:space="0" w:color="auto"/>
              <w:right w:val="single" w:sz="4" w:space="0" w:color="auto"/>
            </w:tcBorders>
            <w:shd w:val="clear" w:color="000000" w:fill="FFFFFF"/>
          </w:tcPr>
          <w:p w14:paraId="56469ACA" w14:textId="77777777" w:rsidR="002B0F50" w:rsidRPr="004C29D4" w:rsidRDefault="002B0F50" w:rsidP="002B0F50">
            <w:pPr>
              <w:spacing w:after="0" w:line="240" w:lineRule="auto"/>
              <w:jc w:val="center"/>
              <w:rPr>
                <w:rFonts w:ascii="Times New Roman" w:eastAsia="Times New Roman" w:hAnsi="Times New Roman"/>
                <w:color w:val="000000"/>
                <w:sz w:val="16"/>
                <w:szCs w:val="16"/>
                <w:lang w:eastAsia="ru-RU"/>
              </w:rPr>
            </w:pPr>
          </w:p>
        </w:tc>
        <w:tc>
          <w:tcPr>
            <w:tcW w:w="691" w:type="dxa"/>
            <w:gridSpan w:val="3"/>
            <w:tcBorders>
              <w:top w:val="nil"/>
              <w:left w:val="nil"/>
              <w:bottom w:val="single" w:sz="4" w:space="0" w:color="auto"/>
              <w:right w:val="single" w:sz="4" w:space="0" w:color="auto"/>
            </w:tcBorders>
            <w:shd w:val="clear" w:color="000000" w:fill="FFFFFF"/>
          </w:tcPr>
          <w:p w14:paraId="6DAD0874" w14:textId="77777777" w:rsidR="002B0F50" w:rsidRPr="004C29D4" w:rsidRDefault="002B0F50" w:rsidP="002B0F50">
            <w:pPr>
              <w:spacing w:after="0" w:line="240" w:lineRule="auto"/>
              <w:jc w:val="center"/>
              <w:rPr>
                <w:rFonts w:ascii="Times New Roman" w:eastAsia="Times New Roman" w:hAnsi="Times New Roman"/>
                <w:color w:val="000000"/>
                <w:sz w:val="16"/>
                <w:szCs w:val="16"/>
                <w:lang w:eastAsia="ru-RU"/>
              </w:rPr>
            </w:pPr>
          </w:p>
        </w:tc>
        <w:tc>
          <w:tcPr>
            <w:tcW w:w="664" w:type="dxa"/>
            <w:gridSpan w:val="3"/>
            <w:tcBorders>
              <w:top w:val="nil"/>
              <w:left w:val="nil"/>
              <w:bottom w:val="single" w:sz="4" w:space="0" w:color="auto"/>
              <w:right w:val="single" w:sz="4" w:space="0" w:color="auto"/>
            </w:tcBorders>
            <w:shd w:val="clear" w:color="000000" w:fill="FFFFFF"/>
          </w:tcPr>
          <w:p w14:paraId="222A3883" w14:textId="77777777" w:rsidR="002B0F50" w:rsidRPr="004C29D4" w:rsidRDefault="002B0F50" w:rsidP="002B0F50">
            <w:pPr>
              <w:spacing w:after="0" w:line="240" w:lineRule="auto"/>
              <w:jc w:val="center"/>
              <w:rPr>
                <w:rFonts w:ascii="Times New Roman" w:eastAsia="Times New Roman" w:hAnsi="Times New Roman"/>
                <w:color w:val="000000"/>
                <w:sz w:val="16"/>
                <w:szCs w:val="16"/>
                <w:lang w:eastAsia="ru-RU"/>
              </w:rPr>
            </w:pPr>
          </w:p>
        </w:tc>
        <w:tc>
          <w:tcPr>
            <w:tcW w:w="1064" w:type="dxa"/>
            <w:vMerge/>
            <w:tcBorders>
              <w:left w:val="single" w:sz="4" w:space="0" w:color="auto"/>
              <w:bottom w:val="single" w:sz="4" w:space="0" w:color="000000"/>
              <w:right w:val="single" w:sz="4" w:space="0" w:color="auto"/>
            </w:tcBorders>
          </w:tcPr>
          <w:p w14:paraId="48C6C27F" w14:textId="77777777" w:rsidR="002B0F50" w:rsidRPr="004C29D4" w:rsidRDefault="002B0F50" w:rsidP="002B0F50">
            <w:pPr>
              <w:spacing w:after="0" w:line="240" w:lineRule="auto"/>
              <w:jc w:val="center"/>
              <w:rPr>
                <w:rFonts w:ascii="Times New Roman" w:eastAsia="Times New Roman" w:hAnsi="Times New Roman"/>
                <w:color w:val="000000"/>
                <w:sz w:val="16"/>
                <w:szCs w:val="16"/>
                <w:lang w:eastAsia="ru-RU"/>
              </w:rPr>
            </w:pPr>
          </w:p>
        </w:tc>
        <w:tc>
          <w:tcPr>
            <w:tcW w:w="846" w:type="dxa"/>
            <w:vMerge/>
            <w:tcBorders>
              <w:left w:val="single" w:sz="4" w:space="0" w:color="auto"/>
              <w:bottom w:val="single" w:sz="4" w:space="0" w:color="000000"/>
              <w:right w:val="single" w:sz="4" w:space="0" w:color="auto"/>
            </w:tcBorders>
            <w:shd w:val="clear" w:color="auto" w:fill="EEECE1" w:themeFill="background2"/>
          </w:tcPr>
          <w:p w14:paraId="0C2051DD" w14:textId="77777777" w:rsidR="002B0F50" w:rsidRPr="004C29D4" w:rsidRDefault="002B0F50" w:rsidP="002B0F50">
            <w:pPr>
              <w:spacing w:after="0" w:line="240" w:lineRule="auto"/>
              <w:jc w:val="center"/>
              <w:rPr>
                <w:rFonts w:ascii="Times New Roman" w:eastAsia="Times New Roman" w:hAnsi="Times New Roman"/>
                <w:color w:val="000000"/>
                <w:sz w:val="16"/>
                <w:szCs w:val="16"/>
                <w:lang w:eastAsia="ru-RU"/>
              </w:rPr>
            </w:pPr>
          </w:p>
        </w:tc>
        <w:tc>
          <w:tcPr>
            <w:tcW w:w="993" w:type="dxa"/>
            <w:vMerge/>
            <w:tcBorders>
              <w:left w:val="single" w:sz="4" w:space="0" w:color="auto"/>
              <w:bottom w:val="single" w:sz="4" w:space="0" w:color="000000"/>
              <w:right w:val="single" w:sz="4" w:space="0" w:color="auto"/>
            </w:tcBorders>
          </w:tcPr>
          <w:p w14:paraId="4EF148F3" w14:textId="77777777" w:rsidR="002B0F50" w:rsidRPr="004C29D4" w:rsidRDefault="002B0F50" w:rsidP="002B0F50">
            <w:pPr>
              <w:spacing w:after="0" w:line="240" w:lineRule="auto"/>
              <w:jc w:val="center"/>
              <w:rPr>
                <w:rFonts w:ascii="Times New Roman" w:eastAsia="Times New Roman" w:hAnsi="Times New Roman"/>
                <w:color w:val="000000"/>
                <w:sz w:val="16"/>
                <w:szCs w:val="16"/>
                <w:lang w:eastAsia="ru-RU"/>
              </w:rPr>
            </w:pPr>
          </w:p>
        </w:tc>
        <w:tc>
          <w:tcPr>
            <w:tcW w:w="996" w:type="dxa"/>
            <w:vMerge/>
            <w:tcBorders>
              <w:left w:val="single" w:sz="4" w:space="0" w:color="auto"/>
              <w:bottom w:val="single" w:sz="4" w:space="0" w:color="000000"/>
              <w:right w:val="single" w:sz="4" w:space="0" w:color="auto"/>
            </w:tcBorders>
          </w:tcPr>
          <w:p w14:paraId="19887EED" w14:textId="77777777" w:rsidR="002B0F50" w:rsidRPr="004C29D4" w:rsidRDefault="002B0F50" w:rsidP="002B0F50">
            <w:pPr>
              <w:spacing w:after="0" w:line="240" w:lineRule="auto"/>
              <w:jc w:val="center"/>
              <w:rPr>
                <w:rFonts w:ascii="Times New Roman" w:eastAsia="Times New Roman" w:hAnsi="Times New Roman"/>
                <w:color w:val="000000"/>
                <w:sz w:val="16"/>
                <w:szCs w:val="16"/>
                <w:lang w:eastAsia="ru-RU"/>
              </w:rPr>
            </w:pPr>
          </w:p>
        </w:tc>
        <w:tc>
          <w:tcPr>
            <w:tcW w:w="1415" w:type="dxa"/>
            <w:vMerge/>
            <w:tcBorders>
              <w:left w:val="single" w:sz="4" w:space="0" w:color="auto"/>
              <w:bottom w:val="single" w:sz="4" w:space="0" w:color="000000"/>
              <w:right w:val="single" w:sz="4" w:space="0" w:color="auto"/>
            </w:tcBorders>
          </w:tcPr>
          <w:p w14:paraId="247A0C1D" w14:textId="77777777" w:rsidR="002B0F50" w:rsidRPr="004C29D4" w:rsidRDefault="002B0F50" w:rsidP="002B0F50">
            <w:pPr>
              <w:spacing w:after="0" w:line="240" w:lineRule="auto"/>
              <w:rPr>
                <w:rFonts w:ascii="Times New Roman" w:eastAsia="Times New Roman" w:hAnsi="Times New Roman"/>
                <w:color w:val="000000"/>
                <w:sz w:val="16"/>
                <w:szCs w:val="16"/>
                <w:lang w:eastAsia="ru-RU"/>
              </w:rPr>
            </w:pPr>
          </w:p>
        </w:tc>
      </w:tr>
      <w:tr w:rsidR="002B0F50" w:rsidRPr="001744B8" w14:paraId="7276DE98" w14:textId="77777777" w:rsidTr="00134D89">
        <w:trPr>
          <w:trHeight w:val="255"/>
        </w:trPr>
        <w:tc>
          <w:tcPr>
            <w:tcW w:w="416" w:type="dxa"/>
            <w:vMerge w:val="restart"/>
            <w:tcBorders>
              <w:top w:val="nil"/>
              <w:left w:val="single" w:sz="4" w:space="0" w:color="auto"/>
              <w:bottom w:val="single" w:sz="4" w:space="0" w:color="auto"/>
              <w:right w:val="single" w:sz="4" w:space="0" w:color="auto"/>
            </w:tcBorders>
            <w:shd w:val="clear" w:color="auto" w:fill="auto"/>
            <w:vAlign w:val="center"/>
            <w:hideMark/>
          </w:tcPr>
          <w:p w14:paraId="2ADB6B15" w14:textId="77777777" w:rsidR="002B0F50" w:rsidRPr="001744B8" w:rsidRDefault="002B0F50" w:rsidP="002B0F50">
            <w:pPr>
              <w:spacing w:after="0" w:line="240" w:lineRule="auto"/>
              <w:rPr>
                <w:rFonts w:ascii="Times New Roman" w:eastAsia="Times New Roman" w:hAnsi="Times New Roman"/>
                <w:color w:val="000000"/>
                <w:sz w:val="18"/>
                <w:szCs w:val="18"/>
                <w:lang w:eastAsia="ru-RU"/>
              </w:rPr>
            </w:pPr>
            <w:r w:rsidRPr="001744B8">
              <w:rPr>
                <w:rFonts w:ascii="Times New Roman" w:eastAsia="Times New Roman" w:hAnsi="Times New Roman"/>
                <w:color w:val="000000"/>
                <w:sz w:val="18"/>
                <w:szCs w:val="18"/>
                <w:lang w:eastAsia="ru-RU"/>
              </w:rPr>
              <w:t> </w:t>
            </w:r>
          </w:p>
        </w:tc>
        <w:tc>
          <w:tcPr>
            <w:tcW w:w="3127"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3EA7CEE2" w14:textId="77777777" w:rsidR="002B0F50" w:rsidRPr="001744B8" w:rsidRDefault="002B0F50" w:rsidP="002B0F50">
            <w:pPr>
              <w:spacing w:after="0" w:line="240" w:lineRule="auto"/>
              <w:jc w:val="center"/>
              <w:rPr>
                <w:rFonts w:ascii="Times New Roman" w:eastAsia="Times New Roman" w:hAnsi="Times New Roman"/>
                <w:color w:val="000000"/>
                <w:sz w:val="18"/>
                <w:szCs w:val="18"/>
                <w:lang w:eastAsia="ru-RU"/>
              </w:rPr>
            </w:pPr>
            <w:r w:rsidRPr="001744B8">
              <w:rPr>
                <w:rFonts w:ascii="Times New Roman" w:eastAsia="Times New Roman" w:hAnsi="Times New Roman"/>
                <w:color w:val="000000"/>
                <w:sz w:val="18"/>
                <w:szCs w:val="18"/>
                <w:lang w:eastAsia="ru-RU"/>
              </w:rPr>
              <w:t>Итого по подпрограмме</w:t>
            </w:r>
          </w:p>
        </w:tc>
        <w:tc>
          <w:tcPr>
            <w:tcW w:w="1501" w:type="dxa"/>
            <w:tcBorders>
              <w:top w:val="nil"/>
              <w:left w:val="nil"/>
              <w:bottom w:val="single" w:sz="4" w:space="0" w:color="auto"/>
              <w:right w:val="single" w:sz="4" w:space="0" w:color="auto"/>
            </w:tcBorders>
            <w:shd w:val="clear" w:color="auto" w:fill="auto"/>
            <w:hideMark/>
          </w:tcPr>
          <w:p w14:paraId="46B88E2A" w14:textId="77777777" w:rsidR="002B0F50" w:rsidRPr="001744B8" w:rsidRDefault="002B0F50" w:rsidP="002B0F50">
            <w:pPr>
              <w:spacing w:after="0" w:line="240" w:lineRule="auto"/>
              <w:rPr>
                <w:rFonts w:ascii="Times New Roman" w:eastAsia="Times New Roman" w:hAnsi="Times New Roman"/>
                <w:color w:val="000000"/>
                <w:sz w:val="18"/>
                <w:szCs w:val="18"/>
                <w:lang w:eastAsia="ru-RU"/>
              </w:rPr>
            </w:pPr>
            <w:r w:rsidRPr="001744B8">
              <w:rPr>
                <w:rFonts w:ascii="Times New Roman" w:eastAsia="Times New Roman" w:hAnsi="Times New Roman"/>
                <w:color w:val="000000"/>
                <w:sz w:val="18"/>
                <w:szCs w:val="18"/>
                <w:lang w:eastAsia="ru-RU"/>
              </w:rPr>
              <w:t>Итого</w:t>
            </w:r>
          </w:p>
        </w:tc>
        <w:tc>
          <w:tcPr>
            <w:tcW w:w="1489" w:type="dxa"/>
            <w:tcBorders>
              <w:top w:val="nil"/>
              <w:left w:val="nil"/>
              <w:bottom w:val="single" w:sz="4" w:space="0" w:color="auto"/>
              <w:right w:val="single" w:sz="4" w:space="0" w:color="auto"/>
            </w:tcBorders>
            <w:shd w:val="clear" w:color="000000" w:fill="FFFFFF"/>
          </w:tcPr>
          <w:p w14:paraId="3132C7D6" w14:textId="77777777" w:rsidR="002B0F50" w:rsidRPr="001744B8" w:rsidRDefault="002B0F50" w:rsidP="002B0F50">
            <w:pPr>
              <w:spacing w:after="0" w:line="240" w:lineRule="auto"/>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21847,85</w:t>
            </w:r>
          </w:p>
        </w:tc>
        <w:tc>
          <w:tcPr>
            <w:tcW w:w="3717" w:type="dxa"/>
            <w:gridSpan w:val="14"/>
            <w:tcBorders>
              <w:top w:val="single" w:sz="4" w:space="0" w:color="auto"/>
              <w:left w:val="nil"/>
              <w:bottom w:val="single" w:sz="4" w:space="0" w:color="auto"/>
              <w:right w:val="single" w:sz="4" w:space="0" w:color="auto"/>
            </w:tcBorders>
            <w:shd w:val="clear" w:color="000000" w:fill="FFFFFF"/>
          </w:tcPr>
          <w:p w14:paraId="042929C6" w14:textId="77777777" w:rsidR="002B0F50" w:rsidRPr="001744B8" w:rsidRDefault="002B0F50" w:rsidP="002B0F50">
            <w:pPr>
              <w:spacing w:after="0" w:line="240" w:lineRule="auto"/>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4600</w:t>
            </w:r>
          </w:p>
        </w:tc>
        <w:tc>
          <w:tcPr>
            <w:tcW w:w="1064" w:type="dxa"/>
            <w:tcBorders>
              <w:top w:val="nil"/>
              <w:left w:val="nil"/>
              <w:bottom w:val="single" w:sz="4" w:space="0" w:color="auto"/>
              <w:right w:val="single" w:sz="4" w:space="0" w:color="auto"/>
            </w:tcBorders>
            <w:shd w:val="clear" w:color="000000" w:fill="FFFFFF"/>
          </w:tcPr>
          <w:p w14:paraId="3A3439EB" w14:textId="77777777" w:rsidR="002B0F50" w:rsidRPr="001744B8" w:rsidRDefault="002B0F50" w:rsidP="002B0F50">
            <w:pPr>
              <w:spacing w:after="0" w:line="240" w:lineRule="auto"/>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4353,4</w:t>
            </w:r>
          </w:p>
        </w:tc>
        <w:tc>
          <w:tcPr>
            <w:tcW w:w="846" w:type="dxa"/>
            <w:tcBorders>
              <w:top w:val="nil"/>
              <w:left w:val="nil"/>
              <w:bottom w:val="single" w:sz="4" w:space="0" w:color="auto"/>
              <w:right w:val="single" w:sz="4" w:space="0" w:color="auto"/>
            </w:tcBorders>
            <w:shd w:val="clear" w:color="auto" w:fill="EEECE1" w:themeFill="background2"/>
          </w:tcPr>
          <w:p w14:paraId="009EAD90" w14:textId="77777777" w:rsidR="002B0F50" w:rsidRPr="001744B8" w:rsidRDefault="002B0F50" w:rsidP="002B0F50">
            <w:pPr>
              <w:spacing w:after="0" w:line="240" w:lineRule="auto"/>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4298,15</w:t>
            </w:r>
          </w:p>
        </w:tc>
        <w:tc>
          <w:tcPr>
            <w:tcW w:w="993" w:type="dxa"/>
            <w:tcBorders>
              <w:top w:val="nil"/>
              <w:left w:val="nil"/>
              <w:bottom w:val="single" w:sz="4" w:space="0" w:color="auto"/>
              <w:right w:val="single" w:sz="4" w:space="0" w:color="auto"/>
            </w:tcBorders>
            <w:shd w:val="clear" w:color="000000" w:fill="FFFFFF"/>
          </w:tcPr>
          <w:p w14:paraId="627521D6" w14:textId="77777777" w:rsidR="002B0F50" w:rsidRPr="001744B8" w:rsidRDefault="002B0F50" w:rsidP="002B0F50">
            <w:pPr>
              <w:spacing w:after="0" w:line="240" w:lineRule="auto"/>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4298,15</w:t>
            </w:r>
          </w:p>
        </w:tc>
        <w:tc>
          <w:tcPr>
            <w:tcW w:w="996" w:type="dxa"/>
            <w:tcBorders>
              <w:top w:val="nil"/>
              <w:left w:val="nil"/>
              <w:bottom w:val="single" w:sz="4" w:space="0" w:color="auto"/>
              <w:right w:val="single" w:sz="4" w:space="0" w:color="auto"/>
            </w:tcBorders>
            <w:shd w:val="clear" w:color="000000" w:fill="FFFFFF"/>
          </w:tcPr>
          <w:p w14:paraId="429FF53F" w14:textId="77777777" w:rsidR="002B0F50" w:rsidRPr="001744B8" w:rsidRDefault="002B0F50" w:rsidP="002B0F50">
            <w:pPr>
              <w:spacing w:after="0" w:line="240" w:lineRule="auto"/>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4298,15</w:t>
            </w:r>
          </w:p>
        </w:tc>
        <w:tc>
          <w:tcPr>
            <w:tcW w:w="1415"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0D904369" w14:textId="77777777" w:rsidR="002B0F50" w:rsidRPr="001744B8" w:rsidRDefault="002B0F50" w:rsidP="002B0F50">
            <w:pPr>
              <w:spacing w:after="0" w:line="240" w:lineRule="auto"/>
              <w:jc w:val="center"/>
              <w:rPr>
                <w:rFonts w:ascii="Times New Roman" w:eastAsia="Times New Roman" w:hAnsi="Times New Roman"/>
                <w:color w:val="000000"/>
                <w:sz w:val="18"/>
                <w:szCs w:val="18"/>
                <w:lang w:eastAsia="ru-RU"/>
              </w:rPr>
            </w:pPr>
            <w:r w:rsidRPr="001744B8">
              <w:rPr>
                <w:rFonts w:ascii="Times New Roman" w:eastAsia="Times New Roman" w:hAnsi="Times New Roman"/>
                <w:color w:val="000000"/>
                <w:sz w:val="18"/>
                <w:szCs w:val="18"/>
                <w:lang w:eastAsia="ru-RU"/>
              </w:rPr>
              <w:t> </w:t>
            </w:r>
          </w:p>
        </w:tc>
      </w:tr>
      <w:tr w:rsidR="002B0F50" w:rsidRPr="001744B8" w14:paraId="46D57B2D" w14:textId="77777777" w:rsidTr="00134D89">
        <w:trPr>
          <w:trHeight w:val="685"/>
        </w:trPr>
        <w:tc>
          <w:tcPr>
            <w:tcW w:w="416" w:type="dxa"/>
            <w:vMerge/>
            <w:tcBorders>
              <w:top w:val="nil"/>
              <w:left w:val="single" w:sz="4" w:space="0" w:color="auto"/>
              <w:bottom w:val="single" w:sz="4" w:space="0" w:color="auto"/>
              <w:right w:val="single" w:sz="4" w:space="0" w:color="auto"/>
            </w:tcBorders>
            <w:vAlign w:val="center"/>
            <w:hideMark/>
          </w:tcPr>
          <w:p w14:paraId="55466A0C" w14:textId="77777777" w:rsidR="002B0F50" w:rsidRPr="001744B8" w:rsidRDefault="002B0F50" w:rsidP="002B0F50">
            <w:pPr>
              <w:spacing w:after="0" w:line="240" w:lineRule="auto"/>
              <w:rPr>
                <w:rFonts w:ascii="Times New Roman" w:eastAsia="Times New Roman" w:hAnsi="Times New Roman"/>
                <w:color w:val="000000"/>
                <w:sz w:val="18"/>
                <w:szCs w:val="18"/>
                <w:lang w:eastAsia="ru-RU"/>
              </w:rPr>
            </w:pPr>
          </w:p>
        </w:tc>
        <w:tc>
          <w:tcPr>
            <w:tcW w:w="3127" w:type="dxa"/>
            <w:gridSpan w:val="2"/>
            <w:vMerge/>
            <w:tcBorders>
              <w:top w:val="single" w:sz="4" w:space="0" w:color="auto"/>
              <w:left w:val="single" w:sz="4" w:space="0" w:color="auto"/>
              <w:bottom w:val="single" w:sz="4" w:space="0" w:color="auto"/>
              <w:right w:val="single" w:sz="4" w:space="0" w:color="auto"/>
            </w:tcBorders>
            <w:hideMark/>
          </w:tcPr>
          <w:p w14:paraId="095F3FE1" w14:textId="77777777" w:rsidR="002B0F50" w:rsidRPr="001744B8" w:rsidRDefault="002B0F50" w:rsidP="002B0F50">
            <w:pPr>
              <w:spacing w:after="0" w:line="240" w:lineRule="auto"/>
              <w:jc w:val="center"/>
              <w:rPr>
                <w:rFonts w:ascii="Times New Roman" w:eastAsia="Times New Roman" w:hAnsi="Times New Roman"/>
                <w:color w:val="000000"/>
                <w:sz w:val="18"/>
                <w:szCs w:val="18"/>
                <w:lang w:eastAsia="ru-RU"/>
              </w:rPr>
            </w:pPr>
          </w:p>
        </w:tc>
        <w:tc>
          <w:tcPr>
            <w:tcW w:w="1501" w:type="dxa"/>
            <w:tcBorders>
              <w:top w:val="nil"/>
              <w:left w:val="nil"/>
              <w:bottom w:val="single" w:sz="4" w:space="0" w:color="auto"/>
              <w:right w:val="single" w:sz="4" w:space="0" w:color="auto"/>
            </w:tcBorders>
            <w:shd w:val="clear" w:color="auto" w:fill="auto"/>
            <w:hideMark/>
          </w:tcPr>
          <w:p w14:paraId="26225556" w14:textId="77777777" w:rsidR="002B0F50" w:rsidRPr="001744B8" w:rsidRDefault="002B0F50" w:rsidP="002B0F50">
            <w:pPr>
              <w:spacing w:after="0" w:line="240" w:lineRule="auto"/>
              <w:ind w:right="-120"/>
              <w:rPr>
                <w:rFonts w:ascii="Times New Roman" w:eastAsia="Times New Roman" w:hAnsi="Times New Roman"/>
                <w:color w:val="000000"/>
                <w:sz w:val="18"/>
                <w:szCs w:val="18"/>
                <w:lang w:eastAsia="ru-RU"/>
              </w:rPr>
            </w:pPr>
            <w:r w:rsidRPr="001744B8">
              <w:rPr>
                <w:rFonts w:ascii="Times New Roman" w:eastAsia="Times New Roman" w:hAnsi="Times New Roman"/>
                <w:color w:val="000000"/>
                <w:sz w:val="18"/>
                <w:szCs w:val="18"/>
                <w:lang w:eastAsia="ru-RU"/>
              </w:rPr>
              <w:t>Средства бюджета муниципального образования</w:t>
            </w:r>
          </w:p>
        </w:tc>
        <w:tc>
          <w:tcPr>
            <w:tcW w:w="1489" w:type="dxa"/>
            <w:tcBorders>
              <w:top w:val="nil"/>
              <w:left w:val="nil"/>
              <w:bottom w:val="single" w:sz="4" w:space="0" w:color="auto"/>
              <w:right w:val="single" w:sz="4" w:space="0" w:color="auto"/>
            </w:tcBorders>
            <w:shd w:val="clear" w:color="000000" w:fill="FFFFFF"/>
          </w:tcPr>
          <w:p w14:paraId="0E30795F" w14:textId="77777777" w:rsidR="002B0F50" w:rsidRPr="001744B8" w:rsidRDefault="002B0F50" w:rsidP="002B0F50">
            <w:pPr>
              <w:spacing w:after="0" w:line="240" w:lineRule="auto"/>
              <w:jc w:val="center"/>
              <w:rPr>
                <w:rFonts w:ascii="Times New Roman" w:eastAsia="Times New Roman" w:hAnsi="Times New Roman"/>
                <w:color w:val="000000"/>
                <w:sz w:val="18"/>
                <w:szCs w:val="18"/>
                <w:lang w:eastAsia="ru-RU"/>
              </w:rPr>
            </w:pPr>
            <w:r w:rsidRPr="00466E81">
              <w:rPr>
                <w:rFonts w:ascii="Times New Roman" w:eastAsia="Times New Roman" w:hAnsi="Times New Roman"/>
                <w:color w:val="000000"/>
                <w:sz w:val="18"/>
                <w:szCs w:val="18"/>
                <w:lang w:eastAsia="ru-RU"/>
              </w:rPr>
              <w:t>21847,85</w:t>
            </w:r>
          </w:p>
        </w:tc>
        <w:tc>
          <w:tcPr>
            <w:tcW w:w="3717" w:type="dxa"/>
            <w:gridSpan w:val="14"/>
            <w:tcBorders>
              <w:top w:val="single" w:sz="4" w:space="0" w:color="auto"/>
              <w:left w:val="nil"/>
              <w:bottom w:val="single" w:sz="4" w:space="0" w:color="auto"/>
              <w:right w:val="single" w:sz="4" w:space="0" w:color="auto"/>
            </w:tcBorders>
            <w:shd w:val="clear" w:color="000000" w:fill="FFFFFF"/>
          </w:tcPr>
          <w:p w14:paraId="74ACDCAB" w14:textId="77777777" w:rsidR="002B0F50" w:rsidRPr="001744B8" w:rsidRDefault="002B0F50" w:rsidP="002B0F50">
            <w:pPr>
              <w:spacing w:after="0" w:line="240" w:lineRule="auto"/>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4600</w:t>
            </w:r>
          </w:p>
        </w:tc>
        <w:tc>
          <w:tcPr>
            <w:tcW w:w="1064" w:type="dxa"/>
            <w:tcBorders>
              <w:top w:val="nil"/>
              <w:left w:val="nil"/>
              <w:bottom w:val="single" w:sz="4" w:space="0" w:color="auto"/>
              <w:right w:val="single" w:sz="4" w:space="0" w:color="auto"/>
            </w:tcBorders>
            <w:shd w:val="clear" w:color="000000" w:fill="FFFFFF"/>
          </w:tcPr>
          <w:p w14:paraId="269A7DF0" w14:textId="77777777" w:rsidR="002B0F50" w:rsidRPr="001744B8" w:rsidRDefault="002B0F50" w:rsidP="002B0F50">
            <w:pPr>
              <w:spacing w:after="0" w:line="240" w:lineRule="auto"/>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4353,4</w:t>
            </w:r>
          </w:p>
        </w:tc>
        <w:tc>
          <w:tcPr>
            <w:tcW w:w="846" w:type="dxa"/>
            <w:tcBorders>
              <w:top w:val="nil"/>
              <w:left w:val="nil"/>
              <w:bottom w:val="single" w:sz="4" w:space="0" w:color="auto"/>
              <w:right w:val="single" w:sz="4" w:space="0" w:color="auto"/>
            </w:tcBorders>
            <w:shd w:val="clear" w:color="auto" w:fill="EEECE1" w:themeFill="background2"/>
          </w:tcPr>
          <w:p w14:paraId="0FDE36BC" w14:textId="77777777" w:rsidR="002B0F50" w:rsidRPr="001744B8" w:rsidRDefault="002B0F50" w:rsidP="002B0F50">
            <w:pPr>
              <w:spacing w:after="0" w:line="240" w:lineRule="auto"/>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4298,15</w:t>
            </w:r>
          </w:p>
        </w:tc>
        <w:tc>
          <w:tcPr>
            <w:tcW w:w="993" w:type="dxa"/>
            <w:tcBorders>
              <w:top w:val="nil"/>
              <w:left w:val="nil"/>
              <w:bottom w:val="single" w:sz="4" w:space="0" w:color="auto"/>
              <w:right w:val="single" w:sz="4" w:space="0" w:color="auto"/>
            </w:tcBorders>
            <w:shd w:val="clear" w:color="000000" w:fill="FFFFFF"/>
          </w:tcPr>
          <w:p w14:paraId="5AE675E7" w14:textId="77777777" w:rsidR="002B0F50" w:rsidRPr="001744B8" w:rsidRDefault="002B0F50" w:rsidP="002B0F50">
            <w:pPr>
              <w:spacing w:after="0" w:line="240" w:lineRule="auto"/>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4298,15</w:t>
            </w:r>
          </w:p>
        </w:tc>
        <w:tc>
          <w:tcPr>
            <w:tcW w:w="996" w:type="dxa"/>
            <w:tcBorders>
              <w:top w:val="nil"/>
              <w:left w:val="nil"/>
              <w:bottom w:val="single" w:sz="4" w:space="0" w:color="auto"/>
              <w:right w:val="single" w:sz="4" w:space="0" w:color="auto"/>
            </w:tcBorders>
            <w:shd w:val="clear" w:color="000000" w:fill="FFFFFF"/>
          </w:tcPr>
          <w:p w14:paraId="5646142E" w14:textId="77777777" w:rsidR="002B0F50" w:rsidRPr="001744B8" w:rsidRDefault="002B0F50" w:rsidP="002B0F50">
            <w:pPr>
              <w:spacing w:after="0" w:line="240" w:lineRule="auto"/>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4298,15</w:t>
            </w:r>
          </w:p>
        </w:tc>
        <w:tc>
          <w:tcPr>
            <w:tcW w:w="1415" w:type="dxa"/>
            <w:vMerge/>
            <w:tcBorders>
              <w:top w:val="nil"/>
              <w:left w:val="single" w:sz="4" w:space="0" w:color="auto"/>
              <w:bottom w:val="single" w:sz="4" w:space="0" w:color="000000"/>
              <w:right w:val="single" w:sz="4" w:space="0" w:color="auto"/>
            </w:tcBorders>
            <w:vAlign w:val="center"/>
            <w:hideMark/>
          </w:tcPr>
          <w:p w14:paraId="59810CD0" w14:textId="77777777" w:rsidR="002B0F50" w:rsidRPr="001744B8" w:rsidRDefault="002B0F50" w:rsidP="002B0F50">
            <w:pPr>
              <w:spacing w:after="0" w:line="240" w:lineRule="auto"/>
              <w:rPr>
                <w:rFonts w:ascii="Times New Roman" w:eastAsia="Times New Roman" w:hAnsi="Times New Roman"/>
                <w:color w:val="000000"/>
                <w:sz w:val="18"/>
                <w:szCs w:val="18"/>
                <w:lang w:eastAsia="ru-RU"/>
              </w:rPr>
            </w:pPr>
          </w:p>
        </w:tc>
      </w:tr>
    </w:tbl>
    <w:p w14:paraId="06E3519B" w14:textId="251F2F73" w:rsidR="002B0F50" w:rsidRDefault="002B0F50" w:rsidP="002B0F50">
      <w:pPr>
        <w:pStyle w:val="ConsPlusNormal"/>
        <w:rPr>
          <w:rFonts w:ascii="Times New Roman" w:hAnsi="Times New Roman" w:cs="Times New Roman"/>
          <w:sz w:val="18"/>
          <w:szCs w:val="18"/>
        </w:rPr>
      </w:pPr>
    </w:p>
    <w:p w14:paraId="386C15F6" w14:textId="02AB2390" w:rsidR="005152E8" w:rsidRDefault="005152E8" w:rsidP="002B0F50">
      <w:pPr>
        <w:pStyle w:val="ConsPlusNormal"/>
        <w:rPr>
          <w:rFonts w:ascii="Times New Roman" w:hAnsi="Times New Roman" w:cs="Times New Roman"/>
          <w:sz w:val="18"/>
          <w:szCs w:val="18"/>
        </w:rPr>
      </w:pPr>
    </w:p>
    <w:p w14:paraId="7A7FF724" w14:textId="379BBFD3" w:rsidR="005152E8" w:rsidRDefault="005152E8" w:rsidP="002B0F50">
      <w:pPr>
        <w:pStyle w:val="ConsPlusNormal"/>
        <w:rPr>
          <w:rFonts w:ascii="Times New Roman" w:hAnsi="Times New Roman" w:cs="Times New Roman"/>
          <w:sz w:val="18"/>
          <w:szCs w:val="18"/>
        </w:rPr>
      </w:pPr>
    </w:p>
    <w:p w14:paraId="6D1ACCCE" w14:textId="5EEA5112" w:rsidR="005152E8" w:rsidRDefault="005152E8" w:rsidP="002B0F50">
      <w:pPr>
        <w:pStyle w:val="ConsPlusNormal"/>
        <w:rPr>
          <w:rFonts w:ascii="Times New Roman" w:hAnsi="Times New Roman" w:cs="Times New Roman"/>
          <w:sz w:val="18"/>
          <w:szCs w:val="18"/>
        </w:rPr>
      </w:pPr>
    </w:p>
    <w:p w14:paraId="5E351267" w14:textId="4B54FDB0" w:rsidR="005152E8" w:rsidRDefault="005152E8" w:rsidP="002B0F50">
      <w:pPr>
        <w:pStyle w:val="ConsPlusNormal"/>
        <w:rPr>
          <w:rFonts w:ascii="Times New Roman" w:hAnsi="Times New Roman" w:cs="Times New Roman"/>
          <w:sz w:val="18"/>
          <w:szCs w:val="18"/>
        </w:rPr>
      </w:pPr>
    </w:p>
    <w:p w14:paraId="5A579D24" w14:textId="77777777" w:rsidR="00697729" w:rsidRDefault="00697729" w:rsidP="002B0F50">
      <w:pPr>
        <w:pStyle w:val="ConsPlusNormal"/>
        <w:rPr>
          <w:rFonts w:ascii="Times New Roman" w:hAnsi="Times New Roman" w:cs="Times New Roman"/>
          <w:sz w:val="18"/>
          <w:szCs w:val="18"/>
        </w:rPr>
      </w:pPr>
    </w:p>
    <w:p w14:paraId="6E34418C" w14:textId="77777777" w:rsidR="00697729" w:rsidRDefault="00697729" w:rsidP="002B0F50">
      <w:pPr>
        <w:pStyle w:val="ConsPlusNormal"/>
        <w:rPr>
          <w:rFonts w:ascii="Times New Roman" w:hAnsi="Times New Roman" w:cs="Times New Roman"/>
          <w:sz w:val="18"/>
          <w:szCs w:val="18"/>
        </w:rPr>
      </w:pPr>
    </w:p>
    <w:p w14:paraId="65C37F09" w14:textId="77777777" w:rsidR="00697729" w:rsidRDefault="00697729" w:rsidP="002B0F50">
      <w:pPr>
        <w:pStyle w:val="ConsPlusNormal"/>
        <w:rPr>
          <w:rFonts w:ascii="Times New Roman" w:hAnsi="Times New Roman" w:cs="Times New Roman"/>
          <w:sz w:val="18"/>
          <w:szCs w:val="18"/>
        </w:rPr>
      </w:pPr>
    </w:p>
    <w:p w14:paraId="17ED5AC2" w14:textId="77777777" w:rsidR="00697729" w:rsidRDefault="00697729" w:rsidP="002B0F50">
      <w:pPr>
        <w:pStyle w:val="ConsPlusNormal"/>
        <w:rPr>
          <w:rFonts w:ascii="Times New Roman" w:hAnsi="Times New Roman" w:cs="Times New Roman"/>
          <w:sz w:val="18"/>
          <w:szCs w:val="18"/>
        </w:rPr>
      </w:pPr>
    </w:p>
    <w:p w14:paraId="07BF79D4" w14:textId="77777777" w:rsidR="00697729" w:rsidRDefault="00697729" w:rsidP="002B0F50">
      <w:pPr>
        <w:pStyle w:val="ConsPlusNormal"/>
        <w:rPr>
          <w:rFonts w:ascii="Times New Roman" w:hAnsi="Times New Roman" w:cs="Times New Roman"/>
          <w:sz w:val="18"/>
          <w:szCs w:val="18"/>
        </w:rPr>
      </w:pPr>
    </w:p>
    <w:p w14:paraId="57B17A14" w14:textId="77777777" w:rsidR="00697729" w:rsidRDefault="00697729" w:rsidP="002B0F50">
      <w:pPr>
        <w:pStyle w:val="ConsPlusNormal"/>
        <w:rPr>
          <w:rFonts w:ascii="Times New Roman" w:hAnsi="Times New Roman" w:cs="Times New Roman"/>
          <w:sz w:val="18"/>
          <w:szCs w:val="18"/>
        </w:rPr>
      </w:pPr>
    </w:p>
    <w:p w14:paraId="4EA536B8" w14:textId="77777777" w:rsidR="00697729" w:rsidRDefault="00697729" w:rsidP="002B0F50">
      <w:pPr>
        <w:pStyle w:val="ConsPlusNormal"/>
        <w:rPr>
          <w:rFonts w:ascii="Times New Roman" w:hAnsi="Times New Roman" w:cs="Times New Roman"/>
          <w:sz w:val="18"/>
          <w:szCs w:val="18"/>
        </w:rPr>
      </w:pPr>
    </w:p>
    <w:p w14:paraId="33310870" w14:textId="77777777" w:rsidR="00697729" w:rsidRDefault="00697729" w:rsidP="002B0F50">
      <w:pPr>
        <w:pStyle w:val="ConsPlusNormal"/>
        <w:rPr>
          <w:rFonts w:ascii="Times New Roman" w:hAnsi="Times New Roman" w:cs="Times New Roman"/>
          <w:sz w:val="18"/>
          <w:szCs w:val="18"/>
        </w:rPr>
      </w:pPr>
    </w:p>
    <w:p w14:paraId="7B1D711F" w14:textId="77777777" w:rsidR="00697729" w:rsidRDefault="00697729" w:rsidP="002B0F50">
      <w:pPr>
        <w:pStyle w:val="ConsPlusNormal"/>
        <w:rPr>
          <w:rFonts w:ascii="Times New Roman" w:hAnsi="Times New Roman" w:cs="Times New Roman"/>
          <w:sz w:val="18"/>
          <w:szCs w:val="18"/>
        </w:rPr>
      </w:pPr>
    </w:p>
    <w:p w14:paraId="3389BA8F" w14:textId="77777777" w:rsidR="00697729" w:rsidRDefault="00697729" w:rsidP="002B0F50">
      <w:pPr>
        <w:pStyle w:val="ConsPlusNormal"/>
        <w:rPr>
          <w:rFonts w:ascii="Times New Roman" w:hAnsi="Times New Roman" w:cs="Times New Roman"/>
          <w:sz w:val="18"/>
          <w:szCs w:val="18"/>
        </w:rPr>
      </w:pPr>
    </w:p>
    <w:p w14:paraId="45C6C303" w14:textId="77777777" w:rsidR="00697729" w:rsidRDefault="00697729" w:rsidP="002B0F50">
      <w:pPr>
        <w:pStyle w:val="ConsPlusNormal"/>
        <w:rPr>
          <w:rFonts w:ascii="Times New Roman" w:hAnsi="Times New Roman" w:cs="Times New Roman"/>
          <w:sz w:val="18"/>
          <w:szCs w:val="18"/>
        </w:rPr>
      </w:pPr>
    </w:p>
    <w:p w14:paraId="7534135E" w14:textId="77777777" w:rsidR="00697729" w:rsidRDefault="00697729" w:rsidP="002B0F50">
      <w:pPr>
        <w:pStyle w:val="ConsPlusNormal"/>
        <w:rPr>
          <w:rFonts w:ascii="Times New Roman" w:hAnsi="Times New Roman" w:cs="Times New Roman"/>
          <w:sz w:val="18"/>
          <w:szCs w:val="18"/>
        </w:rPr>
      </w:pPr>
    </w:p>
    <w:p w14:paraId="69D7EFB6" w14:textId="77777777" w:rsidR="00697729" w:rsidRDefault="00697729" w:rsidP="002B0F50">
      <w:pPr>
        <w:pStyle w:val="ConsPlusNormal"/>
        <w:rPr>
          <w:rFonts w:ascii="Times New Roman" w:hAnsi="Times New Roman" w:cs="Times New Roman"/>
          <w:sz w:val="18"/>
          <w:szCs w:val="18"/>
        </w:rPr>
      </w:pPr>
    </w:p>
    <w:p w14:paraId="1C140EFB" w14:textId="77777777" w:rsidR="00697729" w:rsidRDefault="00697729" w:rsidP="002B0F50">
      <w:pPr>
        <w:pStyle w:val="ConsPlusNormal"/>
        <w:rPr>
          <w:rFonts w:ascii="Times New Roman" w:hAnsi="Times New Roman" w:cs="Times New Roman"/>
          <w:sz w:val="18"/>
          <w:szCs w:val="18"/>
        </w:rPr>
      </w:pPr>
    </w:p>
    <w:p w14:paraId="488F824F" w14:textId="77777777" w:rsidR="00697729" w:rsidRDefault="00697729" w:rsidP="002B0F50">
      <w:pPr>
        <w:pStyle w:val="ConsPlusNormal"/>
        <w:rPr>
          <w:rFonts w:ascii="Times New Roman" w:hAnsi="Times New Roman" w:cs="Times New Roman"/>
          <w:sz w:val="18"/>
          <w:szCs w:val="18"/>
        </w:rPr>
      </w:pPr>
    </w:p>
    <w:p w14:paraId="4486E358" w14:textId="77777777" w:rsidR="00697729" w:rsidRDefault="00697729" w:rsidP="002B0F50">
      <w:pPr>
        <w:pStyle w:val="ConsPlusNormal"/>
        <w:rPr>
          <w:rFonts w:ascii="Times New Roman" w:hAnsi="Times New Roman" w:cs="Times New Roman"/>
          <w:sz w:val="18"/>
          <w:szCs w:val="18"/>
        </w:rPr>
      </w:pPr>
    </w:p>
    <w:p w14:paraId="05CC8E39" w14:textId="77777777" w:rsidR="00697729" w:rsidRDefault="00697729" w:rsidP="002B0F50">
      <w:pPr>
        <w:pStyle w:val="ConsPlusNormal"/>
        <w:rPr>
          <w:rFonts w:ascii="Times New Roman" w:hAnsi="Times New Roman" w:cs="Times New Roman"/>
          <w:sz w:val="18"/>
          <w:szCs w:val="18"/>
        </w:rPr>
      </w:pPr>
    </w:p>
    <w:p w14:paraId="1378DFBA" w14:textId="77777777" w:rsidR="00697729" w:rsidRDefault="00697729" w:rsidP="002B0F50">
      <w:pPr>
        <w:pStyle w:val="ConsPlusNormal"/>
        <w:rPr>
          <w:rFonts w:ascii="Times New Roman" w:hAnsi="Times New Roman" w:cs="Times New Roman"/>
          <w:sz w:val="18"/>
          <w:szCs w:val="18"/>
        </w:rPr>
      </w:pPr>
    </w:p>
    <w:p w14:paraId="1F2B8CD5" w14:textId="77777777" w:rsidR="00697729" w:rsidRDefault="00697729" w:rsidP="002B0F50">
      <w:pPr>
        <w:pStyle w:val="ConsPlusNormal"/>
        <w:rPr>
          <w:rFonts w:ascii="Times New Roman" w:hAnsi="Times New Roman" w:cs="Times New Roman"/>
          <w:sz w:val="18"/>
          <w:szCs w:val="18"/>
        </w:rPr>
      </w:pPr>
    </w:p>
    <w:p w14:paraId="64C68BF0" w14:textId="77777777" w:rsidR="00697729" w:rsidRDefault="00697729" w:rsidP="002B0F50">
      <w:pPr>
        <w:pStyle w:val="ConsPlusNormal"/>
        <w:rPr>
          <w:rFonts w:ascii="Times New Roman" w:hAnsi="Times New Roman" w:cs="Times New Roman"/>
          <w:sz w:val="18"/>
          <w:szCs w:val="18"/>
        </w:rPr>
      </w:pPr>
    </w:p>
    <w:p w14:paraId="2FF357BF" w14:textId="77777777" w:rsidR="00697729" w:rsidRDefault="00697729" w:rsidP="002B0F50">
      <w:pPr>
        <w:pStyle w:val="ConsPlusNormal"/>
        <w:rPr>
          <w:rFonts w:ascii="Times New Roman" w:hAnsi="Times New Roman" w:cs="Times New Roman"/>
          <w:sz w:val="18"/>
          <w:szCs w:val="18"/>
        </w:rPr>
      </w:pPr>
    </w:p>
    <w:p w14:paraId="257A00E5" w14:textId="77777777" w:rsidR="00697729" w:rsidRDefault="00697729" w:rsidP="002B0F50">
      <w:pPr>
        <w:pStyle w:val="ConsPlusNormal"/>
        <w:rPr>
          <w:rFonts w:ascii="Times New Roman" w:hAnsi="Times New Roman" w:cs="Times New Roman"/>
          <w:sz w:val="18"/>
          <w:szCs w:val="18"/>
        </w:rPr>
      </w:pPr>
    </w:p>
    <w:p w14:paraId="5481281B" w14:textId="77777777" w:rsidR="00697729" w:rsidRDefault="00697729" w:rsidP="002B0F50">
      <w:pPr>
        <w:pStyle w:val="ConsPlusNormal"/>
        <w:rPr>
          <w:rFonts w:ascii="Times New Roman" w:hAnsi="Times New Roman" w:cs="Times New Roman"/>
          <w:sz w:val="18"/>
          <w:szCs w:val="18"/>
        </w:rPr>
      </w:pPr>
    </w:p>
    <w:p w14:paraId="79EC889E" w14:textId="77777777" w:rsidR="00697729" w:rsidRDefault="00697729" w:rsidP="002B0F50">
      <w:pPr>
        <w:pStyle w:val="ConsPlusNormal"/>
        <w:rPr>
          <w:rFonts w:ascii="Times New Roman" w:hAnsi="Times New Roman" w:cs="Times New Roman"/>
          <w:sz w:val="18"/>
          <w:szCs w:val="18"/>
        </w:rPr>
      </w:pPr>
    </w:p>
    <w:p w14:paraId="02421C6C" w14:textId="77777777" w:rsidR="00697729" w:rsidRDefault="00697729" w:rsidP="002B0F50">
      <w:pPr>
        <w:pStyle w:val="ConsPlusNormal"/>
        <w:rPr>
          <w:rFonts w:ascii="Times New Roman" w:hAnsi="Times New Roman" w:cs="Times New Roman"/>
          <w:sz w:val="18"/>
          <w:szCs w:val="18"/>
        </w:rPr>
      </w:pPr>
    </w:p>
    <w:p w14:paraId="3D491B00" w14:textId="77777777" w:rsidR="00697729" w:rsidRDefault="00697729" w:rsidP="002B0F50">
      <w:pPr>
        <w:pStyle w:val="ConsPlusNormal"/>
        <w:rPr>
          <w:rFonts w:ascii="Times New Roman" w:hAnsi="Times New Roman" w:cs="Times New Roman"/>
          <w:sz w:val="18"/>
          <w:szCs w:val="18"/>
        </w:rPr>
      </w:pPr>
    </w:p>
    <w:p w14:paraId="389D9895" w14:textId="77777777" w:rsidR="00697729" w:rsidRDefault="00697729" w:rsidP="002B0F50">
      <w:pPr>
        <w:pStyle w:val="ConsPlusNormal"/>
        <w:rPr>
          <w:rFonts w:ascii="Times New Roman" w:hAnsi="Times New Roman" w:cs="Times New Roman"/>
          <w:sz w:val="18"/>
          <w:szCs w:val="18"/>
        </w:rPr>
      </w:pPr>
    </w:p>
    <w:p w14:paraId="16951CA3" w14:textId="3DAF69F7" w:rsidR="005152E8" w:rsidRDefault="005152E8" w:rsidP="002B0F50">
      <w:pPr>
        <w:pStyle w:val="ConsPlusNormal"/>
        <w:rPr>
          <w:rFonts w:ascii="Times New Roman" w:hAnsi="Times New Roman" w:cs="Times New Roman"/>
          <w:sz w:val="18"/>
          <w:szCs w:val="18"/>
        </w:rPr>
      </w:pPr>
    </w:p>
    <w:p w14:paraId="0D80ECB2" w14:textId="51A357EA" w:rsidR="005152E8" w:rsidRDefault="005152E8" w:rsidP="002B0F50">
      <w:pPr>
        <w:pStyle w:val="ConsPlusNormal"/>
        <w:rPr>
          <w:rFonts w:ascii="Times New Roman" w:hAnsi="Times New Roman" w:cs="Times New Roman"/>
          <w:sz w:val="18"/>
          <w:szCs w:val="18"/>
        </w:rPr>
      </w:pPr>
    </w:p>
    <w:p w14:paraId="02708015" w14:textId="70A9BBBA" w:rsidR="005152E8" w:rsidRDefault="005152E8" w:rsidP="002B0F50">
      <w:pPr>
        <w:pStyle w:val="ConsPlusNormal"/>
        <w:rPr>
          <w:rFonts w:ascii="Times New Roman" w:hAnsi="Times New Roman" w:cs="Times New Roman"/>
          <w:sz w:val="18"/>
          <w:szCs w:val="18"/>
        </w:rPr>
      </w:pPr>
    </w:p>
    <w:p w14:paraId="3A93AFAE" w14:textId="4C106C3E" w:rsidR="005152E8" w:rsidRDefault="005152E8" w:rsidP="002B0F50">
      <w:pPr>
        <w:pStyle w:val="ConsPlusNormal"/>
        <w:rPr>
          <w:rFonts w:ascii="Times New Roman" w:hAnsi="Times New Roman" w:cs="Times New Roman"/>
          <w:sz w:val="18"/>
          <w:szCs w:val="18"/>
        </w:rPr>
      </w:pPr>
    </w:p>
    <w:p w14:paraId="5CD934A6" w14:textId="2DC2E847" w:rsidR="002B0F50" w:rsidRPr="0039421C" w:rsidRDefault="002B0F50" w:rsidP="0039421C">
      <w:pPr>
        <w:pStyle w:val="ConsPlusNormal"/>
        <w:numPr>
          <w:ilvl w:val="0"/>
          <w:numId w:val="4"/>
        </w:numPr>
        <w:jc w:val="center"/>
        <w:rPr>
          <w:rFonts w:ascii="Times New Roman" w:hAnsi="Times New Roman" w:cs="Times New Roman"/>
          <w:b/>
          <w:sz w:val="24"/>
          <w:szCs w:val="24"/>
        </w:rPr>
      </w:pPr>
      <w:r w:rsidRPr="0039421C">
        <w:rPr>
          <w:rFonts w:ascii="Times New Roman" w:hAnsi="Times New Roman" w:cs="Times New Roman"/>
          <w:b/>
          <w:sz w:val="24"/>
          <w:szCs w:val="24"/>
        </w:rPr>
        <w:lastRenderedPageBreak/>
        <w:t>Перечень мероприятий подпрограммы 4 «Обеспечение пожарной безопасности на территории Сергиево-Посадского городского</w:t>
      </w:r>
    </w:p>
    <w:p w14:paraId="76E1605C" w14:textId="216FE60D" w:rsidR="002B0F50" w:rsidRPr="0039421C" w:rsidRDefault="002B0F50" w:rsidP="002B0F50">
      <w:pPr>
        <w:pStyle w:val="ConsPlusNormal"/>
        <w:jc w:val="center"/>
        <w:rPr>
          <w:rFonts w:ascii="Times New Roman" w:hAnsi="Times New Roman" w:cs="Times New Roman"/>
          <w:b/>
          <w:sz w:val="24"/>
          <w:szCs w:val="24"/>
        </w:rPr>
      </w:pPr>
      <w:r w:rsidRPr="0039421C">
        <w:rPr>
          <w:rFonts w:ascii="Times New Roman" w:hAnsi="Times New Roman" w:cs="Times New Roman"/>
          <w:b/>
          <w:sz w:val="24"/>
          <w:szCs w:val="24"/>
        </w:rPr>
        <w:t xml:space="preserve"> Московской области»</w:t>
      </w:r>
    </w:p>
    <w:p w14:paraId="3F3AABB9" w14:textId="77777777" w:rsidR="002B0F50" w:rsidRPr="001744B8" w:rsidRDefault="002B0F50" w:rsidP="002B0F50">
      <w:pPr>
        <w:pStyle w:val="ConsPlusNormal"/>
        <w:jc w:val="center"/>
        <w:rPr>
          <w:rFonts w:ascii="Times New Roman" w:hAnsi="Times New Roman" w:cs="Times New Roman"/>
          <w:sz w:val="18"/>
          <w:szCs w:val="18"/>
        </w:rPr>
      </w:pPr>
    </w:p>
    <w:tbl>
      <w:tblPr>
        <w:tblW w:w="16018" w:type="dxa"/>
        <w:tblInd w:w="-714" w:type="dxa"/>
        <w:tblLook w:val="04A0" w:firstRow="1" w:lastRow="0" w:firstColumn="1" w:lastColumn="0" w:noHBand="0" w:noVBand="1"/>
      </w:tblPr>
      <w:tblGrid>
        <w:gridCol w:w="620"/>
        <w:gridCol w:w="2028"/>
        <w:gridCol w:w="1304"/>
        <w:gridCol w:w="1608"/>
        <w:gridCol w:w="1124"/>
        <w:gridCol w:w="825"/>
        <w:gridCol w:w="605"/>
        <w:gridCol w:w="664"/>
        <w:gridCol w:w="732"/>
        <w:gridCol w:w="696"/>
        <w:gridCol w:w="1090"/>
        <w:gridCol w:w="1017"/>
        <w:gridCol w:w="1126"/>
        <w:gridCol w:w="1071"/>
        <w:gridCol w:w="1508"/>
      </w:tblGrid>
      <w:tr w:rsidR="002B0F50" w:rsidRPr="001744B8" w14:paraId="1825C9D1" w14:textId="77777777" w:rsidTr="002B0F50">
        <w:trPr>
          <w:trHeight w:val="414"/>
        </w:trPr>
        <w:tc>
          <w:tcPr>
            <w:tcW w:w="62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8DAAD40" w14:textId="77777777" w:rsidR="002B0F50" w:rsidRPr="001744B8" w:rsidRDefault="002B0F50" w:rsidP="002B0F50">
            <w:pPr>
              <w:spacing w:after="0" w:line="240" w:lineRule="auto"/>
              <w:jc w:val="center"/>
              <w:rPr>
                <w:rFonts w:ascii="Times New Roman" w:eastAsia="Times New Roman" w:hAnsi="Times New Roman"/>
                <w:b/>
                <w:bCs/>
                <w:color w:val="000000"/>
                <w:sz w:val="18"/>
                <w:szCs w:val="18"/>
                <w:lang w:eastAsia="ru-RU"/>
              </w:rPr>
            </w:pPr>
            <w:r w:rsidRPr="001744B8">
              <w:rPr>
                <w:rFonts w:ascii="Times New Roman" w:eastAsia="Times New Roman" w:hAnsi="Times New Roman"/>
                <w:b/>
                <w:bCs/>
                <w:color w:val="000000"/>
                <w:sz w:val="18"/>
                <w:szCs w:val="18"/>
                <w:lang w:eastAsia="ru-RU"/>
              </w:rPr>
              <w:t xml:space="preserve">№ </w:t>
            </w:r>
            <w:proofErr w:type="gramStart"/>
            <w:r w:rsidRPr="001744B8">
              <w:rPr>
                <w:rFonts w:ascii="Times New Roman" w:eastAsia="Times New Roman" w:hAnsi="Times New Roman"/>
                <w:b/>
                <w:bCs/>
                <w:color w:val="000000"/>
                <w:sz w:val="18"/>
                <w:szCs w:val="18"/>
                <w:lang w:eastAsia="ru-RU"/>
              </w:rPr>
              <w:t>п</w:t>
            </w:r>
            <w:proofErr w:type="gramEnd"/>
            <w:r w:rsidRPr="001744B8">
              <w:rPr>
                <w:rFonts w:ascii="Times New Roman" w:eastAsia="Times New Roman" w:hAnsi="Times New Roman"/>
                <w:b/>
                <w:bCs/>
                <w:color w:val="000000"/>
                <w:sz w:val="18"/>
                <w:szCs w:val="18"/>
                <w:lang w:eastAsia="ru-RU"/>
              </w:rPr>
              <w:t>/п</w:t>
            </w:r>
          </w:p>
        </w:tc>
        <w:tc>
          <w:tcPr>
            <w:tcW w:w="202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8355050" w14:textId="77777777" w:rsidR="002B0F50" w:rsidRPr="001744B8" w:rsidRDefault="002B0F50" w:rsidP="002B0F50">
            <w:pPr>
              <w:spacing w:after="0" w:line="240" w:lineRule="auto"/>
              <w:jc w:val="center"/>
              <w:rPr>
                <w:rFonts w:ascii="Times New Roman" w:eastAsia="Times New Roman" w:hAnsi="Times New Roman"/>
                <w:b/>
                <w:bCs/>
                <w:color w:val="000000"/>
                <w:sz w:val="18"/>
                <w:szCs w:val="18"/>
                <w:lang w:eastAsia="ru-RU"/>
              </w:rPr>
            </w:pPr>
            <w:r w:rsidRPr="001744B8">
              <w:rPr>
                <w:rFonts w:ascii="Times New Roman" w:eastAsia="Times New Roman" w:hAnsi="Times New Roman"/>
                <w:b/>
                <w:bCs/>
                <w:color w:val="000000"/>
                <w:sz w:val="18"/>
                <w:szCs w:val="18"/>
                <w:lang w:eastAsia="ru-RU"/>
              </w:rPr>
              <w:t>Мероприятие подпрограммы</w:t>
            </w:r>
          </w:p>
        </w:tc>
        <w:tc>
          <w:tcPr>
            <w:tcW w:w="130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056BB4C" w14:textId="77777777" w:rsidR="002B0F50" w:rsidRPr="001744B8" w:rsidRDefault="002B0F50" w:rsidP="002B0F50">
            <w:pPr>
              <w:spacing w:after="0" w:line="240" w:lineRule="auto"/>
              <w:jc w:val="center"/>
              <w:rPr>
                <w:rFonts w:ascii="Times New Roman" w:eastAsia="Times New Roman" w:hAnsi="Times New Roman"/>
                <w:b/>
                <w:bCs/>
                <w:color w:val="000000"/>
                <w:sz w:val="18"/>
                <w:szCs w:val="18"/>
                <w:lang w:eastAsia="ru-RU"/>
              </w:rPr>
            </w:pPr>
            <w:r w:rsidRPr="001744B8">
              <w:rPr>
                <w:rFonts w:ascii="Times New Roman" w:eastAsia="Times New Roman" w:hAnsi="Times New Roman"/>
                <w:b/>
                <w:bCs/>
                <w:color w:val="000000"/>
                <w:sz w:val="18"/>
                <w:szCs w:val="18"/>
                <w:lang w:eastAsia="ru-RU"/>
              </w:rPr>
              <w:t>Сроки исполнения мероприятия</w:t>
            </w:r>
          </w:p>
        </w:tc>
        <w:tc>
          <w:tcPr>
            <w:tcW w:w="160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A5C08DC" w14:textId="77777777" w:rsidR="002B0F50" w:rsidRPr="001744B8" w:rsidRDefault="002B0F50" w:rsidP="002B0F50">
            <w:pPr>
              <w:spacing w:after="0" w:line="240" w:lineRule="auto"/>
              <w:jc w:val="center"/>
              <w:rPr>
                <w:rFonts w:ascii="Times New Roman" w:eastAsia="Times New Roman" w:hAnsi="Times New Roman"/>
                <w:b/>
                <w:bCs/>
                <w:color w:val="000000"/>
                <w:sz w:val="18"/>
                <w:szCs w:val="18"/>
                <w:lang w:eastAsia="ru-RU"/>
              </w:rPr>
            </w:pPr>
            <w:r w:rsidRPr="001744B8">
              <w:rPr>
                <w:rFonts w:ascii="Times New Roman" w:eastAsia="Times New Roman" w:hAnsi="Times New Roman"/>
                <w:b/>
                <w:bCs/>
                <w:color w:val="000000"/>
                <w:sz w:val="18"/>
                <w:szCs w:val="18"/>
                <w:lang w:eastAsia="ru-RU"/>
              </w:rPr>
              <w:t>Источники финансирования</w:t>
            </w:r>
          </w:p>
        </w:tc>
        <w:tc>
          <w:tcPr>
            <w:tcW w:w="112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7CCA6E1" w14:textId="77777777" w:rsidR="002B0F50" w:rsidRPr="001744B8" w:rsidRDefault="002B0F50" w:rsidP="002B0F50">
            <w:pPr>
              <w:spacing w:after="0" w:line="240" w:lineRule="auto"/>
              <w:jc w:val="center"/>
              <w:rPr>
                <w:rFonts w:ascii="Times New Roman" w:eastAsia="Times New Roman" w:hAnsi="Times New Roman"/>
                <w:b/>
                <w:bCs/>
                <w:color w:val="000000"/>
                <w:sz w:val="18"/>
                <w:szCs w:val="18"/>
                <w:lang w:eastAsia="ru-RU"/>
              </w:rPr>
            </w:pPr>
            <w:r w:rsidRPr="001744B8">
              <w:rPr>
                <w:rFonts w:ascii="Times New Roman" w:eastAsia="Times New Roman" w:hAnsi="Times New Roman"/>
                <w:b/>
                <w:bCs/>
                <w:color w:val="000000"/>
                <w:sz w:val="18"/>
                <w:szCs w:val="18"/>
                <w:lang w:eastAsia="ru-RU"/>
              </w:rPr>
              <w:t xml:space="preserve">Всего </w:t>
            </w:r>
            <w:r w:rsidRPr="001744B8">
              <w:rPr>
                <w:rFonts w:ascii="Times New Roman" w:eastAsia="Times New Roman" w:hAnsi="Times New Roman"/>
                <w:b/>
                <w:bCs/>
                <w:color w:val="000000"/>
                <w:sz w:val="18"/>
                <w:szCs w:val="18"/>
                <w:lang w:eastAsia="ru-RU"/>
              </w:rPr>
              <w:br/>
              <w:t>(тыс. руб.)</w:t>
            </w:r>
          </w:p>
        </w:tc>
        <w:tc>
          <w:tcPr>
            <w:tcW w:w="7826" w:type="dxa"/>
            <w:gridSpan w:val="9"/>
            <w:tcBorders>
              <w:top w:val="single" w:sz="4" w:space="0" w:color="auto"/>
              <w:left w:val="nil"/>
              <w:bottom w:val="single" w:sz="4" w:space="0" w:color="auto"/>
              <w:right w:val="single" w:sz="4" w:space="0" w:color="auto"/>
            </w:tcBorders>
            <w:shd w:val="clear" w:color="auto" w:fill="auto"/>
            <w:vAlign w:val="center"/>
            <w:hideMark/>
          </w:tcPr>
          <w:p w14:paraId="612AEE78" w14:textId="77777777" w:rsidR="002B0F50" w:rsidRPr="001744B8" w:rsidRDefault="002B0F50" w:rsidP="002B0F50">
            <w:pPr>
              <w:spacing w:after="0" w:line="240" w:lineRule="auto"/>
              <w:jc w:val="center"/>
              <w:rPr>
                <w:rFonts w:ascii="Times New Roman" w:eastAsia="Times New Roman" w:hAnsi="Times New Roman"/>
                <w:b/>
                <w:bCs/>
                <w:color w:val="000000"/>
                <w:sz w:val="18"/>
                <w:szCs w:val="18"/>
                <w:lang w:eastAsia="ru-RU"/>
              </w:rPr>
            </w:pPr>
            <w:r w:rsidRPr="001744B8">
              <w:rPr>
                <w:rFonts w:ascii="Times New Roman" w:eastAsia="Times New Roman" w:hAnsi="Times New Roman"/>
                <w:b/>
                <w:bCs/>
                <w:color w:val="000000"/>
                <w:sz w:val="18"/>
                <w:szCs w:val="18"/>
                <w:lang w:eastAsia="ru-RU"/>
              </w:rPr>
              <w:t>Объем финансирования по годам (тыс. руб.)</w:t>
            </w:r>
          </w:p>
        </w:tc>
        <w:tc>
          <w:tcPr>
            <w:tcW w:w="150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70B50C1" w14:textId="77777777" w:rsidR="002B0F50" w:rsidRPr="001744B8" w:rsidRDefault="002B0F50" w:rsidP="002B0F50">
            <w:pPr>
              <w:spacing w:after="0" w:line="240" w:lineRule="auto"/>
              <w:jc w:val="center"/>
              <w:rPr>
                <w:rFonts w:ascii="Times New Roman" w:eastAsia="Times New Roman" w:hAnsi="Times New Roman"/>
                <w:b/>
                <w:bCs/>
                <w:color w:val="000000"/>
                <w:sz w:val="18"/>
                <w:szCs w:val="18"/>
                <w:lang w:eastAsia="ru-RU"/>
              </w:rPr>
            </w:pPr>
            <w:proofErr w:type="gramStart"/>
            <w:r w:rsidRPr="001744B8">
              <w:rPr>
                <w:rFonts w:ascii="Times New Roman" w:eastAsia="Times New Roman" w:hAnsi="Times New Roman"/>
                <w:b/>
                <w:bCs/>
                <w:color w:val="000000"/>
                <w:sz w:val="18"/>
                <w:szCs w:val="18"/>
                <w:lang w:eastAsia="ru-RU"/>
              </w:rPr>
              <w:t>Ответственный</w:t>
            </w:r>
            <w:proofErr w:type="gramEnd"/>
            <w:r w:rsidRPr="001744B8">
              <w:rPr>
                <w:rFonts w:ascii="Times New Roman" w:eastAsia="Times New Roman" w:hAnsi="Times New Roman"/>
                <w:b/>
                <w:bCs/>
                <w:color w:val="000000"/>
                <w:sz w:val="18"/>
                <w:szCs w:val="18"/>
                <w:lang w:eastAsia="ru-RU"/>
              </w:rPr>
              <w:t xml:space="preserve"> за выполнение мероприятия подпрограммы</w:t>
            </w:r>
          </w:p>
        </w:tc>
      </w:tr>
      <w:tr w:rsidR="002B0F50" w:rsidRPr="001744B8" w14:paraId="0A7B33D7" w14:textId="77777777" w:rsidTr="00134D89">
        <w:trPr>
          <w:trHeight w:val="255"/>
        </w:trPr>
        <w:tc>
          <w:tcPr>
            <w:tcW w:w="620" w:type="dxa"/>
            <w:vMerge/>
            <w:tcBorders>
              <w:top w:val="single" w:sz="4" w:space="0" w:color="auto"/>
              <w:left w:val="single" w:sz="4" w:space="0" w:color="auto"/>
              <w:bottom w:val="single" w:sz="4" w:space="0" w:color="000000"/>
              <w:right w:val="single" w:sz="4" w:space="0" w:color="auto"/>
            </w:tcBorders>
            <w:vAlign w:val="center"/>
            <w:hideMark/>
          </w:tcPr>
          <w:p w14:paraId="7CBC1843" w14:textId="77777777" w:rsidR="002B0F50" w:rsidRPr="001744B8" w:rsidRDefault="002B0F50" w:rsidP="002B0F50">
            <w:pPr>
              <w:spacing w:after="0" w:line="240" w:lineRule="auto"/>
              <w:rPr>
                <w:rFonts w:ascii="Times New Roman" w:eastAsia="Times New Roman" w:hAnsi="Times New Roman"/>
                <w:b/>
                <w:bCs/>
                <w:color w:val="000000"/>
                <w:sz w:val="18"/>
                <w:szCs w:val="18"/>
                <w:lang w:eastAsia="ru-RU"/>
              </w:rPr>
            </w:pPr>
          </w:p>
        </w:tc>
        <w:tc>
          <w:tcPr>
            <w:tcW w:w="2028" w:type="dxa"/>
            <w:vMerge/>
            <w:tcBorders>
              <w:top w:val="single" w:sz="4" w:space="0" w:color="auto"/>
              <w:left w:val="single" w:sz="4" w:space="0" w:color="auto"/>
              <w:bottom w:val="single" w:sz="4" w:space="0" w:color="000000"/>
              <w:right w:val="single" w:sz="4" w:space="0" w:color="auto"/>
            </w:tcBorders>
            <w:vAlign w:val="center"/>
            <w:hideMark/>
          </w:tcPr>
          <w:p w14:paraId="56FBAB2A" w14:textId="77777777" w:rsidR="002B0F50" w:rsidRPr="001744B8" w:rsidRDefault="002B0F50" w:rsidP="002B0F50">
            <w:pPr>
              <w:spacing w:after="0" w:line="240" w:lineRule="auto"/>
              <w:rPr>
                <w:rFonts w:ascii="Times New Roman" w:eastAsia="Times New Roman" w:hAnsi="Times New Roman"/>
                <w:b/>
                <w:bCs/>
                <w:color w:val="000000"/>
                <w:sz w:val="18"/>
                <w:szCs w:val="18"/>
                <w:lang w:eastAsia="ru-RU"/>
              </w:rPr>
            </w:pPr>
          </w:p>
        </w:tc>
        <w:tc>
          <w:tcPr>
            <w:tcW w:w="1304" w:type="dxa"/>
            <w:vMerge/>
            <w:tcBorders>
              <w:top w:val="single" w:sz="4" w:space="0" w:color="auto"/>
              <w:left w:val="single" w:sz="4" w:space="0" w:color="auto"/>
              <w:bottom w:val="single" w:sz="4" w:space="0" w:color="000000"/>
              <w:right w:val="single" w:sz="4" w:space="0" w:color="auto"/>
            </w:tcBorders>
            <w:vAlign w:val="center"/>
            <w:hideMark/>
          </w:tcPr>
          <w:p w14:paraId="0FE24899" w14:textId="77777777" w:rsidR="002B0F50" w:rsidRPr="001744B8" w:rsidRDefault="002B0F50" w:rsidP="002B0F50">
            <w:pPr>
              <w:spacing w:after="0" w:line="240" w:lineRule="auto"/>
              <w:rPr>
                <w:rFonts w:ascii="Times New Roman" w:eastAsia="Times New Roman" w:hAnsi="Times New Roman"/>
                <w:b/>
                <w:bCs/>
                <w:color w:val="000000"/>
                <w:sz w:val="18"/>
                <w:szCs w:val="18"/>
                <w:lang w:eastAsia="ru-RU"/>
              </w:rPr>
            </w:pPr>
          </w:p>
        </w:tc>
        <w:tc>
          <w:tcPr>
            <w:tcW w:w="1608" w:type="dxa"/>
            <w:vMerge/>
            <w:tcBorders>
              <w:top w:val="single" w:sz="4" w:space="0" w:color="auto"/>
              <w:left w:val="single" w:sz="4" w:space="0" w:color="auto"/>
              <w:bottom w:val="single" w:sz="4" w:space="0" w:color="000000"/>
              <w:right w:val="single" w:sz="4" w:space="0" w:color="auto"/>
            </w:tcBorders>
            <w:vAlign w:val="center"/>
            <w:hideMark/>
          </w:tcPr>
          <w:p w14:paraId="7707BCFE" w14:textId="77777777" w:rsidR="002B0F50" w:rsidRPr="001744B8" w:rsidRDefault="002B0F50" w:rsidP="002B0F50">
            <w:pPr>
              <w:spacing w:after="0" w:line="240" w:lineRule="auto"/>
              <w:rPr>
                <w:rFonts w:ascii="Times New Roman" w:eastAsia="Times New Roman" w:hAnsi="Times New Roman"/>
                <w:b/>
                <w:bCs/>
                <w:color w:val="000000"/>
                <w:sz w:val="18"/>
                <w:szCs w:val="18"/>
                <w:lang w:eastAsia="ru-RU"/>
              </w:rPr>
            </w:pPr>
          </w:p>
        </w:tc>
        <w:tc>
          <w:tcPr>
            <w:tcW w:w="1124" w:type="dxa"/>
            <w:vMerge/>
            <w:tcBorders>
              <w:top w:val="single" w:sz="4" w:space="0" w:color="auto"/>
              <w:left w:val="single" w:sz="4" w:space="0" w:color="auto"/>
              <w:bottom w:val="single" w:sz="4" w:space="0" w:color="000000"/>
              <w:right w:val="single" w:sz="4" w:space="0" w:color="auto"/>
            </w:tcBorders>
            <w:vAlign w:val="center"/>
            <w:hideMark/>
          </w:tcPr>
          <w:p w14:paraId="7EEA4AF0" w14:textId="77777777" w:rsidR="002B0F50" w:rsidRPr="001744B8" w:rsidRDefault="002B0F50" w:rsidP="002B0F50">
            <w:pPr>
              <w:spacing w:after="0" w:line="240" w:lineRule="auto"/>
              <w:rPr>
                <w:rFonts w:ascii="Times New Roman" w:eastAsia="Times New Roman" w:hAnsi="Times New Roman"/>
                <w:b/>
                <w:bCs/>
                <w:color w:val="000000"/>
                <w:sz w:val="18"/>
                <w:szCs w:val="18"/>
                <w:lang w:eastAsia="ru-RU"/>
              </w:rPr>
            </w:pPr>
          </w:p>
        </w:tc>
        <w:tc>
          <w:tcPr>
            <w:tcW w:w="3522" w:type="dxa"/>
            <w:gridSpan w:val="5"/>
            <w:tcBorders>
              <w:top w:val="single" w:sz="4" w:space="0" w:color="auto"/>
              <w:left w:val="nil"/>
              <w:bottom w:val="single" w:sz="4" w:space="0" w:color="auto"/>
              <w:right w:val="single" w:sz="4" w:space="0" w:color="000000"/>
            </w:tcBorders>
            <w:shd w:val="clear" w:color="auto" w:fill="auto"/>
            <w:vAlign w:val="bottom"/>
            <w:hideMark/>
          </w:tcPr>
          <w:p w14:paraId="7D49E453" w14:textId="77777777" w:rsidR="002B0F50" w:rsidRPr="001744B8" w:rsidRDefault="002B0F50" w:rsidP="002B0F50">
            <w:pPr>
              <w:spacing w:after="0" w:line="240" w:lineRule="auto"/>
              <w:jc w:val="center"/>
              <w:rPr>
                <w:rFonts w:ascii="Times New Roman" w:eastAsia="Times New Roman" w:hAnsi="Times New Roman"/>
                <w:b/>
                <w:bCs/>
                <w:color w:val="000000"/>
                <w:sz w:val="18"/>
                <w:szCs w:val="18"/>
                <w:lang w:eastAsia="ru-RU"/>
              </w:rPr>
            </w:pPr>
            <w:r w:rsidRPr="001744B8">
              <w:rPr>
                <w:rFonts w:ascii="Times New Roman" w:eastAsia="Times New Roman" w:hAnsi="Times New Roman"/>
                <w:b/>
                <w:bCs/>
                <w:color w:val="000000"/>
                <w:sz w:val="18"/>
                <w:szCs w:val="18"/>
                <w:lang w:eastAsia="ru-RU"/>
              </w:rPr>
              <w:t>2023 год</w:t>
            </w:r>
          </w:p>
        </w:tc>
        <w:tc>
          <w:tcPr>
            <w:tcW w:w="1090" w:type="dxa"/>
            <w:tcBorders>
              <w:top w:val="nil"/>
              <w:left w:val="nil"/>
              <w:bottom w:val="single" w:sz="4" w:space="0" w:color="auto"/>
              <w:right w:val="single" w:sz="4" w:space="0" w:color="auto"/>
            </w:tcBorders>
            <w:shd w:val="clear" w:color="auto" w:fill="auto"/>
            <w:vAlign w:val="bottom"/>
            <w:hideMark/>
          </w:tcPr>
          <w:p w14:paraId="16C95032" w14:textId="77777777" w:rsidR="002B0F50" w:rsidRPr="001744B8" w:rsidRDefault="002B0F50" w:rsidP="002B0F50">
            <w:pPr>
              <w:spacing w:after="0" w:line="240" w:lineRule="auto"/>
              <w:jc w:val="center"/>
              <w:rPr>
                <w:rFonts w:ascii="Times New Roman" w:eastAsia="Times New Roman" w:hAnsi="Times New Roman"/>
                <w:b/>
                <w:bCs/>
                <w:color w:val="000000"/>
                <w:sz w:val="18"/>
                <w:szCs w:val="18"/>
                <w:lang w:eastAsia="ru-RU"/>
              </w:rPr>
            </w:pPr>
            <w:r w:rsidRPr="001744B8">
              <w:rPr>
                <w:rFonts w:ascii="Times New Roman" w:eastAsia="Times New Roman" w:hAnsi="Times New Roman"/>
                <w:b/>
                <w:bCs/>
                <w:color w:val="000000"/>
                <w:sz w:val="18"/>
                <w:szCs w:val="18"/>
                <w:lang w:eastAsia="ru-RU"/>
              </w:rPr>
              <w:t>2024 год</w:t>
            </w:r>
          </w:p>
        </w:tc>
        <w:tc>
          <w:tcPr>
            <w:tcW w:w="1017" w:type="dxa"/>
            <w:tcBorders>
              <w:top w:val="nil"/>
              <w:left w:val="nil"/>
              <w:bottom w:val="single" w:sz="4" w:space="0" w:color="auto"/>
              <w:right w:val="single" w:sz="4" w:space="0" w:color="auto"/>
            </w:tcBorders>
            <w:shd w:val="clear" w:color="auto" w:fill="EEECE1" w:themeFill="background2"/>
            <w:vAlign w:val="bottom"/>
            <w:hideMark/>
          </w:tcPr>
          <w:p w14:paraId="4416545F" w14:textId="77777777" w:rsidR="002B0F50" w:rsidRPr="001744B8" w:rsidRDefault="002B0F50" w:rsidP="002B0F50">
            <w:pPr>
              <w:spacing w:after="0" w:line="240" w:lineRule="auto"/>
              <w:jc w:val="center"/>
              <w:rPr>
                <w:rFonts w:ascii="Times New Roman" w:eastAsia="Times New Roman" w:hAnsi="Times New Roman"/>
                <w:b/>
                <w:bCs/>
                <w:color w:val="000000"/>
                <w:sz w:val="18"/>
                <w:szCs w:val="18"/>
                <w:lang w:eastAsia="ru-RU"/>
              </w:rPr>
            </w:pPr>
            <w:r w:rsidRPr="001744B8">
              <w:rPr>
                <w:rFonts w:ascii="Times New Roman" w:eastAsia="Times New Roman" w:hAnsi="Times New Roman"/>
                <w:b/>
                <w:bCs/>
                <w:color w:val="000000"/>
                <w:sz w:val="18"/>
                <w:szCs w:val="18"/>
                <w:lang w:eastAsia="ru-RU"/>
              </w:rPr>
              <w:t>2025 год</w:t>
            </w:r>
          </w:p>
        </w:tc>
        <w:tc>
          <w:tcPr>
            <w:tcW w:w="1126" w:type="dxa"/>
            <w:tcBorders>
              <w:top w:val="nil"/>
              <w:left w:val="nil"/>
              <w:bottom w:val="single" w:sz="4" w:space="0" w:color="auto"/>
              <w:right w:val="single" w:sz="4" w:space="0" w:color="auto"/>
            </w:tcBorders>
            <w:shd w:val="clear" w:color="auto" w:fill="auto"/>
            <w:vAlign w:val="bottom"/>
            <w:hideMark/>
          </w:tcPr>
          <w:p w14:paraId="27AFA1EC" w14:textId="77777777" w:rsidR="002B0F50" w:rsidRPr="001744B8" w:rsidRDefault="002B0F50" w:rsidP="002B0F50">
            <w:pPr>
              <w:spacing w:after="0" w:line="240" w:lineRule="auto"/>
              <w:jc w:val="center"/>
              <w:rPr>
                <w:rFonts w:ascii="Times New Roman" w:eastAsia="Times New Roman" w:hAnsi="Times New Roman"/>
                <w:b/>
                <w:bCs/>
                <w:color w:val="000000"/>
                <w:sz w:val="18"/>
                <w:szCs w:val="18"/>
                <w:lang w:eastAsia="ru-RU"/>
              </w:rPr>
            </w:pPr>
            <w:r w:rsidRPr="001744B8">
              <w:rPr>
                <w:rFonts w:ascii="Times New Roman" w:eastAsia="Times New Roman" w:hAnsi="Times New Roman"/>
                <w:b/>
                <w:bCs/>
                <w:color w:val="000000"/>
                <w:sz w:val="18"/>
                <w:szCs w:val="18"/>
                <w:lang w:eastAsia="ru-RU"/>
              </w:rPr>
              <w:t>2026 год</w:t>
            </w:r>
          </w:p>
        </w:tc>
        <w:tc>
          <w:tcPr>
            <w:tcW w:w="1071" w:type="dxa"/>
            <w:tcBorders>
              <w:top w:val="nil"/>
              <w:left w:val="nil"/>
              <w:bottom w:val="single" w:sz="4" w:space="0" w:color="auto"/>
              <w:right w:val="single" w:sz="4" w:space="0" w:color="auto"/>
            </w:tcBorders>
            <w:shd w:val="clear" w:color="auto" w:fill="auto"/>
            <w:vAlign w:val="bottom"/>
            <w:hideMark/>
          </w:tcPr>
          <w:p w14:paraId="17E3934F" w14:textId="77777777" w:rsidR="002B0F50" w:rsidRPr="001744B8" w:rsidRDefault="002B0F50" w:rsidP="002B0F50">
            <w:pPr>
              <w:spacing w:after="0" w:line="240" w:lineRule="auto"/>
              <w:jc w:val="center"/>
              <w:rPr>
                <w:rFonts w:ascii="Times New Roman" w:eastAsia="Times New Roman" w:hAnsi="Times New Roman"/>
                <w:b/>
                <w:bCs/>
                <w:color w:val="000000"/>
                <w:sz w:val="18"/>
                <w:szCs w:val="18"/>
                <w:lang w:eastAsia="ru-RU"/>
              </w:rPr>
            </w:pPr>
            <w:r w:rsidRPr="001744B8">
              <w:rPr>
                <w:rFonts w:ascii="Times New Roman" w:eastAsia="Times New Roman" w:hAnsi="Times New Roman"/>
                <w:b/>
                <w:bCs/>
                <w:color w:val="000000"/>
                <w:sz w:val="18"/>
                <w:szCs w:val="18"/>
                <w:lang w:eastAsia="ru-RU"/>
              </w:rPr>
              <w:t>2027 год</w:t>
            </w:r>
          </w:p>
        </w:tc>
        <w:tc>
          <w:tcPr>
            <w:tcW w:w="1508" w:type="dxa"/>
            <w:vMerge/>
            <w:tcBorders>
              <w:top w:val="single" w:sz="4" w:space="0" w:color="auto"/>
              <w:left w:val="single" w:sz="4" w:space="0" w:color="auto"/>
              <w:bottom w:val="single" w:sz="4" w:space="0" w:color="000000"/>
              <w:right w:val="single" w:sz="4" w:space="0" w:color="auto"/>
            </w:tcBorders>
            <w:vAlign w:val="center"/>
            <w:hideMark/>
          </w:tcPr>
          <w:p w14:paraId="1096F680" w14:textId="77777777" w:rsidR="002B0F50" w:rsidRPr="001744B8" w:rsidRDefault="002B0F50" w:rsidP="002B0F50">
            <w:pPr>
              <w:spacing w:after="0" w:line="240" w:lineRule="auto"/>
              <w:rPr>
                <w:rFonts w:ascii="Times New Roman" w:eastAsia="Times New Roman" w:hAnsi="Times New Roman"/>
                <w:b/>
                <w:bCs/>
                <w:color w:val="000000"/>
                <w:sz w:val="18"/>
                <w:szCs w:val="18"/>
                <w:lang w:eastAsia="ru-RU"/>
              </w:rPr>
            </w:pPr>
          </w:p>
        </w:tc>
      </w:tr>
      <w:tr w:rsidR="002B0F50" w:rsidRPr="001744B8" w14:paraId="64CD539D" w14:textId="77777777" w:rsidTr="00134D89">
        <w:trPr>
          <w:trHeight w:val="255"/>
        </w:trPr>
        <w:tc>
          <w:tcPr>
            <w:tcW w:w="620" w:type="dxa"/>
            <w:tcBorders>
              <w:top w:val="nil"/>
              <w:left w:val="single" w:sz="4" w:space="0" w:color="auto"/>
              <w:bottom w:val="single" w:sz="4" w:space="0" w:color="auto"/>
              <w:right w:val="single" w:sz="4" w:space="0" w:color="auto"/>
            </w:tcBorders>
            <w:shd w:val="clear" w:color="auto" w:fill="auto"/>
            <w:vAlign w:val="bottom"/>
            <w:hideMark/>
          </w:tcPr>
          <w:p w14:paraId="33808072" w14:textId="77777777" w:rsidR="002B0F50" w:rsidRPr="001744B8" w:rsidRDefault="002B0F50" w:rsidP="002B0F50">
            <w:pPr>
              <w:spacing w:after="0" w:line="240" w:lineRule="auto"/>
              <w:jc w:val="center"/>
              <w:rPr>
                <w:rFonts w:ascii="Times New Roman" w:eastAsia="Times New Roman" w:hAnsi="Times New Roman"/>
                <w:b/>
                <w:bCs/>
                <w:color w:val="000000"/>
                <w:sz w:val="18"/>
                <w:szCs w:val="18"/>
                <w:lang w:eastAsia="ru-RU"/>
              </w:rPr>
            </w:pPr>
            <w:r w:rsidRPr="001744B8">
              <w:rPr>
                <w:rFonts w:ascii="Times New Roman" w:eastAsia="Times New Roman" w:hAnsi="Times New Roman"/>
                <w:b/>
                <w:bCs/>
                <w:color w:val="000000"/>
                <w:sz w:val="18"/>
                <w:szCs w:val="18"/>
                <w:lang w:eastAsia="ru-RU"/>
              </w:rPr>
              <w:t>1</w:t>
            </w:r>
          </w:p>
        </w:tc>
        <w:tc>
          <w:tcPr>
            <w:tcW w:w="2028" w:type="dxa"/>
            <w:tcBorders>
              <w:top w:val="nil"/>
              <w:left w:val="nil"/>
              <w:bottom w:val="single" w:sz="4" w:space="0" w:color="auto"/>
              <w:right w:val="single" w:sz="4" w:space="0" w:color="auto"/>
            </w:tcBorders>
            <w:shd w:val="clear" w:color="auto" w:fill="auto"/>
            <w:vAlign w:val="bottom"/>
            <w:hideMark/>
          </w:tcPr>
          <w:p w14:paraId="63CC57E0" w14:textId="77777777" w:rsidR="002B0F50" w:rsidRPr="001744B8" w:rsidRDefault="002B0F50" w:rsidP="002B0F50">
            <w:pPr>
              <w:spacing w:after="0" w:line="240" w:lineRule="auto"/>
              <w:jc w:val="center"/>
              <w:rPr>
                <w:rFonts w:ascii="Times New Roman" w:eastAsia="Times New Roman" w:hAnsi="Times New Roman"/>
                <w:b/>
                <w:bCs/>
                <w:color w:val="000000"/>
                <w:sz w:val="18"/>
                <w:szCs w:val="18"/>
                <w:lang w:eastAsia="ru-RU"/>
              </w:rPr>
            </w:pPr>
            <w:r w:rsidRPr="001744B8">
              <w:rPr>
                <w:rFonts w:ascii="Times New Roman" w:eastAsia="Times New Roman" w:hAnsi="Times New Roman"/>
                <w:b/>
                <w:bCs/>
                <w:color w:val="000000"/>
                <w:sz w:val="18"/>
                <w:szCs w:val="18"/>
                <w:lang w:eastAsia="ru-RU"/>
              </w:rPr>
              <w:t>2</w:t>
            </w:r>
          </w:p>
        </w:tc>
        <w:tc>
          <w:tcPr>
            <w:tcW w:w="1304" w:type="dxa"/>
            <w:tcBorders>
              <w:top w:val="nil"/>
              <w:left w:val="nil"/>
              <w:bottom w:val="single" w:sz="4" w:space="0" w:color="auto"/>
              <w:right w:val="single" w:sz="4" w:space="0" w:color="auto"/>
            </w:tcBorders>
            <w:shd w:val="clear" w:color="auto" w:fill="auto"/>
            <w:vAlign w:val="bottom"/>
            <w:hideMark/>
          </w:tcPr>
          <w:p w14:paraId="31540AA3" w14:textId="77777777" w:rsidR="002B0F50" w:rsidRPr="001744B8" w:rsidRDefault="002B0F50" w:rsidP="002B0F50">
            <w:pPr>
              <w:spacing w:after="0" w:line="240" w:lineRule="auto"/>
              <w:jc w:val="center"/>
              <w:rPr>
                <w:rFonts w:ascii="Times New Roman" w:eastAsia="Times New Roman" w:hAnsi="Times New Roman"/>
                <w:b/>
                <w:bCs/>
                <w:color w:val="000000"/>
                <w:sz w:val="18"/>
                <w:szCs w:val="18"/>
                <w:lang w:eastAsia="ru-RU"/>
              </w:rPr>
            </w:pPr>
            <w:r w:rsidRPr="001744B8">
              <w:rPr>
                <w:rFonts w:ascii="Times New Roman" w:eastAsia="Times New Roman" w:hAnsi="Times New Roman"/>
                <w:b/>
                <w:bCs/>
                <w:color w:val="000000"/>
                <w:sz w:val="18"/>
                <w:szCs w:val="18"/>
                <w:lang w:eastAsia="ru-RU"/>
              </w:rPr>
              <w:t>3</w:t>
            </w:r>
          </w:p>
        </w:tc>
        <w:tc>
          <w:tcPr>
            <w:tcW w:w="1608" w:type="dxa"/>
            <w:tcBorders>
              <w:top w:val="nil"/>
              <w:left w:val="nil"/>
              <w:bottom w:val="single" w:sz="4" w:space="0" w:color="auto"/>
              <w:right w:val="single" w:sz="4" w:space="0" w:color="auto"/>
            </w:tcBorders>
            <w:shd w:val="clear" w:color="auto" w:fill="auto"/>
            <w:vAlign w:val="bottom"/>
            <w:hideMark/>
          </w:tcPr>
          <w:p w14:paraId="0028D607" w14:textId="77777777" w:rsidR="002B0F50" w:rsidRPr="001744B8" w:rsidRDefault="002B0F50" w:rsidP="002B0F50">
            <w:pPr>
              <w:spacing w:after="0" w:line="240" w:lineRule="auto"/>
              <w:jc w:val="center"/>
              <w:rPr>
                <w:rFonts w:ascii="Times New Roman" w:eastAsia="Times New Roman" w:hAnsi="Times New Roman"/>
                <w:b/>
                <w:bCs/>
                <w:color w:val="000000"/>
                <w:sz w:val="18"/>
                <w:szCs w:val="18"/>
                <w:lang w:eastAsia="ru-RU"/>
              </w:rPr>
            </w:pPr>
            <w:r w:rsidRPr="001744B8">
              <w:rPr>
                <w:rFonts w:ascii="Times New Roman" w:eastAsia="Times New Roman" w:hAnsi="Times New Roman"/>
                <w:b/>
                <w:bCs/>
                <w:color w:val="000000"/>
                <w:sz w:val="18"/>
                <w:szCs w:val="18"/>
                <w:lang w:eastAsia="ru-RU"/>
              </w:rPr>
              <w:t>4</w:t>
            </w:r>
          </w:p>
        </w:tc>
        <w:tc>
          <w:tcPr>
            <w:tcW w:w="1124" w:type="dxa"/>
            <w:tcBorders>
              <w:top w:val="nil"/>
              <w:left w:val="nil"/>
              <w:bottom w:val="single" w:sz="4" w:space="0" w:color="auto"/>
              <w:right w:val="single" w:sz="4" w:space="0" w:color="auto"/>
            </w:tcBorders>
            <w:shd w:val="clear" w:color="auto" w:fill="auto"/>
            <w:vAlign w:val="bottom"/>
            <w:hideMark/>
          </w:tcPr>
          <w:p w14:paraId="39A7709B" w14:textId="77777777" w:rsidR="002B0F50" w:rsidRPr="001744B8" w:rsidRDefault="002B0F50" w:rsidP="002B0F50">
            <w:pPr>
              <w:spacing w:after="0" w:line="240" w:lineRule="auto"/>
              <w:jc w:val="center"/>
              <w:rPr>
                <w:rFonts w:ascii="Times New Roman" w:eastAsia="Times New Roman" w:hAnsi="Times New Roman"/>
                <w:b/>
                <w:bCs/>
                <w:color w:val="000000"/>
                <w:sz w:val="18"/>
                <w:szCs w:val="18"/>
                <w:lang w:eastAsia="ru-RU"/>
              </w:rPr>
            </w:pPr>
            <w:r w:rsidRPr="001744B8">
              <w:rPr>
                <w:rFonts w:ascii="Times New Roman" w:eastAsia="Times New Roman" w:hAnsi="Times New Roman"/>
                <w:b/>
                <w:bCs/>
                <w:color w:val="000000"/>
                <w:sz w:val="18"/>
                <w:szCs w:val="18"/>
                <w:lang w:eastAsia="ru-RU"/>
              </w:rPr>
              <w:t>5</w:t>
            </w:r>
          </w:p>
        </w:tc>
        <w:tc>
          <w:tcPr>
            <w:tcW w:w="3522" w:type="dxa"/>
            <w:gridSpan w:val="5"/>
            <w:tcBorders>
              <w:top w:val="single" w:sz="4" w:space="0" w:color="auto"/>
              <w:left w:val="nil"/>
              <w:bottom w:val="single" w:sz="4" w:space="0" w:color="auto"/>
              <w:right w:val="single" w:sz="4" w:space="0" w:color="000000"/>
            </w:tcBorders>
            <w:shd w:val="clear" w:color="auto" w:fill="auto"/>
            <w:vAlign w:val="bottom"/>
            <w:hideMark/>
          </w:tcPr>
          <w:p w14:paraId="6797CEA3" w14:textId="77777777" w:rsidR="002B0F50" w:rsidRPr="001744B8" w:rsidRDefault="002B0F50" w:rsidP="002B0F50">
            <w:pPr>
              <w:spacing w:after="0" w:line="240" w:lineRule="auto"/>
              <w:jc w:val="center"/>
              <w:rPr>
                <w:rFonts w:ascii="Times New Roman" w:eastAsia="Times New Roman" w:hAnsi="Times New Roman"/>
                <w:b/>
                <w:bCs/>
                <w:color w:val="000000"/>
                <w:sz w:val="18"/>
                <w:szCs w:val="18"/>
                <w:lang w:eastAsia="ru-RU"/>
              </w:rPr>
            </w:pPr>
            <w:r w:rsidRPr="001744B8">
              <w:rPr>
                <w:rFonts w:ascii="Times New Roman" w:eastAsia="Times New Roman" w:hAnsi="Times New Roman"/>
                <w:b/>
                <w:bCs/>
                <w:color w:val="000000"/>
                <w:sz w:val="18"/>
                <w:szCs w:val="18"/>
                <w:lang w:eastAsia="ru-RU"/>
              </w:rPr>
              <w:t>6</w:t>
            </w:r>
          </w:p>
        </w:tc>
        <w:tc>
          <w:tcPr>
            <w:tcW w:w="1090" w:type="dxa"/>
            <w:tcBorders>
              <w:top w:val="nil"/>
              <w:left w:val="nil"/>
              <w:bottom w:val="single" w:sz="4" w:space="0" w:color="auto"/>
              <w:right w:val="single" w:sz="4" w:space="0" w:color="auto"/>
            </w:tcBorders>
            <w:shd w:val="clear" w:color="auto" w:fill="auto"/>
            <w:vAlign w:val="bottom"/>
            <w:hideMark/>
          </w:tcPr>
          <w:p w14:paraId="45DF33C2" w14:textId="77777777" w:rsidR="002B0F50" w:rsidRPr="001744B8" w:rsidRDefault="002B0F50" w:rsidP="002B0F50">
            <w:pPr>
              <w:spacing w:after="0" w:line="240" w:lineRule="auto"/>
              <w:jc w:val="center"/>
              <w:rPr>
                <w:rFonts w:ascii="Times New Roman" w:eastAsia="Times New Roman" w:hAnsi="Times New Roman"/>
                <w:b/>
                <w:bCs/>
                <w:color w:val="000000"/>
                <w:sz w:val="18"/>
                <w:szCs w:val="18"/>
                <w:lang w:eastAsia="ru-RU"/>
              </w:rPr>
            </w:pPr>
            <w:r w:rsidRPr="001744B8">
              <w:rPr>
                <w:rFonts w:ascii="Times New Roman" w:eastAsia="Times New Roman" w:hAnsi="Times New Roman"/>
                <w:b/>
                <w:bCs/>
                <w:color w:val="000000"/>
                <w:sz w:val="18"/>
                <w:szCs w:val="18"/>
                <w:lang w:eastAsia="ru-RU"/>
              </w:rPr>
              <w:t>7</w:t>
            </w:r>
          </w:p>
        </w:tc>
        <w:tc>
          <w:tcPr>
            <w:tcW w:w="1017" w:type="dxa"/>
            <w:tcBorders>
              <w:top w:val="nil"/>
              <w:left w:val="nil"/>
              <w:bottom w:val="single" w:sz="4" w:space="0" w:color="auto"/>
              <w:right w:val="single" w:sz="4" w:space="0" w:color="auto"/>
            </w:tcBorders>
            <w:shd w:val="clear" w:color="auto" w:fill="EEECE1" w:themeFill="background2"/>
            <w:vAlign w:val="bottom"/>
            <w:hideMark/>
          </w:tcPr>
          <w:p w14:paraId="1ED16C93" w14:textId="77777777" w:rsidR="002B0F50" w:rsidRPr="001744B8" w:rsidRDefault="002B0F50" w:rsidP="002B0F50">
            <w:pPr>
              <w:spacing w:after="0" w:line="240" w:lineRule="auto"/>
              <w:jc w:val="center"/>
              <w:rPr>
                <w:rFonts w:ascii="Times New Roman" w:eastAsia="Times New Roman" w:hAnsi="Times New Roman"/>
                <w:b/>
                <w:bCs/>
                <w:color w:val="000000"/>
                <w:sz w:val="18"/>
                <w:szCs w:val="18"/>
                <w:lang w:eastAsia="ru-RU"/>
              </w:rPr>
            </w:pPr>
            <w:r w:rsidRPr="001744B8">
              <w:rPr>
                <w:rFonts w:ascii="Times New Roman" w:eastAsia="Times New Roman" w:hAnsi="Times New Roman"/>
                <w:b/>
                <w:bCs/>
                <w:color w:val="000000"/>
                <w:sz w:val="18"/>
                <w:szCs w:val="18"/>
                <w:lang w:eastAsia="ru-RU"/>
              </w:rPr>
              <w:t>8</w:t>
            </w:r>
          </w:p>
        </w:tc>
        <w:tc>
          <w:tcPr>
            <w:tcW w:w="1126" w:type="dxa"/>
            <w:tcBorders>
              <w:top w:val="nil"/>
              <w:left w:val="nil"/>
              <w:bottom w:val="single" w:sz="4" w:space="0" w:color="auto"/>
              <w:right w:val="single" w:sz="4" w:space="0" w:color="auto"/>
            </w:tcBorders>
            <w:shd w:val="clear" w:color="auto" w:fill="auto"/>
            <w:vAlign w:val="bottom"/>
            <w:hideMark/>
          </w:tcPr>
          <w:p w14:paraId="633F07BC" w14:textId="77777777" w:rsidR="002B0F50" w:rsidRPr="001744B8" w:rsidRDefault="002B0F50" w:rsidP="002B0F50">
            <w:pPr>
              <w:spacing w:after="0" w:line="240" w:lineRule="auto"/>
              <w:jc w:val="center"/>
              <w:rPr>
                <w:rFonts w:ascii="Times New Roman" w:eastAsia="Times New Roman" w:hAnsi="Times New Roman"/>
                <w:b/>
                <w:bCs/>
                <w:color w:val="000000"/>
                <w:sz w:val="18"/>
                <w:szCs w:val="18"/>
                <w:lang w:eastAsia="ru-RU"/>
              </w:rPr>
            </w:pPr>
            <w:r w:rsidRPr="001744B8">
              <w:rPr>
                <w:rFonts w:ascii="Times New Roman" w:eastAsia="Times New Roman" w:hAnsi="Times New Roman"/>
                <w:b/>
                <w:bCs/>
                <w:color w:val="000000"/>
                <w:sz w:val="18"/>
                <w:szCs w:val="18"/>
                <w:lang w:eastAsia="ru-RU"/>
              </w:rPr>
              <w:t>9</w:t>
            </w:r>
          </w:p>
        </w:tc>
        <w:tc>
          <w:tcPr>
            <w:tcW w:w="1071" w:type="dxa"/>
            <w:tcBorders>
              <w:top w:val="nil"/>
              <w:left w:val="nil"/>
              <w:bottom w:val="single" w:sz="4" w:space="0" w:color="auto"/>
              <w:right w:val="single" w:sz="4" w:space="0" w:color="auto"/>
            </w:tcBorders>
            <w:shd w:val="clear" w:color="auto" w:fill="auto"/>
            <w:vAlign w:val="bottom"/>
            <w:hideMark/>
          </w:tcPr>
          <w:p w14:paraId="0418AA51" w14:textId="77777777" w:rsidR="002B0F50" w:rsidRPr="001744B8" w:rsidRDefault="002B0F50" w:rsidP="002B0F50">
            <w:pPr>
              <w:spacing w:after="0" w:line="240" w:lineRule="auto"/>
              <w:jc w:val="center"/>
              <w:rPr>
                <w:rFonts w:ascii="Times New Roman" w:eastAsia="Times New Roman" w:hAnsi="Times New Roman"/>
                <w:b/>
                <w:bCs/>
                <w:color w:val="000000"/>
                <w:sz w:val="18"/>
                <w:szCs w:val="18"/>
                <w:lang w:eastAsia="ru-RU"/>
              </w:rPr>
            </w:pPr>
            <w:r w:rsidRPr="001744B8">
              <w:rPr>
                <w:rFonts w:ascii="Times New Roman" w:eastAsia="Times New Roman" w:hAnsi="Times New Roman"/>
                <w:b/>
                <w:bCs/>
                <w:color w:val="000000"/>
                <w:sz w:val="18"/>
                <w:szCs w:val="18"/>
                <w:lang w:eastAsia="ru-RU"/>
              </w:rPr>
              <w:t>10</w:t>
            </w:r>
          </w:p>
        </w:tc>
        <w:tc>
          <w:tcPr>
            <w:tcW w:w="1508" w:type="dxa"/>
            <w:tcBorders>
              <w:top w:val="nil"/>
              <w:left w:val="nil"/>
              <w:bottom w:val="single" w:sz="4" w:space="0" w:color="auto"/>
              <w:right w:val="single" w:sz="4" w:space="0" w:color="auto"/>
            </w:tcBorders>
            <w:shd w:val="clear" w:color="auto" w:fill="auto"/>
            <w:vAlign w:val="bottom"/>
            <w:hideMark/>
          </w:tcPr>
          <w:p w14:paraId="414A91EF" w14:textId="77777777" w:rsidR="002B0F50" w:rsidRPr="001744B8" w:rsidRDefault="002B0F50" w:rsidP="002B0F50">
            <w:pPr>
              <w:spacing w:after="0" w:line="240" w:lineRule="auto"/>
              <w:jc w:val="center"/>
              <w:rPr>
                <w:rFonts w:ascii="Times New Roman" w:eastAsia="Times New Roman" w:hAnsi="Times New Roman"/>
                <w:b/>
                <w:bCs/>
                <w:color w:val="000000"/>
                <w:sz w:val="18"/>
                <w:szCs w:val="18"/>
                <w:lang w:eastAsia="ru-RU"/>
              </w:rPr>
            </w:pPr>
            <w:r w:rsidRPr="001744B8">
              <w:rPr>
                <w:rFonts w:ascii="Times New Roman" w:eastAsia="Times New Roman" w:hAnsi="Times New Roman"/>
                <w:b/>
                <w:bCs/>
                <w:color w:val="000000"/>
                <w:sz w:val="18"/>
                <w:szCs w:val="18"/>
                <w:lang w:eastAsia="ru-RU"/>
              </w:rPr>
              <w:t>11</w:t>
            </w:r>
          </w:p>
        </w:tc>
      </w:tr>
      <w:tr w:rsidR="002B0F50" w:rsidRPr="00192A51" w14:paraId="713D3607" w14:textId="77777777" w:rsidTr="00134D89">
        <w:trPr>
          <w:trHeight w:val="315"/>
        </w:trPr>
        <w:tc>
          <w:tcPr>
            <w:tcW w:w="620" w:type="dxa"/>
            <w:vMerge w:val="restart"/>
            <w:tcBorders>
              <w:top w:val="nil"/>
              <w:left w:val="single" w:sz="4" w:space="0" w:color="auto"/>
              <w:bottom w:val="single" w:sz="4" w:space="0" w:color="000000"/>
              <w:right w:val="single" w:sz="4" w:space="0" w:color="auto"/>
            </w:tcBorders>
            <w:shd w:val="clear" w:color="auto" w:fill="auto"/>
            <w:vAlign w:val="bottom"/>
            <w:hideMark/>
          </w:tcPr>
          <w:p w14:paraId="340DAD6A"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r w:rsidRPr="00192A51">
              <w:rPr>
                <w:rFonts w:ascii="Times New Roman" w:eastAsia="Times New Roman" w:hAnsi="Times New Roman"/>
                <w:color w:val="000000"/>
                <w:sz w:val="16"/>
                <w:szCs w:val="16"/>
                <w:lang w:eastAsia="ru-RU"/>
              </w:rPr>
              <w:t>1</w:t>
            </w:r>
          </w:p>
        </w:tc>
        <w:tc>
          <w:tcPr>
            <w:tcW w:w="2028" w:type="dxa"/>
            <w:vMerge w:val="restart"/>
            <w:tcBorders>
              <w:top w:val="nil"/>
              <w:left w:val="single" w:sz="4" w:space="0" w:color="auto"/>
              <w:bottom w:val="single" w:sz="4" w:space="0" w:color="000000"/>
              <w:right w:val="single" w:sz="4" w:space="0" w:color="auto"/>
            </w:tcBorders>
            <w:shd w:val="clear" w:color="auto" w:fill="auto"/>
            <w:hideMark/>
          </w:tcPr>
          <w:p w14:paraId="0BC28D42" w14:textId="77777777" w:rsidR="002B0F50" w:rsidRPr="00192A51" w:rsidRDefault="002B0F50" w:rsidP="002B0F50">
            <w:pPr>
              <w:spacing w:after="0" w:line="240" w:lineRule="auto"/>
              <w:rPr>
                <w:rFonts w:ascii="Times New Roman" w:eastAsia="Times New Roman" w:hAnsi="Times New Roman"/>
                <w:b/>
                <w:color w:val="000000"/>
                <w:sz w:val="16"/>
                <w:szCs w:val="16"/>
                <w:lang w:eastAsia="ru-RU"/>
              </w:rPr>
            </w:pPr>
            <w:r w:rsidRPr="00192A51">
              <w:rPr>
                <w:rFonts w:ascii="Times New Roman" w:eastAsia="Times New Roman" w:hAnsi="Times New Roman"/>
                <w:b/>
                <w:color w:val="000000"/>
                <w:sz w:val="16"/>
                <w:szCs w:val="16"/>
                <w:lang w:eastAsia="ru-RU"/>
              </w:rPr>
              <w:t xml:space="preserve">Основное мероприятие 01. </w:t>
            </w:r>
            <w:r w:rsidRPr="00192A51">
              <w:rPr>
                <w:rFonts w:ascii="Times New Roman" w:eastAsia="Times New Roman" w:hAnsi="Times New Roman"/>
                <w:b/>
                <w:color w:val="000000"/>
                <w:sz w:val="16"/>
                <w:szCs w:val="16"/>
                <w:lang w:eastAsia="ru-RU"/>
              </w:rPr>
              <w:br/>
              <w:t>Повышение степени пожарной безопасности на территории муниципального образования Московской области</w:t>
            </w:r>
          </w:p>
        </w:tc>
        <w:tc>
          <w:tcPr>
            <w:tcW w:w="1304" w:type="dxa"/>
            <w:tcBorders>
              <w:top w:val="nil"/>
              <w:left w:val="nil"/>
              <w:bottom w:val="single" w:sz="4" w:space="0" w:color="auto"/>
              <w:right w:val="single" w:sz="4" w:space="0" w:color="auto"/>
            </w:tcBorders>
            <w:shd w:val="clear" w:color="auto" w:fill="auto"/>
            <w:vAlign w:val="bottom"/>
          </w:tcPr>
          <w:p w14:paraId="41B1D6F9" w14:textId="77777777" w:rsidR="002B0F50" w:rsidRPr="00192A51" w:rsidRDefault="002B0F50" w:rsidP="002B0F50">
            <w:pPr>
              <w:spacing w:after="0" w:line="240" w:lineRule="auto"/>
              <w:rPr>
                <w:rFonts w:ascii="Times New Roman" w:eastAsia="Times New Roman" w:hAnsi="Times New Roman"/>
                <w:color w:val="000000"/>
                <w:sz w:val="16"/>
                <w:szCs w:val="16"/>
                <w:lang w:eastAsia="ru-RU"/>
              </w:rPr>
            </w:pPr>
            <w:r w:rsidRPr="00192A51">
              <w:rPr>
                <w:rFonts w:ascii="Times New Roman" w:eastAsia="Times New Roman" w:hAnsi="Times New Roman"/>
                <w:color w:val="000000"/>
                <w:sz w:val="16"/>
                <w:szCs w:val="16"/>
                <w:lang w:eastAsia="ru-RU"/>
              </w:rPr>
              <w:t>2023-2027</w:t>
            </w:r>
          </w:p>
        </w:tc>
        <w:tc>
          <w:tcPr>
            <w:tcW w:w="1608" w:type="dxa"/>
            <w:tcBorders>
              <w:top w:val="nil"/>
              <w:left w:val="nil"/>
              <w:bottom w:val="single" w:sz="4" w:space="0" w:color="auto"/>
              <w:right w:val="single" w:sz="4" w:space="0" w:color="auto"/>
            </w:tcBorders>
            <w:shd w:val="clear" w:color="auto" w:fill="auto"/>
            <w:hideMark/>
          </w:tcPr>
          <w:p w14:paraId="5E90D88F" w14:textId="77777777" w:rsidR="002B0F50" w:rsidRPr="00192A51" w:rsidRDefault="002B0F50" w:rsidP="002B0F50">
            <w:pPr>
              <w:spacing w:after="0" w:line="240" w:lineRule="auto"/>
              <w:rPr>
                <w:rFonts w:ascii="Times New Roman" w:eastAsia="Times New Roman" w:hAnsi="Times New Roman"/>
                <w:color w:val="000000"/>
                <w:sz w:val="16"/>
                <w:szCs w:val="16"/>
                <w:lang w:eastAsia="ru-RU"/>
              </w:rPr>
            </w:pPr>
            <w:r w:rsidRPr="00192A51">
              <w:rPr>
                <w:rFonts w:ascii="Times New Roman" w:eastAsia="Times New Roman" w:hAnsi="Times New Roman"/>
                <w:color w:val="000000"/>
                <w:sz w:val="16"/>
                <w:szCs w:val="16"/>
                <w:lang w:eastAsia="ru-RU"/>
              </w:rPr>
              <w:t>Итого:</w:t>
            </w:r>
          </w:p>
        </w:tc>
        <w:tc>
          <w:tcPr>
            <w:tcW w:w="1124" w:type="dxa"/>
            <w:tcBorders>
              <w:top w:val="nil"/>
              <w:left w:val="nil"/>
              <w:bottom w:val="single" w:sz="4" w:space="0" w:color="auto"/>
              <w:right w:val="single" w:sz="4" w:space="0" w:color="auto"/>
            </w:tcBorders>
            <w:shd w:val="clear" w:color="auto" w:fill="auto"/>
          </w:tcPr>
          <w:p w14:paraId="75D0D870"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r w:rsidRPr="00192A51">
              <w:rPr>
                <w:rFonts w:ascii="Times New Roman" w:eastAsia="Times New Roman" w:hAnsi="Times New Roman"/>
                <w:color w:val="000000"/>
                <w:sz w:val="16"/>
                <w:szCs w:val="16"/>
                <w:lang w:eastAsia="ru-RU"/>
              </w:rPr>
              <w:t>23271,7</w:t>
            </w:r>
          </w:p>
        </w:tc>
        <w:tc>
          <w:tcPr>
            <w:tcW w:w="3522" w:type="dxa"/>
            <w:gridSpan w:val="5"/>
            <w:tcBorders>
              <w:top w:val="single" w:sz="4" w:space="0" w:color="auto"/>
              <w:left w:val="nil"/>
              <w:bottom w:val="single" w:sz="4" w:space="0" w:color="auto"/>
              <w:right w:val="single" w:sz="4" w:space="0" w:color="auto"/>
            </w:tcBorders>
            <w:shd w:val="clear" w:color="auto" w:fill="auto"/>
          </w:tcPr>
          <w:p w14:paraId="680C2F81"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r w:rsidRPr="00192A51">
              <w:rPr>
                <w:rFonts w:ascii="Times New Roman" w:eastAsia="Times New Roman" w:hAnsi="Times New Roman"/>
                <w:color w:val="000000"/>
                <w:sz w:val="16"/>
                <w:szCs w:val="16"/>
                <w:lang w:eastAsia="ru-RU"/>
              </w:rPr>
              <w:t>4900</w:t>
            </w:r>
          </w:p>
        </w:tc>
        <w:tc>
          <w:tcPr>
            <w:tcW w:w="1090" w:type="dxa"/>
            <w:tcBorders>
              <w:top w:val="nil"/>
              <w:left w:val="nil"/>
              <w:bottom w:val="single" w:sz="4" w:space="0" w:color="auto"/>
              <w:right w:val="single" w:sz="4" w:space="0" w:color="auto"/>
            </w:tcBorders>
            <w:shd w:val="clear" w:color="auto" w:fill="auto"/>
          </w:tcPr>
          <w:p w14:paraId="36875A94"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r w:rsidRPr="00192A51">
              <w:rPr>
                <w:rFonts w:ascii="Times New Roman" w:eastAsia="Times New Roman" w:hAnsi="Times New Roman"/>
                <w:color w:val="000000"/>
                <w:sz w:val="16"/>
                <w:szCs w:val="16"/>
                <w:lang w:eastAsia="ru-RU"/>
              </w:rPr>
              <w:t>4637,1</w:t>
            </w:r>
          </w:p>
        </w:tc>
        <w:tc>
          <w:tcPr>
            <w:tcW w:w="1017" w:type="dxa"/>
            <w:tcBorders>
              <w:top w:val="nil"/>
              <w:left w:val="nil"/>
              <w:bottom w:val="single" w:sz="4" w:space="0" w:color="auto"/>
              <w:right w:val="single" w:sz="4" w:space="0" w:color="auto"/>
            </w:tcBorders>
            <w:shd w:val="clear" w:color="auto" w:fill="EEECE1" w:themeFill="background2"/>
          </w:tcPr>
          <w:p w14:paraId="01AABD21"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r w:rsidRPr="00192A51">
              <w:rPr>
                <w:rFonts w:ascii="Times New Roman" w:eastAsia="Times New Roman" w:hAnsi="Times New Roman"/>
                <w:color w:val="000000"/>
                <w:sz w:val="16"/>
                <w:szCs w:val="16"/>
                <w:lang w:eastAsia="ru-RU"/>
              </w:rPr>
              <w:t>4578,2</w:t>
            </w:r>
          </w:p>
        </w:tc>
        <w:tc>
          <w:tcPr>
            <w:tcW w:w="1126" w:type="dxa"/>
            <w:tcBorders>
              <w:top w:val="nil"/>
              <w:left w:val="nil"/>
              <w:bottom w:val="single" w:sz="4" w:space="0" w:color="auto"/>
              <w:right w:val="single" w:sz="4" w:space="0" w:color="auto"/>
            </w:tcBorders>
            <w:shd w:val="clear" w:color="auto" w:fill="auto"/>
          </w:tcPr>
          <w:p w14:paraId="0E265AE8"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r w:rsidRPr="00192A51">
              <w:rPr>
                <w:rFonts w:ascii="Times New Roman" w:eastAsia="Times New Roman" w:hAnsi="Times New Roman"/>
                <w:color w:val="000000"/>
                <w:sz w:val="16"/>
                <w:szCs w:val="16"/>
                <w:lang w:eastAsia="ru-RU"/>
              </w:rPr>
              <w:t>4578,2</w:t>
            </w:r>
          </w:p>
        </w:tc>
        <w:tc>
          <w:tcPr>
            <w:tcW w:w="1071" w:type="dxa"/>
            <w:tcBorders>
              <w:top w:val="nil"/>
              <w:left w:val="nil"/>
              <w:bottom w:val="single" w:sz="4" w:space="0" w:color="auto"/>
              <w:right w:val="single" w:sz="4" w:space="0" w:color="auto"/>
            </w:tcBorders>
            <w:shd w:val="clear" w:color="auto" w:fill="auto"/>
          </w:tcPr>
          <w:p w14:paraId="707A276F"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r w:rsidRPr="00192A51">
              <w:rPr>
                <w:rFonts w:ascii="Times New Roman" w:eastAsia="Times New Roman" w:hAnsi="Times New Roman"/>
                <w:color w:val="000000"/>
                <w:sz w:val="16"/>
                <w:szCs w:val="16"/>
                <w:lang w:eastAsia="ru-RU"/>
              </w:rPr>
              <w:t>4578,2</w:t>
            </w:r>
          </w:p>
        </w:tc>
        <w:tc>
          <w:tcPr>
            <w:tcW w:w="1508" w:type="dxa"/>
            <w:vMerge w:val="restart"/>
            <w:tcBorders>
              <w:top w:val="nil"/>
              <w:left w:val="nil"/>
              <w:right w:val="single" w:sz="4" w:space="0" w:color="auto"/>
            </w:tcBorders>
            <w:shd w:val="clear" w:color="auto" w:fill="auto"/>
          </w:tcPr>
          <w:p w14:paraId="1947C42A"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r w:rsidRPr="00192A51">
              <w:rPr>
                <w:rFonts w:ascii="Times New Roman" w:eastAsia="Times New Roman" w:hAnsi="Times New Roman"/>
                <w:color w:val="000000"/>
                <w:sz w:val="16"/>
                <w:szCs w:val="16"/>
                <w:lang w:eastAsia="ru-RU"/>
              </w:rPr>
              <w:t>Отдел ГОЧС</w:t>
            </w:r>
          </w:p>
        </w:tc>
      </w:tr>
      <w:tr w:rsidR="002B0F50" w:rsidRPr="00192A51" w14:paraId="418D9B52" w14:textId="77777777" w:rsidTr="00134D89">
        <w:trPr>
          <w:trHeight w:val="1140"/>
        </w:trPr>
        <w:tc>
          <w:tcPr>
            <w:tcW w:w="620" w:type="dxa"/>
            <w:vMerge/>
            <w:tcBorders>
              <w:top w:val="nil"/>
              <w:left w:val="single" w:sz="4" w:space="0" w:color="auto"/>
              <w:bottom w:val="single" w:sz="4" w:space="0" w:color="000000"/>
              <w:right w:val="single" w:sz="4" w:space="0" w:color="auto"/>
            </w:tcBorders>
            <w:vAlign w:val="center"/>
            <w:hideMark/>
          </w:tcPr>
          <w:p w14:paraId="544EA247" w14:textId="77777777" w:rsidR="002B0F50" w:rsidRPr="00192A51" w:rsidRDefault="002B0F50" w:rsidP="002B0F50">
            <w:pPr>
              <w:spacing w:after="0" w:line="240" w:lineRule="auto"/>
              <w:rPr>
                <w:rFonts w:ascii="Times New Roman" w:eastAsia="Times New Roman" w:hAnsi="Times New Roman"/>
                <w:color w:val="000000"/>
                <w:sz w:val="16"/>
                <w:szCs w:val="16"/>
                <w:lang w:eastAsia="ru-RU"/>
              </w:rPr>
            </w:pPr>
          </w:p>
        </w:tc>
        <w:tc>
          <w:tcPr>
            <w:tcW w:w="2028" w:type="dxa"/>
            <w:vMerge/>
            <w:tcBorders>
              <w:top w:val="nil"/>
              <w:left w:val="single" w:sz="4" w:space="0" w:color="auto"/>
              <w:bottom w:val="single" w:sz="4" w:space="0" w:color="000000"/>
              <w:right w:val="single" w:sz="4" w:space="0" w:color="auto"/>
            </w:tcBorders>
            <w:vAlign w:val="center"/>
            <w:hideMark/>
          </w:tcPr>
          <w:p w14:paraId="67B461D2" w14:textId="77777777" w:rsidR="002B0F50" w:rsidRPr="00192A51" w:rsidRDefault="002B0F50" w:rsidP="002B0F50">
            <w:pPr>
              <w:spacing w:after="0" w:line="240" w:lineRule="auto"/>
              <w:rPr>
                <w:rFonts w:ascii="Times New Roman" w:eastAsia="Times New Roman" w:hAnsi="Times New Roman"/>
                <w:color w:val="000000"/>
                <w:sz w:val="16"/>
                <w:szCs w:val="16"/>
                <w:lang w:eastAsia="ru-RU"/>
              </w:rPr>
            </w:pPr>
          </w:p>
        </w:tc>
        <w:tc>
          <w:tcPr>
            <w:tcW w:w="1304" w:type="dxa"/>
            <w:tcBorders>
              <w:top w:val="nil"/>
              <w:left w:val="nil"/>
              <w:bottom w:val="single" w:sz="4" w:space="0" w:color="auto"/>
              <w:right w:val="single" w:sz="4" w:space="0" w:color="auto"/>
            </w:tcBorders>
            <w:shd w:val="clear" w:color="auto" w:fill="auto"/>
          </w:tcPr>
          <w:p w14:paraId="0E19A1F0" w14:textId="77777777" w:rsidR="002B0F50" w:rsidRPr="00192A51" w:rsidRDefault="002B0F50" w:rsidP="002B0F50">
            <w:pPr>
              <w:spacing w:after="0" w:line="240" w:lineRule="auto"/>
              <w:rPr>
                <w:rFonts w:ascii="Times New Roman" w:eastAsia="Times New Roman" w:hAnsi="Times New Roman"/>
                <w:color w:val="000000"/>
                <w:sz w:val="16"/>
                <w:szCs w:val="16"/>
                <w:lang w:eastAsia="ru-RU"/>
              </w:rPr>
            </w:pPr>
            <w:r w:rsidRPr="00192A51">
              <w:rPr>
                <w:rFonts w:ascii="Times New Roman" w:hAnsi="Times New Roman"/>
                <w:sz w:val="16"/>
                <w:szCs w:val="16"/>
              </w:rPr>
              <w:t>2023-2027</w:t>
            </w:r>
          </w:p>
        </w:tc>
        <w:tc>
          <w:tcPr>
            <w:tcW w:w="1608" w:type="dxa"/>
            <w:tcBorders>
              <w:top w:val="nil"/>
              <w:left w:val="nil"/>
              <w:bottom w:val="single" w:sz="4" w:space="0" w:color="auto"/>
              <w:right w:val="single" w:sz="4" w:space="0" w:color="auto"/>
            </w:tcBorders>
            <w:shd w:val="clear" w:color="auto" w:fill="auto"/>
            <w:hideMark/>
          </w:tcPr>
          <w:p w14:paraId="08663634" w14:textId="77777777" w:rsidR="002B0F50" w:rsidRPr="00192A51" w:rsidRDefault="002B0F50" w:rsidP="002B0F50">
            <w:pPr>
              <w:spacing w:after="0" w:line="240" w:lineRule="auto"/>
              <w:rPr>
                <w:rFonts w:ascii="Times New Roman" w:eastAsia="Times New Roman" w:hAnsi="Times New Roman"/>
                <w:color w:val="000000"/>
                <w:sz w:val="16"/>
                <w:szCs w:val="16"/>
                <w:lang w:eastAsia="ru-RU"/>
              </w:rPr>
            </w:pPr>
            <w:r w:rsidRPr="00192A51">
              <w:rPr>
                <w:rFonts w:ascii="Times New Roman" w:eastAsia="Times New Roman" w:hAnsi="Times New Roman"/>
                <w:color w:val="000000"/>
                <w:sz w:val="16"/>
                <w:szCs w:val="16"/>
                <w:lang w:eastAsia="ru-RU"/>
              </w:rPr>
              <w:t>Средства бюджета муниципального образования</w:t>
            </w:r>
          </w:p>
        </w:tc>
        <w:tc>
          <w:tcPr>
            <w:tcW w:w="1124" w:type="dxa"/>
            <w:tcBorders>
              <w:top w:val="nil"/>
              <w:left w:val="nil"/>
              <w:bottom w:val="single" w:sz="4" w:space="0" w:color="auto"/>
              <w:right w:val="single" w:sz="4" w:space="0" w:color="auto"/>
            </w:tcBorders>
            <w:shd w:val="clear" w:color="auto" w:fill="auto"/>
          </w:tcPr>
          <w:p w14:paraId="543A1D57"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r w:rsidRPr="00192A51">
              <w:rPr>
                <w:rFonts w:ascii="Times New Roman" w:eastAsia="Times New Roman" w:hAnsi="Times New Roman"/>
                <w:color w:val="000000"/>
                <w:sz w:val="16"/>
                <w:szCs w:val="16"/>
                <w:lang w:eastAsia="ru-RU"/>
              </w:rPr>
              <w:t>23271,7</w:t>
            </w:r>
          </w:p>
        </w:tc>
        <w:tc>
          <w:tcPr>
            <w:tcW w:w="3522" w:type="dxa"/>
            <w:gridSpan w:val="5"/>
            <w:tcBorders>
              <w:top w:val="single" w:sz="4" w:space="0" w:color="auto"/>
              <w:left w:val="nil"/>
              <w:bottom w:val="single" w:sz="4" w:space="0" w:color="auto"/>
              <w:right w:val="single" w:sz="4" w:space="0" w:color="auto"/>
            </w:tcBorders>
            <w:shd w:val="clear" w:color="auto" w:fill="auto"/>
          </w:tcPr>
          <w:p w14:paraId="54847223"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r w:rsidRPr="00192A51">
              <w:rPr>
                <w:rFonts w:ascii="Times New Roman" w:eastAsia="Times New Roman" w:hAnsi="Times New Roman"/>
                <w:color w:val="000000"/>
                <w:sz w:val="16"/>
                <w:szCs w:val="16"/>
                <w:lang w:eastAsia="ru-RU"/>
              </w:rPr>
              <w:t>4900</w:t>
            </w:r>
          </w:p>
        </w:tc>
        <w:tc>
          <w:tcPr>
            <w:tcW w:w="1090" w:type="dxa"/>
            <w:tcBorders>
              <w:top w:val="nil"/>
              <w:left w:val="nil"/>
              <w:bottom w:val="single" w:sz="4" w:space="0" w:color="auto"/>
              <w:right w:val="single" w:sz="4" w:space="0" w:color="auto"/>
            </w:tcBorders>
            <w:shd w:val="clear" w:color="auto" w:fill="auto"/>
          </w:tcPr>
          <w:p w14:paraId="781B9941"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r w:rsidRPr="00192A51">
              <w:rPr>
                <w:rFonts w:ascii="Times New Roman" w:eastAsia="Times New Roman" w:hAnsi="Times New Roman"/>
                <w:color w:val="000000"/>
                <w:sz w:val="16"/>
                <w:szCs w:val="16"/>
                <w:lang w:eastAsia="ru-RU"/>
              </w:rPr>
              <w:t>4637,1</w:t>
            </w:r>
          </w:p>
        </w:tc>
        <w:tc>
          <w:tcPr>
            <w:tcW w:w="1017" w:type="dxa"/>
            <w:tcBorders>
              <w:top w:val="nil"/>
              <w:left w:val="nil"/>
              <w:bottom w:val="single" w:sz="4" w:space="0" w:color="auto"/>
              <w:right w:val="single" w:sz="4" w:space="0" w:color="auto"/>
            </w:tcBorders>
            <w:shd w:val="clear" w:color="auto" w:fill="EEECE1" w:themeFill="background2"/>
          </w:tcPr>
          <w:p w14:paraId="55D34C12"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r w:rsidRPr="00192A51">
              <w:rPr>
                <w:rFonts w:ascii="Times New Roman" w:eastAsia="Times New Roman" w:hAnsi="Times New Roman"/>
                <w:color w:val="000000"/>
                <w:sz w:val="16"/>
                <w:szCs w:val="16"/>
                <w:lang w:eastAsia="ru-RU"/>
              </w:rPr>
              <w:t>4578,2</w:t>
            </w:r>
          </w:p>
        </w:tc>
        <w:tc>
          <w:tcPr>
            <w:tcW w:w="1126" w:type="dxa"/>
            <w:tcBorders>
              <w:top w:val="nil"/>
              <w:left w:val="nil"/>
              <w:bottom w:val="single" w:sz="4" w:space="0" w:color="auto"/>
              <w:right w:val="single" w:sz="4" w:space="0" w:color="auto"/>
            </w:tcBorders>
            <w:shd w:val="clear" w:color="auto" w:fill="auto"/>
          </w:tcPr>
          <w:p w14:paraId="261A3950"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r w:rsidRPr="00192A51">
              <w:rPr>
                <w:rFonts w:ascii="Times New Roman" w:eastAsia="Times New Roman" w:hAnsi="Times New Roman"/>
                <w:color w:val="000000"/>
                <w:sz w:val="16"/>
                <w:szCs w:val="16"/>
                <w:lang w:eastAsia="ru-RU"/>
              </w:rPr>
              <w:t>4578,2</w:t>
            </w:r>
          </w:p>
        </w:tc>
        <w:tc>
          <w:tcPr>
            <w:tcW w:w="1071" w:type="dxa"/>
            <w:tcBorders>
              <w:top w:val="nil"/>
              <w:left w:val="nil"/>
              <w:bottom w:val="single" w:sz="4" w:space="0" w:color="auto"/>
              <w:right w:val="single" w:sz="4" w:space="0" w:color="auto"/>
            </w:tcBorders>
            <w:shd w:val="clear" w:color="auto" w:fill="auto"/>
          </w:tcPr>
          <w:p w14:paraId="571585AE"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r w:rsidRPr="00192A51">
              <w:rPr>
                <w:rFonts w:ascii="Times New Roman" w:eastAsia="Times New Roman" w:hAnsi="Times New Roman"/>
                <w:color w:val="000000"/>
                <w:sz w:val="16"/>
                <w:szCs w:val="16"/>
                <w:lang w:eastAsia="ru-RU"/>
              </w:rPr>
              <w:t>4578,2</w:t>
            </w:r>
          </w:p>
        </w:tc>
        <w:tc>
          <w:tcPr>
            <w:tcW w:w="1508" w:type="dxa"/>
            <w:vMerge/>
            <w:tcBorders>
              <w:left w:val="nil"/>
              <w:bottom w:val="single" w:sz="4" w:space="0" w:color="auto"/>
              <w:right w:val="single" w:sz="4" w:space="0" w:color="auto"/>
            </w:tcBorders>
            <w:shd w:val="clear" w:color="auto" w:fill="auto"/>
          </w:tcPr>
          <w:p w14:paraId="6FB65952"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p>
        </w:tc>
      </w:tr>
      <w:tr w:rsidR="002B0F50" w:rsidRPr="00192A51" w14:paraId="507070A6" w14:textId="77777777" w:rsidTr="00134D89">
        <w:trPr>
          <w:trHeight w:val="315"/>
        </w:trPr>
        <w:tc>
          <w:tcPr>
            <w:tcW w:w="620" w:type="dxa"/>
            <w:vMerge w:val="restart"/>
            <w:tcBorders>
              <w:top w:val="nil"/>
              <w:left w:val="single" w:sz="4" w:space="0" w:color="auto"/>
              <w:bottom w:val="single" w:sz="4" w:space="0" w:color="000000"/>
              <w:right w:val="single" w:sz="4" w:space="0" w:color="auto"/>
            </w:tcBorders>
            <w:shd w:val="clear" w:color="auto" w:fill="auto"/>
            <w:vAlign w:val="center"/>
            <w:hideMark/>
          </w:tcPr>
          <w:p w14:paraId="708C6E6E"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r w:rsidRPr="00192A51">
              <w:rPr>
                <w:rFonts w:ascii="Times New Roman" w:eastAsia="Times New Roman" w:hAnsi="Times New Roman"/>
                <w:color w:val="000000"/>
                <w:sz w:val="16"/>
                <w:szCs w:val="16"/>
                <w:lang w:eastAsia="ru-RU"/>
              </w:rPr>
              <w:t>1.1</w:t>
            </w:r>
          </w:p>
        </w:tc>
        <w:tc>
          <w:tcPr>
            <w:tcW w:w="2028" w:type="dxa"/>
            <w:vMerge w:val="restart"/>
            <w:tcBorders>
              <w:top w:val="nil"/>
              <w:left w:val="single" w:sz="4" w:space="0" w:color="auto"/>
              <w:bottom w:val="single" w:sz="4" w:space="0" w:color="000000"/>
              <w:right w:val="single" w:sz="4" w:space="0" w:color="auto"/>
            </w:tcBorders>
            <w:shd w:val="clear" w:color="auto" w:fill="auto"/>
            <w:hideMark/>
          </w:tcPr>
          <w:p w14:paraId="56756367" w14:textId="77777777" w:rsidR="002B0F50" w:rsidRPr="00192A51" w:rsidRDefault="002B0F50" w:rsidP="002B0F50">
            <w:pPr>
              <w:spacing w:after="0" w:line="240" w:lineRule="auto"/>
              <w:rPr>
                <w:rFonts w:ascii="Times New Roman" w:eastAsia="Times New Roman" w:hAnsi="Times New Roman"/>
                <w:color w:val="000000"/>
                <w:sz w:val="16"/>
                <w:szCs w:val="16"/>
                <w:lang w:eastAsia="ru-RU"/>
              </w:rPr>
            </w:pPr>
            <w:r w:rsidRPr="00192A51">
              <w:rPr>
                <w:rFonts w:ascii="Times New Roman" w:eastAsia="Times New Roman" w:hAnsi="Times New Roman"/>
                <w:color w:val="000000"/>
                <w:sz w:val="16"/>
                <w:szCs w:val="16"/>
                <w:lang w:eastAsia="ru-RU"/>
              </w:rPr>
              <w:t xml:space="preserve">Мероприятие 01.01. </w:t>
            </w:r>
            <w:r w:rsidRPr="00192A51">
              <w:rPr>
                <w:rFonts w:ascii="Times New Roman" w:eastAsia="Times New Roman" w:hAnsi="Times New Roman"/>
                <w:color w:val="000000"/>
                <w:sz w:val="16"/>
                <w:szCs w:val="16"/>
                <w:lang w:eastAsia="ru-RU"/>
              </w:rPr>
              <w:br/>
              <w:t>Проведение работ по возведению фундамента для пожарного депо из быстровозводимых модульных конструкций полной заводской готовности, подведению внешних инженерных сетей и благоустройству, прилегающей территории</w:t>
            </w:r>
          </w:p>
        </w:tc>
        <w:tc>
          <w:tcPr>
            <w:tcW w:w="1304" w:type="dxa"/>
            <w:tcBorders>
              <w:top w:val="nil"/>
              <w:left w:val="nil"/>
              <w:bottom w:val="single" w:sz="4" w:space="0" w:color="auto"/>
              <w:right w:val="single" w:sz="4" w:space="0" w:color="auto"/>
            </w:tcBorders>
            <w:shd w:val="clear" w:color="auto" w:fill="auto"/>
          </w:tcPr>
          <w:p w14:paraId="7073408E" w14:textId="77777777" w:rsidR="002B0F50" w:rsidRPr="00192A51" w:rsidRDefault="002B0F50" w:rsidP="002B0F50">
            <w:pPr>
              <w:spacing w:after="0" w:line="240" w:lineRule="auto"/>
              <w:rPr>
                <w:rFonts w:ascii="Times New Roman" w:eastAsia="Times New Roman" w:hAnsi="Times New Roman"/>
                <w:color w:val="000000"/>
                <w:sz w:val="16"/>
                <w:szCs w:val="16"/>
                <w:lang w:eastAsia="ru-RU"/>
              </w:rPr>
            </w:pPr>
            <w:r w:rsidRPr="00192A51">
              <w:rPr>
                <w:rFonts w:ascii="Times New Roman" w:hAnsi="Times New Roman"/>
                <w:sz w:val="16"/>
                <w:szCs w:val="16"/>
              </w:rPr>
              <w:t>2023-2027</w:t>
            </w:r>
          </w:p>
        </w:tc>
        <w:tc>
          <w:tcPr>
            <w:tcW w:w="1608" w:type="dxa"/>
            <w:tcBorders>
              <w:top w:val="nil"/>
              <w:left w:val="nil"/>
              <w:bottom w:val="single" w:sz="4" w:space="0" w:color="auto"/>
              <w:right w:val="single" w:sz="4" w:space="0" w:color="auto"/>
            </w:tcBorders>
            <w:shd w:val="clear" w:color="auto" w:fill="auto"/>
            <w:hideMark/>
          </w:tcPr>
          <w:p w14:paraId="10807522" w14:textId="77777777" w:rsidR="002B0F50" w:rsidRPr="00192A51" w:rsidRDefault="002B0F50" w:rsidP="002B0F50">
            <w:pPr>
              <w:spacing w:after="0" w:line="240" w:lineRule="auto"/>
              <w:rPr>
                <w:rFonts w:ascii="Times New Roman" w:eastAsia="Times New Roman" w:hAnsi="Times New Roman"/>
                <w:color w:val="000000"/>
                <w:sz w:val="16"/>
                <w:szCs w:val="16"/>
                <w:lang w:eastAsia="ru-RU"/>
              </w:rPr>
            </w:pPr>
            <w:r w:rsidRPr="00192A51">
              <w:rPr>
                <w:rFonts w:ascii="Times New Roman" w:eastAsia="Times New Roman" w:hAnsi="Times New Roman"/>
                <w:color w:val="000000"/>
                <w:sz w:val="16"/>
                <w:szCs w:val="16"/>
                <w:lang w:eastAsia="ru-RU"/>
              </w:rPr>
              <w:t>Итого:</w:t>
            </w:r>
          </w:p>
        </w:tc>
        <w:tc>
          <w:tcPr>
            <w:tcW w:w="1124" w:type="dxa"/>
            <w:tcBorders>
              <w:top w:val="nil"/>
              <w:left w:val="nil"/>
              <w:bottom w:val="single" w:sz="4" w:space="0" w:color="auto"/>
              <w:right w:val="single" w:sz="4" w:space="0" w:color="auto"/>
            </w:tcBorders>
            <w:shd w:val="clear" w:color="auto" w:fill="auto"/>
          </w:tcPr>
          <w:p w14:paraId="2B1A6269"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r w:rsidRPr="00192A51">
              <w:rPr>
                <w:rFonts w:ascii="Times New Roman" w:eastAsia="Times New Roman" w:hAnsi="Times New Roman"/>
                <w:color w:val="000000"/>
                <w:sz w:val="16"/>
                <w:szCs w:val="16"/>
                <w:lang w:eastAsia="ru-RU"/>
              </w:rPr>
              <w:t>0</w:t>
            </w:r>
          </w:p>
        </w:tc>
        <w:tc>
          <w:tcPr>
            <w:tcW w:w="3522" w:type="dxa"/>
            <w:gridSpan w:val="5"/>
            <w:tcBorders>
              <w:top w:val="single" w:sz="4" w:space="0" w:color="auto"/>
              <w:left w:val="nil"/>
              <w:bottom w:val="single" w:sz="4" w:space="0" w:color="auto"/>
              <w:right w:val="single" w:sz="4" w:space="0" w:color="000000"/>
            </w:tcBorders>
            <w:shd w:val="clear" w:color="auto" w:fill="auto"/>
          </w:tcPr>
          <w:p w14:paraId="2E3E0D71"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r w:rsidRPr="00192A51">
              <w:rPr>
                <w:rFonts w:ascii="Times New Roman" w:eastAsia="Times New Roman" w:hAnsi="Times New Roman"/>
                <w:color w:val="000000"/>
                <w:sz w:val="16"/>
                <w:szCs w:val="16"/>
                <w:lang w:eastAsia="ru-RU"/>
              </w:rPr>
              <w:t>0</w:t>
            </w:r>
          </w:p>
        </w:tc>
        <w:tc>
          <w:tcPr>
            <w:tcW w:w="1090" w:type="dxa"/>
            <w:tcBorders>
              <w:top w:val="nil"/>
              <w:left w:val="nil"/>
              <w:bottom w:val="single" w:sz="4" w:space="0" w:color="auto"/>
              <w:right w:val="single" w:sz="4" w:space="0" w:color="auto"/>
            </w:tcBorders>
            <w:shd w:val="clear" w:color="auto" w:fill="auto"/>
          </w:tcPr>
          <w:p w14:paraId="1D9683D7"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r w:rsidRPr="00192A51">
              <w:rPr>
                <w:rFonts w:ascii="Times New Roman" w:eastAsia="Times New Roman" w:hAnsi="Times New Roman"/>
                <w:color w:val="000000"/>
                <w:sz w:val="16"/>
                <w:szCs w:val="16"/>
                <w:lang w:eastAsia="ru-RU"/>
              </w:rPr>
              <w:t>0</w:t>
            </w:r>
          </w:p>
        </w:tc>
        <w:tc>
          <w:tcPr>
            <w:tcW w:w="1017" w:type="dxa"/>
            <w:tcBorders>
              <w:top w:val="nil"/>
              <w:left w:val="nil"/>
              <w:bottom w:val="single" w:sz="4" w:space="0" w:color="auto"/>
              <w:right w:val="single" w:sz="4" w:space="0" w:color="auto"/>
            </w:tcBorders>
            <w:shd w:val="clear" w:color="auto" w:fill="EEECE1" w:themeFill="background2"/>
          </w:tcPr>
          <w:p w14:paraId="324C9623"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r w:rsidRPr="00192A51">
              <w:rPr>
                <w:rFonts w:ascii="Times New Roman" w:eastAsia="Times New Roman" w:hAnsi="Times New Roman"/>
                <w:color w:val="000000"/>
                <w:sz w:val="16"/>
                <w:szCs w:val="16"/>
                <w:lang w:eastAsia="ru-RU"/>
              </w:rPr>
              <w:t>0</w:t>
            </w:r>
          </w:p>
        </w:tc>
        <w:tc>
          <w:tcPr>
            <w:tcW w:w="1126" w:type="dxa"/>
            <w:tcBorders>
              <w:top w:val="nil"/>
              <w:left w:val="nil"/>
              <w:bottom w:val="single" w:sz="4" w:space="0" w:color="auto"/>
              <w:right w:val="single" w:sz="4" w:space="0" w:color="auto"/>
            </w:tcBorders>
            <w:shd w:val="clear" w:color="auto" w:fill="auto"/>
          </w:tcPr>
          <w:p w14:paraId="3F289E0C"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r w:rsidRPr="00192A51">
              <w:rPr>
                <w:rFonts w:ascii="Times New Roman" w:eastAsia="Times New Roman" w:hAnsi="Times New Roman"/>
                <w:color w:val="000000"/>
                <w:sz w:val="16"/>
                <w:szCs w:val="16"/>
                <w:lang w:eastAsia="ru-RU"/>
              </w:rPr>
              <w:t>0</w:t>
            </w:r>
          </w:p>
        </w:tc>
        <w:tc>
          <w:tcPr>
            <w:tcW w:w="1071" w:type="dxa"/>
            <w:tcBorders>
              <w:top w:val="nil"/>
              <w:left w:val="nil"/>
              <w:bottom w:val="single" w:sz="4" w:space="0" w:color="auto"/>
              <w:right w:val="single" w:sz="4" w:space="0" w:color="auto"/>
            </w:tcBorders>
            <w:shd w:val="clear" w:color="auto" w:fill="auto"/>
          </w:tcPr>
          <w:p w14:paraId="14440A54"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r w:rsidRPr="00192A51">
              <w:rPr>
                <w:rFonts w:ascii="Times New Roman" w:eastAsia="Times New Roman" w:hAnsi="Times New Roman"/>
                <w:color w:val="000000"/>
                <w:sz w:val="16"/>
                <w:szCs w:val="16"/>
                <w:lang w:eastAsia="ru-RU"/>
              </w:rPr>
              <w:t>0</w:t>
            </w:r>
          </w:p>
        </w:tc>
        <w:tc>
          <w:tcPr>
            <w:tcW w:w="1508" w:type="dxa"/>
            <w:vMerge w:val="restart"/>
            <w:tcBorders>
              <w:top w:val="nil"/>
              <w:left w:val="single" w:sz="4" w:space="0" w:color="auto"/>
              <w:bottom w:val="single" w:sz="4" w:space="0" w:color="000000"/>
              <w:right w:val="single" w:sz="4" w:space="0" w:color="auto"/>
            </w:tcBorders>
            <w:shd w:val="clear" w:color="auto" w:fill="auto"/>
          </w:tcPr>
          <w:p w14:paraId="114CF56F"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r w:rsidRPr="00192A51">
              <w:rPr>
                <w:rFonts w:ascii="Times New Roman" w:eastAsia="Times New Roman" w:hAnsi="Times New Roman"/>
                <w:color w:val="000000"/>
                <w:sz w:val="16"/>
                <w:szCs w:val="16"/>
                <w:lang w:eastAsia="ru-RU"/>
              </w:rPr>
              <w:t>Отдел ГОЧС</w:t>
            </w:r>
          </w:p>
        </w:tc>
      </w:tr>
      <w:tr w:rsidR="002B0F50" w:rsidRPr="00192A51" w14:paraId="6A27DF8C" w14:textId="77777777" w:rsidTr="00134D89">
        <w:trPr>
          <w:trHeight w:val="1245"/>
        </w:trPr>
        <w:tc>
          <w:tcPr>
            <w:tcW w:w="620" w:type="dxa"/>
            <w:vMerge/>
            <w:tcBorders>
              <w:top w:val="nil"/>
              <w:left w:val="single" w:sz="4" w:space="0" w:color="auto"/>
              <w:bottom w:val="single" w:sz="4" w:space="0" w:color="000000"/>
              <w:right w:val="single" w:sz="4" w:space="0" w:color="auto"/>
            </w:tcBorders>
            <w:vAlign w:val="center"/>
            <w:hideMark/>
          </w:tcPr>
          <w:p w14:paraId="049E7B88" w14:textId="77777777" w:rsidR="002B0F50" w:rsidRPr="00192A51" w:rsidRDefault="002B0F50" w:rsidP="002B0F50">
            <w:pPr>
              <w:spacing w:after="0" w:line="240" w:lineRule="auto"/>
              <w:rPr>
                <w:rFonts w:ascii="Times New Roman" w:eastAsia="Times New Roman" w:hAnsi="Times New Roman"/>
                <w:color w:val="000000"/>
                <w:sz w:val="16"/>
                <w:szCs w:val="16"/>
                <w:lang w:eastAsia="ru-RU"/>
              </w:rPr>
            </w:pPr>
          </w:p>
        </w:tc>
        <w:tc>
          <w:tcPr>
            <w:tcW w:w="2028" w:type="dxa"/>
            <w:vMerge/>
            <w:tcBorders>
              <w:top w:val="nil"/>
              <w:left w:val="single" w:sz="4" w:space="0" w:color="auto"/>
              <w:bottom w:val="single" w:sz="4" w:space="0" w:color="000000"/>
              <w:right w:val="single" w:sz="4" w:space="0" w:color="auto"/>
            </w:tcBorders>
            <w:hideMark/>
          </w:tcPr>
          <w:p w14:paraId="4EF5C11C" w14:textId="77777777" w:rsidR="002B0F50" w:rsidRPr="00192A51" w:rsidRDefault="002B0F50" w:rsidP="002B0F50">
            <w:pPr>
              <w:spacing w:after="0" w:line="240" w:lineRule="auto"/>
              <w:rPr>
                <w:rFonts w:ascii="Times New Roman" w:eastAsia="Times New Roman" w:hAnsi="Times New Roman"/>
                <w:color w:val="000000"/>
                <w:sz w:val="16"/>
                <w:szCs w:val="16"/>
                <w:lang w:eastAsia="ru-RU"/>
              </w:rPr>
            </w:pPr>
          </w:p>
        </w:tc>
        <w:tc>
          <w:tcPr>
            <w:tcW w:w="1304" w:type="dxa"/>
            <w:tcBorders>
              <w:top w:val="nil"/>
              <w:left w:val="nil"/>
              <w:bottom w:val="single" w:sz="4" w:space="0" w:color="auto"/>
              <w:right w:val="single" w:sz="4" w:space="0" w:color="auto"/>
            </w:tcBorders>
            <w:shd w:val="clear" w:color="auto" w:fill="auto"/>
          </w:tcPr>
          <w:p w14:paraId="44FE2B8F" w14:textId="77777777" w:rsidR="002B0F50" w:rsidRPr="00192A51" w:rsidRDefault="002B0F50" w:rsidP="002B0F50">
            <w:pPr>
              <w:spacing w:after="0" w:line="240" w:lineRule="auto"/>
              <w:rPr>
                <w:rFonts w:ascii="Times New Roman" w:eastAsia="Times New Roman" w:hAnsi="Times New Roman"/>
                <w:color w:val="000000"/>
                <w:sz w:val="16"/>
                <w:szCs w:val="16"/>
                <w:lang w:eastAsia="ru-RU"/>
              </w:rPr>
            </w:pPr>
            <w:r w:rsidRPr="00192A51">
              <w:rPr>
                <w:rFonts w:ascii="Times New Roman" w:hAnsi="Times New Roman"/>
                <w:sz w:val="16"/>
                <w:szCs w:val="16"/>
              </w:rPr>
              <w:t>2023-2027</w:t>
            </w:r>
          </w:p>
        </w:tc>
        <w:tc>
          <w:tcPr>
            <w:tcW w:w="1608" w:type="dxa"/>
            <w:tcBorders>
              <w:top w:val="nil"/>
              <w:left w:val="nil"/>
              <w:bottom w:val="single" w:sz="4" w:space="0" w:color="auto"/>
              <w:right w:val="single" w:sz="4" w:space="0" w:color="auto"/>
            </w:tcBorders>
            <w:shd w:val="clear" w:color="auto" w:fill="auto"/>
            <w:hideMark/>
          </w:tcPr>
          <w:p w14:paraId="65D9E55D" w14:textId="77777777" w:rsidR="002B0F50" w:rsidRPr="00192A51" w:rsidRDefault="002B0F50" w:rsidP="002B0F50">
            <w:pPr>
              <w:spacing w:after="0" w:line="240" w:lineRule="auto"/>
              <w:rPr>
                <w:rFonts w:ascii="Times New Roman" w:eastAsia="Times New Roman" w:hAnsi="Times New Roman"/>
                <w:color w:val="000000"/>
                <w:sz w:val="16"/>
                <w:szCs w:val="16"/>
                <w:lang w:eastAsia="ru-RU"/>
              </w:rPr>
            </w:pPr>
            <w:r w:rsidRPr="00192A51">
              <w:rPr>
                <w:rFonts w:ascii="Times New Roman" w:eastAsia="Times New Roman" w:hAnsi="Times New Roman"/>
                <w:color w:val="000000"/>
                <w:sz w:val="16"/>
                <w:szCs w:val="16"/>
                <w:lang w:eastAsia="ru-RU"/>
              </w:rPr>
              <w:t>Средства бюджета муниципального образования</w:t>
            </w:r>
          </w:p>
        </w:tc>
        <w:tc>
          <w:tcPr>
            <w:tcW w:w="1124" w:type="dxa"/>
            <w:tcBorders>
              <w:top w:val="nil"/>
              <w:left w:val="nil"/>
              <w:bottom w:val="single" w:sz="4" w:space="0" w:color="auto"/>
              <w:right w:val="single" w:sz="4" w:space="0" w:color="auto"/>
            </w:tcBorders>
            <w:shd w:val="clear" w:color="auto" w:fill="auto"/>
          </w:tcPr>
          <w:p w14:paraId="73410782"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r w:rsidRPr="00192A51">
              <w:rPr>
                <w:rFonts w:ascii="Times New Roman" w:eastAsia="Times New Roman" w:hAnsi="Times New Roman"/>
                <w:color w:val="000000"/>
                <w:sz w:val="16"/>
                <w:szCs w:val="16"/>
                <w:lang w:eastAsia="ru-RU"/>
              </w:rPr>
              <w:t>0</w:t>
            </w:r>
          </w:p>
        </w:tc>
        <w:tc>
          <w:tcPr>
            <w:tcW w:w="3522" w:type="dxa"/>
            <w:gridSpan w:val="5"/>
            <w:tcBorders>
              <w:top w:val="single" w:sz="4" w:space="0" w:color="auto"/>
              <w:left w:val="nil"/>
              <w:bottom w:val="single" w:sz="4" w:space="0" w:color="auto"/>
              <w:right w:val="single" w:sz="4" w:space="0" w:color="000000"/>
            </w:tcBorders>
            <w:shd w:val="clear" w:color="auto" w:fill="auto"/>
          </w:tcPr>
          <w:p w14:paraId="20CA078E"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r w:rsidRPr="00192A51">
              <w:rPr>
                <w:rFonts w:ascii="Times New Roman" w:eastAsia="Times New Roman" w:hAnsi="Times New Roman"/>
                <w:color w:val="000000"/>
                <w:sz w:val="16"/>
                <w:szCs w:val="16"/>
                <w:lang w:eastAsia="ru-RU"/>
              </w:rPr>
              <w:t>0</w:t>
            </w:r>
          </w:p>
        </w:tc>
        <w:tc>
          <w:tcPr>
            <w:tcW w:w="1090" w:type="dxa"/>
            <w:tcBorders>
              <w:top w:val="nil"/>
              <w:left w:val="nil"/>
              <w:bottom w:val="single" w:sz="4" w:space="0" w:color="auto"/>
              <w:right w:val="single" w:sz="4" w:space="0" w:color="auto"/>
            </w:tcBorders>
            <w:shd w:val="clear" w:color="auto" w:fill="auto"/>
          </w:tcPr>
          <w:p w14:paraId="019099D9"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r w:rsidRPr="00192A51">
              <w:rPr>
                <w:rFonts w:ascii="Times New Roman" w:eastAsia="Times New Roman" w:hAnsi="Times New Roman"/>
                <w:color w:val="000000"/>
                <w:sz w:val="16"/>
                <w:szCs w:val="16"/>
                <w:lang w:eastAsia="ru-RU"/>
              </w:rPr>
              <w:t>0</w:t>
            </w:r>
          </w:p>
        </w:tc>
        <w:tc>
          <w:tcPr>
            <w:tcW w:w="1017" w:type="dxa"/>
            <w:tcBorders>
              <w:top w:val="nil"/>
              <w:left w:val="nil"/>
              <w:bottom w:val="single" w:sz="4" w:space="0" w:color="auto"/>
              <w:right w:val="single" w:sz="4" w:space="0" w:color="auto"/>
            </w:tcBorders>
            <w:shd w:val="clear" w:color="auto" w:fill="EEECE1" w:themeFill="background2"/>
          </w:tcPr>
          <w:p w14:paraId="236AC358"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r w:rsidRPr="00192A51">
              <w:rPr>
                <w:rFonts w:ascii="Times New Roman" w:eastAsia="Times New Roman" w:hAnsi="Times New Roman"/>
                <w:color w:val="000000"/>
                <w:sz w:val="16"/>
                <w:szCs w:val="16"/>
                <w:lang w:eastAsia="ru-RU"/>
              </w:rPr>
              <w:t>0</w:t>
            </w:r>
          </w:p>
        </w:tc>
        <w:tc>
          <w:tcPr>
            <w:tcW w:w="1126" w:type="dxa"/>
            <w:tcBorders>
              <w:top w:val="nil"/>
              <w:left w:val="nil"/>
              <w:bottom w:val="single" w:sz="4" w:space="0" w:color="auto"/>
              <w:right w:val="single" w:sz="4" w:space="0" w:color="auto"/>
            </w:tcBorders>
            <w:shd w:val="clear" w:color="auto" w:fill="auto"/>
          </w:tcPr>
          <w:p w14:paraId="51D4D292"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r w:rsidRPr="00192A51">
              <w:rPr>
                <w:rFonts w:ascii="Times New Roman" w:eastAsia="Times New Roman" w:hAnsi="Times New Roman"/>
                <w:color w:val="000000"/>
                <w:sz w:val="16"/>
                <w:szCs w:val="16"/>
                <w:lang w:eastAsia="ru-RU"/>
              </w:rPr>
              <w:t>0</w:t>
            </w:r>
          </w:p>
        </w:tc>
        <w:tc>
          <w:tcPr>
            <w:tcW w:w="1071" w:type="dxa"/>
            <w:tcBorders>
              <w:top w:val="nil"/>
              <w:left w:val="nil"/>
              <w:bottom w:val="single" w:sz="4" w:space="0" w:color="auto"/>
              <w:right w:val="single" w:sz="4" w:space="0" w:color="auto"/>
            </w:tcBorders>
            <w:shd w:val="clear" w:color="auto" w:fill="auto"/>
          </w:tcPr>
          <w:p w14:paraId="6C9F1AF1"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r w:rsidRPr="00192A51">
              <w:rPr>
                <w:rFonts w:ascii="Times New Roman" w:eastAsia="Times New Roman" w:hAnsi="Times New Roman"/>
                <w:color w:val="000000"/>
                <w:sz w:val="16"/>
                <w:szCs w:val="16"/>
                <w:lang w:eastAsia="ru-RU"/>
              </w:rPr>
              <w:t>0</w:t>
            </w:r>
          </w:p>
        </w:tc>
        <w:tc>
          <w:tcPr>
            <w:tcW w:w="1508" w:type="dxa"/>
            <w:vMerge/>
            <w:tcBorders>
              <w:top w:val="nil"/>
              <w:left w:val="single" w:sz="4" w:space="0" w:color="auto"/>
              <w:bottom w:val="single" w:sz="4" w:space="0" w:color="000000"/>
              <w:right w:val="single" w:sz="4" w:space="0" w:color="auto"/>
            </w:tcBorders>
            <w:hideMark/>
          </w:tcPr>
          <w:p w14:paraId="2ED9874A"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p>
        </w:tc>
      </w:tr>
      <w:tr w:rsidR="002B0F50" w:rsidRPr="00192A51" w14:paraId="3AC3419F" w14:textId="77777777" w:rsidTr="00134D89">
        <w:trPr>
          <w:trHeight w:val="315"/>
        </w:trPr>
        <w:tc>
          <w:tcPr>
            <w:tcW w:w="620" w:type="dxa"/>
            <w:vMerge/>
            <w:tcBorders>
              <w:top w:val="nil"/>
              <w:left w:val="single" w:sz="4" w:space="0" w:color="auto"/>
              <w:bottom w:val="single" w:sz="4" w:space="0" w:color="000000"/>
              <w:right w:val="single" w:sz="4" w:space="0" w:color="auto"/>
            </w:tcBorders>
            <w:vAlign w:val="center"/>
            <w:hideMark/>
          </w:tcPr>
          <w:p w14:paraId="16B7EA82" w14:textId="77777777" w:rsidR="002B0F50" w:rsidRPr="00192A51" w:rsidRDefault="002B0F50" w:rsidP="002B0F50">
            <w:pPr>
              <w:spacing w:after="0" w:line="240" w:lineRule="auto"/>
              <w:rPr>
                <w:rFonts w:ascii="Times New Roman" w:eastAsia="Times New Roman" w:hAnsi="Times New Roman"/>
                <w:color w:val="000000"/>
                <w:sz w:val="16"/>
                <w:szCs w:val="16"/>
                <w:lang w:eastAsia="ru-RU"/>
              </w:rPr>
            </w:pPr>
          </w:p>
        </w:tc>
        <w:tc>
          <w:tcPr>
            <w:tcW w:w="2028" w:type="dxa"/>
            <w:vMerge w:val="restart"/>
            <w:tcBorders>
              <w:top w:val="nil"/>
              <w:left w:val="single" w:sz="4" w:space="0" w:color="auto"/>
              <w:bottom w:val="single" w:sz="4" w:space="0" w:color="000000"/>
              <w:right w:val="single" w:sz="4" w:space="0" w:color="auto"/>
            </w:tcBorders>
            <w:shd w:val="clear" w:color="auto" w:fill="auto"/>
            <w:hideMark/>
          </w:tcPr>
          <w:p w14:paraId="28AC3F3D" w14:textId="77777777" w:rsidR="002B0F50" w:rsidRPr="00192A51" w:rsidRDefault="002B0F50" w:rsidP="002B0F50">
            <w:pPr>
              <w:spacing w:after="0" w:line="240" w:lineRule="auto"/>
              <w:rPr>
                <w:rFonts w:ascii="Times New Roman" w:eastAsia="Times New Roman" w:hAnsi="Times New Roman"/>
                <w:color w:val="000000"/>
                <w:sz w:val="16"/>
                <w:szCs w:val="16"/>
                <w:lang w:eastAsia="ru-RU"/>
              </w:rPr>
            </w:pPr>
            <w:r w:rsidRPr="00192A51">
              <w:rPr>
                <w:rFonts w:ascii="Times New Roman" w:eastAsia="Times New Roman" w:hAnsi="Times New Roman"/>
                <w:color w:val="000000"/>
                <w:sz w:val="16"/>
                <w:szCs w:val="16"/>
                <w:lang w:eastAsia="ru-RU"/>
              </w:rPr>
              <w:t>Количество возведенных фундаментов для пожарного депо.</w:t>
            </w:r>
            <w:r w:rsidRPr="00192A51">
              <w:rPr>
                <w:rFonts w:ascii="Times New Roman" w:hAnsi="Times New Roman"/>
                <w:sz w:val="16"/>
                <w:szCs w:val="16"/>
              </w:rPr>
              <w:t xml:space="preserve"> Количество работ по </w:t>
            </w:r>
            <w:r w:rsidRPr="00192A51">
              <w:rPr>
                <w:rFonts w:ascii="Times New Roman" w:eastAsia="Times New Roman" w:hAnsi="Times New Roman"/>
                <w:color w:val="000000"/>
                <w:sz w:val="16"/>
                <w:szCs w:val="16"/>
                <w:lang w:eastAsia="ru-RU"/>
              </w:rPr>
              <w:t xml:space="preserve">подведению внешних инженерных сетей. </w:t>
            </w:r>
            <w:r w:rsidRPr="00192A51">
              <w:rPr>
                <w:rFonts w:ascii="Times New Roman" w:hAnsi="Times New Roman"/>
                <w:sz w:val="16"/>
                <w:szCs w:val="16"/>
              </w:rPr>
              <w:t xml:space="preserve">Количество работ по </w:t>
            </w:r>
            <w:r w:rsidRPr="00192A51">
              <w:rPr>
                <w:rFonts w:ascii="Times New Roman" w:eastAsia="Times New Roman" w:hAnsi="Times New Roman"/>
                <w:color w:val="000000"/>
                <w:sz w:val="16"/>
                <w:szCs w:val="16"/>
                <w:lang w:eastAsia="ru-RU"/>
              </w:rPr>
              <w:t>благоустройству прилегающей к пожарному депо территории, ед.</w:t>
            </w:r>
          </w:p>
        </w:tc>
        <w:tc>
          <w:tcPr>
            <w:tcW w:w="1304" w:type="dxa"/>
            <w:vMerge w:val="restart"/>
            <w:tcBorders>
              <w:top w:val="nil"/>
              <w:left w:val="single" w:sz="4" w:space="0" w:color="auto"/>
              <w:bottom w:val="single" w:sz="4" w:space="0" w:color="000000"/>
              <w:right w:val="single" w:sz="4" w:space="0" w:color="auto"/>
            </w:tcBorders>
            <w:shd w:val="clear" w:color="auto" w:fill="auto"/>
          </w:tcPr>
          <w:p w14:paraId="7302E1F8"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r w:rsidRPr="00192A51">
              <w:rPr>
                <w:rFonts w:ascii="Times New Roman" w:hAnsi="Times New Roman"/>
                <w:sz w:val="16"/>
                <w:szCs w:val="16"/>
              </w:rPr>
              <w:t>2023-2027</w:t>
            </w:r>
          </w:p>
        </w:tc>
        <w:tc>
          <w:tcPr>
            <w:tcW w:w="1608" w:type="dxa"/>
            <w:vMerge w:val="restart"/>
            <w:tcBorders>
              <w:top w:val="nil"/>
              <w:left w:val="single" w:sz="4" w:space="0" w:color="auto"/>
              <w:bottom w:val="single" w:sz="4" w:space="0" w:color="000000"/>
              <w:right w:val="single" w:sz="4" w:space="0" w:color="auto"/>
            </w:tcBorders>
            <w:shd w:val="clear" w:color="auto" w:fill="auto"/>
            <w:vAlign w:val="center"/>
            <w:hideMark/>
          </w:tcPr>
          <w:p w14:paraId="50A3ECFD"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r w:rsidRPr="00192A51">
              <w:rPr>
                <w:rFonts w:ascii="Times New Roman" w:eastAsia="Times New Roman" w:hAnsi="Times New Roman"/>
                <w:color w:val="000000"/>
                <w:sz w:val="16"/>
                <w:szCs w:val="16"/>
                <w:lang w:eastAsia="ru-RU"/>
              </w:rPr>
              <w:t>Х</w:t>
            </w:r>
          </w:p>
        </w:tc>
        <w:tc>
          <w:tcPr>
            <w:tcW w:w="1124" w:type="dxa"/>
            <w:vMerge w:val="restart"/>
            <w:tcBorders>
              <w:top w:val="nil"/>
              <w:left w:val="single" w:sz="4" w:space="0" w:color="auto"/>
              <w:bottom w:val="nil"/>
              <w:right w:val="single" w:sz="4" w:space="0" w:color="auto"/>
            </w:tcBorders>
            <w:shd w:val="clear" w:color="auto" w:fill="auto"/>
            <w:hideMark/>
          </w:tcPr>
          <w:p w14:paraId="3BC79687"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r w:rsidRPr="00192A51">
              <w:rPr>
                <w:rFonts w:ascii="Times New Roman" w:eastAsia="Times New Roman" w:hAnsi="Times New Roman"/>
                <w:color w:val="000000"/>
                <w:sz w:val="16"/>
                <w:szCs w:val="16"/>
                <w:lang w:eastAsia="ru-RU"/>
              </w:rPr>
              <w:t>Всего: 0</w:t>
            </w:r>
          </w:p>
        </w:tc>
        <w:tc>
          <w:tcPr>
            <w:tcW w:w="825" w:type="dxa"/>
            <w:vMerge w:val="restart"/>
            <w:tcBorders>
              <w:top w:val="nil"/>
              <w:left w:val="single" w:sz="4" w:space="0" w:color="auto"/>
              <w:bottom w:val="nil"/>
              <w:right w:val="single" w:sz="4" w:space="0" w:color="auto"/>
            </w:tcBorders>
            <w:shd w:val="clear" w:color="auto" w:fill="auto"/>
            <w:hideMark/>
          </w:tcPr>
          <w:p w14:paraId="72E6931B"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r w:rsidRPr="00192A51">
              <w:rPr>
                <w:rFonts w:ascii="Times New Roman" w:eastAsia="Times New Roman" w:hAnsi="Times New Roman"/>
                <w:color w:val="000000"/>
                <w:sz w:val="16"/>
                <w:szCs w:val="16"/>
                <w:lang w:eastAsia="ru-RU"/>
              </w:rPr>
              <w:t>Итого 2023 год</w:t>
            </w:r>
          </w:p>
        </w:tc>
        <w:tc>
          <w:tcPr>
            <w:tcW w:w="2697" w:type="dxa"/>
            <w:gridSpan w:val="4"/>
            <w:tcBorders>
              <w:top w:val="single" w:sz="4" w:space="0" w:color="auto"/>
              <w:left w:val="nil"/>
              <w:bottom w:val="single" w:sz="4" w:space="0" w:color="auto"/>
              <w:right w:val="single" w:sz="4" w:space="0" w:color="000000"/>
            </w:tcBorders>
            <w:shd w:val="clear" w:color="auto" w:fill="auto"/>
            <w:hideMark/>
          </w:tcPr>
          <w:p w14:paraId="12A65963"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r w:rsidRPr="00192A51">
              <w:rPr>
                <w:rFonts w:ascii="Times New Roman" w:eastAsia="Times New Roman" w:hAnsi="Times New Roman"/>
                <w:color w:val="000000"/>
                <w:sz w:val="16"/>
                <w:szCs w:val="16"/>
                <w:lang w:eastAsia="ru-RU"/>
              </w:rPr>
              <w:t>В том числе по кварталам</w:t>
            </w:r>
          </w:p>
        </w:tc>
        <w:tc>
          <w:tcPr>
            <w:tcW w:w="1090" w:type="dxa"/>
            <w:vMerge w:val="restart"/>
            <w:tcBorders>
              <w:top w:val="nil"/>
              <w:left w:val="single" w:sz="4" w:space="0" w:color="auto"/>
              <w:bottom w:val="single" w:sz="4" w:space="0" w:color="000000"/>
              <w:right w:val="single" w:sz="4" w:space="0" w:color="auto"/>
            </w:tcBorders>
            <w:shd w:val="clear" w:color="auto" w:fill="auto"/>
          </w:tcPr>
          <w:p w14:paraId="12BFF812"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r w:rsidRPr="00192A51">
              <w:rPr>
                <w:rFonts w:ascii="Times New Roman" w:eastAsia="Times New Roman" w:hAnsi="Times New Roman"/>
                <w:color w:val="000000"/>
                <w:sz w:val="16"/>
                <w:szCs w:val="16"/>
                <w:lang w:eastAsia="ru-RU"/>
              </w:rPr>
              <w:t>0</w:t>
            </w:r>
          </w:p>
        </w:tc>
        <w:tc>
          <w:tcPr>
            <w:tcW w:w="1017" w:type="dxa"/>
            <w:vMerge w:val="restart"/>
            <w:tcBorders>
              <w:top w:val="nil"/>
              <w:left w:val="single" w:sz="4" w:space="0" w:color="auto"/>
              <w:bottom w:val="single" w:sz="4" w:space="0" w:color="000000"/>
              <w:right w:val="single" w:sz="4" w:space="0" w:color="auto"/>
            </w:tcBorders>
            <w:shd w:val="clear" w:color="auto" w:fill="EEECE1" w:themeFill="background2"/>
          </w:tcPr>
          <w:p w14:paraId="699C7A7E"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r w:rsidRPr="00192A51">
              <w:rPr>
                <w:rFonts w:ascii="Times New Roman" w:eastAsia="Times New Roman" w:hAnsi="Times New Roman"/>
                <w:color w:val="000000"/>
                <w:sz w:val="16"/>
                <w:szCs w:val="16"/>
                <w:lang w:eastAsia="ru-RU"/>
              </w:rPr>
              <w:t>0</w:t>
            </w:r>
          </w:p>
        </w:tc>
        <w:tc>
          <w:tcPr>
            <w:tcW w:w="1126" w:type="dxa"/>
            <w:vMerge w:val="restart"/>
            <w:tcBorders>
              <w:top w:val="nil"/>
              <w:left w:val="single" w:sz="4" w:space="0" w:color="auto"/>
              <w:bottom w:val="single" w:sz="4" w:space="0" w:color="000000"/>
              <w:right w:val="single" w:sz="4" w:space="0" w:color="auto"/>
            </w:tcBorders>
            <w:shd w:val="clear" w:color="auto" w:fill="auto"/>
          </w:tcPr>
          <w:p w14:paraId="33141734"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r w:rsidRPr="00192A51">
              <w:rPr>
                <w:rFonts w:ascii="Times New Roman" w:eastAsia="Times New Roman" w:hAnsi="Times New Roman"/>
                <w:color w:val="000000"/>
                <w:sz w:val="16"/>
                <w:szCs w:val="16"/>
                <w:lang w:eastAsia="ru-RU"/>
              </w:rPr>
              <w:t>0</w:t>
            </w:r>
          </w:p>
        </w:tc>
        <w:tc>
          <w:tcPr>
            <w:tcW w:w="1071" w:type="dxa"/>
            <w:vMerge w:val="restart"/>
            <w:tcBorders>
              <w:top w:val="nil"/>
              <w:left w:val="single" w:sz="4" w:space="0" w:color="auto"/>
              <w:bottom w:val="single" w:sz="4" w:space="0" w:color="000000"/>
              <w:right w:val="single" w:sz="4" w:space="0" w:color="auto"/>
            </w:tcBorders>
            <w:shd w:val="clear" w:color="auto" w:fill="auto"/>
          </w:tcPr>
          <w:p w14:paraId="24CB0128"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r w:rsidRPr="00192A51">
              <w:rPr>
                <w:rFonts w:ascii="Times New Roman" w:eastAsia="Times New Roman" w:hAnsi="Times New Roman"/>
                <w:color w:val="000000"/>
                <w:sz w:val="16"/>
                <w:szCs w:val="16"/>
                <w:lang w:eastAsia="ru-RU"/>
              </w:rPr>
              <w:t>0</w:t>
            </w:r>
          </w:p>
        </w:tc>
        <w:tc>
          <w:tcPr>
            <w:tcW w:w="1508" w:type="dxa"/>
            <w:vMerge w:val="restart"/>
            <w:tcBorders>
              <w:top w:val="nil"/>
              <w:left w:val="single" w:sz="4" w:space="0" w:color="auto"/>
              <w:bottom w:val="single" w:sz="4" w:space="0" w:color="000000"/>
              <w:right w:val="single" w:sz="4" w:space="0" w:color="auto"/>
            </w:tcBorders>
            <w:shd w:val="clear" w:color="auto" w:fill="auto"/>
          </w:tcPr>
          <w:p w14:paraId="1AF81827"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p>
        </w:tc>
      </w:tr>
      <w:tr w:rsidR="002B0F50" w:rsidRPr="00192A51" w14:paraId="7A2A6984" w14:textId="77777777" w:rsidTr="00134D89">
        <w:trPr>
          <w:trHeight w:val="255"/>
        </w:trPr>
        <w:tc>
          <w:tcPr>
            <w:tcW w:w="620" w:type="dxa"/>
            <w:vMerge/>
            <w:tcBorders>
              <w:top w:val="nil"/>
              <w:left w:val="single" w:sz="4" w:space="0" w:color="auto"/>
              <w:bottom w:val="single" w:sz="4" w:space="0" w:color="000000"/>
              <w:right w:val="single" w:sz="4" w:space="0" w:color="auto"/>
            </w:tcBorders>
            <w:vAlign w:val="center"/>
            <w:hideMark/>
          </w:tcPr>
          <w:p w14:paraId="6FB9461A" w14:textId="77777777" w:rsidR="002B0F50" w:rsidRPr="00192A51" w:rsidRDefault="002B0F50" w:rsidP="002B0F50">
            <w:pPr>
              <w:spacing w:after="0" w:line="240" w:lineRule="auto"/>
              <w:rPr>
                <w:rFonts w:ascii="Times New Roman" w:eastAsia="Times New Roman" w:hAnsi="Times New Roman"/>
                <w:color w:val="000000"/>
                <w:sz w:val="16"/>
                <w:szCs w:val="16"/>
                <w:lang w:eastAsia="ru-RU"/>
              </w:rPr>
            </w:pPr>
          </w:p>
        </w:tc>
        <w:tc>
          <w:tcPr>
            <w:tcW w:w="2028" w:type="dxa"/>
            <w:vMerge/>
            <w:tcBorders>
              <w:top w:val="nil"/>
              <w:left w:val="single" w:sz="4" w:space="0" w:color="auto"/>
              <w:bottom w:val="single" w:sz="4" w:space="0" w:color="000000"/>
              <w:right w:val="single" w:sz="4" w:space="0" w:color="auto"/>
            </w:tcBorders>
            <w:vAlign w:val="center"/>
            <w:hideMark/>
          </w:tcPr>
          <w:p w14:paraId="31C34F61" w14:textId="77777777" w:rsidR="002B0F50" w:rsidRPr="00192A51" w:rsidRDefault="002B0F50" w:rsidP="002B0F50">
            <w:pPr>
              <w:spacing w:after="0" w:line="240" w:lineRule="auto"/>
              <w:rPr>
                <w:rFonts w:ascii="Times New Roman" w:eastAsia="Times New Roman" w:hAnsi="Times New Roman"/>
                <w:color w:val="000000"/>
                <w:sz w:val="16"/>
                <w:szCs w:val="16"/>
                <w:lang w:eastAsia="ru-RU"/>
              </w:rPr>
            </w:pPr>
          </w:p>
        </w:tc>
        <w:tc>
          <w:tcPr>
            <w:tcW w:w="1304" w:type="dxa"/>
            <w:vMerge/>
            <w:tcBorders>
              <w:top w:val="nil"/>
              <w:left w:val="single" w:sz="4" w:space="0" w:color="auto"/>
              <w:bottom w:val="single" w:sz="4" w:space="0" w:color="000000"/>
              <w:right w:val="single" w:sz="4" w:space="0" w:color="auto"/>
            </w:tcBorders>
          </w:tcPr>
          <w:p w14:paraId="2CC90080" w14:textId="77777777" w:rsidR="002B0F50" w:rsidRPr="00192A51" w:rsidRDefault="002B0F50" w:rsidP="002B0F50">
            <w:pPr>
              <w:spacing w:after="0" w:line="240" w:lineRule="auto"/>
              <w:rPr>
                <w:rFonts w:ascii="Times New Roman" w:eastAsia="Times New Roman" w:hAnsi="Times New Roman"/>
                <w:color w:val="000000"/>
                <w:sz w:val="16"/>
                <w:szCs w:val="16"/>
                <w:lang w:eastAsia="ru-RU"/>
              </w:rPr>
            </w:pPr>
          </w:p>
        </w:tc>
        <w:tc>
          <w:tcPr>
            <w:tcW w:w="1608" w:type="dxa"/>
            <w:vMerge/>
            <w:tcBorders>
              <w:top w:val="nil"/>
              <w:left w:val="single" w:sz="4" w:space="0" w:color="auto"/>
              <w:bottom w:val="single" w:sz="4" w:space="0" w:color="000000"/>
              <w:right w:val="single" w:sz="4" w:space="0" w:color="auto"/>
            </w:tcBorders>
            <w:vAlign w:val="center"/>
            <w:hideMark/>
          </w:tcPr>
          <w:p w14:paraId="3624F42F" w14:textId="77777777" w:rsidR="002B0F50" w:rsidRPr="00192A51" w:rsidRDefault="002B0F50" w:rsidP="002B0F50">
            <w:pPr>
              <w:spacing w:after="0" w:line="240" w:lineRule="auto"/>
              <w:rPr>
                <w:rFonts w:ascii="Times New Roman" w:eastAsia="Times New Roman" w:hAnsi="Times New Roman"/>
                <w:color w:val="000000"/>
                <w:sz w:val="16"/>
                <w:szCs w:val="16"/>
                <w:lang w:eastAsia="ru-RU"/>
              </w:rPr>
            </w:pPr>
          </w:p>
        </w:tc>
        <w:tc>
          <w:tcPr>
            <w:tcW w:w="1124" w:type="dxa"/>
            <w:vMerge/>
            <w:tcBorders>
              <w:top w:val="nil"/>
              <w:left w:val="single" w:sz="4" w:space="0" w:color="auto"/>
              <w:bottom w:val="nil"/>
              <w:right w:val="single" w:sz="4" w:space="0" w:color="auto"/>
            </w:tcBorders>
            <w:hideMark/>
          </w:tcPr>
          <w:p w14:paraId="42B88611"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p>
        </w:tc>
        <w:tc>
          <w:tcPr>
            <w:tcW w:w="825" w:type="dxa"/>
            <w:vMerge/>
            <w:tcBorders>
              <w:top w:val="nil"/>
              <w:left w:val="single" w:sz="4" w:space="0" w:color="auto"/>
              <w:bottom w:val="nil"/>
              <w:right w:val="single" w:sz="4" w:space="0" w:color="auto"/>
            </w:tcBorders>
            <w:hideMark/>
          </w:tcPr>
          <w:p w14:paraId="3BFC0F98"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p>
        </w:tc>
        <w:tc>
          <w:tcPr>
            <w:tcW w:w="605" w:type="dxa"/>
            <w:tcBorders>
              <w:top w:val="nil"/>
              <w:left w:val="nil"/>
              <w:bottom w:val="nil"/>
              <w:right w:val="single" w:sz="4" w:space="0" w:color="auto"/>
            </w:tcBorders>
            <w:shd w:val="clear" w:color="auto" w:fill="auto"/>
            <w:hideMark/>
          </w:tcPr>
          <w:p w14:paraId="4FEF16C1"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r w:rsidRPr="00192A51">
              <w:rPr>
                <w:rFonts w:ascii="Times New Roman" w:eastAsia="Times New Roman" w:hAnsi="Times New Roman"/>
                <w:color w:val="000000"/>
                <w:sz w:val="16"/>
                <w:szCs w:val="16"/>
                <w:lang w:eastAsia="ru-RU"/>
              </w:rPr>
              <w:t>I</w:t>
            </w:r>
          </w:p>
        </w:tc>
        <w:tc>
          <w:tcPr>
            <w:tcW w:w="664" w:type="dxa"/>
            <w:tcBorders>
              <w:top w:val="nil"/>
              <w:left w:val="nil"/>
              <w:bottom w:val="nil"/>
              <w:right w:val="single" w:sz="4" w:space="0" w:color="auto"/>
            </w:tcBorders>
            <w:shd w:val="clear" w:color="auto" w:fill="auto"/>
            <w:hideMark/>
          </w:tcPr>
          <w:p w14:paraId="2248D078"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r w:rsidRPr="00192A51">
              <w:rPr>
                <w:rFonts w:ascii="Times New Roman" w:eastAsia="Times New Roman" w:hAnsi="Times New Roman"/>
                <w:color w:val="000000"/>
                <w:sz w:val="16"/>
                <w:szCs w:val="16"/>
                <w:lang w:eastAsia="ru-RU"/>
              </w:rPr>
              <w:t>II</w:t>
            </w:r>
          </w:p>
        </w:tc>
        <w:tc>
          <w:tcPr>
            <w:tcW w:w="732" w:type="dxa"/>
            <w:tcBorders>
              <w:top w:val="nil"/>
              <w:left w:val="nil"/>
              <w:bottom w:val="nil"/>
              <w:right w:val="single" w:sz="4" w:space="0" w:color="auto"/>
            </w:tcBorders>
            <w:shd w:val="clear" w:color="auto" w:fill="auto"/>
            <w:hideMark/>
          </w:tcPr>
          <w:p w14:paraId="5E7243B7"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r w:rsidRPr="00192A51">
              <w:rPr>
                <w:rFonts w:ascii="Times New Roman" w:eastAsia="Times New Roman" w:hAnsi="Times New Roman"/>
                <w:color w:val="000000"/>
                <w:sz w:val="16"/>
                <w:szCs w:val="16"/>
                <w:lang w:eastAsia="ru-RU"/>
              </w:rPr>
              <w:t>III</w:t>
            </w:r>
          </w:p>
        </w:tc>
        <w:tc>
          <w:tcPr>
            <w:tcW w:w="696" w:type="dxa"/>
            <w:tcBorders>
              <w:top w:val="nil"/>
              <w:left w:val="nil"/>
              <w:bottom w:val="nil"/>
              <w:right w:val="single" w:sz="4" w:space="0" w:color="auto"/>
            </w:tcBorders>
            <w:shd w:val="clear" w:color="auto" w:fill="auto"/>
            <w:hideMark/>
          </w:tcPr>
          <w:p w14:paraId="609C9F31"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r w:rsidRPr="00192A51">
              <w:rPr>
                <w:rFonts w:ascii="Times New Roman" w:eastAsia="Times New Roman" w:hAnsi="Times New Roman"/>
                <w:color w:val="000000"/>
                <w:sz w:val="16"/>
                <w:szCs w:val="16"/>
                <w:lang w:eastAsia="ru-RU"/>
              </w:rPr>
              <w:t>IV</w:t>
            </w:r>
          </w:p>
        </w:tc>
        <w:tc>
          <w:tcPr>
            <w:tcW w:w="1090" w:type="dxa"/>
            <w:vMerge/>
            <w:tcBorders>
              <w:top w:val="nil"/>
              <w:left w:val="single" w:sz="4" w:space="0" w:color="auto"/>
              <w:bottom w:val="single" w:sz="4" w:space="0" w:color="000000"/>
              <w:right w:val="single" w:sz="4" w:space="0" w:color="auto"/>
            </w:tcBorders>
          </w:tcPr>
          <w:p w14:paraId="7394013A"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p>
        </w:tc>
        <w:tc>
          <w:tcPr>
            <w:tcW w:w="1017" w:type="dxa"/>
            <w:vMerge/>
            <w:tcBorders>
              <w:top w:val="nil"/>
              <w:left w:val="single" w:sz="4" w:space="0" w:color="auto"/>
              <w:bottom w:val="single" w:sz="4" w:space="0" w:color="000000"/>
              <w:right w:val="single" w:sz="4" w:space="0" w:color="auto"/>
            </w:tcBorders>
            <w:shd w:val="clear" w:color="auto" w:fill="EEECE1" w:themeFill="background2"/>
          </w:tcPr>
          <w:p w14:paraId="0FFFF387"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p>
        </w:tc>
        <w:tc>
          <w:tcPr>
            <w:tcW w:w="1126" w:type="dxa"/>
            <w:vMerge/>
            <w:tcBorders>
              <w:top w:val="nil"/>
              <w:left w:val="single" w:sz="4" w:space="0" w:color="auto"/>
              <w:bottom w:val="single" w:sz="4" w:space="0" w:color="000000"/>
              <w:right w:val="single" w:sz="4" w:space="0" w:color="auto"/>
            </w:tcBorders>
          </w:tcPr>
          <w:p w14:paraId="692E336B"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p>
        </w:tc>
        <w:tc>
          <w:tcPr>
            <w:tcW w:w="1071" w:type="dxa"/>
            <w:vMerge/>
            <w:tcBorders>
              <w:top w:val="nil"/>
              <w:left w:val="single" w:sz="4" w:space="0" w:color="auto"/>
              <w:bottom w:val="single" w:sz="4" w:space="0" w:color="000000"/>
              <w:right w:val="single" w:sz="4" w:space="0" w:color="auto"/>
            </w:tcBorders>
          </w:tcPr>
          <w:p w14:paraId="2C77849C"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p>
        </w:tc>
        <w:tc>
          <w:tcPr>
            <w:tcW w:w="1508" w:type="dxa"/>
            <w:vMerge/>
            <w:tcBorders>
              <w:top w:val="nil"/>
              <w:left w:val="single" w:sz="4" w:space="0" w:color="auto"/>
              <w:bottom w:val="single" w:sz="4" w:space="0" w:color="000000"/>
              <w:right w:val="single" w:sz="4" w:space="0" w:color="auto"/>
            </w:tcBorders>
          </w:tcPr>
          <w:p w14:paraId="00272E5E"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p>
        </w:tc>
      </w:tr>
      <w:tr w:rsidR="002B0F50" w:rsidRPr="00192A51" w14:paraId="5476FC93" w14:textId="77777777" w:rsidTr="00134D89">
        <w:trPr>
          <w:trHeight w:val="803"/>
        </w:trPr>
        <w:tc>
          <w:tcPr>
            <w:tcW w:w="620" w:type="dxa"/>
            <w:vMerge/>
            <w:tcBorders>
              <w:top w:val="nil"/>
              <w:left w:val="single" w:sz="4" w:space="0" w:color="auto"/>
              <w:bottom w:val="single" w:sz="4" w:space="0" w:color="000000"/>
              <w:right w:val="single" w:sz="4" w:space="0" w:color="auto"/>
            </w:tcBorders>
            <w:vAlign w:val="center"/>
            <w:hideMark/>
          </w:tcPr>
          <w:p w14:paraId="481EF4F3" w14:textId="77777777" w:rsidR="002B0F50" w:rsidRPr="00192A51" w:rsidRDefault="002B0F50" w:rsidP="002B0F50">
            <w:pPr>
              <w:spacing w:after="0" w:line="240" w:lineRule="auto"/>
              <w:rPr>
                <w:rFonts w:ascii="Times New Roman" w:eastAsia="Times New Roman" w:hAnsi="Times New Roman"/>
                <w:color w:val="000000"/>
                <w:sz w:val="16"/>
                <w:szCs w:val="16"/>
                <w:lang w:eastAsia="ru-RU"/>
              </w:rPr>
            </w:pPr>
          </w:p>
        </w:tc>
        <w:tc>
          <w:tcPr>
            <w:tcW w:w="2028" w:type="dxa"/>
            <w:vMerge/>
            <w:tcBorders>
              <w:top w:val="nil"/>
              <w:left w:val="single" w:sz="4" w:space="0" w:color="auto"/>
              <w:bottom w:val="single" w:sz="4" w:space="0" w:color="000000"/>
              <w:right w:val="single" w:sz="4" w:space="0" w:color="auto"/>
            </w:tcBorders>
            <w:vAlign w:val="center"/>
            <w:hideMark/>
          </w:tcPr>
          <w:p w14:paraId="66A7EA36" w14:textId="77777777" w:rsidR="002B0F50" w:rsidRPr="00192A51" w:rsidRDefault="002B0F50" w:rsidP="002B0F50">
            <w:pPr>
              <w:spacing w:after="0" w:line="240" w:lineRule="auto"/>
              <w:rPr>
                <w:rFonts w:ascii="Times New Roman" w:eastAsia="Times New Roman" w:hAnsi="Times New Roman"/>
                <w:color w:val="000000"/>
                <w:sz w:val="16"/>
                <w:szCs w:val="16"/>
                <w:lang w:eastAsia="ru-RU"/>
              </w:rPr>
            </w:pPr>
          </w:p>
        </w:tc>
        <w:tc>
          <w:tcPr>
            <w:tcW w:w="1304" w:type="dxa"/>
            <w:vMerge/>
            <w:tcBorders>
              <w:top w:val="nil"/>
              <w:left w:val="single" w:sz="4" w:space="0" w:color="auto"/>
              <w:bottom w:val="single" w:sz="4" w:space="0" w:color="000000"/>
              <w:right w:val="single" w:sz="4" w:space="0" w:color="auto"/>
            </w:tcBorders>
          </w:tcPr>
          <w:p w14:paraId="52D114F3" w14:textId="77777777" w:rsidR="002B0F50" w:rsidRPr="00192A51" w:rsidRDefault="002B0F50" w:rsidP="002B0F50">
            <w:pPr>
              <w:spacing w:after="0" w:line="240" w:lineRule="auto"/>
              <w:rPr>
                <w:rFonts w:ascii="Times New Roman" w:eastAsia="Times New Roman" w:hAnsi="Times New Roman"/>
                <w:color w:val="000000"/>
                <w:sz w:val="16"/>
                <w:szCs w:val="16"/>
                <w:lang w:eastAsia="ru-RU"/>
              </w:rPr>
            </w:pPr>
          </w:p>
        </w:tc>
        <w:tc>
          <w:tcPr>
            <w:tcW w:w="1608" w:type="dxa"/>
            <w:vMerge/>
            <w:tcBorders>
              <w:top w:val="nil"/>
              <w:left w:val="single" w:sz="4" w:space="0" w:color="auto"/>
              <w:bottom w:val="single" w:sz="4" w:space="0" w:color="000000"/>
              <w:right w:val="single" w:sz="4" w:space="0" w:color="auto"/>
            </w:tcBorders>
            <w:vAlign w:val="center"/>
            <w:hideMark/>
          </w:tcPr>
          <w:p w14:paraId="3A1D875E" w14:textId="77777777" w:rsidR="002B0F50" w:rsidRPr="00192A51" w:rsidRDefault="002B0F50" w:rsidP="002B0F50">
            <w:pPr>
              <w:spacing w:after="0" w:line="240" w:lineRule="auto"/>
              <w:rPr>
                <w:rFonts w:ascii="Times New Roman" w:eastAsia="Times New Roman" w:hAnsi="Times New Roman"/>
                <w:color w:val="000000"/>
                <w:sz w:val="16"/>
                <w:szCs w:val="16"/>
                <w:lang w:eastAsia="ru-RU"/>
              </w:rPr>
            </w:pPr>
          </w:p>
        </w:tc>
        <w:tc>
          <w:tcPr>
            <w:tcW w:w="1124" w:type="dxa"/>
            <w:tcBorders>
              <w:top w:val="single" w:sz="4" w:space="0" w:color="auto"/>
              <w:left w:val="single" w:sz="4" w:space="0" w:color="auto"/>
              <w:bottom w:val="single" w:sz="4" w:space="0" w:color="auto"/>
              <w:right w:val="single" w:sz="4" w:space="0" w:color="auto"/>
            </w:tcBorders>
            <w:shd w:val="clear" w:color="auto" w:fill="auto"/>
          </w:tcPr>
          <w:p w14:paraId="19DEF9DE"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p>
        </w:tc>
        <w:tc>
          <w:tcPr>
            <w:tcW w:w="825" w:type="dxa"/>
            <w:tcBorders>
              <w:top w:val="single" w:sz="4" w:space="0" w:color="auto"/>
              <w:left w:val="nil"/>
              <w:bottom w:val="single" w:sz="4" w:space="0" w:color="auto"/>
              <w:right w:val="single" w:sz="4" w:space="0" w:color="auto"/>
            </w:tcBorders>
            <w:shd w:val="clear" w:color="auto" w:fill="auto"/>
          </w:tcPr>
          <w:p w14:paraId="1A246F86"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r w:rsidRPr="00192A51">
              <w:rPr>
                <w:rFonts w:ascii="Times New Roman" w:eastAsia="Times New Roman" w:hAnsi="Times New Roman"/>
                <w:color w:val="000000"/>
                <w:sz w:val="16"/>
                <w:szCs w:val="16"/>
                <w:lang w:eastAsia="ru-RU"/>
              </w:rPr>
              <w:t>0</w:t>
            </w:r>
          </w:p>
        </w:tc>
        <w:tc>
          <w:tcPr>
            <w:tcW w:w="605" w:type="dxa"/>
            <w:tcBorders>
              <w:top w:val="single" w:sz="4" w:space="0" w:color="auto"/>
              <w:left w:val="nil"/>
              <w:bottom w:val="single" w:sz="4" w:space="0" w:color="auto"/>
              <w:right w:val="single" w:sz="4" w:space="0" w:color="auto"/>
            </w:tcBorders>
            <w:shd w:val="clear" w:color="auto" w:fill="auto"/>
          </w:tcPr>
          <w:p w14:paraId="02D7322A"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r w:rsidRPr="00192A51">
              <w:rPr>
                <w:rFonts w:ascii="Times New Roman" w:eastAsia="Times New Roman" w:hAnsi="Times New Roman"/>
                <w:color w:val="000000"/>
                <w:sz w:val="16"/>
                <w:szCs w:val="16"/>
                <w:lang w:eastAsia="ru-RU"/>
              </w:rPr>
              <w:t>0</w:t>
            </w:r>
          </w:p>
        </w:tc>
        <w:tc>
          <w:tcPr>
            <w:tcW w:w="664" w:type="dxa"/>
            <w:tcBorders>
              <w:top w:val="single" w:sz="4" w:space="0" w:color="auto"/>
              <w:left w:val="nil"/>
              <w:bottom w:val="single" w:sz="4" w:space="0" w:color="auto"/>
              <w:right w:val="single" w:sz="4" w:space="0" w:color="auto"/>
            </w:tcBorders>
            <w:shd w:val="clear" w:color="auto" w:fill="auto"/>
          </w:tcPr>
          <w:p w14:paraId="14AC1781"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r w:rsidRPr="00192A51">
              <w:rPr>
                <w:rFonts w:ascii="Times New Roman" w:eastAsia="Times New Roman" w:hAnsi="Times New Roman"/>
                <w:color w:val="000000"/>
                <w:sz w:val="16"/>
                <w:szCs w:val="16"/>
                <w:lang w:eastAsia="ru-RU"/>
              </w:rPr>
              <w:t>0</w:t>
            </w:r>
          </w:p>
        </w:tc>
        <w:tc>
          <w:tcPr>
            <w:tcW w:w="732" w:type="dxa"/>
            <w:tcBorders>
              <w:top w:val="single" w:sz="4" w:space="0" w:color="auto"/>
              <w:left w:val="nil"/>
              <w:bottom w:val="single" w:sz="4" w:space="0" w:color="auto"/>
              <w:right w:val="single" w:sz="4" w:space="0" w:color="auto"/>
            </w:tcBorders>
            <w:shd w:val="clear" w:color="auto" w:fill="auto"/>
          </w:tcPr>
          <w:p w14:paraId="290E63B8"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r w:rsidRPr="00192A51">
              <w:rPr>
                <w:rFonts w:ascii="Times New Roman" w:eastAsia="Times New Roman" w:hAnsi="Times New Roman"/>
                <w:color w:val="000000"/>
                <w:sz w:val="16"/>
                <w:szCs w:val="16"/>
                <w:lang w:eastAsia="ru-RU"/>
              </w:rPr>
              <w:t>0</w:t>
            </w:r>
          </w:p>
        </w:tc>
        <w:tc>
          <w:tcPr>
            <w:tcW w:w="696" w:type="dxa"/>
            <w:tcBorders>
              <w:top w:val="single" w:sz="4" w:space="0" w:color="auto"/>
              <w:left w:val="nil"/>
              <w:bottom w:val="single" w:sz="4" w:space="0" w:color="auto"/>
              <w:right w:val="single" w:sz="4" w:space="0" w:color="auto"/>
            </w:tcBorders>
            <w:shd w:val="clear" w:color="auto" w:fill="auto"/>
          </w:tcPr>
          <w:p w14:paraId="281448A3"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r w:rsidRPr="00192A51">
              <w:rPr>
                <w:rFonts w:ascii="Times New Roman" w:eastAsia="Times New Roman" w:hAnsi="Times New Roman"/>
                <w:color w:val="000000"/>
                <w:sz w:val="16"/>
                <w:szCs w:val="16"/>
                <w:lang w:eastAsia="ru-RU"/>
              </w:rPr>
              <w:t>0</w:t>
            </w:r>
          </w:p>
        </w:tc>
        <w:tc>
          <w:tcPr>
            <w:tcW w:w="1090" w:type="dxa"/>
            <w:vMerge/>
            <w:tcBorders>
              <w:top w:val="nil"/>
              <w:left w:val="single" w:sz="4" w:space="0" w:color="auto"/>
              <w:bottom w:val="single" w:sz="4" w:space="0" w:color="000000"/>
              <w:right w:val="single" w:sz="4" w:space="0" w:color="auto"/>
            </w:tcBorders>
          </w:tcPr>
          <w:p w14:paraId="2D3350EF"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p>
        </w:tc>
        <w:tc>
          <w:tcPr>
            <w:tcW w:w="1017" w:type="dxa"/>
            <w:vMerge/>
            <w:tcBorders>
              <w:top w:val="nil"/>
              <w:left w:val="single" w:sz="4" w:space="0" w:color="auto"/>
              <w:bottom w:val="single" w:sz="4" w:space="0" w:color="000000"/>
              <w:right w:val="single" w:sz="4" w:space="0" w:color="auto"/>
            </w:tcBorders>
            <w:shd w:val="clear" w:color="auto" w:fill="EEECE1" w:themeFill="background2"/>
          </w:tcPr>
          <w:p w14:paraId="24B4B1C0"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p>
        </w:tc>
        <w:tc>
          <w:tcPr>
            <w:tcW w:w="1126" w:type="dxa"/>
            <w:vMerge/>
            <w:tcBorders>
              <w:top w:val="nil"/>
              <w:left w:val="single" w:sz="4" w:space="0" w:color="auto"/>
              <w:bottom w:val="single" w:sz="4" w:space="0" w:color="000000"/>
              <w:right w:val="single" w:sz="4" w:space="0" w:color="auto"/>
            </w:tcBorders>
          </w:tcPr>
          <w:p w14:paraId="4313CCD2"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p>
        </w:tc>
        <w:tc>
          <w:tcPr>
            <w:tcW w:w="1071" w:type="dxa"/>
            <w:vMerge/>
            <w:tcBorders>
              <w:top w:val="nil"/>
              <w:left w:val="single" w:sz="4" w:space="0" w:color="auto"/>
              <w:bottom w:val="single" w:sz="4" w:space="0" w:color="000000"/>
              <w:right w:val="single" w:sz="4" w:space="0" w:color="auto"/>
            </w:tcBorders>
          </w:tcPr>
          <w:p w14:paraId="69A5655C"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p>
        </w:tc>
        <w:tc>
          <w:tcPr>
            <w:tcW w:w="1508" w:type="dxa"/>
            <w:vMerge/>
            <w:tcBorders>
              <w:top w:val="nil"/>
              <w:left w:val="single" w:sz="4" w:space="0" w:color="auto"/>
              <w:bottom w:val="single" w:sz="4" w:space="0" w:color="000000"/>
              <w:right w:val="single" w:sz="4" w:space="0" w:color="auto"/>
            </w:tcBorders>
          </w:tcPr>
          <w:p w14:paraId="092E68CB"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p>
        </w:tc>
      </w:tr>
      <w:tr w:rsidR="002B0F50" w:rsidRPr="00192A51" w14:paraId="7EC7265D" w14:textId="77777777" w:rsidTr="00134D89">
        <w:trPr>
          <w:trHeight w:val="315"/>
        </w:trPr>
        <w:tc>
          <w:tcPr>
            <w:tcW w:w="620" w:type="dxa"/>
            <w:vMerge w:val="restart"/>
            <w:tcBorders>
              <w:top w:val="nil"/>
              <w:left w:val="single" w:sz="4" w:space="0" w:color="auto"/>
              <w:bottom w:val="single" w:sz="4" w:space="0" w:color="000000"/>
              <w:right w:val="single" w:sz="4" w:space="0" w:color="auto"/>
            </w:tcBorders>
            <w:shd w:val="clear" w:color="auto" w:fill="auto"/>
            <w:vAlign w:val="center"/>
            <w:hideMark/>
          </w:tcPr>
          <w:p w14:paraId="73C48285"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r w:rsidRPr="00192A51">
              <w:rPr>
                <w:rFonts w:ascii="Times New Roman" w:eastAsia="Times New Roman" w:hAnsi="Times New Roman"/>
                <w:color w:val="000000"/>
                <w:sz w:val="16"/>
                <w:szCs w:val="16"/>
                <w:lang w:eastAsia="ru-RU"/>
              </w:rPr>
              <w:t>1.2</w:t>
            </w:r>
          </w:p>
        </w:tc>
        <w:tc>
          <w:tcPr>
            <w:tcW w:w="2028" w:type="dxa"/>
            <w:vMerge w:val="restart"/>
            <w:tcBorders>
              <w:top w:val="nil"/>
              <w:left w:val="single" w:sz="4" w:space="0" w:color="auto"/>
              <w:bottom w:val="single" w:sz="4" w:space="0" w:color="000000"/>
              <w:right w:val="single" w:sz="4" w:space="0" w:color="auto"/>
            </w:tcBorders>
            <w:shd w:val="clear" w:color="auto" w:fill="auto"/>
            <w:hideMark/>
          </w:tcPr>
          <w:p w14:paraId="54D01077" w14:textId="77777777" w:rsidR="002B0F50" w:rsidRPr="00192A51" w:rsidRDefault="002B0F50" w:rsidP="002B0F50">
            <w:pPr>
              <w:spacing w:after="0" w:line="240" w:lineRule="auto"/>
              <w:rPr>
                <w:rFonts w:ascii="Times New Roman" w:eastAsia="Times New Roman" w:hAnsi="Times New Roman"/>
                <w:color w:val="000000"/>
                <w:sz w:val="16"/>
                <w:szCs w:val="16"/>
                <w:lang w:eastAsia="ru-RU"/>
              </w:rPr>
            </w:pPr>
            <w:r w:rsidRPr="00192A51">
              <w:rPr>
                <w:rFonts w:ascii="Times New Roman" w:eastAsia="Times New Roman" w:hAnsi="Times New Roman"/>
                <w:color w:val="000000"/>
                <w:sz w:val="16"/>
                <w:szCs w:val="16"/>
                <w:lang w:eastAsia="ru-RU"/>
              </w:rPr>
              <w:t xml:space="preserve">Мероприятие 01.02. </w:t>
            </w:r>
            <w:r w:rsidRPr="00192A51">
              <w:rPr>
                <w:rFonts w:ascii="Times New Roman" w:eastAsia="Times New Roman" w:hAnsi="Times New Roman"/>
                <w:color w:val="000000"/>
                <w:sz w:val="16"/>
                <w:szCs w:val="16"/>
                <w:lang w:eastAsia="ru-RU"/>
              </w:rPr>
              <w:br/>
              <w:t>Первичные меры пожарной безопасности на территории муниципального образования</w:t>
            </w:r>
          </w:p>
        </w:tc>
        <w:tc>
          <w:tcPr>
            <w:tcW w:w="1304" w:type="dxa"/>
            <w:tcBorders>
              <w:top w:val="nil"/>
              <w:left w:val="nil"/>
              <w:bottom w:val="single" w:sz="4" w:space="0" w:color="auto"/>
              <w:right w:val="single" w:sz="4" w:space="0" w:color="auto"/>
            </w:tcBorders>
            <w:shd w:val="clear" w:color="auto" w:fill="auto"/>
          </w:tcPr>
          <w:p w14:paraId="4D1491A7" w14:textId="77777777" w:rsidR="002B0F50" w:rsidRPr="00192A51" w:rsidRDefault="002B0F50" w:rsidP="002B0F50">
            <w:pPr>
              <w:spacing w:after="0" w:line="240" w:lineRule="auto"/>
              <w:rPr>
                <w:rFonts w:ascii="Times New Roman" w:eastAsia="Times New Roman" w:hAnsi="Times New Roman"/>
                <w:color w:val="000000"/>
                <w:sz w:val="16"/>
                <w:szCs w:val="16"/>
                <w:lang w:eastAsia="ru-RU"/>
              </w:rPr>
            </w:pPr>
            <w:r w:rsidRPr="00192A51">
              <w:rPr>
                <w:rFonts w:ascii="Times New Roman" w:hAnsi="Times New Roman"/>
                <w:sz w:val="16"/>
                <w:szCs w:val="16"/>
              </w:rPr>
              <w:t>2023-2027</w:t>
            </w:r>
          </w:p>
        </w:tc>
        <w:tc>
          <w:tcPr>
            <w:tcW w:w="1608" w:type="dxa"/>
            <w:tcBorders>
              <w:top w:val="nil"/>
              <w:left w:val="nil"/>
              <w:bottom w:val="single" w:sz="4" w:space="0" w:color="auto"/>
              <w:right w:val="single" w:sz="4" w:space="0" w:color="auto"/>
            </w:tcBorders>
            <w:shd w:val="clear" w:color="auto" w:fill="auto"/>
            <w:hideMark/>
          </w:tcPr>
          <w:p w14:paraId="29248724" w14:textId="77777777" w:rsidR="002B0F50" w:rsidRPr="00192A51" w:rsidRDefault="002B0F50" w:rsidP="002B0F50">
            <w:pPr>
              <w:spacing w:after="0" w:line="240" w:lineRule="auto"/>
              <w:rPr>
                <w:rFonts w:ascii="Times New Roman" w:eastAsia="Times New Roman" w:hAnsi="Times New Roman"/>
                <w:color w:val="000000"/>
                <w:sz w:val="16"/>
                <w:szCs w:val="16"/>
                <w:lang w:eastAsia="ru-RU"/>
              </w:rPr>
            </w:pPr>
            <w:r w:rsidRPr="00192A51">
              <w:rPr>
                <w:rFonts w:ascii="Times New Roman" w:eastAsia="Times New Roman" w:hAnsi="Times New Roman"/>
                <w:color w:val="000000"/>
                <w:sz w:val="16"/>
                <w:szCs w:val="16"/>
                <w:lang w:eastAsia="ru-RU"/>
              </w:rPr>
              <w:t>Итого:</w:t>
            </w:r>
          </w:p>
        </w:tc>
        <w:tc>
          <w:tcPr>
            <w:tcW w:w="1124" w:type="dxa"/>
            <w:tcBorders>
              <w:top w:val="nil"/>
              <w:left w:val="nil"/>
              <w:bottom w:val="single" w:sz="4" w:space="0" w:color="auto"/>
              <w:right w:val="single" w:sz="4" w:space="0" w:color="auto"/>
            </w:tcBorders>
            <w:shd w:val="clear" w:color="auto" w:fill="auto"/>
          </w:tcPr>
          <w:p w14:paraId="796130E3"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r w:rsidRPr="00192A51">
              <w:rPr>
                <w:rFonts w:ascii="Times New Roman" w:eastAsia="Times New Roman" w:hAnsi="Times New Roman"/>
                <w:color w:val="000000"/>
                <w:sz w:val="16"/>
                <w:szCs w:val="16"/>
                <w:lang w:eastAsia="ru-RU"/>
              </w:rPr>
              <w:t>0</w:t>
            </w:r>
          </w:p>
        </w:tc>
        <w:tc>
          <w:tcPr>
            <w:tcW w:w="3522" w:type="dxa"/>
            <w:gridSpan w:val="5"/>
            <w:tcBorders>
              <w:top w:val="single" w:sz="4" w:space="0" w:color="auto"/>
              <w:left w:val="nil"/>
              <w:bottom w:val="single" w:sz="4" w:space="0" w:color="auto"/>
              <w:right w:val="single" w:sz="4" w:space="0" w:color="000000"/>
            </w:tcBorders>
            <w:shd w:val="clear" w:color="auto" w:fill="auto"/>
          </w:tcPr>
          <w:p w14:paraId="209D793D"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r w:rsidRPr="00192A51">
              <w:rPr>
                <w:rFonts w:ascii="Times New Roman" w:eastAsia="Times New Roman" w:hAnsi="Times New Roman"/>
                <w:color w:val="000000"/>
                <w:sz w:val="16"/>
                <w:szCs w:val="16"/>
                <w:lang w:eastAsia="ru-RU"/>
              </w:rPr>
              <w:t>0</w:t>
            </w:r>
          </w:p>
        </w:tc>
        <w:tc>
          <w:tcPr>
            <w:tcW w:w="1090" w:type="dxa"/>
            <w:tcBorders>
              <w:top w:val="nil"/>
              <w:left w:val="nil"/>
              <w:bottom w:val="single" w:sz="4" w:space="0" w:color="auto"/>
              <w:right w:val="single" w:sz="4" w:space="0" w:color="auto"/>
            </w:tcBorders>
            <w:shd w:val="clear" w:color="auto" w:fill="auto"/>
          </w:tcPr>
          <w:p w14:paraId="5440EDE7"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r w:rsidRPr="00192A51">
              <w:rPr>
                <w:rFonts w:ascii="Times New Roman" w:eastAsia="Times New Roman" w:hAnsi="Times New Roman"/>
                <w:color w:val="000000"/>
                <w:sz w:val="16"/>
                <w:szCs w:val="16"/>
                <w:lang w:eastAsia="ru-RU"/>
              </w:rPr>
              <w:t>0</w:t>
            </w:r>
          </w:p>
        </w:tc>
        <w:tc>
          <w:tcPr>
            <w:tcW w:w="1017" w:type="dxa"/>
            <w:tcBorders>
              <w:top w:val="nil"/>
              <w:left w:val="nil"/>
              <w:bottom w:val="single" w:sz="4" w:space="0" w:color="auto"/>
              <w:right w:val="single" w:sz="4" w:space="0" w:color="auto"/>
            </w:tcBorders>
            <w:shd w:val="clear" w:color="auto" w:fill="EEECE1" w:themeFill="background2"/>
          </w:tcPr>
          <w:p w14:paraId="59F3A177"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r w:rsidRPr="00192A51">
              <w:rPr>
                <w:rFonts w:ascii="Times New Roman" w:eastAsia="Times New Roman" w:hAnsi="Times New Roman"/>
                <w:color w:val="000000"/>
                <w:sz w:val="16"/>
                <w:szCs w:val="16"/>
                <w:lang w:eastAsia="ru-RU"/>
              </w:rPr>
              <w:t>0</w:t>
            </w:r>
          </w:p>
        </w:tc>
        <w:tc>
          <w:tcPr>
            <w:tcW w:w="1126" w:type="dxa"/>
            <w:tcBorders>
              <w:top w:val="nil"/>
              <w:left w:val="nil"/>
              <w:bottom w:val="single" w:sz="4" w:space="0" w:color="auto"/>
              <w:right w:val="single" w:sz="4" w:space="0" w:color="auto"/>
            </w:tcBorders>
            <w:shd w:val="clear" w:color="auto" w:fill="auto"/>
          </w:tcPr>
          <w:p w14:paraId="7286374E"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r w:rsidRPr="00192A51">
              <w:rPr>
                <w:rFonts w:ascii="Times New Roman" w:eastAsia="Times New Roman" w:hAnsi="Times New Roman"/>
                <w:color w:val="000000"/>
                <w:sz w:val="16"/>
                <w:szCs w:val="16"/>
                <w:lang w:eastAsia="ru-RU"/>
              </w:rPr>
              <w:t>0</w:t>
            </w:r>
          </w:p>
        </w:tc>
        <w:tc>
          <w:tcPr>
            <w:tcW w:w="1071" w:type="dxa"/>
            <w:tcBorders>
              <w:top w:val="nil"/>
              <w:left w:val="nil"/>
              <w:bottom w:val="single" w:sz="4" w:space="0" w:color="auto"/>
              <w:right w:val="single" w:sz="4" w:space="0" w:color="auto"/>
            </w:tcBorders>
            <w:shd w:val="clear" w:color="auto" w:fill="auto"/>
          </w:tcPr>
          <w:p w14:paraId="2204ACD0"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r w:rsidRPr="00192A51">
              <w:rPr>
                <w:rFonts w:ascii="Times New Roman" w:eastAsia="Times New Roman" w:hAnsi="Times New Roman"/>
                <w:color w:val="000000"/>
                <w:sz w:val="16"/>
                <w:szCs w:val="16"/>
                <w:lang w:eastAsia="ru-RU"/>
              </w:rPr>
              <w:t>0</w:t>
            </w:r>
          </w:p>
        </w:tc>
        <w:tc>
          <w:tcPr>
            <w:tcW w:w="1508" w:type="dxa"/>
            <w:vMerge w:val="restart"/>
            <w:tcBorders>
              <w:top w:val="nil"/>
              <w:left w:val="single" w:sz="4" w:space="0" w:color="auto"/>
              <w:bottom w:val="single" w:sz="4" w:space="0" w:color="000000"/>
              <w:right w:val="single" w:sz="4" w:space="0" w:color="auto"/>
            </w:tcBorders>
            <w:shd w:val="clear" w:color="auto" w:fill="auto"/>
          </w:tcPr>
          <w:p w14:paraId="28667C9C"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r w:rsidRPr="00192A51">
              <w:rPr>
                <w:rFonts w:ascii="Times New Roman" w:eastAsia="Times New Roman" w:hAnsi="Times New Roman"/>
                <w:color w:val="000000"/>
                <w:sz w:val="16"/>
                <w:szCs w:val="16"/>
                <w:lang w:eastAsia="ru-RU"/>
              </w:rPr>
              <w:t>Отдел ГОЧС</w:t>
            </w:r>
          </w:p>
        </w:tc>
      </w:tr>
      <w:tr w:rsidR="002B0F50" w:rsidRPr="00192A51" w14:paraId="76D34068" w14:textId="77777777" w:rsidTr="00134D89">
        <w:trPr>
          <w:trHeight w:val="1065"/>
        </w:trPr>
        <w:tc>
          <w:tcPr>
            <w:tcW w:w="620" w:type="dxa"/>
            <w:vMerge/>
            <w:tcBorders>
              <w:top w:val="nil"/>
              <w:left w:val="single" w:sz="4" w:space="0" w:color="auto"/>
              <w:bottom w:val="single" w:sz="4" w:space="0" w:color="000000"/>
              <w:right w:val="single" w:sz="4" w:space="0" w:color="auto"/>
            </w:tcBorders>
            <w:vAlign w:val="center"/>
            <w:hideMark/>
          </w:tcPr>
          <w:p w14:paraId="3917B8BE" w14:textId="77777777" w:rsidR="002B0F50" w:rsidRPr="00192A51" w:rsidRDefault="002B0F50" w:rsidP="002B0F50">
            <w:pPr>
              <w:spacing w:after="0" w:line="240" w:lineRule="auto"/>
              <w:rPr>
                <w:rFonts w:ascii="Times New Roman" w:eastAsia="Times New Roman" w:hAnsi="Times New Roman"/>
                <w:color w:val="000000"/>
                <w:sz w:val="16"/>
                <w:szCs w:val="16"/>
                <w:lang w:eastAsia="ru-RU"/>
              </w:rPr>
            </w:pPr>
          </w:p>
        </w:tc>
        <w:tc>
          <w:tcPr>
            <w:tcW w:w="2028" w:type="dxa"/>
            <w:vMerge/>
            <w:tcBorders>
              <w:top w:val="nil"/>
              <w:left w:val="single" w:sz="4" w:space="0" w:color="auto"/>
              <w:bottom w:val="single" w:sz="4" w:space="0" w:color="000000"/>
              <w:right w:val="single" w:sz="4" w:space="0" w:color="auto"/>
            </w:tcBorders>
            <w:hideMark/>
          </w:tcPr>
          <w:p w14:paraId="5E172DB5" w14:textId="77777777" w:rsidR="002B0F50" w:rsidRPr="00192A51" w:rsidRDefault="002B0F50" w:rsidP="002B0F50">
            <w:pPr>
              <w:spacing w:after="0" w:line="240" w:lineRule="auto"/>
              <w:rPr>
                <w:rFonts w:ascii="Times New Roman" w:eastAsia="Times New Roman" w:hAnsi="Times New Roman"/>
                <w:color w:val="000000"/>
                <w:sz w:val="16"/>
                <w:szCs w:val="16"/>
                <w:lang w:eastAsia="ru-RU"/>
              </w:rPr>
            </w:pPr>
          </w:p>
        </w:tc>
        <w:tc>
          <w:tcPr>
            <w:tcW w:w="1304" w:type="dxa"/>
            <w:tcBorders>
              <w:top w:val="nil"/>
              <w:left w:val="nil"/>
              <w:bottom w:val="single" w:sz="4" w:space="0" w:color="auto"/>
              <w:right w:val="single" w:sz="4" w:space="0" w:color="auto"/>
            </w:tcBorders>
            <w:shd w:val="clear" w:color="auto" w:fill="auto"/>
          </w:tcPr>
          <w:p w14:paraId="3A416D0B" w14:textId="77777777" w:rsidR="002B0F50" w:rsidRPr="00192A51" w:rsidRDefault="002B0F50" w:rsidP="002B0F50">
            <w:pPr>
              <w:spacing w:after="0" w:line="240" w:lineRule="auto"/>
              <w:rPr>
                <w:rFonts w:ascii="Times New Roman" w:eastAsia="Times New Roman" w:hAnsi="Times New Roman"/>
                <w:color w:val="000000"/>
                <w:sz w:val="16"/>
                <w:szCs w:val="16"/>
                <w:lang w:eastAsia="ru-RU"/>
              </w:rPr>
            </w:pPr>
            <w:r w:rsidRPr="00192A51">
              <w:rPr>
                <w:rFonts w:ascii="Times New Roman" w:hAnsi="Times New Roman"/>
                <w:sz w:val="16"/>
                <w:szCs w:val="16"/>
              </w:rPr>
              <w:t>2023-2027</w:t>
            </w:r>
          </w:p>
        </w:tc>
        <w:tc>
          <w:tcPr>
            <w:tcW w:w="1608" w:type="dxa"/>
            <w:tcBorders>
              <w:top w:val="nil"/>
              <w:left w:val="nil"/>
              <w:bottom w:val="single" w:sz="4" w:space="0" w:color="auto"/>
              <w:right w:val="single" w:sz="4" w:space="0" w:color="auto"/>
            </w:tcBorders>
            <w:shd w:val="clear" w:color="auto" w:fill="auto"/>
            <w:hideMark/>
          </w:tcPr>
          <w:p w14:paraId="7B01153C" w14:textId="77777777" w:rsidR="002B0F50" w:rsidRPr="00192A51" w:rsidRDefault="002B0F50" w:rsidP="002B0F50">
            <w:pPr>
              <w:spacing w:after="0" w:line="240" w:lineRule="auto"/>
              <w:rPr>
                <w:rFonts w:ascii="Times New Roman" w:eastAsia="Times New Roman" w:hAnsi="Times New Roman"/>
                <w:color w:val="000000"/>
                <w:sz w:val="16"/>
                <w:szCs w:val="16"/>
                <w:lang w:eastAsia="ru-RU"/>
              </w:rPr>
            </w:pPr>
            <w:r w:rsidRPr="00192A51">
              <w:rPr>
                <w:rFonts w:ascii="Times New Roman" w:eastAsia="Times New Roman" w:hAnsi="Times New Roman"/>
                <w:color w:val="000000"/>
                <w:sz w:val="16"/>
                <w:szCs w:val="16"/>
                <w:lang w:eastAsia="ru-RU"/>
              </w:rPr>
              <w:t>Средства бюджета муниципального образования</w:t>
            </w:r>
          </w:p>
        </w:tc>
        <w:tc>
          <w:tcPr>
            <w:tcW w:w="1124" w:type="dxa"/>
            <w:tcBorders>
              <w:top w:val="nil"/>
              <w:left w:val="nil"/>
              <w:bottom w:val="single" w:sz="4" w:space="0" w:color="auto"/>
              <w:right w:val="single" w:sz="4" w:space="0" w:color="auto"/>
            </w:tcBorders>
            <w:shd w:val="clear" w:color="auto" w:fill="auto"/>
          </w:tcPr>
          <w:p w14:paraId="7398A19E"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r w:rsidRPr="00192A51">
              <w:rPr>
                <w:rFonts w:ascii="Times New Roman" w:eastAsia="Times New Roman" w:hAnsi="Times New Roman"/>
                <w:color w:val="000000"/>
                <w:sz w:val="16"/>
                <w:szCs w:val="16"/>
                <w:lang w:eastAsia="ru-RU"/>
              </w:rPr>
              <w:t>0</w:t>
            </w:r>
          </w:p>
        </w:tc>
        <w:tc>
          <w:tcPr>
            <w:tcW w:w="3522" w:type="dxa"/>
            <w:gridSpan w:val="5"/>
            <w:tcBorders>
              <w:top w:val="single" w:sz="4" w:space="0" w:color="auto"/>
              <w:left w:val="nil"/>
              <w:bottom w:val="single" w:sz="4" w:space="0" w:color="auto"/>
              <w:right w:val="single" w:sz="4" w:space="0" w:color="000000"/>
            </w:tcBorders>
            <w:shd w:val="clear" w:color="auto" w:fill="auto"/>
          </w:tcPr>
          <w:p w14:paraId="417D304C"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r w:rsidRPr="00192A51">
              <w:rPr>
                <w:rFonts w:ascii="Times New Roman" w:eastAsia="Times New Roman" w:hAnsi="Times New Roman"/>
                <w:color w:val="000000"/>
                <w:sz w:val="16"/>
                <w:szCs w:val="16"/>
                <w:lang w:eastAsia="ru-RU"/>
              </w:rPr>
              <w:t>0</w:t>
            </w:r>
          </w:p>
        </w:tc>
        <w:tc>
          <w:tcPr>
            <w:tcW w:w="1090" w:type="dxa"/>
            <w:tcBorders>
              <w:top w:val="nil"/>
              <w:left w:val="nil"/>
              <w:bottom w:val="single" w:sz="4" w:space="0" w:color="auto"/>
              <w:right w:val="single" w:sz="4" w:space="0" w:color="auto"/>
            </w:tcBorders>
            <w:shd w:val="clear" w:color="auto" w:fill="auto"/>
          </w:tcPr>
          <w:p w14:paraId="7AB29DDC"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r w:rsidRPr="00192A51">
              <w:rPr>
                <w:rFonts w:ascii="Times New Roman" w:eastAsia="Times New Roman" w:hAnsi="Times New Roman"/>
                <w:color w:val="000000"/>
                <w:sz w:val="16"/>
                <w:szCs w:val="16"/>
                <w:lang w:eastAsia="ru-RU"/>
              </w:rPr>
              <w:t>0</w:t>
            </w:r>
          </w:p>
        </w:tc>
        <w:tc>
          <w:tcPr>
            <w:tcW w:w="1017" w:type="dxa"/>
            <w:tcBorders>
              <w:top w:val="nil"/>
              <w:left w:val="nil"/>
              <w:bottom w:val="single" w:sz="4" w:space="0" w:color="auto"/>
              <w:right w:val="single" w:sz="4" w:space="0" w:color="auto"/>
            </w:tcBorders>
            <w:shd w:val="clear" w:color="auto" w:fill="EEECE1" w:themeFill="background2"/>
          </w:tcPr>
          <w:p w14:paraId="315F015A"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r w:rsidRPr="00192A51">
              <w:rPr>
                <w:rFonts w:ascii="Times New Roman" w:eastAsia="Times New Roman" w:hAnsi="Times New Roman"/>
                <w:color w:val="000000"/>
                <w:sz w:val="16"/>
                <w:szCs w:val="16"/>
                <w:lang w:eastAsia="ru-RU"/>
              </w:rPr>
              <w:t>0</w:t>
            </w:r>
          </w:p>
        </w:tc>
        <w:tc>
          <w:tcPr>
            <w:tcW w:w="1126" w:type="dxa"/>
            <w:tcBorders>
              <w:top w:val="nil"/>
              <w:left w:val="nil"/>
              <w:bottom w:val="single" w:sz="4" w:space="0" w:color="auto"/>
              <w:right w:val="single" w:sz="4" w:space="0" w:color="auto"/>
            </w:tcBorders>
            <w:shd w:val="clear" w:color="auto" w:fill="auto"/>
          </w:tcPr>
          <w:p w14:paraId="24C39A10"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r w:rsidRPr="00192A51">
              <w:rPr>
                <w:rFonts w:ascii="Times New Roman" w:eastAsia="Times New Roman" w:hAnsi="Times New Roman"/>
                <w:color w:val="000000"/>
                <w:sz w:val="16"/>
                <w:szCs w:val="16"/>
                <w:lang w:eastAsia="ru-RU"/>
              </w:rPr>
              <w:t>0</w:t>
            </w:r>
          </w:p>
        </w:tc>
        <w:tc>
          <w:tcPr>
            <w:tcW w:w="1071" w:type="dxa"/>
            <w:tcBorders>
              <w:top w:val="nil"/>
              <w:left w:val="nil"/>
              <w:bottom w:val="single" w:sz="4" w:space="0" w:color="auto"/>
              <w:right w:val="single" w:sz="4" w:space="0" w:color="auto"/>
            </w:tcBorders>
            <w:shd w:val="clear" w:color="auto" w:fill="auto"/>
          </w:tcPr>
          <w:p w14:paraId="7EFA0C69"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r w:rsidRPr="00192A51">
              <w:rPr>
                <w:rFonts w:ascii="Times New Roman" w:eastAsia="Times New Roman" w:hAnsi="Times New Roman"/>
                <w:color w:val="000000"/>
                <w:sz w:val="16"/>
                <w:szCs w:val="16"/>
                <w:lang w:eastAsia="ru-RU"/>
              </w:rPr>
              <w:t>0</w:t>
            </w:r>
          </w:p>
        </w:tc>
        <w:tc>
          <w:tcPr>
            <w:tcW w:w="1508" w:type="dxa"/>
            <w:vMerge/>
            <w:tcBorders>
              <w:top w:val="nil"/>
              <w:left w:val="single" w:sz="4" w:space="0" w:color="auto"/>
              <w:bottom w:val="single" w:sz="4" w:space="0" w:color="000000"/>
              <w:right w:val="single" w:sz="4" w:space="0" w:color="auto"/>
            </w:tcBorders>
            <w:hideMark/>
          </w:tcPr>
          <w:p w14:paraId="59BB059D"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p>
        </w:tc>
      </w:tr>
      <w:tr w:rsidR="002B0F50" w:rsidRPr="00192A51" w14:paraId="0173BC0E" w14:textId="77777777" w:rsidTr="00134D89">
        <w:trPr>
          <w:trHeight w:val="315"/>
        </w:trPr>
        <w:tc>
          <w:tcPr>
            <w:tcW w:w="620" w:type="dxa"/>
            <w:vMerge/>
            <w:tcBorders>
              <w:top w:val="nil"/>
              <w:left w:val="single" w:sz="4" w:space="0" w:color="auto"/>
              <w:bottom w:val="single" w:sz="4" w:space="0" w:color="000000"/>
              <w:right w:val="single" w:sz="4" w:space="0" w:color="auto"/>
            </w:tcBorders>
            <w:vAlign w:val="center"/>
            <w:hideMark/>
          </w:tcPr>
          <w:p w14:paraId="215AD6F6" w14:textId="77777777" w:rsidR="002B0F50" w:rsidRPr="00192A51" w:rsidRDefault="002B0F50" w:rsidP="002B0F50">
            <w:pPr>
              <w:spacing w:after="0" w:line="240" w:lineRule="auto"/>
              <w:rPr>
                <w:rFonts w:ascii="Times New Roman" w:eastAsia="Times New Roman" w:hAnsi="Times New Roman"/>
                <w:color w:val="000000"/>
                <w:sz w:val="16"/>
                <w:szCs w:val="16"/>
                <w:lang w:eastAsia="ru-RU"/>
              </w:rPr>
            </w:pPr>
          </w:p>
        </w:tc>
        <w:tc>
          <w:tcPr>
            <w:tcW w:w="2028" w:type="dxa"/>
            <w:vMerge w:val="restart"/>
            <w:tcBorders>
              <w:top w:val="nil"/>
              <w:left w:val="single" w:sz="4" w:space="0" w:color="auto"/>
              <w:bottom w:val="single" w:sz="4" w:space="0" w:color="000000"/>
              <w:right w:val="single" w:sz="4" w:space="0" w:color="auto"/>
            </w:tcBorders>
            <w:shd w:val="clear" w:color="auto" w:fill="auto"/>
            <w:hideMark/>
          </w:tcPr>
          <w:p w14:paraId="34F5548A" w14:textId="77777777" w:rsidR="002B0F50" w:rsidRPr="00192A51" w:rsidRDefault="002B0F50" w:rsidP="002B0F50">
            <w:pPr>
              <w:spacing w:after="0" w:line="240" w:lineRule="auto"/>
              <w:rPr>
                <w:rFonts w:ascii="Times New Roman" w:eastAsia="Times New Roman" w:hAnsi="Times New Roman"/>
                <w:color w:val="000000"/>
                <w:sz w:val="16"/>
                <w:szCs w:val="16"/>
                <w:lang w:eastAsia="ru-RU"/>
              </w:rPr>
            </w:pPr>
            <w:r w:rsidRPr="00192A51">
              <w:rPr>
                <w:rFonts w:ascii="Times New Roman" w:eastAsia="Times New Roman" w:hAnsi="Times New Roman"/>
                <w:color w:val="000000"/>
                <w:sz w:val="16"/>
                <w:szCs w:val="16"/>
                <w:lang w:eastAsia="ru-RU"/>
              </w:rPr>
              <w:t>Количество выполненных мероприятий по первичным мерам пожарной безопасности, ед.</w:t>
            </w:r>
          </w:p>
        </w:tc>
        <w:tc>
          <w:tcPr>
            <w:tcW w:w="1304" w:type="dxa"/>
            <w:vMerge w:val="restart"/>
            <w:tcBorders>
              <w:top w:val="nil"/>
              <w:left w:val="single" w:sz="4" w:space="0" w:color="auto"/>
              <w:bottom w:val="single" w:sz="4" w:space="0" w:color="000000"/>
              <w:right w:val="single" w:sz="4" w:space="0" w:color="auto"/>
            </w:tcBorders>
            <w:shd w:val="clear" w:color="auto" w:fill="auto"/>
          </w:tcPr>
          <w:p w14:paraId="42B8FC50"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r w:rsidRPr="00192A51">
              <w:rPr>
                <w:rFonts w:ascii="Times New Roman" w:hAnsi="Times New Roman"/>
                <w:sz w:val="16"/>
                <w:szCs w:val="16"/>
              </w:rPr>
              <w:t>2023-2027</w:t>
            </w:r>
          </w:p>
        </w:tc>
        <w:tc>
          <w:tcPr>
            <w:tcW w:w="1608" w:type="dxa"/>
            <w:vMerge w:val="restart"/>
            <w:tcBorders>
              <w:top w:val="nil"/>
              <w:left w:val="single" w:sz="4" w:space="0" w:color="auto"/>
              <w:bottom w:val="single" w:sz="4" w:space="0" w:color="000000"/>
              <w:right w:val="single" w:sz="4" w:space="0" w:color="auto"/>
            </w:tcBorders>
            <w:shd w:val="clear" w:color="auto" w:fill="auto"/>
            <w:vAlign w:val="center"/>
            <w:hideMark/>
          </w:tcPr>
          <w:p w14:paraId="4DB45C28"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r w:rsidRPr="00192A51">
              <w:rPr>
                <w:rFonts w:ascii="Times New Roman" w:eastAsia="Times New Roman" w:hAnsi="Times New Roman"/>
                <w:color w:val="000000"/>
                <w:sz w:val="16"/>
                <w:szCs w:val="16"/>
                <w:lang w:eastAsia="ru-RU"/>
              </w:rPr>
              <w:t>Х</w:t>
            </w:r>
          </w:p>
        </w:tc>
        <w:tc>
          <w:tcPr>
            <w:tcW w:w="1124" w:type="dxa"/>
            <w:vMerge w:val="restart"/>
            <w:tcBorders>
              <w:top w:val="nil"/>
              <w:left w:val="single" w:sz="4" w:space="0" w:color="auto"/>
              <w:bottom w:val="nil"/>
              <w:right w:val="single" w:sz="4" w:space="0" w:color="auto"/>
            </w:tcBorders>
            <w:shd w:val="clear" w:color="auto" w:fill="auto"/>
            <w:hideMark/>
          </w:tcPr>
          <w:p w14:paraId="1B40553B"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r w:rsidRPr="00192A51">
              <w:rPr>
                <w:rFonts w:ascii="Times New Roman" w:eastAsia="Times New Roman" w:hAnsi="Times New Roman"/>
                <w:color w:val="000000"/>
                <w:sz w:val="16"/>
                <w:szCs w:val="16"/>
                <w:lang w:eastAsia="ru-RU"/>
              </w:rPr>
              <w:t>Всего:</w:t>
            </w:r>
          </w:p>
        </w:tc>
        <w:tc>
          <w:tcPr>
            <w:tcW w:w="825" w:type="dxa"/>
            <w:vMerge w:val="restart"/>
            <w:tcBorders>
              <w:top w:val="nil"/>
              <w:left w:val="single" w:sz="4" w:space="0" w:color="auto"/>
              <w:bottom w:val="nil"/>
              <w:right w:val="single" w:sz="4" w:space="0" w:color="auto"/>
            </w:tcBorders>
            <w:shd w:val="clear" w:color="auto" w:fill="auto"/>
            <w:hideMark/>
          </w:tcPr>
          <w:p w14:paraId="0E128517"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r w:rsidRPr="00192A51">
              <w:rPr>
                <w:rFonts w:ascii="Times New Roman" w:eastAsia="Times New Roman" w:hAnsi="Times New Roman"/>
                <w:color w:val="000000"/>
                <w:sz w:val="16"/>
                <w:szCs w:val="16"/>
                <w:lang w:eastAsia="ru-RU"/>
              </w:rPr>
              <w:t>Итого 2023 год</w:t>
            </w:r>
          </w:p>
        </w:tc>
        <w:tc>
          <w:tcPr>
            <w:tcW w:w="2697" w:type="dxa"/>
            <w:gridSpan w:val="4"/>
            <w:tcBorders>
              <w:top w:val="single" w:sz="4" w:space="0" w:color="auto"/>
              <w:left w:val="nil"/>
              <w:bottom w:val="single" w:sz="4" w:space="0" w:color="auto"/>
              <w:right w:val="single" w:sz="4" w:space="0" w:color="000000"/>
            </w:tcBorders>
            <w:shd w:val="clear" w:color="auto" w:fill="auto"/>
            <w:hideMark/>
          </w:tcPr>
          <w:p w14:paraId="77886FDC"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r w:rsidRPr="00192A51">
              <w:rPr>
                <w:rFonts w:ascii="Times New Roman" w:eastAsia="Times New Roman" w:hAnsi="Times New Roman"/>
                <w:color w:val="000000"/>
                <w:sz w:val="16"/>
                <w:szCs w:val="16"/>
                <w:lang w:eastAsia="ru-RU"/>
              </w:rPr>
              <w:t>В том числе по кварталам</w:t>
            </w:r>
          </w:p>
        </w:tc>
        <w:tc>
          <w:tcPr>
            <w:tcW w:w="1090" w:type="dxa"/>
            <w:vMerge w:val="restart"/>
            <w:tcBorders>
              <w:top w:val="nil"/>
              <w:left w:val="single" w:sz="4" w:space="0" w:color="auto"/>
              <w:bottom w:val="single" w:sz="4" w:space="0" w:color="000000"/>
              <w:right w:val="single" w:sz="4" w:space="0" w:color="auto"/>
            </w:tcBorders>
            <w:shd w:val="clear" w:color="auto" w:fill="auto"/>
          </w:tcPr>
          <w:p w14:paraId="48384714"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r w:rsidRPr="00192A51">
              <w:rPr>
                <w:rFonts w:ascii="Times New Roman" w:eastAsia="Times New Roman" w:hAnsi="Times New Roman"/>
                <w:color w:val="000000"/>
                <w:sz w:val="16"/>
                <w:szCs w:val="16"/>
                <w:lang w:eastAsia="ru-RU"/>
              </w:rPr>
              <w:t>0</w:t>
            </w:r>
          </w:p>
        </w:tc>
        <w:tc>
          <w:tcPr>
            <w:tcW w:w="1017" w:type="dxa"/>
            <w:vMerge w:val="restart"/>
            <w:tcBorders>
              <w:top w:val="nil"/>
              <w:left w:val="single" w:sz="4" w:space="0" w:color="auto"/>
              <w:bottom w:val="single" w:sz="4" w:space="0" w:color="000000"/>
              <w:right w:val="single" w:sz="4" w:space="0" w:color="auto"/>
            </w:tcBorders>
            <w:shd w:val="clear" w:color="auto" w:fill="EEECE1" w:themeFill="background2"/>
          </w:tcPr>
          <w:p w14:paraId="320BA35B"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r w:rsidRPr="00192A51">
              <w:rPr>
                <w:rFonts w:ascii="Times New Roman" w:eastAsia="Times New Roman" w:hAnsi="Times New Roman"/>
                <w:color w:val="000000"/>
                <w:sz w:val="16"/>
                <w:szCs w:val="16"/>
                <w:lang w:eastAsia="ru-RU"/>
              </w:rPr>
              <w:t>0</w:t>
            </w:r>
          </w:p>
        </w:tc>
        <w:tc>
          <w:tcPr>
            <w:tcW w:w="1126" w:type="dxa"/>
            <w:vMerge w:val="restart"/>
            <w:tcBorders>
              <w:top w:val="nil"/>
              <w:left w:val="single" w:sz="4" w:space="0" w:color="auto"/>
              <w:bottom w:val="single" w:sz="4" w:space="0" w:color="000000"/>
              <w:right w:val="single" w:sz="4" w:space="0" w:color="auto"/>
            </w:tcBorders>
            <w:shd w:val="clear" w:color="000000" w:fill="FFFFFF"/>
          </w:tcPr>
          <w:p w14:paraId="0386B2C7"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r w:rsidRPr="00192A51">
              <w:rPr>
                <w:rFonts w:ascii="Times New Roman" w:eastAsia="Times New Roman" w:hAnsi="Times New Roman"/>
                <w:color w:val="000000"/>
                <w:sz w:val="16"/>
                <w:szCs w:val="16"/>
                <w:lang w:eastAsia="ru-RU"/>
              </w:rPr>
              <w:t>0</w:t>
            </w:r>
          </w:p>
        </w:tc>
        <w:tc>
          <w:tcPr>
            <w:tcW w:w="1071" w:type="dxa"/>
            <w:vMerge w:val="restart"/>
            <w:tcBorders>
              <w:top w:val="nil"/>
              <w:left w:val="single" w:sz="4" w:space="0" w:color="auto"/>
              <w:bottom w:val="single" w:sz="4" w:space="0" w:color="000000"/>
              <w:right w:val="single" w:sz="4" w:space="0" w:color="auto"/>
            </w:tcBorders>
            <w:shd w:val="clear" w:color="000000" w:fill="FFFFFF"/>
          </w:tcPr>
          <w:p w14:paraId="6185322A"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r w:rsidRPr="00192A51">
              <w:rPr>
                <w:rFonts w:ascii="Times New Roman" w:eastAsia="Times New Roman" w:hAnsi="Times New Roman"/>
                <w:color w:val="000000"/>
                <w:sz w:val="16"/>
                <w:szCs w:val="16"/>
                <w:lang w:eastAsia="ru-RU"/>
              </w:rPr>
              <w:t>0</w:t>
            </w:r>
          </w:p>
        </w:tc>
        <w:tc>
          <w:tcPr>
            <w:tcW w:w="1508" w:type="dxa"/>
            <w:vMerge w:val="restart"/>
            <w:tcBorders>
              <w:top w:val="nil"/>
              <w:left w:val="single" w:sz="4" w:space="0" w:color="auto"/>
              <w:bottom w:val="single" w:sz="4" w:space="0" w:color="000000"/>
              <w:right w:val="single" w:sz="4" w:space="0" w:color="auto"/>
            </w:tcBorders>
            <w:shd w:val="clear" w:color="auto" w:fill="auto"/>
          </w:tcPr>
          <w:p w14:paraId="4DE26619"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p>
        </w:tc>
      </w:tr>
      <w:tr w:rsidR="002B0F50" w:rsidRPr="00192A51" w14:paraId="46AE70E0" w14:textId="77777777" w:rsidTr="00134D89">
        <w:trPr>
          <w:trHeight w:val="255"/>
        </w:trPr>
        <w:tc>
          <w:tcPr>
            <w:tcW w:w="620" w:type="dxa"/>
            <w:vMerge/>
            <w:tcBorders>
              <w:top w:val="nil"/>
              <w:left w:val="single" w:sz="4" w:space="0" w:color="auto"/>
              <w:bottom w:val="single" w:sz="4" w:space="0" w:color="000000"/>
              <w:right w:val="single" w:sz="4" w:space="0" w:color="auto"/>
            </w:tcBorders>
            <w:vAlign w:val="center"/>
            <w:hideMark/>
          </w:tcPr>
          <w:p w14:paraId="500218F0" w14:textId="77777777" w:rsidR="002B0F50" w:rsidRPr="00192A51" w:rsidRDefault="002B0F50" w:rsidP="002B0F50">
            <w:pPr>
              <w:spacing w:after="0" w:line="240" w:lineRule="auto"/>
              <w:rPr>
                <w:rFonts w:ascii="Times New Roman" w:eastAsia="Times New Roman" w:hAnsi="Times New Roman"/>
                <w:color w:val="000000"/>
                <w:sz w:val="16"/>
                <w:szCs w:val="16"/>
                <w:lang w:eastAsia="ru-RU"/>
              </w:rPr>
            </w:pPr>
          </w:p>
        </w:tc>
        <w:tc>
          <w:tcPr>
            <w:tcW w:w="2028" w:type="dxa"/>
            <w:vMerge/>
            <w:tcBorders>
              <w:top w:val="nil"/>
              <w:left w:val="single" w:sz="4" w:space="0" w:color="auto"/>
              <w:bottom w:val="single" w:sz="4" w:space="0" w:color="000000"/>
              <w:right w:val="single" w:sz="4" w:space="0" w:color="auto"/>
            </w:tcBorders>
            <w:hideMark/>
          </w:tcPr>
          <w:p w14:paraId="7B837D56" w14:textId="77777777" w:rsidR="002B0F50" w:rsidRPr="00192A51" w:rsidRDefault="002B0F50" w:rsidP="002B0F50">
            <w:pPr>
              <w:spacing w:after="0" w:line="240" w:lineRule="auto"/>
              <w:rPr>
                <w:rFonts w:ascii="Times New Roman" w:eastAsia="Times New Roman" w:hAnsi="Times New Roman"/>
                <w:color w:val="000000"/>
                <w:sz w:val="16"/>
                <w:szCs w:val="16"/>
                <w:lang w:eastAsia="ru-RU"/>
              </w:rPr>
            </w:pPr>
          </w:p>
        </w:tc>
        <w:tc>
          <w:tcPr>
            <w:tcW w:w="1304" w:type="dxa"/>
            <w:vMerge/>
            <w:tcBorders>
              <w:top w:val="nil"/>
              <w:left w:val="single" w:sz="4" w:space="0" w:color="auto"/>
              <w:bottom w:val="single" w:sz="4" w:space="0" w:color="000000"/>
              <w:right w:val="single" w:sz="4" w:space="0" w:color="auto"/>
            </w:tcBorders>
          </w:tcPr>
          <w:p w14:paraId="7E6C42DA" w14:textId="77777777" w:rsidR="002B0F50" w:rsidRPr="00192A51" w:rsidRDefault="002B0F50" w:rsidP="002B0F50">
            <w:pPr>
              <w:spacing w:after="0" w:line="240" w:lineRule="auto"/>
              <w:rPr>
                <w:rFonts w:ascii="Times New Roman" w:eastAsia="Times New Roman" w:hAnsi="Times New Roman"/>
                <w:color w:val="000000"/>
                <w:sz w:val="16"/>
                <w:szCs w:val="16"/>
                <w:lang w:eastAsia="ru-RU"/>
              </w:rPr>
            </w:pPr>
          </w:p>
        </w:tc>
        <w:tc>
          <w:tcPr>
            <w:tcW w:w="1608" w:type="dxa"/>
            <w:vMerge/>
            <w:tcBorders>
              <w:top w:val="nil"/>
              <w:left w:val="single" w:sz="4" w:space="0" w:color="auto"/>
              <w:bottom w:val="single" w:sz="4" w:space="0" w:color="000000"/>
              <w:right w:val="single" w:sz="4" w:space="0" w:color="auto"/>
            </w:tcBorders>
            <w:vAlign w:val="center"/>
            <w:hideMark/>
          </w:tcPr>
          <w:p w14:paraId="1A4D93B8" w14:textId="77777777" w:rsidR="002B0F50" w:rsidRPr="00192A51" w:rsidRDefault="002B0F50" w:rsidP="002B0F50">
            <w:pPr>
              <w:spacing w:after="0" w:line="240" w:lineRule="auto"/>
              <w:rPr>
                <w:rFonts w:ascii="Times New Roman" w:eastAsia="Times New Roman" w:hAnsi="Times New Roman"/>
                <w:color w:val="000000"/>
                <w:sz w:val="16"/>
                <w:szCs w:val="16"/>
                <w:lang w:eastAsia="ru-RU"/>
              </w:rPr>
            </w:pPr>
          </w:p>
        </w:tc>
        <w:tc>
          <w:tcPr>
            <w:tcW w:w="1124" w:type="dxa"/>
            <w:vMerge/>
            <w:tcBorders>
              <w:top w:val="nil"/>
              <w:left w:val="single" w:sz="4" w:space="0" w:color="auto"/>
              <w:bottom w:val="nil"/>
              <w:right w:val="single" w:sz="4" w:space="0" w:color="auto"/>
            </w:tcBorders>
            <w:hideMark/>
          </w:tcPr>
          <w:p w14:paraId="2D28AA53"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p>
        </w:tc>
        <w:tc>
          <w:tcPr>
            <w:tcW w:w="825" w:type="dxa"/>
            <w:vMerge/>
            <w:tcBorders>
              <w:top w:val="nil"/>
              <w:left w:val="single" w:sz="4" w:space="0" w:color="auto"/>
              <w:bottom w:val="nil"/>
              <w:right w:val="single" w:sz="4" w:space="0" w:color="auto"/>
            </w:tcBorders>
            <w:hideMark/>
          </w:tcPr>
          <w:p w14:paraId="0C1AF9A3"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p>
        </w:tc>
        <w:tc>
          <w:tcPr>
            <w:tcW w:w="605" w:type="dxa"/>
            <w:tcBorders>
              <w:top w:val="nil"/>
              <w:left w:val="nil"/>
              <w:bottom w:val="nil"/>
              <w:right w:val="single" w:sz="4" w:space="0" w:color="auto"/>
            </w:tcBorders>
            <w:shd w:val="clear" w:color="auto" w:fill="auto"/>
            <w:hideMark/>
          </w:tcPr>
          <w:p w14:paraId="01E7A0A2"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r w:rsidRPr="00192A51">
              <w:rPr>
                <w:rFonts w:ascii="Times New Roman" w:eastAsia="Times New Roman" w:hAnsi="Times New Roman"/>
                <w:color w:val="000000"/>
                <w:sz w:val="16"/>
                <w:szCs w:val="16"/>
                <w:lang w:eastAsia="ru-RU"/>
              </w:rPr>
              <w:t>I</w:t>
            </w:r>
          </w:p>
        </w:tc>
        <w:tc>
          <w:tcPr>
            <w:tcW w:w="664" w:type="dxa"/>
            <w:tcBorders>
              <w:top w:val="nil"/>
              <w:left w:val="nil"/>
              <w:bottom w:val="nil"/>
              <w:right w:val="single" w:sz="4" w:space="0" w:color="auto"/>
            </w:tcBorders>
            <w:shd w:val="clear" w:color="auto" w:fill="auto"/>
            <w:hideMark/>
          </w:tcPr>
          <w:p w14:paraId="2E0A2618"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r w:rsidRPr="00192A51">
              <w:rPr>
                <w:rFonts w:ascii="Times New Roman" w:eastAsia="Times New Roman" w:hAnsi="Times New Roman"/>
                <w:color w:val="000000"/>
                <w:sz w:val="16"/>
                <w:szCs w:val="16"/>
                <w:lang w:eastAsia="ru-RU"/>
              </w:rPr>
              <w:t>II</w:t>
            </w:r>
          </w:p>
        </w:tc>
        <w:tc>
          <w:tcPr>
            <w:tcW w:w="732" w:type="dxa"/>
            <w:tcBorders>
              <w:top w:val="nil"/>
              <w:left w:val="nil"/>
              <w:bottom w:val="nil"/>
              <w:right w:val="single" w:sz="4" w:space="0" w:color="auto"/>
            </w:tcBorders>
            <w:shd w:val="clear" w:color="auto" w:fill="auto"/>
            <w:hideMark/>
          </w:tcPr>
          <w:p w14:paraId="566425E2"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r w:rsidRPr="00192A51">
              <w:rPr>
                <w:rFonts w:ascii="Times New Roman" w:eastAsia="Times New Roman" w:hAnsi="Times New Roman"/>
                <w:color w:val="000000"/>
                <w:sz w:val="16"/>
                <w:szCs w:val="16"/>
                <w:lang w:eastAsia="ru-RU"/>
              </w:rPr>
              <w:t>III</w:t>
            </w:r>
          </w:p>
        </w:tc>
        <w:tc>
          <w:tcPr>
            <w:tcW w:w="696" w:type="dxa"/>
            <w:tcBorders>
              <w:top w:val="nil"/>
              <w:left w:val="nil"/>
              <w:bottom w:val="nil"/>
              <w:right w:val="single" w:sz="4" w:space="0" w:color="auto"/>
            </w:tcBorders>
            <w:shd w:val="clear" w:color="auto" w:fill="auto"/>
            <w:hideMark/>
          </w:tcPr>
          <w:p w14:paraId="5B0E44AA"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r w:rsidRPr="00192A51">
              <w:rPr>
                <w:rFonts w:ascii="Times New Roman" w:eastAsia="Times New Roman" w:hAnsi="Times New Roman"/>
                <w:color w:val="000000"/>
                <w:sz w:val="16"/>
                <w:szCs w:val="16"/>
                <w:lang w:eastAsia="ru-RU"/>
              </w:rPr>
              <w:t>IV</w:t>
            </w:r>
          </w:p>
        </w:tc>
        <w:tc>
          <w:tcPr>
            <w:tcW w:w="1090" w:type="dxa"/>
            <w:vMerge/>
            <w:tcBorders>
              <w:top w:val="nil"/>
              <w:left w:val="single" w:sz="4" w:space="0" w:color="auto"/>
              <w:bottom w:val="single" w:sz="4" w:space="0" w:color="000000"/>
              <w:right w:val="single" w:sz="4" w:space="0" w:color="auto"/>
            </w:tcBorders>
          </w:tcPr>
          <w:p w14:paraId="4D6D075F"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p>
        </w:tc>
        <w:tc>
          <w:tcPr>
            <w:tcW w:w="1017" w:type="dxa"/>
            <w:vMerge/>
            <w:tcBorders>
              <w:top w:val="nil"/>
              <w:left w:val="single" w:sz="4" w:space="0" w:color="auto"/>
              <w:bottom w:val="single" w:sz="4" w:space="0" w:color="000000"/>
              <w:right w:val="single" w:sz="4" w:space="0" w:color="auto"/>
            </w:tcBorders>
            <w:shd w:val="clear" w:color="auto" w:fill="EEECE1" w:themeFill="background2"/>
          </w:tcPr>
          <w:p w14:paraId="6AC0AAA4"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p>
        </w:tc>
        <w:tc>
          <w:tcPr>
            <w:tcW w:w="1126" w:type="dxa"/>
            <w:vMerge/>
            <w:tcBorders>
              <w:top w:val="nil"/>
              <w:left w:val="single" w:sz="4" w:space="0" w:color="auto"/>
              <w:bottom w:val="single" w:sz="4" w:space="0" w:color="000000"/>
              <w:right w:val="single" w:sz="4" w:space="0" w:color="auto"/>
            </w:tcBorders>
          </w:tcPr>
          <w:p w14:paraId="7C5F3B54"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p>
        </w:tc>
        <w:tc>
          <w:tcPr>
            <w:tcW w:w="1071" w:type="dxa"/>
            <w:vMerge/>
            <w:tcBorders>
              <w:top w:val="nil"/>
              <w:left w:val="single" w:sz="4" w:space="0" w:color="auto"/>
              <w:bottom w:val="single" w:sz="4" w:space="0" w:color="000000"/>
              <w:right w:val="single" w:sz="4" w:space="0" w:color="auto"/>
            </w:tcBorders>
          </w:tcPr>
          <w:p w14:paraId="6C73F8FA"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p>
        </w:tc>
        <w:tc>
          <w:tcPr>
            <w:tcW w:w="1508" w:type="dxa"/>
            <w:vMerge/>
            <w:tcBorders>
              <w:top w:val="nil"/>
              <w:left w:val="single" w:sz="4" w:space="0" w:color="auto"/>
              <w:bottom w:val="single" w:sz="4" w:space="0" w:color="000000"/>
              <w:right w:val="single" w:sz="4" w:space="0" w:color="auto"/>
            </w:tcBorders>
          </w:tcPr>
          <w:p w14:paraId="38238B94"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p>
        </w:tc>
      </w:tr>
      <w:tr w:rsidR="002B0F50" w:rsidRPr="00192A51" w14:paraId="78658C69" w14:textId="77777777" w:rsidTr="00134D89">
        <w:trPr>
          <w:trHeight w:val="465"/>
        </w:trPr>
        <w:tc>
          <w:tcPr>
            <w:tcW w:w="620" w:type="dxa"/>
            <w:vMerge/>
            <w:tcBorders>
              <w:top w:val="nil"/>
              <w:left w:val="single" w:sz="4" w:space="0" w:color="auto"/>
              <w:bottom w:val="single" w:sz="4" w:space="0" w:color="000000"/>
              <w:right w:val="single" w:sz="4" w:space="0" w:color="auto"/>
            </w:tcBorders>
            <w:vAlign w:val="center"/>
            <w:hideMark/>
          </w:tcPr>
          <w:p w14:paraId="2D2D1F7D" w14:textId="77777777" w:rsidR="002B0F50" w:rsidRPr="00192A51" w:rsidRDefault="002B0F50" w:rsidP="002B0F50">
            <w:pPr>
              <w:spacing w:after="0" w:line="240" w:lineRule="auto"/>
              <w:rPr>
                <w:rFonts w:ascii="Times New Roman" w:eastAsia="Times New Roman" w:hAnsi="Times New Roman"/>
                <w:color w:val="000000"/>
                <w:sz w:val="16"/>
                <w:szCs w:val="16"/>
                <w:lang w:eastAsia="ru-RU"/>
              </w:rPr>
            </w:pPr>
          </w:p>
        </w:tc>
        <w:tc>
          <w:tcPr>
            <w:tcW w:w="2028" w:type="dxa"/>
            <w:vMerge/>
            <w:tcBorders>
              <w:top w:val="nil"/>
              <w:left w:val="single" w:sz="4" w:space="0" w:color="auto"/>
              <w:bottom w:val="single" w:sz="4" w:space="0" w:color="000000"/>
              <w:right w:val="single" w:sz="4" w:space="0" w:color="auto"/>
            </w:tcBorders>
            <w:hideMark/>
          </w:tcPr>
          <w:p w14:paraId="371DB748" w14:textId="77777777" w:rsidR="002B0F50" w:rsidRPr="00192A51" w:rsidRDefault="002B0F50" w:rsidP="002B0F50">
            <w:pPr>
              <w:spacing w:after="0" w:line="240" w:lineRule="auto"/>
              <w:rPr>
                <w:rFonts w:ascii="Times New Roman" w:eastAsia="Times New Roman" w:hAnsi="Times New Roman"/>
                <w:color w:val="000000"/>
                <w:sz w:val="16"/>
                <w:szCs w:val="16"/>
                <w:lang w:eastAsia="ru-RU"/>
              </w:rPr>
            </w:pPr>
          </w:p>
        </w:tc>
        <w:tc>
          <w:tcPr>
            <w:tcW w:w="1304" w:type="dxa"/>
            <w:vMerge/>
            <w:tcBorders>
              <w:top w:val="nil"/>
              <w:left w:val="single" w:sz="4" w:space="0" w:color="auto"/>
              <w:bottom w:val="single" w:sz="4" w:space="0" w:color="000000"/>
              <w:right w:val="single" w:sz="4" w:space="0" w:color="auto"/>
            </w:tcBorders>
          </w:tcPr>
          <w:p w14:paraId="0A0D19D4" w14:textId="77777777" w:rsidR="002B0F50" w:rsidRPr="00192A51" w:rsidRDefault="002B0F50" w:rsidP="002B0F50">
            <w:pPr>
              <w:spacing w:after="0" w:line="240" w:lineRule="auto"/>
              <w:rPr>
                <w:rFonts w:ascii="Times New Roman" w:eastAsia="Times New Roman" w:hAnsi="Times New Roman"/>
                <w:color w:val="000000"/>
                <w:sz w:val="16"/>
                <w:szCs w:val="16"/>
                <w:lang w:eastAsia="ru-RU"/>
              </w:rPr>
            </w:pPr>
          </w:p>
        </w:tc>
        <w:tc>
          <w:tcPr>
            <w:tcW w:w="1608" w:type="dxa"/>
            <w:vMerge/>
            <w:tcBorders>
              <w:top w:val="nil"/>
              <w:left w:val="single" w:sz="4" w:space="0" w:color="auto"/>
              <w:bottom w:val="single" w:sz="4" w:space="0" w:color="000000"/>
              <w:right w:val="single" w:sz="4" w:space="0" w:color="auto"/>
            </w:tcBorders>
            <w:vAlign w:val="center"/>
            <w:hideMark/>
          </w:tcPr>
          <w:p w14:paraId="33A4973C" w14:textId="77777777" w:rsidR="002B0F50" w:rsidRPr="00192A51" w:rsidRDefault="002B0F50" w:rsidP="002B0F50">
            <w:pPr>
              <w:spacing w:after="0" w:line="240" w:lineRule="auto"/>
              <w:rPr>
                <w:rFonts w:ascii="Times New Roman" w:eastAsia="Times New Roman" w:hAnsi="Times New Roman"/>
                <w:color w:val="000000"/>
                <w:sz w:val="16"/>
                <w:szCs w:val="16"/>
                <w:lang w:eastAsia="ru-RU"/>
              </w:rPr>
            </w:pPr>
          </w:p>
        </w:tc>
        <w:tc>
          <w:tcPr>
            <w:tcW w:w="1124" w:type="dxa"/>
            <w:tcBorders>
              <w:top w:val="single" w:sz="4" w:space="0" w:color="auto"/>
              <w:left w:val="single" w:sz="4" w:space="0" w:color="auto"/>
              <w:bottom w:val="single" w:sz="4" w:space="0" w:color="auto"/>
              <w:right w:val="single" w:sz="4" w:space="0" w:color="auto"/>
            </w:tcBorders>
            <w:shd w:val="clear" w:color="auto" w:fill="auto"/>
          </w:tcPr>
          <w:p w14:paraId="4C4A9BA2"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r w:rsidRPr="00192A51">
              <w:rPr>
                <w:rFonts w:ascii="Times New Roman" w:eastAsia="Times New Roman" w:hAnsi="Times New Roman"/>
                <w:color w:val="000000"/>
                <w:sz w:val="16"/>
                <w:szCs w:val="16"/>
                <w:lang w:eastAsia="ru-RU"/>
              </w:rPr>
              <w:t>0</w:t>
            </w:r>
          </w:p>
        </w:tc>
        <w:tc>
          <w:tcPr>
            <w:tcW w:w="825" w:type="dxa"/>
            <w:tcBorders>
              <w:top w:val="single" w:sz="4" w:space="0" w:color="auto"/>
              <w:left w:val="nil"/>
              <w:bottom w:val="single" w:sz="4" w:space="0" w:color="auto"/>
              <w:right w:val="single" w:sz="4" w:space="0" w:color="auto"/>
            </w:tcBorders>
            <w:shd w:val="clear" w:color="auto" w:fill="auto"/>
          </w:tcPr>
          <w:p w14:paraId="65417096"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r w:rsidRPr="00192A51">
              <w:rPr>
                <w:rFonts w:ascii="Times New Roman" w:eastAsia="Times New Roman" w:hAnsi="Times New Roman"/>
                <w:color w:val="000000"/>
                <w:sz w:val="16"/>
                <w:szCs w:val="16"/>
                <w:lang w:eastAsia="ru-RU"/>
              </w:rPr>
              <w:t>0</w:t>
            </w:r>
          </w:p>
        </w:tc>
        <w:tc>
          <w:tcPr>
            <w:tcW w:w="605" w:type="dxa"/>
            <w:tcBorders>
              <w:top w:val="single" w:sz="4" w:space="0" w:color="auto"/>
              <w:left w:val="nil"/>
              <w:bottom w:val="single" w:sz="4" w:space="0" w:color="auto"/>
              <w:right w:val="single" w:sz="4" w:space="0" w:color="auto"/>
            </w:tcBorders>
            <w:shd w:val="clear" w:color="auto" w:fill="auto"/>
          </w:tcPr>
          <w:p w14:paraId="1A89296C"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r w:rsidRPr="00192A51">
              <w:rPr>
                <w:rFonts w:ascii="Times New Roman" w:eastAsia="Times New Roman" w:hAnsi="Times New Roman"/>
                <w:color w:val="000000"/>
                <w:sz w:val="16"/>
                <w:szCs w:val="16"/>
                <w:lang w:eastAsia="ru-RU"/>
              </w:rPr>
              <w:t>0</w:t>
            </w:r>
          </w:p>
        </w:tc>
        <w:tc>
          <w:tcPr>
            <w:tcW w:w="664" w:type="dxa"/>
            <w:tcBorders>
              <w:top w:val="single" w:sz="4" w:space="0" w:color="auto"/>
              <w:left w:val="nil"/>
              <w:bottom w:val="single" w:sz="4" w:space="0" w:color="auto"/>
              <w:right w:val="single" w:sz="4" w:space="0" w:color="auto"/>
            </w:tcBorders>
            <w:shd w:val="clear" w:color="auto" w:fill="auto"/>
          </w:tcPr>
          <w:p w14:paraId="1B06E289"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r w:rsidRPr="00192A51">
              <w:rPr>
                <w:rFonts w:ascii="Times New Roman" w:eastAsia="Times New Roman" w:hAnsi="Times New Roman"/>
                <w:color w:val="000000"/>
                <w:sz w:val="16"/>
                <w:szCs w:val="16"/>
                <w:lang w:eastAsia="ru-RU"/>
              </w:rPr>
              <w:t>0</w:t>
            </w:r>
          </w:p>
        </w:tc>
        <w:tc>
          <w:tcPr>
            <w:tcW w:w="732" w:type="dxa"/>
            <w:tcBorders>
              <w:top w:val="single" w:sz="4" w:space="0" w:color="auto"/>
              <w:left w:val="nil"/>
              <w:bottom w:val="single" w:sz="4" w:space="0" w:color="auto"/>
              <w:right w:val="single" w:sz="4" w:space="0" w:color="auto"/>
            </w:tcBorders>
            <w:shd w:val="clear" w:color="auto" w:fill="auto"/>
          </w:tcPr>
          <w:p w14:paraId="722D747D"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r w:rsidRPr="00192A51">
              <w:rPr>
                <w:rFonts w:ascii="Times New Roman" w:eastAsia="Times New Roman" w:hAnsi="Times New Roman"/>
                <w:color w:val="000000"/>
                <w:sz w:val="16"/>
                <w:szCs w:val="16"/>
                <w:lang w:eastAsia="ru-RU"/>
              </w:rPr>
              <w:t>0</w:t>
            </w:r>
          </w:p>
        </w:tc>
        <w:tc>
          <w:tcPr>
            <w:tcW w:w="696" w:type="dxa"/>
            <w:tcBorders>
              <w:top w:val="single" w:sz="4" w:space="0" w:color="auto"/>
              <w:left w:val="nil"/>
              <w:bottom w:val="single" w:sz="4" w:space="0" w:color="auto"/>
              <w:right w:val="single" w:sz="4" w:space="0" w:color="auto"/>
            </w:tcBorders>
            <w:shd w:val="clear" w:color="auto" w:fill="auto"/>
          </w:tcPr>
          <w:p w14:paraId="54DACDA1"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r w:rsidRPr="00192A51">
              <w:rPr>
                <w:rFonts w:ascii="Times New Roman" w:eastAsia="Times New Roman" w:hAnsi="Times New Roman"/>
                <w:color w:val="000000"/>
                <w:sz w:val="16"/>
                <w:szCs w:val="16"/>
                <w:lang w:eastAsia="ru-RU"/>
              </w:rPr>
              <w:t>0</w:t>
            </w:r>
          </w:p>
        </w:tc>
        <w:tc>
          <w:tcPr>
            <w:tcW w:w="1090" w:type="dxa"/>
            <w:vMerge/>
            <w:tcBorders>
              <w:top w:val="nil"/>
              <w:left w:val="single" w:sz="4" w:space="0" w:color="auto"/>
              <w:bottom w:val="single" w:sz="4" w:space="0" w:color="auto"/>
              <w:right w:val="single" w:sz="4" w:space="0" w:color="auto"/>
            </w:tcBorders>
          </w:tcPr>
          <w:p w14:paraId="690F7AD1"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p>
        </w:tc>
        <w:tc>
          <w:tcPr>
            <w:tcW w:w="1017" w:type="dxa"/>
            <w:vMerge/>
            <w:tcBorders>
              <w:top w:val="nil"/>
              <w:left w:val="single" w:sz="4" w:space="0" w:color="auto"/>
              <w:bottom w:val="single" w:sz="4" w:space="0" w:color="auto"/>
              <w:right w:val="single" w:sz="4" w:space="0" w:color="auto"/>
            </w:tcBorders>
            <w:shd w:val="clear" w:color="auto" w:fill="EEECE1" w:themeFill="background2"/>
          </w:tcPr>
          <w:p w14:paraId="11E7A242"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p>
        </w:tc>
        <w:tc>
          <w:tcPr>
            <w:tcW w:w="1126" w:type="dxa"/>
            <w:vMerge/>
            <w:tcBorders>
              <w:top w:val="nil"/>
              <w:left w:val="single" w:sz="4" w:space="0" w:color="auto"/>
              <w:bottom w:val="single" w:sz="4" w:space="0" w:color="auto"/>
              <w:right w:val="single" w:sz="4" w:space="0" w:color="auto"/>
            </w:tcBorders>
          </w:tcPr>
          <w:p w14:paraId="7E487AE4"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p>
        </w:tc>
        <w:tc>
          <w:tcPr>
            <w:tcW w:w="1071" w:type="dxa"/>
            <w:vMerge/>
            <w:tcBorders>
              <w:top w:val="nil"/>
              <w:left w:val="single" w:sz="4" w:space="0" w:color="auto"/>
              <w:bottom w:val="single" w:sz="4" w:space="0" w:color="auto"/>
              <w:right w:val="single" w:sz="4" w:space="0" w:color="auto"/>
            </w:tcBorders>
          </w:tcPr>
          <w:p w14:paraId="3D9F7085"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p>
        </w:tc>
        <w:tc>
          <w:tcPr>
            <w:tcW w:w="1508" w:type="dxa"/>
            <w:vMerge/>
            <w:tcBorders>
              <w:top w:val="nil"/>
              <w:left w:val="single" w:sz="4" w:space="0" w:color="auto"/>
              <w:bottom w:val="single" w:sz="4" w:space="0" w:color="000000"/>
              <w:right w:val="single" w:sz="4" w:space="0" w:color="auto"/>
            </w:tcBorders>
          </w:tcPr>
          <w:p w14:paraId="28AC632D"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p>
        </w:tc>
      </w:tr>
      <w:tr w:rsidR="002B0F50" w:rsidRPr="00192A51" w14:paraId="3DFC3ECD" w14:textId="77777777" w:rsidTr="00134D89">
        <w:trPr>
          <w:trHeight w:val="315"/>
        </w:trPr>
        <w:tc>
          <w:tcPr>
            <w:tcW w:w="620" w:type="dxa"/>
            <w:vMerge w:val="restart"/>
            <w:tcBorders>
              <w:top w:val="nil"/>
              <w:left w:val="single" w:sz="4" w:space="0" w:color="auto"/>
              <w:bottom w:val="single" w:sz="4" w:space="0" w:color="000000"/>
              <w:right w:val="single" w:sz="4" w:space="0" w:color="auto"/>
            </w:tcBorders>
            <w:shd w:val="clear" w:color="auto" w:fill="auto"/>
            <w:vAlign w:val="center"/>
            <w:hideMark/>
          </w:tcPr>
          <w:p w14:paraId="6AC89AE4"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r w:rsidRPr="00192A51">
              <w:rPr>
                <w:rFonts w:ascii="Times New Roman" w:eastAsia="Times New Roman" w:hAnsi="Times New Roman"/>
                <w:color w:val="000000"/>
                <w:sz w:val="16"/>
                <w:szCs w:val="16"/>
                <w:lang w:eastAsia="ru-RU"/>
              </w:rPr>
              <w:t>1.3</w:t>
            </w:r>
          </w:p>
        </w:tc>
        <w:tc>
          <w:tcPr>
            <w:tcW w:w="2028" w:type="dxa"/>
            <w:vMerge w:val="restart"/>
            <w:tcBorders>
              <w:top w:val="nil"/>
              <w:left w:val="single" w:sz="4" w:space="0" w:color="auto"/>
              <w:bottom w:val="single" w:sz="4" w:space="0" w:color="000000"/>
              <w:right w:val="single" w:sz="4" w:space="0" w:color="auto"/>
            </w:tcBorders>
            <w:shd w:val="clear" w:color="auto" w:fill="auto"/>
            <w:hideMark/>
          </w:tcPr>
          <w:p w14:paraId="2CEB1BAF" w14:textId="77777777" w:rsidR="002B0F50" w:rsidRPr="00192A51" w:rsidRDefault="002B0F50" w:rsidP="002B0F50">
            <w:pPr>
              <w:spacing w:after="0" w:line="240" w:lineRule="auto"/>
              <w:rPr>
                <w:rFonts w:ascii="Times New Roman" w:eastAsia="Times New Roman" w:hAnsi="Times New Roman"/>
                <w:color w:val="000000"/>
                <w:sz w:val="16"/>
                <w:szCs w:val="16"/>
                <w:lang w:eastAsia="ru-RU"/>
              </w:rPr>
            </w:pPr>
            <w:r w:rsidRPr="00192A51">
              <w:rPr>
                <w:rFonts w:ascii="Times New Roman" w:eastAsia="Times New Roman" w:hAnsi="Times New Roman"/>
                <w:color w:val="000000"/>
                <w:sz w:val="16"/>
                <w:szCs w:val="16"/>
                <w:lang w:eastAsia="ru-RU"/>
              </w:rPr>
              <w:t xml:space="preserve">Мероприятие 01.03. </w:t>
            </w:r>
            <w:r w:rsidRPr="00192A51">
              <w:rPr>
                <w:rFonts w:ascii="Times New Roman" w:eastAsia="Times New Roman" w:hAnsi="Times New Roman"/>
                <w:color w:val="000000"/>
                <w:sz w:val="16"/>
                <w:szCs w:val="16"/>
                <w:lang w:eastAsia="ru-RU"/>
              </w:rPr>
              <w:br/>
            </w:r>
            <w:r w:rsidRPr="00192A51">
              <w:rPr>
                <w:rFonts w:ascii="Times New Roman" w:eastAsia="Times New Roman" w:hAnsi="Times New Roman"/>
                <w:color w:val="000000"/>
                <w:sz w:val="16"/>
                <w:szCs w:val="16"/>
                <w:lang w:eastAsia="ru-RU"/>
              </w:rPr>
              <w:lastRenderedPageBreak/>
              <w:t xml:space="preserve">Содержание пожарных гидрантов, обеспечение их исправного состояния </w:t>
            </w:r>
          </w:p>
          <w:p w14:paraId="5291CFFB" w14:textId="77777777" w:rsidR="002B0F50" w:rsidRPr="00192A51" w:rsidRDefault="002B0F50" w:rsidP="002B0F50">
            <w:pPr>
              <w:spacing w:after="0" w:line="240" w:lineRule="auto"/>
              <w:rPr>
                <w:rFonts w:ascii="Times New Roman" w:eastAsia="Times New Roman" w:hAnsi="Times New Roman"/>
                <w:color w:val="000000"/>
                <w:sz w:val="16"/>
                <w:szCs w:val="16"/>
                <w:lang w:eastAsia="ru-RU"/>
              </w:rPr>
            </w:pPr>
            <w:r w:rsidRPr="00192A51">
              <w:rPr>
                <w:rFonts w:ascii="Times New Roman" w:eastAsia="Times New Roman" w:hAnsi="Times New Roman"/>
                <w:color w:val="000000"/>
                <w:sz w:val="16"/>
                <w:szCs w:val="16"/>
                <w:lang w:eastAsia="ru-RU"/>
              </w:rPr>
              <w:t>и готовности к забору воды в любое время года</w:t>
            </w:r>
          </w:p>
        </w:tc>
        <w:tc>
          <w:tcPr>
            <w:tcW w:w="1304" w:type="dxa"/>
            <w:tcBorders>
              <w:top w:val="nil"/>
              <w:left w:val="nil"/>
              <w:bottom w:val="single" w:sz="4" w:space="0" w:color="auto"/>
              <w:right w:val="single" w:sz="4" w:space="0" w:color="auto"/>
            </w:tcBorders>
            <w:shd w:val="clear" w:color="auto" w:fill="auto"/>
          </w:tcPr>
          <w:p w14:paraId="3EE4ADFF" w14:textId="77777777" w:rsidR="002B0F50" w:rsidRPr="00192A51" w:rsidRDefault="002B0F50" w:rsidP="002B0F50">
            <w:pPr>
              <w:spacing w:after="0" w:line="240" w:lineRule="auto"/>
              <w:rPr>
                <w:rFonts w:ascii="Times New Roman" w:eastAsia="Times New Roman" w:hAnsi="Times New Roman"/>
                <w:color w:val="000000"/>
                <w:sz w:val="16"/>
                <w:szCs w:val="16"/>
                <w:lang w:eastAsia="ru-RU"/>
              </w:rPr>
            </w:pPr>
            <w:r w:rsidRPr="00192A51">
              <w:rPr>
                <w:rFonts w:ascii="Times New Roman" w:hAnsi="Times New Roman"/>
                <w:sz w:val="16"/>
                <w:szCs w:val="16"/>
              </w:rPr>
              <w:lastRenderedPageBreak/>
              <w:t>2023-2027</w:t>
            </w:r>
          </w:p>
        </w:tc>
        <w:tc>
          <w:tcPr>
            <w:tcW w:w="1608" w:type="dxa"/>
            <w:tcBorders>
              <w:top w:val="nil"/>
              <w:left w:val="nil"/>
              <w:bottom w:val="single" w:sz="4" w:space="0" w:color="auto"/>
              <w:right w:val="single" w:sz="4" w:space="0" w:color="auto"/>
            </w:tcBorders>
            <w:shd w:val="clear" w:color="auto" w:fill="auto"/>
            <w:hideMark/>
          </w:tcPr>
          <w:p w14:paraId="65F3D2FF" w14:textId="77777777" w:rsidR="002B0F50" w:rsidRPr="00192A51" w:rsidRDefault="002B0F50" w:rsidP="002B0F50">
            <w:pPr>
              <w:spacing w:after="0" w:line="240" w:lineRule="auto"/>
              <w:rPr>
                <w:rFonts w:ascii="Times New Roman" w:eastAsia="Times New Roman" w:hAnsi="Times New Roman"/>
                <w:color w:val="000000"/>
                <w:sz w:val="16"/>
                <w:szCs w:val="16"/>
                <w:lang w:eastAsia="ru-RU"/>
              </w:rPr>
            </w:pPr>
            <w:r w:rsidRPr="00192A51">
              <w:rPr>
                <w:rFonts w:ascii="Times New Roman" w:eastAsia="Times New Roman" w:hAnsi="Times New Roman"/>
                <w:color w:val="000000"/>
                <w:sz w:val="16"/>
                <w:szCs w:val="16"/>
                <w:lang w:eastAsia="ru-RU"/>
              </w:rPr>
              <w:t>Итого:</w:t>
            </w:r>
          </w:p>
        </w:tc>
        <w:tc>
          <w:tcPr>
            <w:tcW w:w="1124" w:type="dxa"/>
            <w:tcBorders>
              <w:top w:val="single" w:sz="4" w:space="0" w:color="auto"/>
              <w:left w:val="nil"/>
              <w:bottom w:val="single" w:sz="4" w:space="0" w:color="auto"/>
              <w:right w:val="single" w:sz="4" w:space="0" w:color="auto"/>
            </w:tcBorders>
            <w:shd w:val="clear" w:color="auto" w:fill="auto"/>
            <w:vAlign w:val="bottom"/>
          </w:tcPr>
          <w:p w14:paraId="55F265CA"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r w:rsidRPr="00192A51">
              <w:rPr>
                <w:rFonts w:ascii="Times New Roman" w:hAnsi="Times New Roman"/>
                <w:color w:val="000000"/>
                <w:sz w:val="16"/>
                <w:szCs w:val="16"/>
              </w:rPr>
              <w:t>483,8</w:t>
            </w:r>
          </w:p>
        </w:tc>
        <w:tc>
          <w:tcPr>
            <w:tcW w:w="3522" w:type="dxa"/>
            <w:gridSpan w:val="5"/>
            <w:tcBorders>
              <w:top w:val="single" w:sz="4" w:space="0" w:color="auto"/>
              <w:left w:val="single" w:sz="4" w:space="0" w:color="auto"/>
              <w:bottom w:val="single" w:sz="4" w:space="0" w:color="auto"/>
              <w:right w:val="single" w:sz="4" w:space="0" w:color="auto"/>
            </w:tcBorders>
            <w:shd w:val="clear" w:color="auto" w:fill="auto"/>
            <w:vAlign w:val="bottom"/>
          </w:tcPr>
          <w:p w14:paraId="4F37D877"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r w:rsidRPr="00192A51">
              <w:rPr>
                <w:rFonts w:ascii="Times New Roman" w:hAnsi="Times New Roman"/>
                <w:color w:val="000000"/>
                <w:sz w:val="16"/>
                <w:szCs w:val="16"/>
              </w:rPr>
              <w:t>100</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bottom"/>
          </w:tcPr>
          <w:p w14:paraId="2C781E28"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r w:rsidRPr="00192A51">
              <w:rPr>
                <w:rFonts w:ascii="Times New Roman" w:hAnsi="Times New Roman"/>
                <w:color w:val="000000"/>
                <w:sz w:val="16"/>
                <w:szCs w:val="16"/>
              </w:rPr>
              <w:t>94,6</w:t>
            </w:r>
          </w:p>
        </w:tc>
        <w:tc>
          <w:tcPr>
            <w:tcW w:w="1017" w:type="dxa"/>
            <w:tcBorders>
              <w:top w:val="single" w:sz="4" w:space="0" w:color="auto"/>
              <w:left w:val="single" w:sz="4" w:space="0" w:color="auto"/>
              <w:bottom w:val="single" w:sz="4" w:space="0" w:color="auto"/>
              <w:right w:val="single" w:sz="4" w:space="0" w:color="auto"/>
            </w:tcBorders>
            <w:shd w:val="clear" w:color="auto" w:fill="EEECE1" w:themeFill="background2"/>
            <w:vAlign w:val="bottom"/>
          </w:tcPr>
          <w:p w14:paraId="17299E9A"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r w:rsidRPr="00192A51">
              <w:rPr>
                <w:rFonts w:ascii="Times New Roman" w:hAnsi="Times New Roman"/>
                <w:color w:val="000000"/>
                <w:sz w:val="16"/>
                <w:szCs w:val="16"/>
              </w:rPr>
              <w:t>93,5</w:t>
            </w:r>
          </w:p>
        </w:tc>
        <w:tc>
          <w:tcPr>
            <w:tcW w:w="1126" w:type="dxa"/>
            <w:tcBorders>
              <w:top w:val="single" w:sz="4" w:space="0" w:color="auto"/>
              <w:left w:val="single" w:sz="4" w:space="0" w:color="auto"/>
              <w:bottom w:val="single" w:sz="4" w:space="0" w:color="auto"/>
              <w:right w:val="single" w:sz="4" w:space="0" w:color="auto"/>
            </w:tcBorders>
            <w:shd w:val="clear" w:color="auto" w:fill="auto"/>
            <w:vAlign w:val="bottom"/>
          </w:tcPr>
          <w:p w14:paraId="32B64B05"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r w:rsidRPr="00192A51">
              <w:rPr>
                <w:rFonts w:ascii="Times New Roman" w:hAnsi="Times New Roman"/>
                <w:color w:val="000000"/>
                <w:sz w:val="16"/>
                <w:szCs w:val="16"/>
              </w:rPr>
              <w:t>93,5</w:t>
            </w:r>
          </w:p>
        </w:tc>
        <w:tc>
          <w:tcPr>
            <w:tcW w:w="1071" w:type="dxa"/>
            <w:tcBorders>
              <w:top w:val="single" w:sz="4" w:space="0" w:color="auto"/>
              <w:left w:val="single" w:sz="4" w:space="0" w:color="auto"/>
              <w:bottom w:val="single" w:sz="4" w:space="0" w:color="auto"/>
              <w:right w:val="single" w:sz="4" w:space="0" w:color="auto"/>
            </w:tcBorders>
            <w:shd w:val="clear" w:color="auto" w:fill="auto"/>
            <w:vAlign w:val="bottom"/>
          </w:tcPr>
          <w:p w14:paraId="1668C6D3"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r w:rsidRPr="00192A51">
              <w:rPr>
                <w:rFonts w:ascii="Times New Roman" w:hAnsi="Times New Roman"/>
                <w:color w:val="000000"/>
                <w:sz w:val="16"/>
                <w:szCs w:val="16"/>
              </w:rPr>
              <w:t>93,5</w:t>
            </w:r>
          </w:p>
        </w:tc>
        <w:tc>
          <w:tcPr>
            <w:tcW w:w="1508" w:type="dxa"/>
            <w:vMerge w:val="restart"/>
            <w:tcBorders>
              <w:top w:val="nil"/>
              <w:left w:val="single" w:sz="4" w:space="0" w:color="auto"/>
              <w:bottom w:val="single" w:sz="4" w:space="0" w:color="000000"/>
              <w:right w:val="single" w:sz="4" w:space="0" w:color="auto"/>
            </w:tcBorders>
            <w:shd w:val="clear" w:color="auto" w:fill="auto"/>
          </w:tcPr>
          <w:p w14:paraId="4CA0557B"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r w:rsidRPr="00192A51">
              <w:rPr>
                <w:rFonts w:ascii="Times New Roman" w:eastAsia="Times New Roman" w:hAnsi="Times New Roman"/>
                <w:color w:val="000000"/>
                <w:sz w:val="16"/>
                <w:szCs w:val="16"/>
                <w:lang w:eastAsia="ru-RU"/>
              </w:rPr>
              <w:t>Отдел ГОЧС</w:t>
            </w:r>
          </w:p>
        </w:tc>
      </w:tr>
      <w:tr w:rsidR="002B0F50" w:rsidRPr="00192A51" w14:paraId="4D02E471" w14:textId="77777777" w:rsidTr="00134D89">
        <w:trPr>
          <w:trHeight w:val="1035"/>
        </w:trPr>
        <w:tc>
          <w:tcPr>
            <w:tcW w:w="620" w:type="dxa"/>
            <w:vMerge/>
            <w:tcBorders>
              <w:top w:val="nil"/>
              <w:left w:val="single" w:sz="4" w:space="0" w:color="auto"/>
              <w:bottom w:val="single" w:sz="4" w:space="0" w:color="000000"/>
              <w:right w:val="single" w:sz="4" w:space="0" w:color="auto"/>
            </w:tcBorders>
            <w:vAlign w:val="center"/>
            <w:hideMark/>
          </w:tcPr>
          <w:p w14:paraId="110226A0" w14:textId="77777777" w:rsidR="002B0F50" w:rsidRPr="00192A51" w:rsidRDefault="002B0F50" w:rsidP="002B0F50">
            <w:pPr>
              <w:spacing w:after="0" w:line="240" w:lineRule="auto"/>
              <w:rPr>
                <w:rFonts w:ascii="Times New Roman" w:eastAsia="Times New Roman" w:hAnsi="Times New Roman"/>
                <w:color w:val="000000"/>
                <w:sz w:val="16"/>
                <w:szCs w:val="16"/>
                <w:lang w:eastAsia="ru-RU"/>
              </w:rPr>
            </w:pPr>
          </w:p>
        </w:tc>
        <w:tc>
          <w:tcPr>
            <w:tcW w:w="2028" w:type="dxa"/>
            <w:vMerge/>
            <w:tcBorders>
              <w:top w:val="nil"/>
              <w:left w:val="single" w:sz="4" w:space="0" w:color="auto"/>
              <w:bottom w:val="single" w:sz="4" w:space="0" w:color="000000"/>
              <w:right w:val="single" w:sz="4" w:space="0" w:color="auto"/>
            </w:tcBorders>
            <w:hideMark/>
          </w:tcPr>
          <w:p w14:paraId="1A908E09" w14:textId="77777777" w:rsidR="002B0F50" w:rsidRPr="00192A51" w:rsidRDefault="002B0F50" w:rsidP="002B0F50">
            <w:pPr>
              <w:spacing w:after="0" w:line="240" w:lineRule="auto"/>
              <w:rPr>
                <w:rFonts w:ascii="Times New Roman" w:eastAsia="Times New Roman" w:hAnsi="Times New Roman"/>
                <w:color w:val="000000"/>
                <w:sz w:val="16"/>
                <w:szCs w:val="16"/>
                <w:lang w:eastAsia="ru-RU"/>
              </w:rPr>
            </w:pPr>
          </w:p>
        </w:tc>
        <w:tc>
          <w:tcPr>
            <w:tcW w:w="1304" w:type="dxa"/>
            <w:tcBorders>
              <w:top w:val="nil"/>
              <w:left w:val="nil"/>
              <w:bottom w:val="single" w:sz="4" w:space="0" w:color="auto"/>
              <w:right w:val="single" w:sz="4" w:space="0" w:color="auto"/>
            </w:tcBorders>
            <w:shd w:val="clear" w:color="auto" w:fill="auto"/>
          </w:tcPr>
          <w:p w14:paraId="36A5B4CE" w14:textId="77777777" w:rsidR="002B0F50" w:rsidRPr="00192A51" w:rsidRDefault="002B0F50" w:rsidP="002B0F50">
            <w:pPr>
              <w:spacing w:after="0" w:line="240" w:lineRule="auto"/>
              <w:rPr>
                <w:rFonts w:ascii="Times New Roman" w:eastAsia="Times New Roman" w:hAnsi="Times New Roman"/>
                <w:color w:val="000000"/>
                <w:sz w:val="16"/>
                <w:szCs w:val="16"/>
                <w:lang w:eastAsia="ru-RU"/>
              </w:rPr>
            </w:pPr>
            <w:r w:rsidRPr="00192A51">
              <w:rPr>
                <w:rFonts w:ascii="Times New Roman" w:hAnsi="Times New Roman"/>
                <w:sz w:val="16"/>
                <w:szCs w:val="16"/>
              </w:rPr>
              <w:t>2023-2027</w:t>
            </w:r>
          </w:p>
        </w:tc>
        <w:tc>
          <w:tcPr>
            <w:tcW w:w="1608" w:type="dxa"/>
            <w:tcBorders>
              <w:top w:val="nil"/>
              <w:left w:val="nil"/>
              <w:bottom w:val="single" w:sz="4" w:space="0" w:color="auto"/>
              <w:right w:val="single" w:sz="4" w:space="0" w:color="auto"/>
            </w:tcBorders>
            <w:shd w:val="clear" w:color="auto" w:fill="auto"/>
            <w:hideMark/>
          </w:tcPr>
          <w:p w14:paraId="0E160BE5" w14:textId="77777777" w:rsidR="002B0F50" w:rsidRPr="00192A51" w:rsidRDefault="002B0F50" w:rsidP="002B0F50">
            <w:pPr>
              <w:spacing w:after="0" w:line="240" w:lineRule="auto"/>
              <w:rPr>
                <w:rFonts w:ascii="Times New Roman" w:eastAsia="Times New Roman" w:hAnsi="Times New Roman"/>
                <w:color w:val="000000"/>
                <w:sz w:val="16"/>
                <w:szCs w:val="16"/>
                <w:lang w:eastAsia="ru-RU"/>
              </w:rPr>
            </w:pPr>
            <w:r w:rsidRPr="00192A51">
              <w:rPr>
                <w:rFonts w:ascii="Times New Roman" w:eastAsia="Times New Roman" w:hAnsi="Times New Roman"/>
                <w:color w:val="000000"/>
                <w:sz w:val="16"/>
                <w:szCs w:val="16"/>
                <w:lang w:eastAsia="ru-RU"/>
              </w:rPr>
              <w:t>Средства бюджета муниципального образования</w:t>
            </w:r>
          </w:p>
        </w:tc>
        <w:tc>
          <w:tcPr>
            <w:tcW w:w="1124" w:type="dxa"/>
            <w:tcBorders>
              <w:top w:val="single" w:sz="4" w:space="0" w:color="auto"/>
              <w:left w:val="nil"/>
              <w:bottom w:val="single" w:sz="4" w:space="0" w:color="auto"/>
              <w:right w:val="single" w:sz="4" w:space="0" w:color="auto"/>
            </w:tcBorders>
            <w:shd w:val="clear" w:color="auto" w:fill="auto"/>
            <w:vAlign w:val="bottom"/>
          </w:tcPr>
          <w:p w14:paraId="7ED3077C"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r w:rsidRPr="00192A51">
              <w:rPr>
                <w:rFonts w:ascii="Times New Roman" w:hAnsi="Times New Roman"/>
                <w:color w:val="000000"/>
                <w:sz w:val="16"/>
                <w:szCs w:val="16"/>
              </w:rPr>
              <w:t>483,8</w:t>
            </w:r>
          </w:p>
        </w:tc>
        <w:tc>
          <w:tcPr>
            <w:tcW w:w="3522" w:type="dxa"/>
            <w:gridSpan w:val="5"/>
            <w:tcBorders>
              <w:top w:val="single" w:sz="4" w:space="0" w:color="auto"/>
              <w:left w:val="single" w:sz="4" w:space="0" w:color="auto"/>
              <w:bottom w:val="single" w:sz="4" w:space="0" w:color="auto"/>
              <w:right w:val="single" w:sz="4" w:space="0" w:color="auto"/>
            </w:tcBorders>
            <w:shd w:val="clear" w:color="auto" w:fill="auto"/>
            <w:vAlign w:val="bottom"/>
          </w:tcPr>
          <w:p w14:paraId="00D32234"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r w:rsidRPr="00192A51">
              <w:rPr>
                <w:rFonts w:ascii="Times New Roman" w:hAnsi="Times New Roman"/>
                <w:color w:val="000000"/>
                <w:sz w:val="16"/>
                <w:szCs w:val="16"/>
              </w:rPr>
              <w:t>100</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bottom"/>
          </w:tcPr>
          <w:p w14:paraId="3ED3C5A2"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r w:rsidRPr="00192A51">
              <w:rPr>
                <w:rFonts w:ascii="Times New Roman" w:hAnsi="Times New Roman"/>
                <w:color w:val="000000"/>
                <w:sz w:val="16"/>
                <w:szCs w:val="16"/>
              </w:rPr>
              <w:t>94,6</w:t>
            </w:r>
          </w:p>
        </w:tc>
        <w:tc>
          <w:tcPr>
            <w:tcW w:w="1017" w:type="dxa"/>
            <w:tcBorders>
              <w:top w:val="single" w:sz="4" w:space="0" w:color="auto"/>
              <w:left w:val="single" w:sz="4" w:space="0" w:color="auto"/>
              <w:bottom w:val="single" w:sz="4" w:space="0" w:color="auto"/>
              <w:right w:val="single" w:sz="4" w:space="0" w:color="auto"/>
            </w:tcBorders>
            <w:shd w:val="clear" w:color="auto" w:fill="EEECE1" w:themeFill="background2"/>
            <w:vAlign w:val="bottom"/>
          </w:tcPr>
          <w:p w14:paraId="5D51C027"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r w:rsidRPr="00192A51">
              <w:rPr>
                <w:rFonts w:ascii="Times New Roman" w:hAnsi="Times New Roman"/>
                <w:color w:val="000000"/>
                <w:sz w:val="16"/>
                <w:szCs w:val="16"/>
              </w:rPr>
              <w:t>93,5</w:t>
            </w:r>
          </w:p>
        </w:tc>
        <w:tc>
          <w:tcPr>
            <w:tcW w:w="1126" w:type="dxa"/>
            <w:tcBorders>
              <w:top w:val="single" w:sz="4" w:space="0" w:color="auto"/>
              <w:left w:val="single" w:sz="4" w:space="0" w:color="auto"/>
              <w:bottom w:val="single" w:sz="4" w:space="0" w:color="auto"/>
              <w:right w:val="single" w:sz="4" w:space="0" w:color="auto"/>
            </w:tcBorders>
            <w:shd w:val="clear" w:color="auto" w:fill="auto"/>
            <w:vAlign w:val="bottom"/>
          </w:tcPr>
          <w:p w14:paraId="2445777B"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r w:rsidRPr="00192A51">
              <w:rPr>
                <w:rFonts w:ascii="Times New Roman" w:hAnsi="Times New Roman"/>
                <w:color w:val="000000"/>
                <w:sz w:val="16"/>
                <w:szCs w:val="16"/>
              </w:rPr>
              <w:t>93,5</w:t>
            </w:r>
          </w:p>
        </w:tc>
        <w:tc>
          <w:tcPr>
            <w:tcW w:w="1071" w:type="dxa"/>
            <w:tcBorders>
              <w:top w:val="single" w:sz="4" w:space="0" w:color="auto"/>
              <w:left w:val="single" w:sz="4" w:space="0" w:color="auto"/>
              <w:bottom w:val="single" w:sz="4" w:space="0" w:color="auto"/>
              <w:right w:val="single" w:sz="4" w:space="0" w:color="auto"/>
            </w:tcBorders>
            <w:shd w:val="clear" w:color="auto" w:fill="auto"/>
            <w:vAlign w:val="bottom"/>
          </w:tcPr>
          <w:p w14:paraId="18055EF6"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r w:rsidRPr="00192A51">
              <w:rPr>
                <w:rFonts w:ascii="Times New Roman" w:hAnsi="Times New Roman"/>
                <w:color w:val="000000"/>
                <w:sz w:val="16"/>
                <w:szCs w:val="16"/>
              </w:rPr>
              <w:t>93,5</w:t>
            </w:r>
          </w:p>
        </w:tc>
        <w:tc>
          <w:tcPr>
            <w:tcW w:w="1508" w:type="dxa"/>
            <w:vMerge/>
            <w:tcBorders>
              <w:top w:val="nil"/>
              <w:left w:val="single" w:sz="4" w:space="0" w:color="auto"/>
              <w:bottom w:val="single" w:sz="4" w:space="0" w:color="000000"/>
              <w:right w:val="single" w:sz="4" w:space="0" w:color="auto"/>
            </w:tcBorders>
          </w:tcPr>
          <w:p w14:paraId="2118BC77"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p>
        </w:tc>
      </w:tr>
      <w:tr w:rsidR="002B0F50" w:rsidRPr="00192A51" w14:paraId="04A89F14" w14:textId="77777777" w:rsidTr="00134D89">
        <w:trPr>
          <w:trHeight w:val="283"/>
        </w:trPr>
        <w:tc>
          <w:tcPr>
            <w:tcW w:w="620" w:type="dxa"/>
            <w:vMerge/>
            <w:tcBorders>
              <w:top w:val="nil"/>
              <w:left w:val="single" w:sz="4" w:space="0" w:color="auto"/>
              <w:bottom w:val="single" w:sz="4" w:space="0" w:color="000000"/>
              <w:right w:val="single" w:sz="4" w:space="0" w:color="auto"/>
            </w:tcBorders>
            <w:vAlign w:val="center"/>
            <w:hideMark/>
          </w:tcPr>
          <w:p w14:paraId="03029A45" w14:textId="77777777" w:rsidR="002B0F50" w:rsidRPr="00192A51" w:rsidRDefault="002B0F50" w:rsidP="002B0F50">
            <w:pPr>
              <w:spacing w:after="0" w:line="240" w:lineRule="auto"/>
              <w:rPr>
                <w:rFonts w:ascii="Times New Roman" w:eastAsia="Times New Roman" w:hAnsi="Times New Roman"/>
                <w:color w:val="000000"/>
                <w:sz w:val="16"/>
                <w:szCs w:val="16"/>
                <w:lang w:eastAsia="ru-RU"/>
              </w:rPr>
            </w:pPr>
          </w:p>
        </w:tc>
        <w:tc>
          <w:tcPr>
            <w:tcW w:w="2028" w:type="dxa"/>
            <w:vMerge w:val="restart"/>
            <w:tcBorders>
              <w:top w:val="nil"/>
              <w:left w:val="single" w:sz="4" w:space="0" w:color="auto"/>
              <w:bottom w:val="single" w:sz="4" w:space="0" w:color="000000"/>
              <w:right w:val="single" w:sz="4" w:space="0" w:color="auto"/>
            </w:tcBorders>
            <w:shd w:val="clear" w:color="auto" w:fill="auto"/>
            <w:hideMark/>
          </w:tcPr>
          <w:p w14:paraId="15E50D07" w14:textId="77777777" w:rsidR="002B0F50" w:rsidRPr="00192A51" w:rsidRDefault="002B0F50" w:rsidP="002B0F50">
            <w:pPr>
              <w:spacing w:after="0" w:line="240" w:lineRule="auto"/>
              <w:rPr>
                <w:rFonts w:ascii="Times New Roman" w:eastAsia="Times New Roman" w:hAnsi="Times New Roman"/>
                <w:color w:val="000000"/>
                <w:sz w:val="16"/>
                <w:szCs w:val="16"/>
                <w:lang w:eastAsia="ru-RU"/>
              </w:rPr>
            </w:pPr>
            <w:r w:rsidRPr="00192A51">
              <w:rPr>
                <w:rFonts w:ascii="Times New Roman" w:eastAsia="Times New Roman" w:hAnsi="Times New Roman"/>
                <w:color w:val="000000"/>
                <w:sz w:val="16"/>
                <w:szCs w:val="16"/>
                <w:lang w:eastAsia="ru-RU"/>
              </w:rPr>
              <w:t>Количество пожарных гидрантов в готовности к забору воды в любое время года, ед.</w:t>
            </w:r>
          </w:p>
        </w:tc>
        <w:tc>
          <w:tcPr>
            <w:tcW w:w="1304" w:type="dxa"/>
            <w:vMerge w:val="restart"/>
            <w:tcBorders>
              <w:top w:val="nil"/>
              <w:left w:val="single" w:sz="4" w:space="0" w:color="auto"/>
              <w:bottom w:val="single" w:sz="4" w:space="0" w:color="000000"/>
              <w:right w:val="single" w:sz="4" w:space="0" w:color="auto"/>
            </w:tcBorders>
            <w:shd w:val="clear" w:color="auto" w:fill="auto"/>
          </w:tcPr>
          <w:p w14:paraId="0F3195B9"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r w:rsidRPr="00192A51">
              <w:rPr>
                <w:rFonts w:ascii="Times New Roman" w:hAnsi="Times New Roman"/>
                <w:sz w:val="16"/>
                <w:szCs w:val="16"/>
              </w:rPr>
              <w:t>2023-2027</w:t>
            </w:r>
          </w:p>
        </w:tc>
        <w:tc>
          <w:tcPr>
            <w:tcW w:w="1608" w:type="dxa"/>
            <w:vMerge w:val="restart"/>
            <w:tcBorders>
              <w:top w:val="nil"/>
              <w:left w:val="single" w:sz="4" w:space="0" w:color="auto"/>
              <w:bottom w:val="single" w:sz="4" w:space="0" w:color="000000"/>
              <w:right w:val="single" w:sz="4" w:space="0" w:color="auto"/>
            </w:tcBorders>
            <w:shd w:val="clear" w:color="auto" w:fill="auto"/>
            <w:vAlign w:val="center"/>
            <w:hideMark/>
          </w:tcPr>
          <w:p w14:paraId="7C498BF5"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r w:rsidRPr="00192A51">
              <w:rPr>
                <w:rFonts w:ascii="Times New Roman" w:eastAsia="Times New Roman" w:hAnsi="Times New Roman"/>
                <w:color w:val="000000"/>
                <w:sz w:val="16"/>
                <w:szCs w:val="16"/>
                <w:lang w:eastAsia="ru-RU"/>
              </w:rPr>
              <w:t>Х</w:t>
            </w:r>
          </w:p>
        </w:tc>
        <w:tc>
          <w:tcPr>
            <w:tcW w:w="1124" w:type="dxa"/>
            <w:vMerge w:val="restart"/>
            <w:tcBorders>
              <w:top w:val="single" w:sz="4" w:space="0" w:color="auto"/>
              <w:left w:val="single" w:sz="4" w:space="0" w:color="auto"/>
              <w:bottom w:val="nil"/>
              <w:right w:val="single" w:sz="4" w:space="0" w:color="auto"/>
            </w:tcBorders>
            <w:shd w:val="clear" w:color="auto" w:fill="auto"/>
            <w:hideMark/>
          </w:tcPr>
          <w:p w14:paraId="2C8B2739"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r w:rsidRPr="00192A51">
              <w:rPr>
                <w:rFonts w:ascii="Times New Roman" w:eastAsia="Times New Roman" w:hAnsi="Times New Roman"/>
                <w:color w:val="000000"/>
                <w:sz w:val="16"/>
                <w:szCs w:val="16"/>
                <w:lang w:eastAsia="ru-RU"/>
              </w:rPr>
              <w:t>Всего:</w:t>
            </w:r>
          </w:p>
        </w:tc>
        <w:tc>
          <w:tcPr>
            <w:tcW w:w="825" w:type="dxa"/>
            <w:vMerge w:val="restart"/>
            <w:tcBorders>
              <w:top w:val="single" w:sz="4" w:space="0" w:color="auto"/>
              <w:left w:val="single" w:sz="4" w:space="0" w:color="auto"/>
              <w:bottom w:val="nil"/>
              <w:right w:val="single" w:sz="4" w:space="0" w:color="auto"/>
            </w:tcBorders>
            <w:shd w:val="clear" w:color="auto" w:fill="auto"/>
            <w:hideMark/>
          </w:tcPr>
          <w:p w14:paraId="716C7ADD"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r w:rsidRPr="00192A51">
              <w:rPr>
                <w:rFonts w:ascii="Times New Roman" w:eastAsia="Times New Roman" w:hAnsi="Times New Roman"/>
                <w:color w:val="000000"/>
                <w:sz w:val="16"/>
                <w:szCs w:val="16"/>
                <w:lang w:eastAsia="ru-RU"/>
              </w:rPr>
              <w:t>Итого 2023 год</w:t>
            </w:r>
          </w:p>
        </w:tc>
        <w:tc>
          <w:tcPr>
            <w:tcW w:w="2697" w:type="dxa"/>
            <w:gridSpan w:val="4"/>
            <w:tcBorders>
              <w:top w:val="single" w:sz="4" w:space="0" w:color="auto"/>
              <w:left w:val="nil"/>
              <w:bottom w:val="single" w:sz="4" w:space="0" w:color="auto"/>
              <w:right w:val="single" w:sz="4" w:space="0" w:color="000000"/>
            </w:tcBorders>
            <w:shd w:val="clear" w:color="auto" w:fill="auto"/>
            <w:hideMark/>
          </w:tcPr>
          <w:p w14:paraId="69B26339"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r w:rsidRPr="00192A51">
              <w:rPr>
                <w:rFonts w:ascii="Times New Roman" w:eastAsia="Times New Roman" w:hAnsi="Times New Roman"/>
                <w:color w:val="000000"/>
                <w:sz w:val="16"/>
                <w:szCs w:val="16"/>
                <w:lang w:eastAsia="ru-RU"/>
              </w:rPr>
              <w:t>В том числе по кварталам</w:t>
            </w:r>
          </w:p>
        </w:tc>
        <w:tc>
          <w:tcPr>
            <w:tcW w:w="1090" w:type="dxa"/>
            <w:vMerge w:val="restart"/>
            <w:tcBorders>
              <w:top w:val="single" w:sz="4" w:space="0" w:color="auto"/>
              <w:left w:val="single" w:sz="4" w:space="0" w:color="auto"/>
              <w:bottom w:val="single" w:sz="4" w:space="0" w:color="000000"/>
              <w:right w:val="single" w:sz="4" w:space="0" w:color="auto"/>
            </w:tcBorders>
            <w:shd w:val="clear" w:color="auto" w:fill="auto"/>
          </w:tcPr>
          <w:p w14:paraId="7B95741F"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p>
        </w:tc>
        <w:tc>
          <w:tcPr>
            <w:tcW w:w="1017" w:type="dxa"/>
            <w:vMerge w:val="restart"/>
            <w:tcBorders>
              <w:top w:val="single" w:sz="4" w:space="0" w:color="auto"/>
              <w:left w:val="single" w:sz="4" w:space="0" w:color="auto"/>
              <w:bottom w:val="single" w:sz="4" w:space="0" w:color="000000"/>
              <w:right w:val="single" w:sz="4" w:space="0" w:color="auto"/>
            </w:tcBorders>
            <w:shd w:val="clear" w:color="auto" w:fill="EEECE1" w:themeFill="background2"/>
          </w:tcPr>
          <w:p w14:paraId="2F94B11D"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p>
        </w:tc>
        <w:tc>
          <w:tcPr>
            <w:tcW w:w="1126" w:type="dxa"/>
            <w:vMerge w:val="restart"/>
            <w:tcBorders>
              <w:top w:val="single" w:sz="4" w:space="0" w:color="auto"/>
              <w:left w:val="single" w:sz="4" w:space="0" w:color="auto"/>
              <w:bottom w:val="single" w:sz="4" w:space="0" w:color="000000"/>
              <w:right w:val="single" w:sz="4" w:space="0" w:color="auto"/>
            </w:tcBorders>
            <w:shd w:val="clear" w:color="auto" w:fill="auto"/>
          </w:tcPr>
          <w:p w14:paraId="765B7615"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p>
        </w:tc>
        <w:tc>
          <w:tcPr>
            <w:tcW w:w="1071" w:type="dxa"/>
            <w:vMerge w:val="restart"/>
            <w:tcBorders>
              <w:top w:val="single" w:sz="4" w:space="0" w:color="auto"/>
              <w:left w:val="single" w:sz="4" w:space="0" w:color="auto"/>
              <w:bottom w:val="single" w:sz="4" w:space="0" w:color="000000"/>
              <w:right w:val="single" w:sz="4" w:space="0" w:color="auto"/>
            </w:tcBorders>
            <w:shd w:val="clear" w:color="auto" w:fill="auto"/>
          </w:tcPr>
          <w:p w14:paraId="2DCDE796"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p>
        </w:tc>
        <w:tc>
          <w:tcPr>
            <w:tcW w:w="1508" w:type="dxa"/>
            <w:vMerge w:val="restart"/>
            <w:tcBorders>
              <w:top w:val="nil"/>
              <w:left w:val="single" w:sz="4" w:space="0" w:color="auto"/>
              <w:bottom w:val="single" w:sz="4" w:space="0" w:color="000000"/>
              <w:right w:val="single" w:sz="4" w:space="0" w:color="auto"/>
            </w:tcBorders>
            <w:shd w:val="clear" w:color="auto" w:fill="auto"/>
          </w:tcPr>
          <w:p w14:paraId="4F3A24F5"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p>
        </w:tc>
      </w:tr>
      <w:tr w:rsidR="002B0F50" w:rsidRPr="00192A51" w14:paraId="03C197C0" w14:textId="77777777" w:rsidTr="00134D89">
        <w:trPr>
          <w:trHeight w:val="255"/>
        </w:trPr>
        <w:tc>
          <w:tcPr>
            <w:tcW w:w="620" w:type="dxa"/>
            <w:vMerge/>
            <w:tcBorders>
              <w:top w:val="nil"/>
              <w:left w:val="single" w:sz="4" w:space="0" w:color="auto"/>
              <w:bottom w:val="single" w:sz="4" w:space="0" w:color="000000"/>
              <w:right w:val="single" w:sz="4" w:space="0" w:color="auto"/>
            </w:tcBorders>
            <w:vAlign w:val="center"/>
            <w:hideMark/>
          </w:tcPr>
          <w:p w14:paraId="53EB6E19" w14:textId="77777777" w:rsidR="002B0F50" w:rsidRPr="00192A51" w:rsidRDefault="002B0F50" w:rsidP="002B0F50">
            <w:pPr>
              <w:spacing w:after="0" w:line="240" w:lineRule="auto"/>
              <w:rPr>
                <w:rFonts w:ascii="Times New Roman" w:eastAsia="Times New Roman" w:hAnsi="Times New Roman"/>
                <w:color w:val="000000"/>
                <w:sz w:val="16"/>
                <w:szCs w:val="16"/>
                <w:lang w:eastAsia="ru-RU"/>
              </w:rPr>
            </w:pPr>
          </w:p>
        </w:tc>
        <w:tc>
          <w:tcPr>
            <w:tcW w:w="2028" w:type="dxa"/>
            <w:vMerge/>
            <w:tcBorders>
              <w:top w:val="nil"/>
              <w:left w:val="single" w:sz="4" w:space="0" w:color="auto"/>
              <w:bottom w:val="single" w:sz="4" w:space="0" w:color="000000"/>
              <w:right w:val="single" w:sz="4" w:space="0" w:color="auto"/>
            </w:tcBorders>
            <w:vAlign w:val="center"/>
            <w:hideMark/>
          </w:tcPr>
          <w:p w14:paraId="09EB98E4" w14:textId="77777777" w:rsidR="002B0F50" w:rsidRPr="00192A51" w:rsidRDefault="002B0F50" w:rsidP="002B0F50">
            <w:pPr>
              <w:spacing w:after="0" w:line="240" w:lineRule="auto"/>
              <w:rPr>
                <w:rFonts w:ascii="Times New Roman" w:eastAsia="Times New Roman" w:hAnsi="Times New Roman"/>
                <w:color w:val="000000"/>
                <w:sz w:val="16"/>
                <w:szCs w:val="16"/>
                <w:lang w:eastAsia="ru-RU"/>
              </w:rPr>
            </w:pPr>
          </w:p>
        </w:tc>
        <w:tc>
          <w:tcPr>
            <w:tcW w:w="1304" w:type="dxa"/>
            <w:vMerge/>
            <w:tcBorders>
              <w:top w:val="nil"/>
              <w:left w:val="single" w:sz="4" w:space="0" w:color="auto"/>
              <w:bottom w:val="single" w:sz="4" w:space="0" w:color="000000"/>
              <w:right w:val="single" w:sz="4" w:space="0" w:color="auto"/>
            </w:tcBorders>
          </w:tcPr>
          <w:p w14:paraId="2E551435" w14:textId="77777777" w:rsidR="002B0F50" w:rsidRPr="00192A51" w:rsidRDefault="002B0F50" w:rsidP="002B0F50">
            <w:pPr>
              <w:spacing w:after="0" w:line="240" w:lineRule="auto"/>
              <w:rPr>
                <w:rFonts w:ascii="Times New Roman" w:eastAsia="Times New Roman" w:hAnsi="Times New Roman"/>
                <w:color w:val="000000"/>
                <w:sz w:val="16"/>
                <w:szCs w:val="16"/>
                <w:lang w:eastAsia="ru-RU"/>
              </w:rPr>
            </w:pPr>
          </w:p>
        </w:tc>
        <w:tc>
          <w:tcPr>
            <w:tcW w:w="1608" w:type="dxa"/>
            <w:vMerge/>
            <w:tcBorders>
              <w:top w:val="nil"/>
              <w:left w:val="single" w:sz="4" w:space="0" w:color="auto"/>
              <w:bottom w:val="single" w:sz="4" w:space="0" w:color="000000"/>
              <w:right w:val="single" w:sz="4" w:space="0" w:color="auto"/>
            </w:tcBorders>
            <w:vAlign w:val="center"/>
            <w:hideMark/>
          </w:tcPr>
          <w:p w14:paraId="10F503A2" w14:textId="77777777" w:rsidR="002B0F50" w:rsidRPr="00192A51" w:rsidRDefault="002B0F50" w:rsidP="002B0F50">
            <w:pPr>
              <w:spacing w:after="0" w:line="240" w:lineRule="auto"/>
              <w:rPr>
                <w:rFonts w:ascii="Times New Roman" w:eastAsia="Times New Roman" w:hAnsi="Times New Roman"/>
                <w:color w:val="000000"/>
                <w:sz w:val="16"/>
                <w:szCs w:val="16"/>
                <w:lang w:eastAsia="ru-RU"/>
              </w:rPr>
            </w:pPr>
          </w:p>
        </w:tc>
        <w:tc>
          <w:tcPr>
            <w:tcW w:w="1124" w:type="dxa"/>
            <w:vMerge/>
            <w:tcBorders>
              <w:top w:val="nil"/>
              <w:left w:val="single" w:sz="4" w:space="0" w:color="auto"/>
              <w:bottom w:val="nil"/>
              <w:right w:val="single" w:sz="4" w:space="0" w:color="auto"/>
            </w:tcBorders>
            <w:hideMark/>
          </w:tcPr>
          <w:p w14:paraId="2299112E"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p>
        </w:tc>
        <w:tc>
          <w:tcPr>
            <w:tcW w:w="825" w:type="dxa"/>
            <w:vMerge/>
            <w:tcBorders>
              <w:top w:val="nil"/>
              <w:left w:val="single" w:sz="4" w:space="0" w:color="auto"/>
              <w:bottom w:val="nil"/>
              <w:right w:val="single" w:sz="4" w:space="0" w:color="auto"/>
            </w:tcBorders>
            <w:hideMark/>
          </w:tcPr>
          <w:p w14:paraId="6534D572"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p>
        </w:tc>
        <w:tc>
          <w:tcPr>
            <w:tcW w:w="605" w:type="dxa"/>
            <w:tcBorders>
              <w:top w:val="nil"/>
              <w:left w:val="nil"/>
              <w:bottom w:val="nil"/>
              <w:right w:val="single" w:sz="4" w:space="0" w:color="auto"/>
            </w:tcBorders>
            <w:shd w:val="clear" w:color="auto" w:fill="auto"/>
            <w:hideMark/>
          </w:tcPr>
          <w:p w14:paraId="36ED580C"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r w:rsidRPr="00192A51">
              <w:rPr>
                <w:rFonts w:ascii="Times New Roman" w:eastAsia="Times New Roman" w:hAnsi="Times New Roman"/>
                <w:color w:val="000000"/>
                <w:sz w:val="16"/>
                <w:szCs w:val="16"/>
                <w:lang w:eastAsia="ru-RU"/>
              </w:rPr>
              <w:t>I</w:t>
            </w:r>
          </w:p>
        </w:tc>
        <w:tc>
          <w:tcPr>
            <w:tcW w:w="664" w:type="dxa"/>
            <w:tcBorders>
              <w:top w:val="nil"/>
              <w:left w:val="nil"/>
              <w:bottom w:val="nil"/>
              <w:right w:val="single" w:sz="4" w:space="0" w:color="auto"/>
            </w:tcBorders>
            <w:shd w:val="clear" w:color="auto" w:fill="auto"/>
            <w:hideMark/>
          </w:tcPr>
          <w:p w14:paraId="4A5791D6"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r w:rsidRPr="00192A51">
              <w:rPr>
                <w:rFonts w:ascii="Times New Roman" w:eastAsia="Times New Roman" w:hAnsi="Times New Roman"/>
                <w:color w:val="000000"/>
                <w:sz w:val="16"/>
                <w:szCs w:val="16"/>
                <w:lang w:eastAsia="ru-RU"/>
              </w:rPr>
              <w:t>II</w:t>
            </w:r>
          </w:p>
        </w:tc>
        <w:tc>
          <w:tcPr>
            <w:tcW w:w="732" w:type="dxa"/>
            <w:tcBorders>
              <w:top w:val="nil"/>
              <w:left w:val="nil"/>
              <w:bottom w:val="nil"/>
              <w:right w:val="single" w:sz="4" w:space="0" w:color="auto"/>
            </w:tcBorders>
            <w:shd w:val="clear" w:color="auto" w:fill="auto"/>
            <w:hideMark/>
          </w:tcPr>
          <w:p w14:paraId="1C82918A"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r w:rsidRPr="00192A51">
              <w:rPr>
                <w:rFonts w:ascii="Times New Roman" w:eastAsia="Times New Roman" w:hAnsi="Times New Roman"/>
                <w:color w:val="000000"/>
                <w:sz w:val="16"/>
                <w:szCs w:val="16"/>
                <w:lang w:eastAsia="ru-RU"/>
              </w:rPr>
              <w:t>III</w:t>
            </w:r>
          </w:p>
        </w:tc>
        <w:tc>
          <w:tcPr>
            <w:tcW w:w="696" w:type="dxa"/>
            <w:tcBorders>
              <w:top w:val="nil"/>
              <w:left w:val="nil"/>
              <w:bottom w:val="nil"/>
              <w:right w:val="single" w:sz="4" w:space="0" w:color="auto"/>
            </w:tcBorders>
            <w:shd w:val="clear" w:color="auto" w:fill="auto"/>
            <w:hideMark/>
          </w:tcPr>
          <w:p w14:paraId="581629F5"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r w:rsidRPr="00192A51">
              <w:rPr>
                <w:rFonts w:ascii="Times New Roman" w:eastAsia="Times New Roman" w:hAnsi="Times New Roman"/>
                <w:color w:val="000000"/>
                <w:sz w:val="16"/>
                <w:szCs w:val="16"/>
                <w:lang w:eastAsia="ru-RU"/>
              </w:rPr>
              <w:t>IV</w:t>
            </w:r>
          </w:p>
        </w:tc>
        <w:tc>
          <w:tcPr>
            <w:tcW w:w="1090" w:type="dxa"/>
            <w:vMerge/>
            <w:tcBorders>
              <w:top w:val="nil"/>
              <w:left w:val="single" w:sz="4" w:space="0" w:color="auto"/>
              <w:bottom w:val="single" w:sz="4" w:space="0" w:color="000000"/>
              <w:right w:val="single" w:sz="4" w:space="0" w:color="auto"/>
            </w:tcBorders>
          </w:tcPr>
          <w:p w14:paraId="65547923"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p>
        </w:tc>
        <w:tc>
          <w:tcPr>
            <w:tcW w:w="1017" w:type="dxa"/>
            <w:vMerge/>
            <w:tcBorders>
              <w:top w:val="nil"/>
              <w:left w:val="single" w:sz="4" w:space="0" w:color="auto"/>
              <w:bottom w:val="single" w:sz="4" w:space="0" w:color="000000"/>
              <w:right w:val="single" w:sz="4" w:space="0" w:color="auto"/>
            </w:tcBorders>
            <w:shd w:val="clear" w:color="auto" w:fill="EEECE1" w:themeFill="background2"/>
          </w:tcPr>
          <w:p w14:paraId="74B82B73"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p>
        </w:tc>
        <w:tc>
          <w:tcPr>
            <w:tcW w:w="1126" w:type="dxa"/>
            <w:vMerge/>
            <w:tcBorders>
              <w:top w:val="nil"/>
              <w:left w:val="single" w:sz="4" w:space="0" w:color="auto"/>
              <w:bottom w:val="single" w:sz="4" w:space="0" w:color="000000"/>
              <w:right w:val="single" w:sz="4" w:space="0" w:color="auto"/>
            </w:tcBorders>
          </w:tcPr>
          <w:p w14:paraId="5867BEA8"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p>
        </w:tc>
        <w:tc>
          <w:tcPr>
            <w:tcW w:w="1071" w:type="dxa"/>
            <w:vMerge/>
            <w:tcBorders>
              <w:top w:val="nil"/>
              <w:left w:val="single" w:sz="4" w:space="0" w:color="auto"/>
              <w:bottom w:val="single" w:sz="4" w:space="0" w:color="000000"/>
              <w:right w:val="single" w:sz="4" w:space="0" w:color="auto"/>
            </w:tcBorders>
          </w:tcPr>
          <w:p w14:paraId="1F0A11D1"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p>
        </w:tc>
        <w:tc>
          <w:tcPr>
            <w:tcW w:w="1508" w:type="dxa"/>
            <w:vMerge/>
            <w:tcBorders>
              <w:top w:val="nil"/>
              <w:left w:val="single" w:sz="4" w:space="0" w:color="auto"/>
              <w:bottom w:val="single" w:sz="4" w:space="0" w:color="000000"/>
              <w:right w:val="single" w:sz="4" w:space="0" w:color="auto"/>
            </w:tcBorders>
          </w:tcPr>
          <w:p w14:paraId="605A5025"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p>
        </w:tc>
      </w:tr>
      <w:tr w:rsidR="002B0F50" w:rsidRPr="00192A51" w14:paraId="56D67351" w14:textId="77777777" w:rsidTr="00134D89">
        <w:trPr>
          <w:trHeight w:val="295"/>
        </w:trPr>
        <w:tc>
          <w:tcPr>
            <w:tcW w:w="620" w:type="dxa"/>
            <w:vMerge/>
            <w:tcBorders>
              <w:top w:val="nil"/>
              <w:left w:val="single" w:sz="4" w:space="0" w:color="auto"/>
              <w:bottom w:val="single" w:sz="4" w:space="0" w:color="000000"/>
              <w:right w:val="single" w:sz="4" w:space="0" w:color="auto"/>
            </w:tcBorders>
            <w:vAlign w:val="center"/>
            <w:hideMark/>
          </w:tcPr>
          <w:p w14:paraId="34E76157" w14:textId="77777777" w:rsidR="002B0F50" w:rsidRPr="00192A51" w:rsidRDefault="002B0F50" w:rsidP="002B0F50">
            <w:pPr>
              <w:spacing w:after="0" w:line="240" w:lineRule="auto"/>
              <w:rPr>
                <w:rFonts w:ascii="Times New Roman" w:eastAsia="Times New Roman" w:hAnsi="Times New Roman"/>
                <w:color w:val="000000"/>
                <w:sz w:val="16"/>
                <w:szCs w:val="16"/>
                <w:lang w:eastAsia="ru-RU"/>
              </w:rPr>
            </w:pPr>
          </w:p>
        </w:tc>
        <w:tc>
          <w:tcPr>
            <w:tcW w:w="2028" w:type="dxa"/>
            <w:vMerge/>
            <w:tcBorders>
              <w:top w:val="nil"/>
              <w:left w:val="single" w:sz="4" w:space="0" w:color="auto"/>
              <w:bottom w:val="single" w:sz="4" w:space="0" w:color="000000"/>
              <w:right w:val="single" w:sz="4" w:space="0" w:color="auto"/>
            </w:tcBorders>
            <w:vAlign w:val="center"/>
            <w:hideMark/>
          </w:tcPr>
          <w:p w14:paraId="2B8E101D" w14:textId="77777777" w:rsidR="002B0F50" w:rsidRPr="00192A51" w:rsidRDefault="002B0F50" w:rsidP="002B0F50">
            <w:pPr>
              <w:spacing w:after="0" w:line="240" w:lineRule="auto"/>
              <w:rPr>
                <w:rFonts w:ascii="Times New Roman" w:eastAsia="Times New Roman" w:hAnsi="Times New Roman"/>
                <w:color w:val="000000"/>
                <w:sz w:val="16"/>
                <w:szCs w:val="16"/>
                <w:lang w:eastAsia="ru-RU"/>
              </w:rPr>
            </w:pPr>
          </w:p>
        </w:tc>
        <w:tc>
          <w:tcPr>
            <w:tcW w:w="1304" w:type="dxa"/>
            <w:vMerge/>
            <w:tcBorders>
              <w:top w:val="nil"/>
              <w:left w:val="single" w:sz="4" w:space="0" w:color="auto"/>
              <w:bottom w:val="single" w:sz="4" w:space="0" w:color="000000"/>
              <w:right w:val="single" w:sz="4" w:space="0" w:color="auto"/>
            </w:tcBorders>
          </w:tcPr>
          <w:p w14:paraId="040CE348" w14:textId="77777777" w:rsidR="002B0F50" w:rsidRPr="00192A51" w:rsidRDefault="002B0F50" w:rsidP="002B0F50">
            <w:pPr>
              <w:spacing w:after="0" w:line="240" w:lineRule="auto"/>
              <w:rPr>
                <w:rFonts w:ascii="Times New Roman" w:eastAsia="Times New Roman" w:hAnsi="Times New Roman"/>
                <w:color w:val="000000"/>
                <w:sz w:val="16"/>
                <w:szCs w:val="16"/>
                <w:lang w:eastAsia="ru-RU"/>
              </w:rPr>
            </w:pPr>
          </w:p>
        </w:tc>
        <w:tc>
          <w:tcPr>
            <w:tcW w:w="1608" w:type="dxa"/>
            <w:vMerge/>
            <w:tcBorders>
              <w:top w:val="nil"/>
              <w:left w:val="single" w:sz="4" w:space="0" w:color="auto"/>
              <w:bottom w:val="single" w:sz="4" w:space="0" w:color="000000"/>
              <w:right w:val="single" w:sz="4" w:space="0" w:color="auto"/>
            </w:tcBorders>
            <w:vAlign w:val="center"/>
            <w:hideMark/>
          </w:tcPr>
          <w:p w14:paraId="7D780437" w14:textId="77777777" w:rsidR="002B0F50" w:rsidRPr="00192A51" w:rsidRDefault="002B0F50" w:rsidP="002B0F50">
            <w:pPr>
              <w:spacing w:after="0" w:line="240" w:lineRule="auto"/>
              <w:rPr>
                <w:rFonts w:ascii="Times New Roman" w:eastAsia="Times New Roman" w:hAnsi="Times New Roman"/>
                <w:color w:val="000000"/>
                <w:sz w:val="16"/>
                <w:szCs w:val="16"/>
                <w:lang w:eastAsia="ru-RU"/>
              </w:rPr>
            </w:pPr>
          </w:p>
        </w:tc>
        <w:tc>
          <w:tcPr>
            <w:tcW w:w="1124" w:type="dxa"/>
            <w:tcBorders>
              <w:top w:val="single" w:sz="4" w:space="0" w:color="auto"/>
              <w:left w:val="single" w:sz="4" w:space="0" w:color="auto"/>
              <w:bottom w:val="single" w:sz="4" w:space="0" w:color="auto"/>
              <w:right w:val="single" w:sz="4" w:space="0" w:color="auto"/>
            </w:tcBorders>
            <w:shd w:val="clear" w:color="auto" w:fill="auto"/>
          </w:tcPr>
          <w:p w14:paraId="0046A1A1"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r w:rsidRPr="00192A51">
              <w:rPr>
                <w:rFonts w:ascii="Times New Roman" w:eastAsia="Times New Roman" w:hAnsi="Times New Roman"/>
                <w:color w:val="000000"/>
                <w:sz w:val="16"/>
                <w:szCs w:val="16"/>
                <w:lang w:eastAsia="ru-RU"/>
              </w:rPr>
              <w:t>1334</w:t>
            </w:r>
          </w:p>
        </w:tc>
        <w:tc>
          <w:tcPr>
            <w:tcW w:w="825" w:type="dxa"/>
            <w:tcBorders>
              <w:top w:val="single" w:sz="4" w:space="0" w:color="auto"/>
              <w:left w:val="nil"/>
              <w:bottom w:val="single" w:sz="4" w:space="0" w:color="auto"/>
              <w:right w:val="single" w:sz="4" w:space="0" w:color="auto"/>
            </w:tcBorders>
            <w:shd w:val="clear" w:color="auto" w:fill="auto"/>
          </w:tcPr>
          <w:p w14:paraId="30B3437A"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r w:rsidRPr="00192A51">
              <w:rPr>
                <w:rFonts w:ascii="Times New Roman" w:eastAsia="Times New Roman" w:hAnsi="Times New Roman"/>
                <w:color w:val="000000"/>
                <w:sz w:val="16"/>
                <w:szCs w:val="16"/>
                <w:lang w:eastAsia="ru-RU"/>
              </w:rPr>
              <w:t>1334</w:t>
            </w:r>
          </w:p>
        </w:tc>
        <w:tc>
          <w:tcPr>
            <w:tcW w:w="605" w:type="dxa"/>
            <w:tcBorders>
              <w:top w:val="single" w:sz="4" w:space="0" w:color="auto"/>
              <w:left w:val="nil"/>
              <w:bottom w:val="single" w:sz="4" w:space="0" w:color="auto"/>
              <w:right w:val="single" w:sz="4" w:space="0" w:color="auto"/>
            </w:tcBorders>
            <w:shd w:val="clear" w:color="auto" w:fill="auto"/>
          </w:tcPr>
          <w:p w14:paraId="68307CAE"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r w:rsidRPr="00192A51">
              <w:rPr>
                <w:rFonts w:ascii="Times New Roman" w:eastAsia="Times New Roman" w:hAnsi="Times New Roman"/>
                <w:color w:val="000000"/>
                <w:sz w:val="16"/>
                <w:szCs w:val="16"/>
                <w:lang w:eastAsia="ru-RU"/>
              </w:rPr>
              <w:t>1273</w:t>
            </w:r>
          </w:p>
        </w:tc>
        <w:tc>
          <w:tcPr>
            <w:tcW w:w="664" w:type="dxa"/>
            <w:tcBorders>
              <w:top w:val="single" w:sz="4" w:space="0" w:color="auto"/>
              <w:left w:val="nil"/>
              <w:bottom w:val="single" w:sz="4" w:space="0" w:color="auto"/>
              <w:right w:val="single" w:sz="4" w:space="0" w:color="auto"/>
            </w:tcBorders>
            <w:shd w:val="clear" w:color="auto" w:fill="auto"/>
          </w:tcPr>
          <w:p w14:paraId="272C13E0"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r w:rsidRPr="00192A51">
              <w:rPr>
                <w:rFonts w:ascii="Times New Roman" w:eastAsia="Times New Roman" w:hAnsi="Times New Roman"/>
                <w:color w:val="000000"/>
                <w:sz w:val="16"/>
                <w:szCs w:val="16"/>
                <w:lang w:eastAsia="ru-RU"/>
              </w:rPr>
              <w:t>1290</w:t>
            </w:r>
          </w:p>
        </w:tc>
        <w:tc>
          <w:tcPr>
            <w:tcW w:w="732" w:type="dxa"/>
            <w:tcBorders>
              <w:top w:val="single" w:sz="4" w:space="0" w:color="auto"/>
              <w:left w:val="nil"/>
              <w:bottom w:val="single" w:sz="4" w:space="0" w:color="auto"/>
              <w:right w:val="single" w:sz="4" w:space="0" w:color="auto"/>
            </w:tcBorders>
            <w:shd w:val="clear" w:color="auto" w:fill="auto"/>
          </w:tcPr>
          <w:p w14:paraId="61034B18"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r w:rsidRPr="00192A51">
              <w:rPr>
                <w:rFonts w:ascii="Times New Roman" w:eastAsia="Times New Roman" w:hAnsi="Times New Roman"/>
                <w:color w:val="000000"/>
                <w:sz w:val="16"/>
                <w:szCs w:val="16"/>
                <w:lang w:eastAsia="ru-RU"/>
              </w:rPr>
              <w:t>1320</w:t>
            </w:r>
          </w:p>
        </w:tc>
        <w:tc>
          <w:tcPr>
            <w:tcW w:w="696" w:type="dxa"/>
            <w:tcBorders>
              <w:top w:val="single" w:sz="4" w:space="0" w:color="auto"/>
              <w:left w:val="nil"/>
              <w:bottom w:val="single" w:sz="4" w:space="0" w:color="auto"/>
              <w:right w:val="single" w:sz="4" w:space="0" w:color="auto"/>
            </w:tcBorders>
            <w:shd w:val="clear" w:color="auto" w:fill="auto"/>
          </w:tcPr>
          <w:p w14:paraId="5664C5F0"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r w:rsidRPr="00192A51">
              <w:rPr>
                <w:rFonts w:ascii="Times New Roman" w:eastAsia="Times New Roman" w:hAnsi="Times New Roman"/>
                <w:color w:val="000000"/>
                <w:sz w:val="16"/>
                <w:szCs w:val="16"/>
                <w:lang w:eastAsia="ru-RU"/>
              </w:rPr>
              <w:t>1334</w:t>
            </w:r>
          </w:p>
        </w:tc>
        <w:tc>
          <w:tcPr>
            <w:tcW w:w="1090" w:type="dxa"/>
            <w:vMerge/>
            <w:tcBorders>
              <w:top w:val="nil"/>
              <w:left w:val="single" w:sz="4" w:space="0" w:color="auto"/>
              <w:bottom w:val="single" w:sz="4" w:space="0" w:color="auto"/>
              <w:right w:val="single" w:sz="4" w:space="0" w:color="auto"/>
            </w:tcBorders>
          </w:tcPr>
          <w:p w14:paraId="730A6971"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p>
        </w:tc>
        <w:tc>
          <w:tcPr>
            <w:tcW w:w="1017" w:type="dxa"/>
            <w:vMerge/>
            <w:tcBorders>
              <w:top w:val="nil"/>
              <w:left w:val="single" w:sz="4" w:space="0" w:color="auto"/>
              <w:bottom w:val="single" w:sz="4" w:space="0" w:color="auto"/>
              <w:right w:val="single" w:sz="4" w:space="0" w:color="auto"/>
            </w:tcBorders>
            <w:shd w:val="clear" w:color="auto" w:fill="EEECE1" w:themeFill="background2"/>
          </w:tcPr>
          <w:p w14:paraId="717C0B69"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p>
        </w:tc>
        <w:tc>
          <w:tcPr>
            <w:tcW w:w="1126" w:type="dxa"/>
            <w:vMerge/>
            <w:tcBorders>
              <w:top w:val="nil"/>
              <w:left w:val="single" w:sz="4" w:space="0" w:color="auto"/>
              <w:bottom w:val="single" w:sz="4" w:space="0" w:color="auto"/>
              <w:right w:val="single" w:sz="4" w:space="0" w:color="auto"/>
            </w:tcBorders>
          </w:tcPr>
          <w:p w14:paraId="3ECEA29F"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p>
        </w:tc>
        <w:tc>
          <w:tcPr>
            <w:tcW w:w="1071" w:type="dxa"/>
            <w:vMerge/>
            <w:tcBorders>
              <w:top w:val="nil"/>
              <w:left w:val="single" w:sz="4" w:space="0" w:color="auto"/>
              <w:bottom w:val="single" w:sz="4" w:space="0" w:color="auto"/>
              <w:right w:val="single" w:sz="4" w:space="0" w:color="auto"/>
            </w:tcBorders>
          </w:tcPr>
          <w:p w14:paraId="184181C2"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p>
        </w:tc>
        <w:tc>
          <w:tcPr>
            <w:tcW w:w="1508" w:type="dxa"/>
            <w:vMerge/>
            <w:tcBorders>
              <w:top w:val="nil"/>
              <w:left w:val="single" w:sz="4" w:space="0" w:color="auto"/>
              <w:bottom w:val="single" w:sz="4" w:space="0" w:color="000000"/>
              <w:right w:val="single" w:sz="4" w:space="0" w:color="auto"/>
            </w:tcBorders>
          </w:tcPr>
          <w:p w14:paraId="241BBAB5"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p>
        </w:tc>
      </w:tr>
      <w:tr w:rsidR="002B0F50" w:rsidRPr="00192A51" w14:paraId="3092CEE2" w14:textId="77777777" w:rsidTr="00134D89">
        <w:trPr>
          <w:trHeight w:val="315"/>
        </w:trPr>
        <w:tc>
          <w:tcPr>
            <w:tcW w:w="620" w:type="dxa"/>
            <w:vMerge w:val="restart"/>
            <w:tcBorders>
              <w:top w:val="nil"/>
              <w:left w:val="single" w:sz="4" w:space="0" w:color="auto"/>
              <w:bottom w:val="single" w:sz="4" w:space="0" w:color="000000"/>
              <w:right w:val="single" w:sz="4" w:space="0" w:color="auto"/>
            </w:tcBorders>
            <w:shd w:val="clear" w:color="auto" w:fill="auto"/>
            <w:vAlign w:val="center"/>
            <w:hideMark/>
          </w:tcPr>
          <w:p w14:paraId="7C12C1CA"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r w:rsidRPr="00192A51">
              <w:rPr>
                <w:rFonts w:ascii="Times New Roman" w:eastAsia="Times New Roman" w:hAnsi="Times New Roman"/>
                <w:color w:val="000000"/>
                <w:sz w:val="16"/>
                <w:szCs w:val="16"/>
                <w:lang w:eastAsia="ru-RU"/>
              </w:rPr>
              <w:t>1.4</w:t>
            </w:r>
          </w:p>
        </w:tc>
        <w:tc>
          <w:tcPr>
            <w:tcW w:w="2028" w:type="dxa"/>
            <w:vMerge w:val="restart"/>
            <w:tcBorders>
              <w:top w:val="nil"/>
              <w:left w:val="single" w:sz="4" w:space="0" w:color="auto"/>
              <w:bottom w:val="single" w:sz="4" w:space="0" w:color="000000"/>
              <w:right w:val="single" w:sz="4" w:space="0" w:color="auto"/>
            </w:tcBorders>
            <w:shd w:val="clear" w:color="auto" w:fill="auto"/>
            <w:hideMark/>
          </w:tcPr>
          <w:p w14:paraId="76A15AA4" w14:textId="77777777" w:rsidR="002B0F50" w:rsidRPr="00192A51" w:rsidRDefault="002B0F50" w:rsidP="002B0F50">
            <w:pPr>
              <w:spacing w:after="0" w:line="240" w:lineRule="auto"/>
              <w:rPr>
                <w:rFonts w:ascii="Times New Roman" w:eastAsia="Times New Roman" w:hAnsi="Times New Roman"/>
                <w:color w:val="000000"/>
                <w:sz w:val="16"/>
                <w:szCs w:val="16"/>
                <w:lang w:eastAsia="ru-RU"/>
              </w:rPr>
            </w:pPr>
            <w:r w:rsidRPr="00192A51">
              <w:rPr>
                <w:rFonts w:ascii="Times New Roman" w:eastAsia="Times New Roman" w:hAnsi="Times New Roman"/>
                <w:color w:val="000000"/>
                <w:sz w:val="16"/>
                <w:szCs w:val="16"/>
                <w:lang w:eastAsia="ru-RU"/>
              </w:rPr>
              <w:t xml:space="preserve">Мероприятие 01.04. Содержание пожарных водоемов и создание условий для забора воды из них </w:t>
            </w:r>
          </w:p>
          <w:p w14:paraId="271F33F3" w14:textId="77777777" w:rsidR="002B0F50" w:rsidRPr="00192A51" w:rsidRDefault="002B0F50" w:rsidP="002B0F50">
            <w:pPr>
              <w:spacing w:after="0" w:line="240" w:lineRule="auto"/>
              <w:rPr>
                <w:rFonts w:ascii="Times New Roman" w:eastAsia="Times New Roman" w:hAnsi="Times New Roman"/>
                <w:color w:val="000000"/>
                <w:sz w:val="16"/>
                <w:szCs w:val="16"/>
                <w:lang w:eastAsia="ru-RU"/>
              </w:rPr>
            </w:pPr>
            <w:r w:rsidRPr="00192A51">
              <w:rPr>
                <w:rFonts w:ascii="Times New Roman" w:eastAsia="Times New Roman" w:hAnsi="Times New Roman"/>
                <w:color w:val="000000"/>
                <w:sz w:val="16"/>
                <w:szCs w:val="16"/>
                <w:lang w:eastAsia="ru-RU"/>
              </w:rPr>
              <w:t>в любое время года (обустройство подъездов с площадками с твердым покрытием для установки пожарных автомобилей)</w:t>
            </w:r>
          </w:p>
        </w:tc>
        <w:tc>
          <w:tcPr>
            <w:tcW w:w="1304" w:type="dxa"/>
            <w:tcBorders>
              <w:top w:val="nil"/>
              <w:left w:val="nil"/>
              <w:bottom w:val="single" w:sz="4" w:space="0" w:color="auto"/>
              <w:right w:val="single" w:sz="4" w:space="0" w:color="auto"/>
            </w:tcBorders>
            <w:shd w:val="clear" w:color="auto" w:fill="auto"/>
          </w:tcPr>
          <w:p w14:paraId="7318BA2E" w14:textId="77777777" w:rsidR="002B0F50" w:rsidRPr="00192A51" w:rsidRDefault="002B0F50" w:rsidP="002B0F50">
            <w:pPr>
              <w:spacing w:after="0" w:line="240" w:lineRule="auto"/>
              <w:rPr>
                <w:rFonts w:ascii="Times New Roman" w:eastAsia="Times New Roman" w:hAnsi="Times New Roman"/>
                <w:color w:val="000000"/>
                <w:sz w:val="16"/>
                <w:szCs w:val="16"/>
                <w:lang w:eastAsia="ru-RU"/>
              </w:rPr>
            </w:pPr>
            <w:r w:rsidRPr="00192A51">
              <w:rPr>
                <w:rFonts w:ascii="Times New Roman" w:hAnsi="Times New Roman"/>
                <w:sz w:val="16"/>
                <w:szCs w:val="16"/>
              </w:rPr>
              <w:t>2023-2027</w:t>
            </w:r>
          </w:p>
        </w:tc>
        <w:tc>
          <w:tcPr>
            <w:tcW w:w="1608" w:type="dxa"/>
            <w:tcBorders>
              <w:top w:val="nil"/>
              <w:left w:val="nil"/>
              <w:bottom w:val="single" w:sz="4" w:space="0" w:color="auto"/>
              <w:right w:val="single" w:sz="4" w:space="0" w:color="auto"/>
            </w:tcBorders>
            <w:shd w:val="clear" w:color="auto" w:fill="auto"/>
            <w:hideMark/>
          </w:tcPr>
          <w:p w14:paraId="16AB6CCD" w14:textId="77777777" w:rsidR="002B0F50" w:rsidRPr="00192A51" w:rsidRDefault="002B0F50" w:rsidP="002B0F50">
            <w:pPr>
              <w:spacing w:after="0" w:line="240" w:lineRule="auto"/>
              <w:rPr>
                <w:rFonts w:ascii="Times New Roman" w:eastAsia="Times New Roman" w:hAnsi="Times New Roman"/>
                <w:color w:val="000000"/>
                <w:sz w:val="16"/>
                <w:szCs w:val="16"/>
                <w:lang w:eastAsia="ru-RU"/>
              </w:rPr>
            </w:pPr>
            <w:r w:rsidRPr="00192A51">
              <w:rPr>
                <w:rFonts w:ascii="Times New Roman" w:eastAsia="Times New Roman" w:hAnsi="Times New Roman"/>
                <w:color w:val="000000"/>
                <w:sz w:val="16"/>
                <w:szCs w:val="16"/>
                <w:lang w:eastAsia="ru-RU"/>
              </w:rPr>
              <w:t>Итого:</w:t>
            </w:r>
          </w:p>
        </w:tc>
        <w:tc>
          <w:tcPr>
            <w:tcW w:w="1124" w:type="dxa"/>
            <w:tcBorders>
              <w:top w:val="single" w:sz="4" w:space="0" w:color="auto"/>
              <w:left w:val="nil"/>
              <w:bottom w:val="single" w:sz="4" w:space="0" w:color="auto"/>
              <w:right w:val="single" w:sz="4" w:space="0" w:color="auto"/>
            </w:tcBorders>
            <w:shd w:val="clear" w:color="auto" w:fill="auto"/>
            <w:vAlign w:val="bottom"/>
          </w:tcPr>
          <w:p w14:paraId="4979B223"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r w:rsidRPr="00192A51">
              <w:rPr>
                <w:rFonts w:ascii="Times New Roman" w:hAnsi="Times New Roman"/>
                <w:color w:val="000000"/>
                <w:sz w:val="16"/>
                <w:szCs w:val="16"/>
              </w:rPr>
              <w:t>13061,1</w:t>
            </w:r>
          </w:p>
        </w:tc>
        <w:tc>
          <w:tcPr>
            <w:tcW w:w="3522" w:type="dxa"/>
            <w:gridSpan w:val="5"/>
            <w:tcBorders>
              <w:top w:val="single" w:sz="4" w:space="0" w:color="auto"/>
              <w:left w:val="single" w:sz="4" w:space="0" w:color="auto"/>
              <w:bottom w:val="single" w:sz="4" w:space="0" w:color="auto"/>
              <w:right w:val="single" w:sz="4" w:space="0" w:color="auto"/>
            </w:tcBorders>
            <w:shd w:val="clear" w:color="auto" w:fill="auto"/>
            <w:vAlign w:val="bottom"/>
          </w:tcPr>
          <w:p w14:paraId="5CB3D55C"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r w:rsidRPr="00192A51">
              <w:rPr>
                <w:rFonts w:ascii="Times New Roman" w:hAnsi="Times New Roman"/>
                <w:color w:val="000000"/>
                <w:sz w:val="16"/>
                <w:szCs w:val="16"/>
              </w:rPr>
              <w:t>2750</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bottom"/>
          </w:tcPr>
          <w:p w14:paraId="7A0D12CB"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r w:rsidRPr="00192A51">
              <w:rPr>
                <w:rFonts w:ascii="Times New Roman" w:hAnsi="Times New Roman"/>
                <w:color w:val="000000"/>
                <w:sz w:val="16"/>
                <w:szCs w:val="16"/>
              </w:rPr>
              <w:t>2602,6</w:t>
            </w:r>
          </w:p>
        </w:tc>
        <w:tc>
          <w:tcPr>
            <w:tcW w:w="1017" w:type="dxa"/>
            <w:tcBorders>
              <w:top w:val="single" w:sz="4" w:space="0" w:color="auto"/>
              <w:left w:val="single" w:sz="4" w:space="0" w:color="auto"/>
              <w:bottom w:val="single" w:sz="4" w:space="0" w:color="auto"/>
              <w:right w:val="single" w:sz="4" w:space="0" w:color="auto"/>
            </w:tcBorders>
            <w:shd w:val="clear" w:color="auto" w:fill="EEECE1" w:themeFill="background2"/>
            <w:vAlign w:val="bottom"/>
          </w:tcPr>
          <w:p w14:paraId="6296F6EC"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r w:rsidRPr="00192A51">
              <w:rPr>
                <w:rFonts w:ascii="Times New Roman" w:hAnsi="Times New Roman"/>
                <w:color w:val="000000"/>
                <w:sz w:val="16"/>
                <w:szCs w:val="16"/>
              </w:rPr>
              <w:t>2569,5</w:t>
            </w:r>
          </w:p>
        </w:tc>
        <w:tc>
          <w:tcPr>
            <w:tcW w:w="1126" w:type="dxa"/>
            <w:tcBorders>
              <w:top w:val="single" w:sz="4" w:space="0" w:color="auto"/>
              <w:left w:val="single" w:sz="4" w:space="0" w:color="auto"/>
              <w:bottom w:val="single" w:sz="4" w:space="0" w:color="auto"/>
              <w:right w:val="single" w:sz="4" w:space="0" w:color="auto"/>
            </w:tcBorders>
            <w:shd w:val="clear" w:color="auto" w:fill="auto"/>
            <w:vAlign w:val="bottom"/>
          </w:tcPr>
          <w:p w14:paraId="548B9B44"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r w:rsidRPr="00192A51">
              <w:rPr>
                <w:rFonts w:ascii="Times New Roman" w:hAnsi="Times New Roman"/>
                <w:color w:val="000000"/>
                <w:sz w:val="16"/>
                <w:szCs w:val="16"/>
              </w:rPr>
              <w:t>2569,5</w:t>
            </w:r>
          </w:p>
        </w:tc>
        <w:tc>
          <w:tcPr>
            <w:tcW w:w="1071" w:type="dxa"/>
            <w:tcBorders>
              <w:top w:val="single" w:sz="4" w:space="0" w:color="auto"/>
              <w:left w:val="single" w:sz="4" w:space="0" w:color="auto"/>
              <w:bottom w:val="single" w:sz="4" w:space="0" w:color="auto"/>
              <w:right w:val="nil"/>
            </w:tcBorders>
            <w:shd w:val="clear" w:color="auto" w:fill="auto"/>
            <w:vAlign w:val="bottom"/>
          </w:tcPr>
          <w:p w14:paraId="0AD07040"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r w:rsidRPr="00192A51">
              <w:rPr>
                <w:rFonts w:ascii="Times New Roman" w:hAnsi="Times New Roman"/>
                <w:color w:val="000000"/>
                <w:sz w:val="16"/>
                <w:szCs w:val="16"/>
              </w:rPr>
              <w:t>2569,5</w:t>
            </w:r>
          </w:p>
        </w:tc>
        <w:tc>
          <w:tcPr>
            <w:tcW w:w="1508" w:type="dxa"/>
            <w:vMerge w:val="restart"/>
            <w:tcBorders>
              <w:top w:val="nil"/>
              <w:left w:val="single" w:sz="4" w:space="0" w:color="auto"/>
              <w:bottom w:val="single" w:sz="4" w:space="0" w:color="000000"/>
              <w:right w:val="single" w:sz="4" w:space="0" w:color="auto"/>
            </w:tcBorders>
            <w:shd w:val="clear" w:color="auto" w:fill="auto"/>
          </w:tcPr>
          <w:p w14:paraId="796EF3FB"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r w:rsidRPr="00192A51">
              <w:rPr>
                <w:rFonts w:ascii="Times New Roman" w:eastAsia="Times New Roman" w:hAnsi="Times New Roman"/>
                <w:color w:val="000000"/>
                <w:sz w:val="16"/>
                <w:szCs w:val="16"/>
                <w:lang w:eastAsia="ru-RU"/>
              </w:rPr>
              <w:t>Отдел ГОЧС</w:t>
            </w:r>
          </w:p>
        </w:tc>
      </w:tr>
      <w:tr w:rsidR="002B0F50" w:rsidRPr="00192A51" w14:paraId="3ADF0280" w14:textId="77777777" w:rsidTr="00134D89">
        <w:trPr>
          <w:trHeight w:val="900"/>
        </w:trPr>
        <w:tc>
          <w:tcPr>
            <w:tcW w:w="620" w:type="dxa"/>
            <w:vMerge/>
            <w:tcBorders>
              <w:top w:val="nil"/>
              <w:left w:val="single" w:sz="4" w:space="0" w:color="auto"/>
              <w:bottom w:val="single" w:sz="4" w:space="0" w:color="000000"/>
              <w:right w:val="single" w:sz="4" w:space="0" w:color="auto"/>
            </w:tcBorders>
            <w:vAlign w:val="center"/>
            <w:hideMark/>
          </w:tcPr>
          <w:p w14:paraId="0B1780C2" w14:textId="77777777" w:rsidR="002B0F50" w:rsidRPr="00192A51" w:rsidRDefault="002B0F50" w:rsidP="002B0F50">
            <w:pPr>
              <w:spacing w:after="0" w:line="240" w:lineRule="auto"/>
              <w:rPr>
                <w:rFonts w:ascii="Times New Roman" w:eastAsia="Times New Roman" w:hAnsi="Times New Roman"/>
                <w:color w:val="000000"/>
                <w:sz w:val="16"/>
                <w:szCs w:val="16"/>
                <w:lang w:eastAsia="ru-RU"/>
              </w:rPr>
            </w:pPr>
          </w:p>
        </w:tc>
        <w:tc>
          <w:tcPr>
            <w:tcW w:w="2028" w:type="dxa"/>
            <w:vMerge/>
            <w:tcBorders>
              <w:top w:val="nil"/>
              <w:left w:val="single" w:sz="4" w:space="0" w:color="auto"/>
              <w:bottom w:val="single" w:sz="4" w:space="0" w:color="000000"/>
              <w:right w:val="single" w:sz="4" w:space="0" w:color="auto"/>
            </w:tcBorders>
            <w:hideMark/>
          </w:tcPr>
          <w:p w14:paraId="1FB33EFC" w14:textId="77777777" w:rsidR="002B0F50" w:rsidRPr="00192A51" w:rsidRDefault="002B0F50" w:rsidP="002B0F50">
            <w:pPr>
              <w:spacing w:after="0" w:line="240" w:lineRule="auto"/>
              <w:rPr>
                <w:rFonts w:ascii="Times New Roman" w:eastAsia="Times New Roman" w:hAnsi="Times New Roman"/>
                <w:color w:val="000000"/>
                <w:sz w:val="16"/>
                <w:szCs w:val="16"/>
                <w:lang w:eastAsia="ru-RU"/>
              </w:rPr>
            </w:pPr>
          </w:p>
        </w:tc>
        <w:tc>
          <w:tcPr>
            <w:tcW w:w="1304" w:type="dxa"/>
            <w:tcBorders>
              <w:top w:val="nil"/>
              <w:left w:val="nil"/>
              <w:bottom w:val="single" w:sz="4" w:space="0" w:color="auto"/>
              <w:right w:val="single" w:sz="4" w:space="0" w:color="auto"/>
            </w:tcBorders>
            <w:shd w:val="clear" w:color="auto" w:fill="auto"/>
          </w:tcPr>
          <w:p w14:paraId="3A841F57" w14:textId="77777777" w:rsidR="002B0F50" w:rsidRPr="00192A51" w:rsidRDefault="002B0F50" w:rsidP="002B0F50">
            <w:pPr>
              <w:spacing w:after="0" w:line="240" w:lineRule="auto"/>
              <w:rPr>
                <w:rFonts w:ascii="Times New Roman" w:eastAsia="Times New Roman" w:hAnsi="Times New Roman"/>
                <w:color w:val="000000"/>
                <w:sz w:val="16"/>
                <w:szCs w:val="16"/>
                <w:lang w:eastAsia="ru-RU"/>
              </w:rPr>
            </w:pPr>
            <w:r w:rsidRPr="00192A51">
              <w:rPr>
                <w:rFonts w:ascii="Times New Roman" w:hAnsi="Times New Roman"/>
                <w:sz w:val="16"/>
                <w:szCs w:val="16"/>
              </w:rPr>
              <w:t>2023-2027</w:t>
            </w:r>
          </w:p>
        </w:tc>
        <w:tc>
          <w:tcPr>
            <w:tcW w:w="1608" w:type="dxa"/>
            <w:tcBorders>
              <w:top w:val="nil"/>
              <w:left w:val="nil"/>
              <w:bottom w:val="single" w:sz="4" w:space="0" w:color="auto"/>
              <w:right w:val="single" w:sz="4" w:space="0" w:color="auto"/>
            </w:tcBorders>
            <w:shd w:val="clear" w:color="auto" w:fill="auto"/>
            <w:hideMark/>
          </w:tcPr>
          <w:p w14:paraId="79B3259E" w14:textId="77777777" w:rsidR="002B0F50" w:rsidRPr="00192A51" w:rsidRDefault="002B0F50" w:rsidP="002B0F50">
            <w:pPr>
              <w:spacing w:after="0" w:line="240" w:lineRule="auto"/>
              <w:rPr>
                <w:rFonts w:ascii="Times New Roman" w:eastAsia="Times New Roman" w:hAnsi="Times New Roman"/>
                <w:color w:val="000000"/>
                <w:sz w:val="16"/>
                <w:szCs w:val="16"/>
                <w:lang w:eastAsia="ru-RU"/>
              </w:rPr>
            </w:pPr>
            <w:r w:rsidRPr="00192A51">
              <w:rPr>
                <w:rFonts w:ascii="Times New Roman" w:eastAsia="Times New Roman" w:hAnsi="Times New Roman"/>
                <w:color w:val="000000"/>
                <w:sz w:val="16"/>
                <w:szCs w:val="16"/>
                <w:lang w:eastAsia="ru-RU"/>
              </w:rPr>
              <w:t>Средства бюджета муниципального образования</w:t>
            </w:r>
          </w:p>
        </w:tc>
        <w:tc>
          <w:tcPr>
            <w:tcW w:w="1124" w:type="dxa"/>
            <w:tcBorders>
              <w:top w:val="single" w:sz="4" w:space="0" w:color="auto"/>
              <w:left w:val="nil"/>
              <w:bottom w:val="single" w:sz="4" w:space="0" w:color="auto"/>
              <w:right w:val="single" w:sz="4" w:space="0" w:color="auto"/>
            </w:tcBorders>
            <w:shd w:val="clear" w:color="auto" w:fill="auto"/>
            <w:vAlign w:val="bottom"/>
          </w:tcPr>
          <w:p w14:paraId="68B71682"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r w:rsidRPr="00192A51">
              <w:rPr>
                <w:rFonts w:ascii="Times New Roman" w:hAnsi="Times New Roman"/>
                <w:color w:val="000000"/>
                <w:sz w:val="16"/>
                <w:szCs w:val="16"/>
              </w:rPr>
              <w:t>13061,1</w:t>
            </w:r>
          </w:p>
        </w:tc>
        <w:tc>
          <w:tcPr>
            <w:tcW w:w="3522" w:type="dxa"/>
            <w:gridSpan w:val="5"/>
            <w:tcBorders>
              <w:top w:val="single" w:sz="4" w:space="0" w:color="auto"/>
              <w:left w:val="single" w:sz="4" w:space="0" w:color="auto"/>
              <w:bottom w:val="single" w:sz="4" w:space="0" w:color="auto"/>
              <w:right w:val="single" w:sz="4" w:space="0" w:color="auto"/>
            </w:tcBorders>
            <w:shd w:val="clear" w:color="auto" w:fill="auto"/>
            <w:vAlign w:val="bottom"/>
          </w:tcPr>
          <w:p w14:paraId="52E759A9"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r w:rsidRPr="00192A51">
              <w:rPr>
                <w:rFonts w:ascii="Times New Roman" w:hAnsi="Times New Roman"/>
                <w:color w:val="000000"/>
                <w:sz w:val="16"/>
                <w:szCs w:val="16"/>
              </w:rPr>
              <w:t>2750</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bottom"/>
          </w:tcPr>
          <w:p w14:paraId="10677978"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r w:rsidRPr="00192A51">
              <w:rPr>
                <w:rFonts w:ascii="Times New Roman" w:hAnsi="Times New Roman"/>
                <w:color w:val="000000"/>
                <w:sz w:val="16"/>
                <w:szCs w:val="16"/>
              </w:rPr>
              <w:t>2602,6</w:t>
            </w:r>
          </w:p>
        </w:tc>
        <w:tc>
          <w:tcPr>
            <w:tcW w:w="1017" w:type="dxa"/>
            <w:tcBorders>
              <w:top w:val="single" w:sz="4" w:space="0" w:color="auto"/>
              <w:left w:val="single" w:sz="4" w:space="0" w:color="auto"/>
              <w:bottom w:val="single" w:sz="4" w:space="0" w:color="auto"/>
              <w:right w:val="single" w:sz="4" w:space="0" w:color="auto"/>
            </w:tcBorders>
            <w:shd w:val="clear" w:color="auto" w:fill="EEECE1" w:themeFill="background2"/>
            <w:vAlign w:val="bottom"/>
          </w:tcPr>
          <w:p w14:paraId="6CABB899"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r w:rsidRPr="00192A51">
              <w:rPr>
                <w:rFonts w:ascii="Times New Roman" w:hAnsi="Times New Roman"/>
                <w:color w:val="000000"/>
                <w:sz w:val="16"/>
                <w:szCs w:val="16"/>
              </w:rPr>
              <w:t>2569,5</w:t>
            </w:r>
          </w:p>
        </w:tc>
        <w:tc>
          <w:tcPr>
            <w:tcW w:w="1126" w:type="dxa"/>
            <w:tcBorders>
              <w:top w:val="single" w:sz="4" w:space="0" w:color="auto"/>
              <w:left w:val="single" w:sz="4" w:space="0" w:color="auto"/>
              <w:bottom w:val="single" w:sz="4" w:space="0" w:color="auto"/>
              <w:right w:val="single" w:sz="4" w:space="0" w:color="auto"/>
            </w:tcBorders>
            <w:shd w:val="clear" w:color="auto" w:fill="auto"/>
            <w:vAlign w:val="bottom"/>
          </w:tcPr>
          <w:p w14:paraId="12D5B4C7"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r w:rsidRPr="00192A51">
              <w:rPr>
                <w:rFonts w:ascii="Times New Roman" w:hAnsi="Times New Roman"/>
                <w:color w:val="000000"/>
                <w:sz w:val="16"/>
                <w:szCs w:val="16"/>
              </w:rPr>
              <w:t>2569,5</w:t>
            </w:r>
          </w:p>
        </w:tc>
        <w:tc>
          <w:tcPr>
            <w:tcW w:w="1071" w:type="dxa"/>
            <w:tcBorders>
              <w:top w:val="single" w:sz="4" w:space="0" w:color="auto"/>
              <w:left w:val="single" w:sz="4" w:space="0" w:color="auto"/>
              <w:bottom w:val="single" w:sz="4" w:space="0" w:color="auto"/>
              <w:right w:val="nil"/>
            </w:tcBorders>
            <w:shd w:val="clear" w:color="auto" w:fill="auto"/>
            <w:vAlign w:val="bottom"/>
          </w:tcPr>
          <w:p w14:paraId="2B84FF0D"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r w:rsidRPr="00192A51">
              <w:rPr>
                <w:rFonts w:ascii="Times New Roman" w:hAnsi="Times New Roman"/>
                <w:color w:val="000000"/>
                <w:sz w:val="16"/>
                <w:szCs w:val="16"/>
              </w:rPr>
              <w:t>2569,5</w:t>
            </w:r>
          </w:p>
        </w:tc>
        <w:tc>
          <w:tcPr>
            <w:tcW w:w="1508" w:type="dxa"/>
            <w:vMerge/>
            <w:tcBorders>
              <w:top w:val="nil"/>
              <w:left w:val="single" w:sz="4" w:space="0" w:color="auto"/>
              <w:bottom w:val="single" w:sz="4" w:space="0" w:color="000000"/>
              <w:right w:val="single" w:sz="4" w:space="0" w:color="auto"/>
            </w:tcBorders>
            <w:hideMark/>
          </w:tcPr>
          <w:p w14:paraId="28395783"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p>
        </w:tc>
      </w:tr>
      <w:tr w:rsidR="002B0F50" w:rsidRPr="00192A51" w14:paraId="1BE33DA7" w14:textId="77777777" w:rsidTr="00134D89">
        <w:trPr>
          <w:trHeight w:val="315"/>
        </w:trPr>
        <w:tc>
          <w:tcPr>
            <w:tcW w:w="620" w:type="dxa"/>
            <w:vMerge/>
            <w:tcBorders>
              <w:top w:val="nil"/>
              <w:left w:val="single" w:sz="4" w:space="0" w:color="auto"/>
              <w:bottom w:val="single" w:sz="4" w:space="0" w:color="000000"/>
              <w:right w:val="single" w:sz="4" w:space="0" w:color="auto"/>
            </w:tcBorders>
            <w:vAlign w:val="center"/>
            <w:hideMark/>
          </w:tcPr>
          <w:p w14:paraId="186FAE09" w14:textId="77777777" w:rsidR="002B0F50" w:rsidRPr="00192A51" w:rsidRDefault="002B0F50" w:rsidP="002B0F50">
            <w:pPr>
              <w:spacing w:after="0" w:line="240" w:lineRule="auto"/>
              <w:rPr>
                <w:rFonts w:ascii="Times New Roman" w:eastAsia="Times New Roman" w:hAnsi="Times New Roman"/>
                <w:color w:val="000000"/>
                <w:sz w:val="16"/>
                <w:szCs w:val="16"/>
                <w:lang w:eastAsia="ru-RU"/>
              </w:rPr>
            </w:pPr>
          </w:p>
        </w:tc>
        <w:tc>
          <w:tcPr>
            <w:tcW w:w="2028" w:type="dxa"/>
            <w:vMerge w:val="restart"/>
            <w:tcBorders>
              <w:top w:val="nil"/>
              <w:left w:val="single" w:sz="4" w:space="0" w:color="auto"/>
              <w:bottom w:val="single" w:sz="4" w:space="0" w:color="000000"/>
              <w:right w:val="single" w:sz="4" w:space="0" w:color="auto"/>
            </w:tcBorders>
            <w:shd w:val="clear" w:color="auto" w:fill="auto"/>
            <w:hideMark/>
          </w:tcPr>
          <w:p w14:paraId="0F745854" w14:textId="77777777" w:rsidR="002B0F50" w:rsidRPr="00192A51" w:rsidRDefault="002B0F50" w:rsidP="002B0F50">
            <w:pPr>
              <w:spacing w:after="0" w:line="240" w:lineRule="auto"/>
              <w:rPr>
                <w:rFonts w:ascii="Times New Roman" w:eastAsia="Times New Roman" w:hAnsi="Times New Roman"/>
                <w:color w:val="000000"/>
                <w:sz w:val="16"/>
                <w:szCs w:val="16"/>
                <w:lang w:eastAsia="ru-RU"/>
              </w:rPr>
            </w:pPr>
            <w:r w:rsidRPr="00192A51">
              <w:rPr>
                <w:rFonts w:ascii="Times New Roman" w:eastAsia="Times New Roman" w:hAnsi="Times New Roman"/>
                <w:color w:val="000000"/>
                <w:sz w:val="16"/>
                <w:szCs w:val="16"/>
                <w:lang w:eastAsia="ru-RU"/>
              </w:rPr>
              <w:t>Количество пожарных водоемов, ед.</w:t>
            </w:r>
          </w:p>
          <w:p w14:paraId="7D6D45CF" w14:textId="77777777" w:rsidR="002B0F50" w:rsidRPr="00192A51" w:rsidRDefault="002B0F50" w:rsidP="002B0F50">
            <w:pPr>
              <w:spacing w:after="0" w:line="240" w:lineRule="auto"/>
              <w:rPr>
                <w:rFonts w:ascii="Times New Roman" w:eastAsia="Times New Roman" w:hAnsi="Times New Roman"/>
                <w:color w:val="000000"/>
                <w:sz w:val="16"/>
                <w:szCs w:val="16"/>
                <w:lang w:eastAsia="ru-RU"/>
              </w:rPr>
            </w:pPr>
          </w:p>
        </w:tc>
        <w:tc>
          <w:tcPr>
            <w:tcW w:w="1304" w:type="dxa"/>
            <w:vMerge w:val="restart"/>
            <w:tcBorders>
              <w:top w:val="nil"/>
              <w:left w:val="single" w:sz="4" w:space="0" w:color="auto"/>
              <w:bottom w:val="single" w:sz="4" w:space="0" w:color="000000"/>
              <w:right w:val="single" w:sz="4" w:space="0" w:color="auto"/>
            </w:tcBorders>
            <w:shd w:val="clear" w:color="auto" w:fill="auto"/>
          </w:tcPr>
          <w:p w14:paraId="641C1859"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r w:rsidRPr="00192A51">
              <w:rPr>
                <w:rFonts w:ascii="Times New Roman" w:hAnsi="Times New Roman"/>
                <w:sz w:val="16"/>
                <w:szCs w:val="16"/>
              </w:rPr>
              <w:t>2023-2027</w:t>
            </w:r>
          </w:p>
        </w:tc>
        <w:tc>
          <w:tcPr>
            <w:tcW w:w="1608" w:type="dxa"/>
            <w:vMerge w:val="restart"/>
            <w:tcBorders>
              <w:top w:val="nil"/>
              <w:left w:val="single" w:sz="4" w:space="0" w:color="auto"/>
              <w:bottom w:val="single" w:sz="4" w:space="0" w:color="000000"/>
              <w:right w:val="single" w:sz="4" w:space="0" w:color="auto"/>
            </w:tcBorders>
            <w:shd w:val="clear" w:color="auto" w:fill="auto"/>
            <w:vAlign w:val="center"/>
            <w:hideMark/>
          </w:tcPr>
          <w:p w14:paraId="24DEFBCE"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r w:rsidRPr="00192A51">
              <w:rPr>
                <w:rFonts w:ascii="Times New Roman" w:eastAsia="Times New Roman" w:hAnsi="Times New Roman"/>
                <w:color w:val="000000"/>
                <w:sz w:val="16"/>
                <w:szCs w:val="16"/>
                <w:lang w:eastAsia="ru-RU"/>
              </w:rPr>
              <w:t>Х</w:t>
            </w:r>
          </w:p>
        </w:tc>
        <w:tc>
          <w:tcPr>
            <w:tcW w:w="1124" w:type="dxa"/>
            <w:vMerge w:val="restart"/>
            <w:tcBorders>
              <w:top w:val="single" w:sz="4" w:space="0" w:color="auto"/>
              <w:left w:val="single" w:sz="4" w:space="0" w:color="auto"/>
              <w:bottom w:val="nil"/>
              <w:right w:val="single" w:sz="4" w:space="0" w:color="auto"/>
            </w:tcBorders>
            <w:shd w:val="clear" w:color="auto" w:fill="auto"/>
            <w:hideMark/>
          </w:tcPr>
          <w:p w14:paraId="196ECFC7"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r w:rsidRPr="00192A51">
              <w:rPr>
                <w:rFonts w:ascii="Times New Roman" w:eastAsia="Times New Roman" w:hAnsi="Times New Roman"/>
                <w:color w:val="000000"/>
                <w:sz w:val="16"/>
                <w:szCs w:val="16"/>
                <w:lang w:eastAsia="ru-RU"/>
              </w:rPr>
              <w:t>Всего:</w:t>
            </w:r>
          </w:p>
        </w:tc>
        <w:tc>
          <w:tcPr>
            <w:tcW w:w="825" w:type="dxa"/>
            <w:vMerge w:val="restart"/>
            <w:tcBorders>
              <w:top w:val="single" w:sz="4" w:space="0" w:color="auto"/>
              <w:left w:val="single" w:sz="4" w:space="0" w:color="auto"/>
              <w:bottom w:val="nil"/>
              <w:right w:val="single" w:sz="4" w:space="0" w:color="auto"/>
            </w:tcBorders>
            <w:shd w:val="clear" w:color="auto" w:fill="auto"/>
            <w:hideMark/>
          </w:tcPr>
          <w:p w14:paraId="4B25B2C6"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r w:rsidRPr="00192A51">
              <w:rPr>
                <w:rFonts w:ascii="Times New Roman" w:eastAsia="Times New Roman" w:hAnsi="Times New Roman"/>
                <w:color w:val="000000"/>
                <w:sz w:val="16"/>
                <w:szCs w:val="16"/>
                <w:lang w:eastAsia="ru-RU"/>
              </w:rPr>
              <w:t>Итого 2023 год</w:t>
            </w:r>
          </w:p>
        </w:tc>
        <w:tc>
          <w:tcPr>
            <w:tcW w:w="2697" w:type="dxa"/>
            <w:gridSpan w:val="4"/>
            <w:tcBorders>
              <w:top w:val="single" w:sz="4" w:space="0" w:color="auto"/>
              <w:left w:val="nil"/>
              <w:bottom w:val="single" w:sz="4" w:space="0" w:color="auto"/>
              <w:right w:val="single" w:sz="4" w:space="0" w:color="000000"/>
            </w:tcBorders>
            <w:shd w:val="clear" w:color="auto" w:fill="auto"/>
            <w:hideMark/>
          </w:tcPr>
          <w:p w14:paraId="00483997"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r w:rsidRPr="00192A51">
              <w:rPr>
                <w:rFonts w:ascii="Times New Roman" w:eastAsia="Times New Roman" w:hAnsi="Times New Roman"/>
                <w:color w:val="000000"/>
                <w:sz w:val="16"/>
                <w:szCs w:val="16"/>
                <w:lang w:eastAsia="ru-RU"/>
              </w:rPr>
              <w:t>В том числе по кварталам</w:t>
            </w:r>
          </w:p>
        </w:tc>
        <w:tc>
          <w:tcPr>
            <w:tcW w:w="1090"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6DD5F94B"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r w:rsidRPr="00192A51">
              <w:rPr>
                <w:rFonts w:ascii="Times New Roman" w:eastAsia="Times New Roman" w:hAnsi="Times New Roman"/>
                <w:color w:val="000000"/>
                <w:sz w:val="16"/>
                <w:szCs w:val="16"/>
                <w:lang w:eastAsia="ru-RU"/>
              </w:rPr>
              <w:t>3</w:t>
            </w:r>
          </w:p>
        </w:tc>
        <w:tc>
          <w:tcPr>
            <w:tcW w:w="1017" w:type="dxa"/>
            <w:vMerge w:val="restart"/>
            <w:tcBorders>
              <w:top w:val="single" w:sz="4" w:space="0" w:color="auto"/>
              <w:left w:val="single" w:sz="4" w:space="0" w:color="auto"/>
              <w:bottom w:val="single" w:sz="4" w:space="0" w:color="000000"/>
              <w:right w:val="single" w:sz="4" w:space="0" w:color="auto"/>
            </w:tcBorders>
            <w:shd w:val="clear" w:color="auto" w:fill="EEECE1" w:themeFill="background2"/>
            <w:hideMark/>
          </w:tcPr>
          <w:p w14:paraId="44C9AF3A"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r w:rsidRPr="00192A51">
              <w:rPr>
                <w:rFonts w:ascii="Times New Roman" w:eastAsia="Times New Roman" w:hAnsi="Times New Roman"/>
                <w:color w:val="000000"/>
                <w:sz w:val="16"/>
                <w:szCs w:val="16"/>
                <w:lang w:eastAsia="ru-RU"/>
              </w:rPr>
              <w:t>3</w:t>
            </w:r>
          </w:p>
        </w:tc>
        <w:tc>
          <w:tcPr>
            <w:tcW w:w="1126"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08542B66"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r w:rsidRPr="00192A51">
              <w:rPr>
                <w:rFonts w:ascii="Times New Roman" w:eastAsia="Times New Roman" w:hAnsi="Times New Roman"/>
                <w:color w:val="000000"/>
                <w:sz w:val="16"/>
                <w:szCs w:val="16"/>
                <w:lang w:eastAsia="ru-RU"/>
              </w:rPr>
              <w:t>3</w:t>
            </w:r>
          </w:p>
        </w:tc>
        <w:tc>
          <w:tcPr>
            <w:tcW w:w="1071"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2011AE0A"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r w:rsidRPr="00192A51">
              <w:rPr>
                <w:rFonts w:ascii="Times New Roman" w:eastAsia="Times New Roman" w:hAnsi="Times New Roman"/>
                <w:color w:val="000000"/>
                <w:sz w:val="16"/>
                <w:szCs w:val="16"/>
                <w:lang w:eastAsia="ru-RU"/>
              </w:rPr>
              <w:t>3</w:t>
            </w:r>
          </w:p>
        </w:tc>
        <w:tc>
          <w:tcPr>
            <w:tcW w:w="1508" w:type="dxa"/>
            <w:vMerge w:val="restart"/>
            <w:tcBorders>
              <w:top w:val="nil"/>
              <w:left w:val="single" w:sz="4" w:space="0" w:color="auto"/>
              <w:bottom w:val="single" w:sz="4" w:space="0" w:color="000000"/>
              <w:right w:val="single" w:sz="4" w:space="0" w:color="auto"/>
            </w:tcBorders>
            <w:shd w:val="clear" w:color="auto" w:fill="auto"/>
            <w:hideMark/>
          </w:tcPr>
          <w:p w14:paraId="614E8222"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p>
        </w:tc>
      </w:tr>
      <w:tr w:rsidR="002B0F50" w:rsidRPr="00192A51" w14:paraId="611D2A13" w14:textId="77777777" w:rsidTr="00134D89">
        <w:trPr>
          <w:trHeight w:val="255"/>
        </w:trPr>
        <w:tc>
          <w:tcPr>
            <w:tcW w:w="620" w:type="dxa"/>
            <w:vMerge/>
            <w:tcBorders>
              <w:top w:val="nil"/>
              <w:left w:val="single" w:sz="4" w:space="0" w:color="auto"/>
              <w:bottom w:val="single" w:sz="4" w:space="0" w:color="000000"/>
              <w:right w:val="single" w:sz="4" w:space="0" w:color="auto"/>
            </w:tcBorders>
            <w:vAlign w:val="center"/>
            <w:hideMark/>
          </w:tcPr>
          <w:p w14:paraId="77C0E756" w14:textId="77777777" w:rsidR="002B0F50" w:rsidRPr="00192A51" w:rsidRDefault="002B0F50" w:rsidP="002B0F50">
            <w:pPr>
              <w:spacing w:after="0" w:line="240" w:lineRule="auto"/>
              <w:rPr>
                <w:rFonts w:ascii="Times New Roman" w:eastAsia="Times New Roman" w:hAnsi="Times New Roman"/>
                <w:color w:val="000000"/>
                <w:sz w:val="16"/>
                <w:szCs w:val="16"/>
                <w:lang w:eastAsia="ru-RU"/>
              </w:rPr>
            </w:pPr>
          </w:p>
        </w:tc>
        <w:tc>
          <w:tcPr>
            <w:tcW w:w="2028" w:type="dxa"/>
            <w:vMerge/>
            <w:tcBorders>
              <w:top w:val="nil"/>
              <w:left w:val="single" w:sz="4" w:space="0" w:color="auto"/>
              <w:bottom w:val="single" w:sz="4" w:space="0" w:color="000000"/>
              <w:right w:val="single" w:sz="4" w:space="0" w:color="auto"/>
            </w:tcBorders>
            <w:vAlign w:val="center"/>
            <w:hideMark/>
          </w:tcPr>
          <w:p w14:paraId="3E77CCDF" w14:textId="77777777" w:rsidR="002B0F50" w:rsidRPr="00192A51" w:rsidRDefault="002B0F50" w:rsidP="002B0F50">
            <w:pPr>
              <w:spacing w:after="0" w:line="240" w:lineRule="auto"/>
              <w:rPr>
                <w:rFonts w:ascii="Times New Roman" w:eastAsia="Times New Roman" w:hAnsi="Times New Roman"/>
                <w:color w:val="000000"/>
                <w:sz w:val="16"/>
                <w:szCs w:val="16"/>
                <w:lang w:eastAsia="ru-RU"/>
              </w:rPr>
            </w:pPr>
          </w:p>
        </w:tc>
        <w:tc>
          <w:tcPr>
            <w:tcW w:w="1304" w:type="dxa"/>
            <w:vMerge/>
            <w:tcBorders>
              <w:top w:val="nil"/>
              <w:left w:val="single" w:sz="4" w:space="0" w:color="auto"/>
              <w:bottom w:val="single" w:sz="4" w:space="0" w:color="000000"/>
              <w:right w:val="single" w:sz="4" w:space="0" w:color="auto"/>
            </w:tcBorders>
            <w:vAlign w:val="center"/>
          </w:tcPr>
          <w:p w14:paraId="14FB5FF4" w14:textId="77777777" w:rsidR="002B0F50" w:rsidRPr="00192A51" w:rsidRDefault="002B0F50" w:rsidP="002B0F50">
            <w:pPr>
              <w:spacing w:after="0" w:line="240" w:lineRule="auto"/>
              <w:rPr>
                <w:rFonts w:ascii="Times New Roman" w:eastAsia="Times New Roman" w:hAnsi="Times New Roman"/>
                <w:color w:val="000000"/>
                <w:sz w:val="16"/>
                <w:szCs w:val="16"/>
                <w:lang w:eastAsia="ru-RU"/>
              </w:rPr>
            </w:pPr>
          </w:p>
        </w:tc>
        <w:tc>
          <w:tcPr>
            <w:tcW w:w="1608" w:type="dxa"/>
            <w:vMerge/>
            <w:tcBorders>
              <w:top w:val="nil"/>
              <w:left w:val="single" w:sz="4" w:space="0" w:color="auto"/>
              <w:bottom w:val="single" w:sz="4" w:space="0" w:color="000000"/>
              <w:right w:val="single" w:sz="4" w:space="0" w:color="auto"/>
            </w:tcBorders>
            <w:vAlign w:val="center"/>
            <w:hideMark/>
          </w:tcPr>
          <w:p w14:paraId="0A9CDE6C" w14:textId="77777777" w:rsidR="002B0F50" w:rsidRPr="00192A51" w:rsidRDefault="002B0F50" w:rsidP="002B0F50">
            <w:pPr>
              <w:spacing w:after="0" w:line="240" w:lineRule="auto"/>
              <w:rPr>
                <w:rFonts w:ascii="Times New Roman" w:eastAsia="Times New Roman" w:hAnsi="Times New Roman"/>
                <w:color w:val="000000"/>
                <w:sz w:val="16"/>
                <w:szCs w:val="16"/>
                <w:lang w:eastAsia="ru-RU"/>
              </w:rPr>
            </w:pPr>
          </w:p>
        </w:tc>
        <w:tc>
          <w:tcPr>
            <w:tcW w:w="1124" w:type="dxa"/>
            <w:vMerge/>
            <w:tcBorders>
              <w:top w:val="nil"/>
              <w:left w:val="single" w:sz="4" w:space="0" w:color="auto"/>
              <w:bottom w:val="nil"/>
              <w:right w:val="single" w:sz="4" w:space="0" w:color="auto"/>
            </w:tcBorders>
            <w:hideMark/>
          </w:tcPr>
          <w:p w14:paraId="3F0D935A"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p>
        </w:tc>
        <w:tc>
          <w:tcPr>
            <w:tcW w:w="825" w:type="dxa"/>
            <w:vMerge/>
            <w:tcBorders>
              <w:top w:val="nil"/>
              <w:left w:val="single" w:sz="4" w:space="0" w:color="auto"/>
              <w:bottom w:val="nil"/>
              <w:right w:val="single" w:sz="4" w:space="0" w:color="auto"/>
            </w:tcBorders>
            <w:hideMark/>
          </w:tcPr>
          <w:p w14:paraId="06DAAD6E"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p>
        </w:tc>
        <w:tc>
          <w:tcPr>
            <w:tcW w:w="605" w:type="dxa"/>
            <w:tcBorders>
              <w:top w:val="nil"/>
              <w:left w:val="nil"/>
              <w:bottom w:val="nil"/>
              <w:right w:val="single" w:sz="4" w:space="0" w:color="auto"/>
            </w:tcBorders>
            <w:shd w:val="clear" w:color="auto" w:fill="auto"/>
            <w:hideMark/>
          </w:tcPr>
          <w:p w14:paraId="0E3BFE40"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r w:rsidRPr="00192A51">
              <w:rPr>
                <w:rFonts w:ascii="Times New Roman" w:eastAsia="Times New Roman" w:hAnsi="Times New Roman"/>
                <w:color w:val="000000"/>
                <w:sz w:val="16"/>
                <w:szCs w:val="16"/>
                <w:lang w:eastAsia="ru-RU"/>
              </w:rPr>
              <w:t>I</w:t>
            </w:r>
          </w:p>
        </w:tc>
        <w:tc>
          <w:tcPr>
            <w:tcW w:w="664" w:type="dxa"/>
            <w:tcBorders>
              <w:top w:val="nil"/>
              <w:left w:val="nil"/>
              <w:bottom w:val="nil"/>
              <w:right w:val="single" w:sz="4" w:space="0" w:color="auto"/>
            </w:tcBorders>
            <w:shd w:val="clear" w:color="auto" w:fill="auto"/>
            <w:hideMark/>
          </w:tcPr>
          <w:p w14:paraId="2E9593F3"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r w:rsidRPr="00192A51">
              <w:rPr>
                <w:rFonts w:ascii="Times New Roman" w:eastAsia="Times New Roman" w:hAnsi="Times New Roman"/>
                <w:color w:val="000000"/>
                <w:sz w:val="16"/>
                <w:szCs w:val="16"/>
                <w:lang w:eastAsia="ru-RU"/>
              </w:rPr>
              <w:t>II</w:t>
            </w:r>
          </w:p>
        </w:tc>
        <w:tc>
          <w:tcPr>
            <w:tcW w:w="732" w:type="dxa"/>
            <w:tcBorders>
              <w:top w:val="nil"/>
              <w:left w:val="nil"/>
              <w:bottom w:val="nil"/>
              <w:right w:val="single" w:sz="4" w:space="0" w:color="auto"/>
            </w:tcBorders>
            <w:shd w:val="clear" w:color="auto" w:fill="auto"/>
            <w:hideMark/>
          </w:tcPr>
          <w:p w14:paraId="3B599BAF"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r w:rsidRPr="00192A51">
              <w:rPr>
                <w:rFonts w:ascii="Times New Roman" w:eastAsia="Times New Roman" w:hAnsi="Times New Roman"/>
                <w:color w:val="000000"/>
                <w:sz w:val="16"/>
                <w:szCs w:val="16"/>
                <w:lang w:eastAsia="ru-RU"/>
              </w:rPr>
              <w:t>III</w:t>
            </w:r>
          </w:p>
        </w:tc>
        <w:tc>
          <w:tcPr>
            <w:tcW w:w="696" w:type="dxa"/>
            <w:tcBorders>
              <w:top w:val="nil"/>
              <w:left w:val="nil"/>
              <w:bottom w:val="nil"/>
              <w:right w:val="single" w:sz="4" w:space="0" w:color="auto"/>
            </w:tcBorders>
            <w:shd w:val="clear" w:color="auto" w:fill="auto"/>
            <w:hideMark/>
          </w:tcPr>
          <w:p w14:paraId="77B64A35"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r w:rsidRPr="00192A51">
              <w:rPr>
                <w:rFonts w:ascii="Times New Roman" w:eastAsia="Times New Roman" w:hAnsi="Times New Roman"/>
                <w:color w:val="000000"/>
                <w:sz w:val="16"/>
                <w:szCs w:val="16"/>
                <w:lang w:eastAsia="ru-RU"/>
              </w:rPr>
              <w:t>IV</w:t>
            </w:r>
          </w:p>
        </w:tc>
        <w:tc>
          <w:tcPr>
            <w:tcW w:w="1090" w:type="dxa"/>
            <w:vMerge/>
            <w:tcBorders>
              <w:top w:val="nil"/>
              <w:left w:val="single" w:sz="4" w:space="0" w:color="auto"/>
              <w:bottom w:val="single" w:sz="4" w:space="0" w:color="000000"/>
              <w:right w:val="single" w:sz="4" w:space="0" w:color="auto"/>
            </w:tcBorders>
            <w:hideMark/>
          </w:tcPr>
          <w:p w14:paraId="2749D7F4"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p>
        </w:tc>
        <w:tc>
          <w:tcPr>
            <w:tcW w:w="1017" w:type="dxa"/>
            <w:vMerge/>
            <w:tcBorders>
              <w:top w:val="nil"/>
              <w:left w:val="single" w:sz="4" w:space="0" w:color="auto"/>
              <w:bottom w:val="single" w:sz="4" w:space="0" w:color="000000"/>
              <w:right w:val="single" w:sz="4" w:space="0" w:color="auto"/>
            </w:tcBorders>
            <w:shd w:val="clear" w:color="auto" w:fill="EEECE1" w:themeFill="background2"/>
            <w:hideMark/>
          </w:tcPr>
          <w:p w14:paraId="56EE797D"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p>
        </w:tc>
        <w:tc>
          <w:tcPr>
            <w:tcW w:w="1126" w:type="dxa"/>
            <w:vMerge/>
            <w:tcBorders>
              <w:top w:val="nil"/>
              <w:left w:val="single" w:sz="4" w:space="0" w:color="auto"/>
              <w:bottom w:val="single" w:sz="4" w:space="0" w:color="000000"/>
              <w:right w:val="single" w:sz="4" w:space="0" w:color="auto"/>
            </w:tcBorders>
            <w:hideMark/>
          </w:tcPr>
          <w:p w14:paraId="15B7A60D"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p>
        </w:tc>
        <w:tc>
          <w:tcPr>
            <w:tcW w:w="1071" w:type="dxa"/>
            <w:vMerge/>
            <w:tcBorders>
              <w:top w:val="nil"/>
              <w:left w:val="single" w:sz="4" w:space="0" w:color="auto"/>
              <w:bottom w:val="single" w:sz="4" w:space="0" w:color="000000"/>
              <w:right w:val="single" w:sz="4" w:space="0" w:color="auto"/>
            </w:tcBorders>
            <w:hideMark/>
          </w:tcPr>
          <w:p w14:paraId="4169FAF1"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p>
        </w:tc>
        <w:tc>
          <w:tcPr>
            <w:tcW w:w="1508" w:type="dxa"/>
            <w:vMerge/>
            <w:tcBorders>
              <w:top w:val="nil"/>
              <w:left w:val="single" w:sz="4" w:space="0" w:color="auto"/>
              <w:bottom w:val="single" w:sz="4" w:space="0" w:color="000000"/>
              <w:right w:val="single" w:sz="4" w:space="0" w:color="auto"/>
            </w:tcBorders>
            <w:hideMark/>
          </w:tcPr>
          <w:p w14:paraId="19CCCE90"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p>
        </w:tc>
      </w:tr>
      <w:tr w:rsidR="002B0F50" w:rsidRPr="00192A51" w14:paraId="53289525" w14:textId="77777777" w:rsidTr="00134D89">
        <w:trPr>
          <w:trHeight w:val="344"/>
        </w:trPr>
        <w:tc>
          <w:tcPr>
            <w:tcW w:w="620" w:type="dxa"/>
            <w:vMerge/>
            <w:tcBorders>
              <w:top w:val="nil"/>
              <w:left w:val="single" w:sz="4" w:space="0" w:color="auto"/>
              <w:bottom w:val="single" w:sz="4" w:space="0" w:color="000000"/>
              <w:right w:val="single" w:sz="4" w:space="0" w:color="auto"/>
            </w:tcBorders>
            <w:vAlign w:val="center"/>
            <w:hideMark/>
          </w:tcPr>
          <w:p w14:paraId="36E40AD9" w14:textId="77777777" w:rsidR="002B0F50" w:rsidRPr="00192A51" w:rsidRDefault="002B0F50" w:rsidP="002B0F50">
            <w:pPr>
              <w:spacing w:after="0" w:line="240" w:lineRule="auto"/>
              <w:rPr>
                <w:rFonts w:ascii="Times New Roman" w:eastAsia="Times New Roman" w:hAnsi="Times New Roman"/>
                <w:color w:val="000000"/>
                <w:sz w:val="16"/>
                <w:szCs w:val="16"/>
                <w:lang w:eastAsia="ru-RU"/>
              </w:rPr>
            </w:pPr>
          </w:p>
        </w:tc>
        <w:tc>
          <w:tcPr>
            <w:tcW w:w="2028" w:type="dxa"/>
            <w:vMerge/>
            <w:tcBorders>
              <w:top w:val="nil"/>
              <w:left w:val="single" w:sz="4" w:space="0" w:color="auto"/>
              <w:bottom w:val="single" w:sz="4" w:space="0" w:color="000000"/>
              <w:right w:val="single" w:sz="4" w:space="0" w:color="auto"/>
            </w:tcBorders>
            <w:vAlign w:val="center"/>
            <w:hideMark/>
          </w:tcPr>
          <w:p w14:paraId="6580E88B" w14:textId="77777777" w:rsidR="002B0F50" w:rsidRPr="00192A51" w:rsidRDefault="002B0F50" w:rsidP="002B0F50">
            <w:pPr>
              <w:spacing w:after="0" w:line="240" w:lineRule="auto"/>
              <w:rPr>
                <w:rFonts w:ascii="Times New Roman" w:eastAsia="Times New Roman" w:hAnsi="Times New Roman"/>
                <w:color w:val="000000"/>
                <w:sz w:val="16"/>
                <w:szCs w:val="16"/>
                <w:lang w:eastAsia="ru-RU"/>
              </w:rPr>
            </w:pPr>
          </w:p>
        </w:tc>
        <w:tc>
          <w:tcPr>
            <w:tcW w:w="1304" w:type="dxa"/>
            <w:vMerge/>
            <w:tcBorders>
              <w:top w:val="nil"/>
              <w:left w:val="single" w:sz="4" w:space="0" w:color="auto"/>
              <w:bottom w:val="single" w:sz="4" w:space="0" w:color="000000"/>
              <w:right w:val="single" w:sz="4" w:space="0" w:color="auto"/>
            </w:tcBorders>
            <w:vAlign w:val="center"/>
          </w:tcPr>
          <w:p w14:paraId="1D6601CD" w14:textId="77777777" w:rsidR="002B0F50" w:rsidRPr="00192A51" w:rsidRDefault="002B0F50" w:rsidP="002B0F50">
            <w:pPr>
              <w:spacing w:after="0" w:line="240" w:lineRule="auto"/>
              <w:rPr>
                <w:rFonts w:ascii="Times New Roman" w:eastAsia="Times New Roman" w:hAnsi="Times New Roman"/>
                <w:color w:val="000000"/>
                <w:sz w:val="16"/>
                <w:szCs w:val="16"/>
                <w:lang w:eastAsia="ru-RU"/>
              </w:rPr>
            </w:pPr>
          </w:p>
        </w:tc>
        <w:tc>
          <w:tcPr>
            <w:tcW w:w="1608" w:type="dxa"/>
            <w:vMerge/>
            <w:tcBorders>
              <w:top w:val="nil"/>
              <w:left w:val="single" w:sz="4" w:space="0" w:color="auto"/>
              <w:bottom w:val="single" w:sz="4" w:space="0" w:color="000000"/>
              <w:right w:val="single" w:sz="4" w:space="0" w:color="auto"/>
            </w:tcBorders>
            <w:vAlign w:val="center"/>
            <w:hideMark/>
          </w:tcPr>
          <w:p w14:paraId="6D5FDF20" w14:textId="77777777" w:rsidR="002B0F50" w:rsidRPr="00192A51" w:rsidRDefault="002B0F50" w:rsidP="002B0F50">
            <w:pPr>
              <w:spacing w:after="0" w:line="240" w:lineRule="auto"/>
              <w:rPr>
                <w:rFonts w:ascii="Times New Roman" w:eastAsia="Times New Roman" w:hAnsi="Times New Roman"/>
                <w:color w:val="000000"/>
                <w:sz w:val="16"/>
                <w:szCs w:val="16"/>
                <w:lang w:eastAsia="ru-RU"/>
              </w:rPr>
            </w:pPr>
          </w:p>
        </w:tc>
        <w:tc>
          <w:tcPr>
            <w:tcW w:w="1124" w:type="dxa"/>
            <w:tcBorders>
              <w:top w:val="single" w:sz="4" w:space="0" w:color="auto"/>
              <w:left w:val="single" w:sz="4" w:space="0" w:color="auto"/>
              <w:bottom w:val="single" w:sz="4" w:space="0" w:color="auto"/>
              <w:right w:val="single" w:sz="4" w:space="0" w:color="auto"/>
            </w:tcBorders>
            <w:shd w:val="clear" w:color="auto" w:fill="auto"/>
          </w:tcPr>
          <w:p w14:paraId="11FFBDAC"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r w:rsidRPr="00192A51">
              <w:rPr>
                <w:rFonts w:ascii="Times New Roman" w:eastAsia="Times New Roman" w:hAnsi="Times New Roman"/>
                <w:color w:val="000000"/>
                <w:sz w:val="16"/>
                <w:szCs w:val="16"/>
                <w:lang w:eastAsia="ru-RU"/>
              </w:rPr>
              <w:t>15</w:t>
            </w:r>
          </w:p>
        </w:tc>
        <w:tc>
          <w:tcPr>
            <w:tcW w:w="825" w:type="dxa"/>
            <w:tcBorders>
              <w:top w:val="single" w:sz="4" w:space="0" w:color="auto"/>
              <w:left w:val="nil"/>
              <w:bottom w:val="single" w:sz="4" w:space="0" w:color="auto"/>
              <w:right w:val="single" w:sz="4" w:space="0" w:color="auto"/>
            </w:tcBorders>
            <w:shd w:val="clear" w:color="auto" w:fill="auto"/>
          </w:tcPr>
          <w:p w14:paraId="1B1C2A75"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r w:rsidRPr="00192A51">
              <w:rPr>
                <w:rFonts w:ascii="Times New Roman" w:eastAsia="Times New Roman" w:hAnsi="Times New Roman"/>
                <w:color w:val="000000"/>
                <w:sz w:val="16"/>
                <w:szCs w:val="16"/>
                <w:lang w:eastAsia="ru-RU"/>
              </w:rPr>
              <w:t>3</w:t>
            </w:r>
          </w:p>
        </w:tc>
        <w:tc>
          <w:tcPr>
            <w:tcW w:w="605" w:type="dxa"/>
            <w:tcBorders>
              <w:top w:val="single" w:sz="4" w:space="0" w:color="auto"/>
              <w:left w:val="nil"/>
              <w:bottom w:val="single" w:sz="4" w:space="0" w:color="auto"/>
              <w:right w:val="single" w:sz="4" w:space="0" w:color="auto"/>
            </w:tcBorders>
            <w:shd w:val="clear" w:color="auto" w:fill="auto"/>
          </w:tcPr>
          <w:p w14:paraId="22957C1C"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p>
        </w:tc>
        <w:tc>
          <w:tcPr>
            <w:tcW w:w="664" w:type="dxa"/>
            <w:tcBorders>
              <w:top w:val="single" w:sz="4" w:space="0" w:color="auto"/>
              <w:left w:val="nil"/>
              <w:bottom w:val="single" w:sz="4" w:space="0" w:color="auto"/>
              <w:right w:val="single" w:sz="4" w:space="0" w:color="auto"/>
            </w:tcBorders>
            <w:shd w:val="clear" w:color="auto" w:fill="auto"/>
          </w:tcPr>
          <w:p w14:paraId="5BC6FB16"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r w:rsidRPr="00192A51">
              <w:rPr>
                <w:rFonts w:ascii="Times New Roman" w:eastAsia="Times New Roman" w:hAnsi="Times New Roman"/>
                <w:color w:val="000000"/>
                <w:sz w:val="16"/>
                <w:szCs w:val="16"/>
                <w:lang w:eastAsia="ru-RU"/>
              </w:rPr>
              <w:t>3</w:t>
            </w:r>
          </w:p>
        </w:tc>
        <w:tc>
          <w:tcPr>
            <w:tcW w:w="732" w:type="dxa"/>
            <w:tcBorders>
              <w:top w:val="single" w:sz="4" w:space="0" w:color="auto"/>
              <w:left w:val="nil"/>
              <w:bottom w:val="single" w:sz="4" w:space="0" w:color="auto"/>
              <w:right w:val="single" w:sz="4" w:space="0" w:color="auto"/>
            </w:tcBorders>
            <w:shd w:val="clear" w:color="auto" w:fill="auto"/>
          </w:tcPr>
          <w:p w14:paraId="7B9B6EAE"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p>
        </w:tc>
        <w:tc>
          <w:tcPr>
            <w:tcW w:w="696" w:type="dxa"/>
            <w:tcBorders>
              <w:top w:val="single" w:sz="4" w:space="0" w:color="auto"/>
              <w:left w:val="nil"/>
              <w:bottom w:val="single" w:sz="4" w:space="0" w:color="auto"/>
              <w:right w:val="single" w:sz="4" w:space="0" w:color="auto"/>
            </w:tcBorders>
            <w:shd w:val="clear" w:color="auto" w:fill="auto"/>
          </w:tcPr>
          <w:p w14:paraId="14F1F470"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p>
        </w:tc>
        <w:tc>
          <w:tcPr>
            <w:tcW w:w="1090" w:type="dxa"/>
            <w:vMerge/>
            <w:tcBorders>
              <w:top w:val="nil"/>
              <w:left w:val="single" w:sz="4" w:space="0" w:color="auto"/>
              <w:bottom w:val="single" w:sz="4" w:space="0" w:color="auto"/>
              <w:right w:val="single" w:sz="4" w:space="0" w:color="auto"/>
            </w:tcBorders>
            <w:hideMark/>
          </w:tcPr>
          <w:p w14:paraId="213B1D78"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p>
        </w:tc>
        <w:tc>
          <w:tcPr>
            <w:tcW w:w="1017" w:type="dxa"/>
            <w:vMerge/>
            <w:tcBorders>
              <w:top w:val="nil"/>
              <w:left w:val="single" w:sz="4" w:space="0" w:color="auto"/>
              <w:bottom w:val="single" w:sz="4" w:space="0" w:color="auto"/>
              <w:right w:val="single" w:sz="4" w:space="0" w:color="auto"/>
            </w:tcBorders>
            <w:shd w:val="clear" w:color="auto" w:fill="EEECE1" w:themeFill="background2"/>
            <w:hideMark/>
          </w:tcPr>
          <w:p w14:paraId="73E64195"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p>
        </w:tc>
        <w:tc>
          <w:tcPr>
            <w:tcW w:w="1126" w:type="dxa"/>
            <w:vMerge/>
            <w:tcBorders>
              <w:top w:val="nil"/>
              <w:left w:val="single" w:sz="4" w:space="0" w:color="auto"/>
              <w:bottom w:val="single" w:sz="4" w:space="0" w:color="auto"/>
              <w:right w:val="single" w:sz="4" w:space="0" w:color="auto"/>
            </w:tcBorders>
            <w:hideMark/>
          </w:tcPr>
          <w:p w14:paraId="636EEBC9"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p>
        </w:tc>
        <w:tc>
          <w:tcPr>
            <w:tcW w:w="1071" w:type="dxa"/>
            <w:vMerge/>
            <w:tcBorders>
              <w:top w:val="nil"/>
              <w:left w:val="single" w:sz="4" w:space="0" w:color="auto"/>
              <w:bottom w:val="single" w:sz="4" w:space="0" w:color="auto"/>
              <w:right w:val="single" w:sz="4" w:space="0" w:color="auto"/>
            </w:tcBorders>
            <w:hideMark/>
          </w:tcPr>
          <w:p w14:paraId="31586532"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p>
        </w:tc>
        <w:tc>
          <w:tcPr>
            <w:tcW w:w="1508" w:type="dxa"/>
            <w:vMerge/>
            <w:tcBorders>
              <w:top w:val="nil"/>
              <w:left w:val="single" w:sz="4" w:space="0" w:color="auto"/>
              <w:bottom w:val="single" w:sz="4" w:space="0" w:color="auto"/>
              <w:right w:val="single" w:sz="4" w:space="0" w:color="auto"/>
            </w:tcBorders>
            <w:hideMark/>
          </w:tcPr>
          <w:p w14:paraId="272F0D93"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p>
        </w:tc>
      </w:tr>
      <w:tr w:rsidR="002B0F50" w:rsidRPr="00192A51" w14:paraId="4E9B8974" w14:textId="77777777" w:rsidTr="00134D89">
        <w:trPr>
          <w:trHeight w:val="277"/>
        </w:trPr>
        <w:tc>
          <w:tcPr>
            <w:tcW w:w="620" w:type="dxa"/>
            <w:vMerge w:val="restart"/>
            <w:tcBorders>
              <w:top w:val="nil"/>
              <w:left w:val="single" w:sz="4" w:space="0" w:color="auto"/>
              <w:right w:val="single" w:sz="4" w:space="0" w:color="auto"/>
            </w:tcBorders>
            <w:vAlign w:val="center"/>
          </w:tcPr>
          <w:p w14:paraId="56EE96FD" w14:textId="77777777" w:rsidR="002B0F50" w:rsidRPr="00192A51" w:rsidRDefault="002B0F50" w:rsidP="002B0F50">
            <w:pPr>
              <w:spacing w:after="0" w:line="240" w:lineRule="auto"/>
              <w:rPr>
                <w:rFonts w:ascii="Times New Roman" w:eastAsia="Times New Roman" w:hAnsi="Times New Roman"/>
                <w:color w:val="000000"/>
                <w:sz w:val="16"/>
                <w:szCs w:val="16"/>
                <w:lang w:eastAsia="ru-RU"/>
              </w:rPr>
            </w:pPr>
            <w:r w:rsidRPr="00192A51">
              <w:rPr>
                <w:rFonts w:ascii="Times New Roman" w:eastAsia="Times New Roman" w:hAnsi="Times New Roman"/>
                <w:color w:val="000000"/>
                <w:sz w:val="16"/>
                <w:szCs w:val="16"/>
                <w:lang w:eastAsia="ru-RU"/>
              </w:rPr>
              <w:t>1.5</w:t>
            </w:r>
          </w:p>
        </w:tc>
        <w:tc>
          <w:tcPr>
            <w:tcW w:w="2028" w:type="dxa"/>
            <w:vMerge w:val="restart"/>
            <w:tcBorders>
              <w:top w:val="nil"/>
              <w:left w:val="single" w:sz="4" w:space="0" w:color="auto"/>
              <w:right w:val="single" w:sz="4" w:space="0" w:color="auto"/>
            </w:tcBorders>
            <w:vAlign w:val="center"/>
          </w:tcPr>
          <w:p w14:paraId="1A234CFE" w14:textId="77777777" w:rsidR="002B0F50" w:rsidRPr="00192A51" w:rsidRDefault="002B0F50" w:rsidP="002B0F50">
            <w:pPr>
              <w:spacing w:after="0" w:line="240" w:lineRule="auto"/>
              <w:rPr>
                <w:rFonts w:ascii="Times New Roman" w:eastAsia="Times New Roman" w:hAnsi="Times New Roman"/>
                <w:color w:val="000000"/>
                <w:sz w:val="16"/>
                <w:szCs w:val="16"/>
                <w:lang w:eastAsia="ru-RU"/>
              </w:rPr>
            </w:pPr>
            <w:r w:rsidRPr="00192A51">
              <w:rPr>
                <w:rFonts w:ascii="Times New Roman" w:eastAsia="Times New Roman" w:hAnsi="Times New Roman"/>
                <w:color w:val="000000"/>
                <w:sz w:val="16"/>
                <w:szCs w:val="16"/>
                <w:lang w:eastAsia="ru-RU"/>
              </w:rPr>
              <w:t>Мероприятие 01.05. Содержание в исправном состоянии средств обеспечения пожарной безопасности жилых и общественных зданий, находящихся в муниципальной собственности</w:t>
            </w:r>
          </w:p>
        </w:tc>
        <w:tc>
          <w:tcPr>
            <w:tcW w:w="1304" w:type="dxa"/>
            <w:vMerge w:val="restart"/>
            <w:tcBorders>
              <w:top w:val="nil"/>
              <w:left w:val="single" w:sz="4" w:space="0" w:color="auto"/>
              <w:right w:val="single" w:sz="4" w:space="0" w:color="auto"/>
            </w:tcBorders>
            <w:vAlign w:val="center"/>
          </w:tcPr>
          <w:p w14:paraId="574D6106"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r w:rsidRPr="00192A51">
              <w:rPr>
                <w:rFonts w:ascii="Times New Roman" w:eastAsia="Times New Roman" w:hAnsi="Times New Roman"/>
                <w:color w:val="000000"/>
                <w:sz w:val="16"/>
                <w:szCs w:val="16"/>
                <w:lang w:eastAsia="ru-RU"/>
              </w:rPr>
              <w:t>2023-2027</w:t>
            </w:r>
          </w:p>
        </w:tc>
        <w:tc>
          <w:tcPr>
            <w:tcW w:w="1608" w:type="dxa"/>
            <w:tcBorders>
              <w:top w:val="nil"/>
              <w:left w:val="single" w:sz="4" w:space="0" w:color="auto"/>
              <w:bottom w:val="single" w:sz="4" w:space="0" w:color="auto"/>
              <w:right w:val="single" w:sz="4" w:space="0" w:color="auto"/>
            </w:tcBorders>
            <w:vAlign w:val="center"/>
          </w:tcPr>
          <w:p w14:paraId="4E8FF839" w14:textId="77777777" w:rsidR="002B0F50" w:rsidRPr="00192A51" w:rsidRDefault="002B0F50" w:rsidP="002B0F50">
            <w:pPr>
              <w:spacing w:after="0" w:line="240" w:lineRule="auto"/>
              <w:rPr>
                <w:rFonts w:ascii="Times New Roman" w:eastAsia="Times New Roman" w:hAnsi="Times New Roman"/>
                <w:color w:val="000000"/>
                <w:sz w:val="16"/>
                <w:szCs w:val="16"/>
                <w:lang w:eastAsia="ru-RU"/>
              </w:rPr>
            </w:pPr>
            <w:r w:rsidRPr="00192A51">
              <w:rPr>
                <w:rFonts w:ascii="Times New Roman" w:eastAsia="Times New Roman" w:hAnsi="Times New Roman"/>
                <w:color w:val="000000"/>
                <w:sz w:val="16"/>
                <w:szCs w:val="16"/>
                <w:lang w:eastAsia="ru-RU"/>
              </w:rPr>
              <w:t>Итого:</w:t>
            </w:r>
          </w:p>
        </w:tc>
        <w:tc>
          <w:tcPr>
            <w:tcW w:w="1124" w:type="dxa"/>
            <w:tcBorders>
              <w:top w:val="single" w:sz="4" w:space="0" w:color="auto"/>
              <w:left w:val="nil"/>
              <w:bottom w:val="single" w:sz="4" w:space="0" w:color="auto"/>
              <w:right w:val="single" w:sz="4" w:space="0" w:color="auto"/>
            </w:tcBorders>
            <w:shd w:val="clear" w:color="auto" w:fill="auto"/>
            <w:vAlign w:val="bottom"/>
          </w:tcPr>
          <w:p w14:paraId="043282C5"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r w:rsidRPr="00192A51">
              <w:rPr>
                <w:rFonts w:ascii="Times New Roman" w:hAnsi="Times New Roman"/>
                <w:color w:val="000000"/>
                <w:sz w:val="16"/>
                <w:szCs w:val="16"/>
              </w:rPr>
              <w:t>241,9</w:t>
            </w:r>
          </w:p>
        </w:tc>
        <w:tc>
          <w:tcPr>
            <w:tcW w:w="3522" w:type="dxa"/>
            <w:gridSpan w:val="5"/>
            <w:tcBorders>
              <w:top w:val="single" w:sz="4" w:space="0" w:color="auto"/>
              <w:left w:val="single" w:sz="4" w:space="0" w:color="auto"/>
              <w:bottom w:val="single" w:sz="4" w:space="0" w:color="auto"/>
              <w:right w:val="single" w:sz="4" w:space="0" w:color="auto"/>
            </w:tcBorders>
            <w:shd w:val="clear" w:color="auto" w:fill="auto"/>
            <w:vAlign w:val="bottom"/>
          </w:tcPr>
          <w:p w14:paraId="20CF6DCD"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r w:rsidRPr="00192A51">
              <w:rPr>
                <w:rFonts w:ascii="Times New Roman" w:hAnsi="Times New Roman"/>
                <w:color w:val="000000"/>
                <w:sz w:val="16"/>
                <w:szCs w:val="16"/>
              </w:rPr>
              <w:t>50</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bottom"/>
          </w:tcPr>
          <w:p w14:paraId="50B407B8"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r w:rsidRPr="00192A51">
              <w:rPr>
                <w:rFonts w:ascii="Times New Roman" w:hAnsi="Times New Roman"/>
                <w:color w:val="000000"/>
                <w:sz w:val="16"/>
                <w:szCs w:val="16"/>
              </w:rPr>
              <w:t>47,3</w:t>
            </w:r>
          </w:p>
        </w:tc>
        <w:tc>
          <w:tcPr>
            <w:tcW w:w="1017" w:type="dxa"/>
            <w:tcBorders>
              <w:top w:val="single" w:sz="4" w:space="0" w:color="auto"/>
              <w:left w:val="single" w:sz="4" w:space="0" w:color="auto"/>
              <w:bottom w:val="single" w:sz="4" w:space="0" w:color="auto"/>
              <w:right w:val="single" w:sz="4" w:space="0" w:color="auto"/>
            </w:tcBorders>
            <w:shd w:val="clear" w:color="auto" w:fill="EEECE1" w:themeFill="background2"/>
            <w:vAlign w:val="bottom"/>
          </w:tcPr>
          <w:p w14:paraId="25990B2B"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r w:rsidRPr="00192A51">
              <w:rPr>
                <w:rFonts w:ascii="Times New Roman" w:hAnsi="Times New Roman"/>
                <w:color w:val="000000"/>
                <w:sz w:val="16"/>
                <w:szCs w:val="16"/>
              </w:rPr>
              <w:t>46,6</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7B4E249E"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r w:rsidRPr="00192A51">
              <w:rPr>
                <w:rFonts w:ascii="Times New Roman" w:hAnsi="Times New Roman"/>
                <w:color w:val="000000"/>
                <w:sz w:val="16"/>
                <w:szCs w:val="16"/>
              </w:rPr>
              <w:t>46,6</w:t>
            </w:r>
          </w:p>
        </w:tc>
        <w:tc>
          <w:tcPr>
            <w:tcW w:w="1071" w:type="dxa"/>
            <w:tcBorders>
              <w:top w:val="single" w:sz="4" w:space="0" w:color="auto"/>
              <w:left w:val="single" w:sz="4" w:space="0" w:color="auto"/>
              <w:bottom w:val="single" w:sz="4" w:space="0" w:color="auto"/>
              <w:right w:val="nil"/>
            </w:tcBorders>
            <w:shd w:val="clear" w:color="auto" w:fill="auto"/>
          </w:tcPr>
          <w:p w14:paraId="7FDFC3D8"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r w:rsidRPr="00192A51">
              <w:rPr>
                <w:rFonts w:ascii="Times New Roman" w:hAnsi="Times New Roman"/>
                <w:color w:val="000000"/>
                <w:sz w:val="16"/>
                <w:szCs w:val="16"/>
              </w:rPr>
              <w:t>46,6</w:t>
            </w:r>
          </w:p>
        </w:tc>
        <w:tc>
          <w:tcPr>
            <w:tcW w:w="1508" w:type="dxa"/>
            <w:vMerge w:val="restart"/>
            <w:tcBorders>
              <w:top w:val="single" w:sz="4" w:space="0" w:color="auto"/>
              <w:left w:val="single" w:sz="4" w:space="0" w:color="auto"/>
              <w:right w:val="single" w:sz="4" w:space="0" w:color="auto"/>
            </w:tcBorders>
          </w:tcPr>
          <w:p w14:paraId="46693ED0"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r w:rsidRPr="00192A51">
              <w:rPr>
                <w:rFonts w:ascii="Times New Roman" w:eastAsia="Times New Roman" w:hAnsi="Times New Roman"/>
                <w:color w:val="000000"/>
                <w:sz w:val="16"/>
                <w:szCs w:val="16"/>
                <w:lang w:eastAsia="ru-RU"/>
              </w:rPr>
              <w:t>Отдел ГОЧС</w:t>
            </w:r>
          </w:p>
        </w:tc>
      </w:tr>
      <w:tr w:rsidR="002B0F50" w:rsidRPr="00192A51" w14:paraId="45FCA419" w14:textId="77777777" w:rsidTr="00134D89">
        <w:trPr>
          <w:trHeight w:val="480"/>
        </w:trPr>
        <w:tc>
          <w:tcPr>
            <w:tcW w:w="620" w:type="dxa"/>
            <w:vMerge/>
            <w:tcBorders>
              <w:left w:val="single" w:sz="4" w:space="0" w:color="auto"/>
              <w:right w:val="single" w:sz="4" w:space="0" w:color="auto"/>
            </w:tcBorders>
            <w:vAlign w:val="center"/>
          </w:tcPr>
          <w:p w14:paraId="3FF50374" w14:textId="77777777" w:rsidR="002B0F50" w:rsidRPr="00192A51" w:rsidRDefault="002B0F50" w:rsidP="002B0F50">
            <w:pPr>
              <w:spacing w:after="0" w:line="240" w:lineRule="auto"/>
              <w:rPr>
                <w:rFonts w:ascii="Times New Roman" w:eastAsia="Times New Roman" w:hAnsi="Times New Roman"/>
                <w:color w:val="000000"/>
                <w:sz w:val="16"/>
                <w:szCs w:val="16"/>
                <w:lang w:eastAsia="ru-RU"/>
              </w:rPr>
            </w:pPr>
          </w:p>
        </w:tc>
        <w:tc>
          <w:tcPr>
            <w:tcW w:w="2028" w:type="dxa"/>
            <w:vMerge/>
            <w:tcBorders>
              <w:left w:val="single" w:sz="4" w:space="0" w:color="auto"/>
              <w:bottom w:val="single" w:sz="4" w:space="0" w:color="000000"/>
              <w:right w:val="single" w:sz="4" w:space="0" w:color="auto"/>
            </w:tcBorders>
            <w:vAlign w:val="center"/>
          </w:tcPr>
          <w:p w14:paraId="35924A97" w14:textId="77777777" w:rsidR="002B0F50" w:rsidRPr="00192A51" w:rsidRDefault="002B0F50" w:rsidP="002B0F50">
            <w:pPr>
              <w:spacing w:after="0" w:line="240" w:lineRule="auto"/>
              <w:rPr>
                <w:rFonts w:ascii="Times New Roman" w:eastAsia="Times New Roman" w:hAnsi="Times New Roman"/>
                <w:color w:val="000000"/>
                <w:sz w:val="16"/>
                <w:szCs w:val="16"/>
                <w:lang w:eastAsia="ru-RU"/>
              </w:rPr>
            </w:pPr>
          </w:p>
        </w:tc>
        <w:tc>
          <w:tcPr>
            <w:tcW w:w="1304" w:type="dxa"/>
            <w:vMerge/>
            <w:tcBorders>
              <w:left w:val="single" w:sz="4" w:space="0" w:color="auto"/>
              <w:bottom w:val="single" w:sz="4" w:space="0" w:color="000000"/>
              <w:right w:val="single" w:sz="4" w:space="0" w:color="auto"/>
            </w:tcBorders>
            <w:vAlign w:val="center"/>
          </w:tcPr>
          <w:p w14:paraId="48444757"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p>
        </w:tc>
        <w:tc>
          <w:tcPr>
            <w:tcW w:w="1608" w:type="dxa"/>
            <w:tcBorders>
              <w:top w:val="single" w:sz="4" w:space="0" w:color="auto"/>
              <w:left w:val="single" w:sz="4" w:space="0" w:color="auto"/>
              <w:bottom w:val="single" w:sz="4" w:space="0" w:color="000000"/>
              <w:right w:val="single" w:sz="4" w:space="0" w:color="auto"/>
            </w:tcBorders>
            <w:vAlign w:val="center"/>
          </w:tcPr>
          <w:p w14:paraId="7E71AF31" w14:textId="77777777" w:rsidR="002B0F50" w:rsidRPr="00192A51" w:rsidRDefault="002B0F50" w:rsidP="002B0F50">
            <w:pPr>
              <w:spacing w:after="0" w:line="240" w:lineRule="auto"/>
              <w:rPr>
                <w:rFonts w:ascii="Times New Roman" w:eastAsia="Times New Roman" w:hAnsi="Times New Roman"/>
                <w:color w:val="000000"/>
                <w:sz w:val="16"/>
                <w:szCs w:val="16"/>
                <w:lang w:eastAsia="ru-RU"/>
              </w:rPr>
            </w:pPr>
            <w:r w:rsidRPr="00192A51">
              <w:rPr>
                <w:rFonts w:ascii="Times New Roman" w:eastAsia="Times New Roman" w:hAnsi="Times New Roman"/>
                <w:color w:val="000000"/>
                <w:sz w:val="16"/>
                <w:szCs w:val="16"/>
                <w:lang w:eastAsia="ru-RU"/>
              </w:rPr>
              <w:t>Средства бюджета муниципального образования</w:t>
            </w:r>
          </w:p>
        </w:tc>
        <w:tc>
          <w:tcPr>
            <w:tcW w:w="1124" w:type="dxa"/>
            <w:tcBorders>
              <w:top w:val="single" w:sz="4" w:space="0" w:color="auto"/>
              <w:left w:val="nil"/>
              <w:bottom w:val="single" w:sz="4" w:space="0" w:color="auto"/>
              <w:right w:val="single" w:sz="4" w:space="0" w:color="auto"/>
            </w:tcBorders>
            <w:shd w:val="clear" w:color="auto" w:fill="auto"/>
            <w:vAlign w:val="bottom"/>
          </w:tcPr>
          <w:p w14:paraId="6A5ADBCA"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r w:rsidRPr="00192A51">
              <w:rPr>
                <w:rFonts w:ascii="Times New Roman" w:hAnsi="Times New Roman"/>
                <w:color w:val="000000"/>
                <w:sz w:val="16"/>
                <w:szCs w:val="16"/>
              </w:rPr>
              <w:t>241,9</w:t>
            </w:r>
          </w:p>
        </w:tc>
        <w:tc>
          <w:tcPr>
            <w:tcW w:w="3522" w:type="dxa"/>
            <w:gridSpan w:val="5"/>
            <w:tcBorders>
              <w:top w:val="single" w:sz="4" w:space="0" w:color="auto"/>
              <w:left w:val="single" w:sz="4" w:space="0" w:color="auto"/>
              <w:bottom w:val="single" w:sz="4" w:space="0" w:color="auto"/>
              <w:right w:val="single" w:sz="4" w:space="0" w:color="auto"/>
            </w:tcBorders>
            <w:shd w:val="clear" w:color="auto" w:fill="auto"/>
            <w:vAlign w:val="bottom"/>
          </w:tcPr>
          <w:p w14:paraId="3AAED14A"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r w:rsidRPr="00192A51">
              <w:rPr>
                <w:rFonts w:ascii="Times New Roman" w:hAnsi="Times New Roman"/>
                <w:color w:val="000000"/>
                <w:sz w:val="16"/>
                <w:szCs w:val="16"/>
              </w:rPr>
              <w:t>50</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bottom"/>
          </w:tcPr>
          <w:p w14:paraId="5F9FD5DA"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r w:rsidRPr="00192A51">
              <w:rPr>
                <w:rFonts w:ascii="Times New Roman" w:hAnsi="Times New Roman"/>
                <w:color w:val="000000"/>
                <w:sz w:val="16"/>
                <w:szCs w:val="16"/>
              </w:rPr>
              <w:t>47,3</w:t>
            </w:r>
          </w:p>
        </w:tc>
        <w:tc>
          <w:tcPr>
            <w:tcW w:w="1017" w:type="dxa"/>
            <w:tcBorders>
              <w:top w:val="single" w:sz="4" w:space="0" w:color="auto"/>
              <w:left w:val="single" w:sz="4" w:space="0" w:color="auto"/>
              <w:bottom w:val="single" w:sz="4" w:space="0" w:color="auto"/>
              <w:right w:val="single" w:sz="4" w:space="0" w:color="auto"/>
            </w:tcBorders>
            <w:shd w:val="clear" w:color="auto" w:fill="EEECE1" w:themeFill="background2"/>
            <w:vAlign w:val="bottom"/>
          </w:tcPr>
          <w:p w14:paraId="11DC0176"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r w:rsidRPr="00192A51">
              <w:rPr>
                <w:rFonts w:ascii="Times New Roman" w:hAnsi="Times New Roman"/>
                <w:color w:val="000000"/>
                <w:sz w:val="16"/>
                <w:szCs w:val="16"/>
              </w:rPr>
              <w:t>46,6</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4030C99C"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r w:rsidRPr="00192A51">
              <w:rPr>
                <w:rFonts w:ascii="Times New Roman" w:hAnsi="Times New Roman"/>
                <w:color w:val="000000"/>
                <w:sz w:val="16"/>
                <w:szCs w:val="16"/>
              </w:rPr>
              <w:t>46,6</w:t>
            </w:r>
          </w:p>
        </w:tc>
        <w:tc>
          <w:tcPr>
            <w:tcW w:w="1071" w:type="dxa"/>
            <w:tcBorders>
              <w:top w:val="single" w:sz="4" w:space="0" w:color="auto"/>
              <w:left w:val="single" w:sz="4" w:space="0" w:color="auto"/>
              <w:bottom w:val="single" w:sz="4" w:space="0" w:color="auto"/>
              <w:right w:val="nil"/>
            </w:tcBorders>
            <w:shd w:val="clear" w:color="auto" w:fill="auto"/>
          </w:tcPr>
          <w:p w14:paraId="2AB332ED"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r w:rsidRPr="00192A51">
              <w:rPr>
                <w:rFonts w:ascii="Times New Roman" w:hAnsi="Times New Roman"/>
                <w:color w:val="000000"/>
                <w:sz w:val="16"/>
                <w:szCs w:val="16"/>
              </w:rPr>
              <w:t>46,6</w:t>
            </w:r>
          </w:p>
        </w:tc>
        <w:tc>
          <w:tcPr>
            <w:tcW w:w="1508" w:type="dxa"/>
            <w:vMerge/>
            <w:tcBorders>
              <w:left w:val="single" w:sz="4" w:space="0" w:color="auto"/>
              <w:bottom w:val="single" w:sz="4" w:space="0" w:color="000000"/>
              <w:right w:val="single" w:sz="4" w:space="0" w:color="auto"/>
            </w:tcBorders>
          </w:tcPr>
          <w:p w14:paraId="37B56BFD"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p>
        </w:tc>
      </w:tr>
      <w:tr w:rsidR="002B0F50" w:rsidRPr="00192A51" w14:paraId="1DA2DB9C" w14:textId="77777777" w:rsidTr="00134D89">
        <w:trPr>
          <w:trHeight w:val="480"/>
        </w:trPr>
        <w:tc>
          <w:tcPr>
            <w:tcW w:w="620" w:type="dxa"/>
            <w:vMerge/>
            <w:tcBorders>
              <w:left w:val="single" w:sz="4" w:space="0" w:color="auto"/>
              <w:right w:val="single" w:sz="4" w:space="0" w:color="auto"/>
            </w:tcBorders>
            <w:vAlign w:val="center"/>
          </w:tcPr>
          <w:p w14:paraId="08302F19" w14:textId="77777777" w:rsidR="002B0F50" w:rsidRPr="00192A51" w:rsidRDefault="002B0F50" w:rsidP="002B0F50">
            <w:pPr>
              <w:spacing w:after="0" w:line="240" w:lineRule="auto"/>
              <w:rPr>
                <w:rFonts w:ascii="Times New Roman" w:eastAsia="Times New Roman" w:hAnsi="Times New Roman"/>
                <w:color w:val="000000"/>
                <w:sz w:val="16"/>
                <w:szCs w:val="16"/>
                <w:lang w:eastAsia="ru-RU"/>
              </w:rPr>
            </w:pPr>
          </w:p>
        </w:tc>
        <w:tc>
          <w:tcPr>
            <w:tcW w:w="2028" w:type="dxa"/>
            <w:vMerge w:val="restart"/>
            <w:tcBorders>
              <w:left w:val="single" w:sz="4" w:space="0" w:color="auto"/>
              <w:right w:val="single" w:sz="4" w:space="0" w:color="auto"/>
            </w:tcBorders>
            <w:vAlign w:val="center"/>
          </w:tcPr>
          <w:p w14:paraId="3B8B87A8" w14:textId="77777777" w:rsidR="002B0F50" w:rsidRPr="00192A51" w:rsidRDefault="002B0F50" w:rsidP="002B0F50">
            <w:pPr>
              <w:spacing w:after="0" w:line="240" w:lineRule="auto"/>
              <w:rPr>
                <w:rFonts w:ascii="Times New Roman" w:eastAsia="Times New Roman" w:hAnsi="Times New Roman"/>
                <w:color w:val="000000"/>
                <w:sz w:val="16"/>
                <w:szCs w:val="16"/>
                <w:lang w:eastAsia="ru-RU"/>
              </w:rPr>
            </w:pPr>
            <w:r w:rsidRPr="00192A51">
              <w:rPr>
                <w:rFonts w:ascii="Times New Roman" w:eastAsia="Times New Roman" w:hAnsi="Times New Roman"/>
                <w:color w:val="000000"/>
                <w:sz w:val="16"/>
                <w:szCs w:val="16"/>
                <w:lang w:eastAsia="ru-RU"/>
              </w:rPr>
              <w:t>Количество средств обеспечения пожарной безопасности жилых и общественных зданий, находящихся в муниципальной собственности, ед.</w:t>
            </w:r>
          </w:p>
        </w:tc>
        <w:tc>
          <w:tcPr>
            <w:tcW w:w="1304" w:type="dxa"/>
            <w:vMerge w:val="restart"/>
            <w:tcBorders>
              <w:top w:val="nil"/>
              <w:left w:val="single" w:sz="4" w:space="0" w:color="auto"/>
              <w:right w:val="single" w:sz="4" w:space="0" w:color="auto"/>
            </w:tcBorders>
            <w:vAlign w:val="center"/>
          </w:tcPr>
          <w:p w14:paraId="72E00CFF"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r w:rsidRPr="00192A51">
              <w:rPr>
                <w:rFonts w:ascii="Times New Roman" w:eastAsia="Times New Roman" w:hAnsi="Times New Roman"/>
                <w:color w:val="000000"/>
                <w:sz w:val="16"/>
                <w:szCs w:val="16"/>
                <w:lang w:eastAsia="ru-RU"/>
              </w:rPr>
              <w:t>2023-2027</w:t>
            </w:r>
          </w:p>
        </w:tc>
        <w:tc>
          <w:tcPr>
            <w:tcW w:w="1608" w:type="dxa"/>
            <w:vMerge w:val="restart"/>
            <w:tcBorders>
              <w:top w:val="nil"/>
              <w:left w:val="single" w:sz="4" w:space="0" w:color="auto"/>
              <w:right w:val="single" w:sz="4" w:space="0" w:color="auto"/>
            </w:tcBorders>
            <w:vAlign w:val="center"/>
          </w:tcPr>
          <w:p w14:paraId="185F9218"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r w:rsidRPr="00192A51">
              <w:rPr>
                <w:rFonts w:ascii="Times New Roman" w:eastAsia="Times New Roman" w:hAnsi="Times New Roman"/>
                <w:color w:val="000000"/>
                <w:sz w:val="16"/>
                <w:szCs w:val="16"/>
                <w:lang w:eastAsia="ru-RU"/>
              </w:rPr>
              <w:t>Х</w:t>
            </w:r>
          </w:p>
        </w:tc>
        <w:tc>
          <w:tcPr>
            <w:tcW w:w="1124" w:type="dxa"/>
            <w:vMerge w:val="restart"/>
            <w:tcBorders>
              <w:top w:val="single" w:sz="4" w:space="0" w:color="auto"/>
              <w:left w:val="single" w:sz="4" w:space="0" w:color="auto"/>
              <w:right w:val="single" w:sz="4" w:space="0" w:color="auto"/>
            </w:tcBorders>
            <w:shd w:val="clear" w:color="auto" w:fill="auto"/>
          </w:tcPr>
          <w:p w14:paraId="25745526"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r w:rsidRPr="00192A51">
              <w:rPr>
                <w:rFonts w:ascii="Times New Roman" w:eastAsia="Times New Roman" w:hAnsi="Times New Roman"/>
                <w:color w:val="000000"/>
                <w:sz w:val="16"/>
                <w:szCs w:val="16"/>
                <w:lang w:eastAsia="ru-RU"/>
              </w:rPr>
              <w:t>Всего:</w:t>
            </w:r>
          </w:p>
        </w:tc>
        <w:tc>
          <w:tcPr>
            <w:tcW w:w="825" w:type="dxa"/>
            <w:vMerge w:val="restart"/>
            <w:tcBorders>
              <w:top w:val="single" w:sz="4" w:space="0" w:color="auto"/>
              <w:left w:val="nil"/>
              <w:right w:val="single" w:sz="4" w:space="0" w:color="auto"/>
            </w:tcBorders>
            <w:shd w:val="clear" w:color="auto" w:fill="auto"/>
          </w:tcPr>
          <w:p w14:paraId="7AF34FA5"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r w:rsidRPr="00192A51">
              <w:rPr>
                <w:rFonts w:ascii="Times New Roman" w:eastAsia="Times New Roman" w:hAnsi="Times New Roman"/>
                <w:color w:val="000000"/>
                <w:sz w:val="16"/>
                <w:szCs w:val="16"/>
                <w:lang w:eastAsia="ru-RU"/>
              </w:rPr>
              <w:t>Итого 2023 год</w:t>
            </w:r>
          </w:p>
        </w:tc>
        <w:tc>
          <w:tcPr>
            <w:tcW w:w="2697" w:type="dxa"/>
            <w:gridSpan w:val="4"/>
            <w:tcBorders>
              <w:top w:val="single" w:sz="4" w:space="0" w:color="auto"/>
              <w:left w:val="nil"/>
              <w:bottom w:val="single" w:sz="4" w:space="0" w:color="auto"/>
              <w:right w:val="single" w:sz="4" w:space="0" w:color="auto"/>
            </w:tcBorders>
            <w:shd w:val="clear" w:color="auto" w:fill="auto"/>
          </w:tcPr>
          <w:p w14:paraId="634359A9"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r w:rsidRPr="00192A51">
              <w:rPr>
                <w:rFonts w:ascii="Times New Roman" w:eastAsia="Times New Roman" w:hAnsi="Times New Roman"/>
                <w:color w:val="000000"/>
                <w:sz w:val="16"/>
                <w:szCs w:val="16"/>
                <w:lang w:eastAsia="ru-RU"/>
              </w:rPr>
              <w:t>В том числе по кварталам</w:t>
            </w:r>
          </w:p>
        </w:tc>
        <w:tc>
          <w:tcPr>
            <w:tcW w:w="1090" w:type="dxa"/>
            <w:tcBorders>
              <w:top w:val="nil"/>
              <w:left w:val="single" w:sz="4" w:space="0" w:color="auto"/>
              <w:bottom w:val="single" w:sz="4" w:space="0" w:color="000000"/>
              <w:right w:val="single" w:sz="4" w:space="0" w:color="auto"/>
            </w:tcBorders>
          </w:tcPr>
          <w:p w14:paraId="29D397D1"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p>
        </w:tc>
        <w:tc>
          <w:tcPr>
            <w:tcW w:w="1017" w:type="dxa"/>
            <w:tcBorders>
              <w:top w:val="nil"/>
              <w:left w:val="single" w:sz="4" w:space="0" w:color="auto"/>
              <w:bottom w:val="single" w:sz="4" w:space="0" w:color="000000"/>
              <w:right w:val="single" w:sz="4" w:space="0" w:color="auto"/>
            </w:tcBorders>
            <w:shd w:val="clear" w:color="auto" w:fill="EEECE1" w:themeFill="background2"/>
          </w:tcPr>
          <w:p w14:paraId="3573E439"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p>
        </w:tc>
        <w:tc>
          <w:tcPr>
            <w:tcW w:w="1126" w:type="dxa"/>
            <w:tcBorders>
              <w:top w:val="nil"/>
              <w:left w:val="single" w:sz="4" w:space="0" w:color="auto"/>
              <w:bottom w:val="single" w:sz="4" w:space="0" w:color="000000"/>
              <w:right w:val="single" w:sz="4" w:space="0" w:color="auto"/>
            </w:tcBorders>
          </w:tcPr>
          <w:p w14:paraId="3A073A7F"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p>
        </w:tc>
        <w:tc>
          <w:tcPr>
            <w:tcW w:w="1071" w:type="dxa"/>
            <w:tcBorders>
              <w:top w:val="nil"/>
              <w:left w:val="single" w:sz="4" w:space="0" w:color="auto"/>
              <w:bottom w:val="single" w:sz="4" w:space="0" w:color="000000"/>
              <w:right w:val="single" w:sz="4" w:space="0" w:color="auto"/>
            </w:tcBorders>
          </w:tcPr>
          <w:p w14:paraId="425BE12B"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p>
        </w:tc>
        <w:tc>
          <w:tcPr>
            <w:tcW w:w="1508" w:type="dxa"/>
            <w:vMerge w:val="restart"/>
            <w:tcBorders>
              <w:top w:val="nil"/>
              <w:left w:val="single" w:sz="4" w:space="0" w:color="auto"/>
              <w:right w:val="single" w:sz="4" w:space="0" w:color="auto"/>
            </w:tcBorders>
          </w:tcPr>
          <w:p w14:paraId="59DA0FF4"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p>
        </w:tc>
      </w:tr>
      <w:tr w:rsidR="002B0F50" w:rsidRPr="00192A51" w14:paraId="141398A0" w14:textId="77777777" w:rsidTr="00134D89">
        <w:trPr>
          <w:trHeight w:val="480"/>
        </w:trPr>
        <w:tc>
          <w:tcPr>
            <w:tcW w:w="620" w:type="dxa"/>
            <w:vMerge/>
            <w:tcBorders>
              <w:left w:val="single" w:sz="4" w:space="0" w:color="auto"/>
              <w:right w:val="single" w:sz="4" w:space="0" w:color="auto"/>
            </w:tcBorders>
            <w:vAlign w:val="center"/>
          </w:tcPr>
          <w:p w14:paraId="0BCFAC98" w14:textId="77777777" w:rsidR="002B0F50" w:rsidRPr="00192A51" w:rsidRDefault="002B0F50" w:rsidP="002B0F50">
            <w:pPr>
              <w:spacing w:after="0" w:line="240" w:lineRule="auto"/>
              <w:rPr>
                <w:rFonts w:ascii="Times New Roman" w:eastAsia="Times New Roman" w:hAnsi="Times New Roman"/>
                <w:color w:val="000000"/>
                <w:sz w:val="16"/>
                <w:szCs w:val="16"/>
                <w:lang w:eastAsia="ru-RU"/>
              </w:rPr>
            </w:pPr>
          </w:p>
        </w:tc>
        <w:tc>
          <w:tcPr>
            <w:tcW w:w="2028" w:type="dxa"/>
            <w:vMerge/>
            <w:tcBorders>
              <w:left w:val="single" w:sz="4" w:space="0" w:color="auto"/>
              <w:right w:val="single" w:sz="4" w:space="0" w:color="auto"/>
            </w:tcBorders>
            <w:vAlign w:val="center"/>
          </w:tcPr>
          <w:p w14:paraId="391CEA2F" w14:textId="77777777" w:rsidR="002B0F50" w:rsidRPr="00192A51" w:rsidRDefault="002B0F50" w:rsidP="002B0F50">
            <w:pPr>
              <w:spacing w:after="0" w:line="240" w:lineRule="auto"/>
              <w:rPr>
                <w:rFonts w:ascii="Times New Roman" w:eastAsia="Times New Roman" w:hAnsi="Times New Roman"/>
                <w:color w:val="000000"/>
                <w:sz w:val="16"/>
                <w:szCs w:val="16"/>
                <w:lang w:eastAsia="ru-RU"/>
              </w:rPr>
            </w:pPr>
          </w:p>
        </w:tc>
        <w:tc>
          <w:tcPr>
            <w:tcW w:w="1304" w:type="dxa"/>
            <w:vMerge/>
            <w:tcBorders>
              <w:left w:val="single" w:sz="4" w:space="0" w:color="auto"/>
              <w:right w:val="single" w:sz="4" w:space="0" w:color="auto"/>
            </w:tcBorders>
            <w:vAlign w:val="center"/>
          </w:tcPr>
          <w:p w14:paraId="2550D1EF"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p>
        </w:tc>
        <w:tc>
          <w:tcPr>
            <w:tcW w:w="1608" w:type="dxa"/>
            <w:vMerge/>
            <w:tcBorders>
              <w:left w:val="single" w:sz="4" w:space="0" w:color="auto"/>
              <w:right w:val="single" w:sz="4" w:space="0" w:color="auto"/>
            </w:tcBorders>
            <w:vAlign w:val="center"/>
          </w:tcPr>
          <w:p w14:paraId="289294E5" w14:textId="77777777" w:rsidR="002B0F50" w:rsidRPr="00192A51" w:rsidRDefault="002B0F50" w:rsidP="002B0F50">
            <w:pPr>
              <w:spacing w:after="0" w:line="240" w:lineRule="auto"/>
              <w:rPr>
                <w:rFonts w:ascii="Times New Roman" w:eastAsia="Times New Roman" w:hAnsi="Times New Roman"/>
                <w:color w:val="000000"/>
                <w:sz w:val="16"/>
                <w:szCs w:val="16"/>
                <w:lang w:eastAsia="ru-RU"/>
              </w:rPr>
            </w:pPr>
          </w:p>
        </w:tc>
        <w:tc>
          <w:tcPr>
            <w:tcW w:w="1124" w:type="dxa"/>
            <w:vMerge/>
            <w:tcBorders>
              <w:left w:val="single" w:sz="4" w:space="0" w:color="auto"/>
              <w:bottom w:val="single" w:sz="4" w:space="0" w:color="auto"/>
              <w:right w:val="single" w:sz="4" w:space="0" w:color="auto"/>
            </w:tcBorders>
            <w:shd w:val="clear" w:color="auto" w:fill="auto"/>
          </w:tcPr>
          <w:p w14:paraId="1A66CB38"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p>
        </w:tc>
        <w:tc>
          <w:tcPr>
            <w:tcW w:w="825" w:type="dxa"/>
            <w:vMerge/>
            <w:tcBorders>
              <w:left w:val="nil"/>
              <w:bottom w:val="single" w:sz="4" w:space="0" w:color="auto"/>
              <w:right w:val="single" w:sz="4" w:space="0" w:color="auto"/>
            </w:tcBorders>
            <w:shd w:val="clear" w:color="auto" w:fill="auto"/>
          </w:tcPr>
          <w:p w14:paraId="748ED565"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p>
        </w:tc>
        <w:tc>
          <w:tcPr>
            <w:tcW w:w="605" w:type="dxa"/>
            <w:tcBorders>
              <w:top w:val="single" w:sz="4" w:space="0" w:color="auto"/>
              <w:left w:val="nil"/>
              <w:bottom w:val="single" w:sz="4" w:space="0" w:color="auto"/>
              <w:right w:val="single" w:sz="4" w:space="0" w:color="auto"/>
            </w:tcBorders>
            <w:shd w:val="clear" w:color="auto" w:fill="auto"/>
          </w:tcPr>
          <w:p w14:paraId="269D6A6C" w14:textId="77777777" w:rsidR="002B0F50" w:rsidRPr="00192A51" w:rsidRDefault="002B0F50" w:rsidP="002B0F50">
            <w:pPr>
              <w:spacing w:after="0" w:line="240" w:lineRule="auto"/>
              <w:jc w:val="center"/>
              <w:rPr>
                <w:rFonts w:ascii="Times New Roman" w:eastAsia="Times New Roman" w:hAnsi="Times New Roman"/>
                <w:color w:val="000000"/>
                <w:sz w:val="16"/>
                <w:szCs w:val="16"/>
                <w:lang w:val="en-US" w:eastAsia="ru-RU"/>
              </w:rPr>
            </w:pPr>
            <w:r w:rsidRPr="00192A51">
              <w:rPr>
                <w:rFonts w:ascii="Times New Roman" w:eastAsia="Times New Roman" w:hAnsi="Times New Roman"/>
                <w:color w:val="000000"/>
                <w:sz w:val="16"/>
                <w:szCs w:val="16"/>
                <w:lang w:val="en-US" w:eastAsia="ru-RU"/>
              </w:rPr>
              <w:t>I</w:t>
            </w:r>
          </w:p>
        </w:tc>
        <w:tc>
          <w:tcPr>
            <w:tcW w:w="664" w:type="dxa"/>
            <w:tcBorders>
              <w:top w:val="single" w:sz="4" w:space="0" w:color="auto"/>
              <w:left w:val="nil"/>
              <w:bottom w:val="single" w:sz="4" w:space="0" w:color="auto"/>
              <w:right w:val="single" w:sz="4" w:space="0" w:color="auto"/>
            </w:tcBorders>
            <w:shd w:val="clear" w:color="auto" w:fill="auto"/>
          </w:tcPr>
          <w:p w14:paraId="000865EA" w14:textId="77777777" w:rsidR="002B0F50" w:rsidRPr="00192A51" w:rsidRDefault="002B0F50" w:rsidP="002B0F50">
            <w:pPr>
              <w:spacing w:after="0" w:line="240" w:lineRule="auto"/>
              <w:jc w:val="center"/>
              <w:rPr>
                <w:rFonts w:ascii="Times New Roman" w:eastAsia="Times New Roman" w:hAnsi="Times New Roman"/>
                <w:color w:val="000000"/>
                <w:sz w:val="16"/>
                <w:szCs w:val="16"/>
                <w:lang w:val="en-US" w:eastAsia="ru-RU"/>
              </w:rPr>
            </w:pPr>
            <w:r w:rsidRPr="00192A51">
              <w:rPr>
                <w:rFonts w:ascii="Times New Roman" w:eastAsia="Times New Roman" w:hAnsi="Times New Roman"/>
                <w:color w:val="000000"/>
                <w:sz w:val="16"/>
                <w:szCs w:val="16"/>
                <w:lang w:val="en-US" w:eastAsia="ru-RU"/>
              </w:rPr>
              <w:t>II</w:t>
            </w:r>
          </w:p>
        </w:tc>
        <w:tc>
          <w:tcPr>
            <w:tcW w:w="732" w:type="dxa"/>
            <w:tcBorders>
              <w:top w:val="single" w:sz="4" w:space="0" w:color="auto"/>
              <w:left w:val="nil"/>
              <w:bottom w:val="single" w:sz="4" w:space="0" w:color="auto"/>
              <w:right w:val="single" w:sz="4" w:space="0" w:color="auto"/>
            </w:tcBorders>
            <w:shd w:val="clear" w:color="auto" w:fill="auto"/>
          </w:tcPr>
          <w:p w14:paraId="5D3A69B8" w14:textId="77777777" w:rsidR="002B0F50" w:rsidRPr="00192A51" w:rsidRDefault="002B0F50" w:rsidP="002B0F50">
            <w:pPr>
              <w:spacing w:after="0" w:line="240" w:lineRule="auto"/>
              <w:jc w:val="center"/>
              <w:rPr>
                <w:rFonts w:ascii="Times New Roman" w:eastAsia="Times New Roman" w:hAnsi="Times New Roman"/>
                <w:color w:val="000000"/>
                <w:sz w:val="16"/>
                <w:szCs w:val="16"/>
                <w:lang w:val="en-US" w:eastAsia="ru-RU"/>
              </w:rPr>
            </w:pPr>
            <w:r w:rsidRPr="00192A51">
              <w:rPr>
                <w:rFonts w:ascii="Times New Roman" w:eastAsia="Times New Roman" w:hAnsi="Times New Roman"/>
                <w:color w:val="000000"/>
                <w:sz w:val="16"/>
                <w:szCs w:val="16"/>
                <w:lang w:val="en-US" w:eastAsia="ru-RU"/>
              </w:rPr>
              <w:t>III</w:t>
            </w:r>
          </w:p>
        </w:tc>
        <w:tc>
          <w:tcPr>
            <w:tcW w:w="696" w:type="dxa"/>
            <w:tcBorders>
              <w:top w:val="single" w:sz="4" w:space="0" w:color="auto"/>
              <w:left w:val="nil"/>
              <w:bottom w:val="single" w:sz="4" w:space="0" w:color="auto"/>
              <w:right w:val="single" w:sz="4" w:space="0" w:color="auto"/>
            </w:tcBorders>
            <w:shd w:val="clear" w:color="auto" w:fill="auto"/>
          </w:tcPr>
          <w:p w14:paraId="24F69C07" w14:textId="77777777" w:rsidR="002B0F50" w:rsidRPr="00192A51" w:rsidRDefault="002B0F50" w:rsidP="002B0F50">
            <w:pPr>
              <w:spacing w:after="0" w:line="240" w:lineRule="auto"/>
              <w:jc w:val="center"/>
              <w:rPr>
                <w:rFonts w:ascii="Times New Roman" w:eastAsia="Times New Roman" w:hAnsi="Times New Roman"/>
                <w:color w:val="000000"/>
                <w:sz w:val="16"/>
                <w:szCs w:val="16"/>
                <w:lang w:val="en-US" w:eastAsia="ru-RU"/>
              </w:rPr>
            </w:pPr>
            <w:r w:rsidRPr="00192A51">
              <w:rPr>
                <w:rFonts w:ascii="Times New Roman" w:eastAsia="Times New Roman" w:hAnsi="Times New Roman"/>
                <w:color w:val="000000"/>
                <w:sz w:val="16"/>
                <w:szCs w:val="16"/>
                <w:lang w:val="en-US" w:eastAsia="ru-RU"/>
              </w:rPr>
              <w:t>IV</w:t>
            </w:r>
          </w:p>
        </w:tc>
        <w:tc>
          <w:tcPr>
            <w:tcW w:w="1090" w:type="dxa"/>
            <w:tcBorders>
              <w:top w:val="nil"/>
              <w:left w:val="single" w:sz="4" w:space="0" w:color="auto"/>
              <w:bottom w:val="single" w:sz="4" w:space="0" w:color="000000"/>
              <w:right w:val="single" w:sz="4" w:space="0" w:color="auto"/>
            </w:tcBorders>
          </w:tcPr>
          <w:p w14:paraId="23CC740A"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p>
        </w:tc>
        <w:tc>
          <w:tcPr>
            <w:tcW w:w="1017" w:type="dxa"/>
            <w:tcBorders>
              <w:top w:val="nil"/>
              <w:left w:val="single" w:sz="4" w:space="0" w:color="auto"/>
              <w:bottom w:val="single" w:sz="4" w:space="0" w:color="000000"/>
              <w:right w:val="single" w:sz="4" w:space="0" w:color="auto"/>
            </w:tcBorders>
            <w:shd w:val="clear" w:color="auto" w:fill="EEECE1" w:themeFill="background2"/>
          </w:tcPr>
          <w:p w14:paraId="758C5FA6"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p>
        </w:tc>
        <w:tc>
          <w:tcPr>
            <w:tcW w:w="1126" w:type="dxa"/>
            <w:tcBorders>
              <w:top w:val="nil"/>
              <w:left w:val="single" w:sz="4" w:space="0" w:color="auto"/>
              <w:bottom w:val="single" w:sz="4" w:space="0" w:color="000000"/>
              <w:right w:val="single" w:sz="4" w:space="0" w:color="auto"/>
            </w:tcBorders>
          </w:tcPr>
          <w:p w14:paraId="253E501A"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p>
        </w:tc>
        <w:tc>
          <w:tcPr>
            <w:tcW w:w="1071" w:type="dxa"/>
            <w:tcBorders>
              <w:top w:val="nil"/>
              <w:left w:val="single" w:sz="4" w:space="0" w:color="auto"/>
              <w:bottom w:val="single" w:sz="4" w:space="0" w:color="000000"/>
              <w:right w:val="single" w:sz="4" w:space="0" w:color="auto"/>
            </w:tcBorders>
          </w:tcPr>
          <w:p w14:paraId="6293C564"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p>
        </w:tc>
        <w:tc>
          <w:tcPr>
            <w:tcW w:w="1508" w:type="dxa"/>
            <w:vMerge/>
            <w:tcBorders>
              <w:left w:val="single" w:sz="4" w:space="0" w:color="auto"/>
              <w:right w:val="single" w:sz="4" w:space="0" w:color="auto"/>
            </w:tcBorders>
          </w:tcPr>
          <w:p w14:paraId="5A088643"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p>
        </w:tc>
      </w:tr>
      <w:tr w:rsidR="002B0F50" w:rsidRPr="00192A51" w14:paraId="5B3875E8" w14:textId="77777777" w:rsidTr="00134D89">
        <w:trPr>
          <w:trHeight w:val="480"/>
        </w:trPr>
        <w:tc>
          <w:tcPr>
            <w:tcW w:w="620" w:type="dxa"/>
            <w:vMerge/>
            <w:tcBorders>
              <w:left w:val="single" w:sz="4" w:space="0" w:color="auto"/>
              <w:bottom w:val="single" w:sz="4" w:space="0" w:color="000000"/>
              <w:right w:val="single" w:sz="4" w:space="0" w:color="auto"/>
            </w:tcBorders>
            <w:vAlign w:val="center"/>
          </w:tcPr>
          <w:p w14:paraId="4ED2F543" w14:textId="77777777" w:rsidR="002B0F50" w:rsidRPr="00192A51" w:rsidRDefault="002B0F50" w:rsidP="002B0F50">
            <w:pPr>
              <w:spacing w:after="0" w:line="240" w:lineRule="auto"/>
              <w:rPr>
                <w:rFonts w:ascii="Times New Roman" w:eastAsia="Times New Roman" w:hAnsi="Times New Roman"/>
                <w:color w:val="000000"/>
                <w:sz w:val="16"/>
                <w:szCs w:val="16"/>
                <w:lang w:eastAsia="ru-RU"/>
              </w:rPr>
            </w:pPr>
          </w:p>
        </w:tc>
        <w:tc>
          <w:tcPr>
            <w:tcW w:w="2028" w:type="dxa"/>
            <w:vMerge/>
            <w:tcBorders>
              <w:left w:val="single" w:sz="4" w:space="0" w:color="auto"/>
              <w:bottom w:val="single" w:sz="4" w:space="0" w:color="000000"/>
              <w:right w:val="single" w:sz="4" w:space="0" w:color="auto"/>
            </w:tcBorders>
            <w:vAlign w:val="center"/>
          </w:tcPr>
          <w:p w14:paraId="0E17DB97" w14:textId="77777777" w:rsidR="002B0F50" w:rsidRPr="00192A51" w:rsidRDefault="002B0F50" w:rsidP="002B0F50">
            <w:pPr>
              <w:spacing w:after="0" w:line="240" w:lineRule="auto"/>
              <w:rPr>
                <w:rFonts w:ascii="Times New Roman" w:eastAsia="Times New Roman" w:hAnsi="Times New Roman"/>
                <w:color w:val="000000"/>
                <w:sz w:val="16"/>
                <w:szCs w:val="16"/>
                <w:lang w:eastAsia="ru-RU"/>
              </w:rPr>
            </w:pPr>
          </w:p>
        </w:tc>
        <w:tc>
          <w:tcPr>
            <w:tcW w:w="1304" w:type="dxa"/>
            <w:vMerge/>
            <w:tcBorders>
              <w:left w:val="single" w:sz="4" w:space="0" w:color="auto"/>
              <w:bottom w:val="single" w:sz="4" w:space="0" w:color="000000"/>
              <w:right w:val="single" w:sz="4" w:space="0" w:color="auto"/>
            </w:tcBorders>
            <w:vAlign w:val="center"/>
          </w:tcPr>
          <w:p w14:paraId="444FF7F0"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p>
        </w:tc>
        <w:tc>
          <w:tcPr>
            <w:tcW w:w="1608" w:type="dxa"/>
            <w:vMerge/>
            <w:tcBorders>
              <w:left w:val="single" w:sz="4" w:space="0" w:color="auto"/>
              <w:bottom w:val="single" w:sz="4" w:space="0" w:color="000000"/>
              <w:right w:val="single" w:sz="4" w:space="0" w:color="auto"/>
            </w:tcBorders>
            <w:vAlign w:val="center"/>
          </w:tcPr>
          <w:p w14:paraId="4AE781FC" w14:textId="77777777" w:rsidR="002B0F50" w:rsidRPr="00192A51" w:rsidRDefault="002B0F50" w:rsidP="002B0F50">
            <w:pPr>
              <w:spacing w:after="0" w:line="240" w:lineRule="auto"/>
              <w:rPr>
                <w:rFonts w:ascii="Times New Roman" w:eastAsia="Times New Roman" w:hAnsi="Times New Roman"/>
                <w:color w:val="000000"/>
                <w:sz w:val="16"/>
                <w:szCs w:val="16"/>
                <w:lang w:eastAsia="ru-RU"/>
              </w:rPr>
            </w:pPr>
          </w:p>
        </w:tc>
        <w:tc>
          <w:tcPr>
            <w:tcW w:w="1124" w:type="dxa"/>
            <w:tcBorders>
              <w:top w:val="single" w:sz="4" w:space="0" w:color="auto"/>
              <w:left w:val="single" w:sz="4" w:space="0" w:color="auto"/>
              <w:bottom w:val="single" w:sz="4" w:space="0" w:color="auto"/>
              <w:right w:val="single" w:sz="4" w:space="0" w:color="auto"/>
            </w:tcBorders>
            <w:shd w:val="clear" w:color="auto" w:fill="auto"/>
          </w:tcPr>
          <w:p w14:paraId="2E728B8C"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r w:rsidRPr="00192A51">
              <w:rPr>
                <w:rFonts w:ascii="Times New Roman" w:eastAsia="Times New Roman" w:hAnsi="Times New Roman"/>
                <w:color w:val="000000"/>
                <w:sz w:val="16"/>
                <w:szCs w:val="16"/>
                <w:lang w:eastAsia="ru-RU"/>
              </w:rPr>
              <w:t>1</w:t>
            </w:r>
          </w:p>
        </w:tc>
        <w:tc>
          <w:tcPr>
            <w:tcW w:w="825" w:type="dxa"/>
            <w:tcBorders>
              <w:top w:val="single" w:sz="4" w:space="0" w:color="auto"/>
              <w:left w:val="nil"/>
              <w:bottom w:val="single" w:sz="4" w:space="0" w:color="auto"/>
              <w:right w:val="single" w:sz="4" w:space="0" w:color="auto"/>
            </w:tcBorders>
            <w:shd w:val="clear" w:color="auto" w:fill="auto"/>
          </w:tcPr>
          <w:p w14:paraId="7B603C05"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r w:rsidRPr="00192A51">
              <w:rPr>
                <w:rFonts w:ascii="Times New Roman" w:eastAsia="Times New Roman" w:hAnsi="Times New Roman"/>
                <w:color w:val="000000"/>
                <w:sz w:val="16"/>
                <w:szCs w:val="16"/>
                <w:lang w:eastAsia="ru-RU"/>
              </w:rPr>
              <w:t>1</w:t>
            </w:r>
          </w:p>
        </w:tc>
        <w:tc>
          <w:tcPr>
            <w:tcW w:w="605" w:type="dxa"/>
            <w:tcBorders>
              <w:top w:val="single" w:sz="4" w:space="0" w:color="auto"/>
              <w:left w:val="nil"/>
              <w:bottom w:val="single" w:sz="4" w:space="0" w:color="auto"/>
              <w:right w:val="single" w:sz="4" w:space="0" w:color="auto"/>
            </w:tcBorders>
            <w:shd w:val="clear" w:color="auto" w:fill="auto"/>
          </w:tcPr>
          <w:p w14:paraId="35EB7491"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r w:rsidRPr="00192A51">
              <w:rPr>
                <w:rFonts w:ascii="Times New Roman" w:eastAsia="Times New Roman" w:hAnsi="Times New Roman"/>
                <w:color w:val="000000"/>
                <w:sz w:val="16"/>
                <w:szCs w:val="16"/>
                <w:lang w:eastAsia="ru-RU"/>
              </w:rPr>
              <w:t>1</w:t>
            </w:r>
          </w:p>
        </w:tc>
        <w:tc>
          <w:tcPr>
            <w:tcW w:w="664" w:type="dxa"/>
            <w:tcBorders>
              <w:top w:val="single" w:sz="4" w:space="0" w:color="auto"/>
              <w:left w:val="nil"/>
              <w:bottom w:val="single" w:sz="4" w:space="0" w:color="auto"/>
              <w:right w:val="single" w:sz="4" w:space="0" w:color="auto"/>
            </w:tcBorders>
            <w:shd w:val="clear" w:color="auto" w:fill="auto"/>
          </w:tcPr>
          <w:p w14:paraId="24E3B61E"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r w:rsidRPr="00192A51">
              <w:rPr>
                <w:rFonts w:ascii="Times New Roman" w:eastAsia="Times New Roman" w:hAnsi="Times New Roman"/>
                <w:color w:val="000000"/>
                <w:sz w:val="16"/>
                <w:szCs w:val="16"/>
                <w:lang w:eastAsia="ru-RU"/>
              </w:rPr>
              <w:t>1</w:t>
            </w:r>
          </w:p>
        </w:tc>
        <w:tc>
          <w:tcPr>
            <w:tcW w:w="732" w:type="dxa"/>
            <w:tcBorders>
              <w:top w:val="single" w:sz="4" w:space="0" w:color="auto"/>
              <w:left w:val="nil"/>
              <w:bottom w:val="single" w:sz="4" w:space="0" w:color="auto"/>
              <w:right w:val="single" w:sz="4" w:space="0" w:color="auto"/>
            </w:tcBorders>
            <w:shd w:val="clear" w:color="auto" w:fill="auto"/>
          </w:tcPr>
          <w:p w14:paraId="4ECE75C3"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r w:rsidRPr="00192A51">
              <w:rPr>
                <w:rFonts w:ascii="Times New Roman" w:eastAsia="Times New Roman" w:hAnsi="Times New Roman"/>
                <w:color w:val="000000"/>
                <w:sz w:val="16"/>
                <w:szCs w:val="16"/>
                <w:lang w:eastAsia="ru-RU"/>
              </w:rPr>
              <w:t>1</w:t>
            </w:r>
          </w:p>
        </w:tc>
        <w:tc>
          <w:tcPr>
            <w:tcW w:w="696" w:type="dxa"/>
            <w:tcBorders>
              <w:top w:val="single" w:sz="4" w:space="0" w:color="auto"/>
              <w:left w:val="nil"/>
              <w:bottom w:val="single" w:sz="4" w:space="0" w:color="auto"/>
              <w:right w:val="single" w:sz="4" w:space="0" w:color="auto"/>
            </w:tcBorders>
            <w:shd w:val="clear" w:color="auto" w:fill="auto"/>
          </w:tcPr>
          <w:p w14:paraId="6188A403"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r w:rsidRPr="00192A51">
              <w:rPr>
                <w:rFonts w:ascii="Times New Roman" w:eastAsia="Times New Roman" w:hAnsi="Times New Roman"/>
                <w:color w:val="000000"/>
                <w:sz w:val="16"/>
                <w:szCs w:val="16"/>
                <w:lang w:eastAsia="ru-RU"/>
              </w:rPr>
              <w:t>1</w:t>
            </w:r>
          </w:p>
        </w:tc>
        <w:tc>
          <w:tcPr>
            <w:tcW w:w="1090" w:type="dxa"/>
            <w:tcBorders>
              <w:top w:val="nil"/>
              <w:left w:val="single" w:sz="4" w:space="0" w:color="auto"/>
              <w:bottom w:val="single" w:sz="4" w:space="0" w:color="000000"/>
              <w:right w:val="single" w:sz="4" w:space="0" w:color="auto"/>
            </w:tcBorders>
          </w:tcPr>
          <w:p w14:paraId="5208EFB0"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r w:rsidRPr="00192A51">
              <w:rPr>
                <w:rFonts w:ascii="Times New Roman" w:eastAsia="Times New Roman" w:hAnsi="Times New Roman"/>
                <w:color w:val="000000"/>
                <w:sz w:val="16"/>
                <w:szCs w:val="16"/>
                <w:lang w:eastAsia="ru-RU"/>
              </w:rPr>
              <w:t>1</w:t>
            </w:r>
          </w:p>
        </w:tc>
        <w:tc>
          <w:tcPr>
            <w:tcW w:w="1017" w:type="dxa"/>
            <w:tcBorders>
              <w:top w:val="nil"/>
              <w:left w:val="single" w:sz="4" w:space="0" w:color="auto"/>
              <w:bottom w:val="single" w:sz="4" w:space="0" w:color="000000"/>
              <w:right w:val="single" w:sz="4" w:space="0" w:color="auto"/>
            </w:tcBorders>
            <w:shd w:val="clear" w:color="auto" w:fill="EEECE1" w:themeFill="background2"/>
          </w:tcPr>
          <w:p w14:paraId="3BE022A8"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r w:rsidRPr="00192A51">
              <w:rPr>
                <w:rFonts w:ascii="Times New Roman" w:eastAsia="Times New Roman" w:hAnsi="Times New Roman"/>
                <w:color w:val="000000"/>
                <w:sz w:val="16"/>
                <w:szCs w:val="16"/>
                <w:lang w:eastAsia="ru-RU"/>
              </w:rPr>
              <w:t>1</w:t>
            </w:r>
          </w:p>
        </w:tc>
        <w:tc>
          <w:tcPr>
            <w:tcW w:w="1126" w:type="dxa"/>
            <w:tcBorders>
              <w:top w:val="nil"/>
              <w:left w:val="single" w:sz="4" w:space="0" w:color="auto"/>
              <w:bottom w:val="single" w:sz="4" w:space="0" w:color="000000"/>
              <w:right w:val="single" w:sz="4" w:space="0" w:color="auto"/>
            </w:tcBorders>
          </w:tcPr>
          <w:p w14:paraId="209E5A34"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r w:rsidRPr="00192A51">
              <w:rPr>
                <w:rFonts w:ascii="Times New Roman" w:eastAsia="Times New Roman" w:hAnsi="Times New Roman"/>
                <w:color w:val="000000"/>
                <w:sz w:val="16"/>
                <w:szCs w:val="16"/>
                <w:lang w:eastAsia="ru-RU"/>
              </w:rPr>
              <w:t>1</w:t>
            </w:r>
          </w:p>
        </w:tc>
        <w:tc>
          <w:tcPr>
            <w:tcW w:w="1071" w:type="dxa"/>
            <w:tcBorders>
              <w:top w:val="nil"/>
              <w:left w:val="single" w:sz="4" w:space="0" w:color="auto"/>
              <w:bottom w:val="single" w:sz="4" w:space="0" w:color="000000"/>
              <w:right w:val="single" w:sz="4" w:space="0" w:color="auto"/>
            </w:tcBorders>
          </w:tcPr>
          <w:p w14:paraId="75F74831"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r w:rsidRPr="00192A51">
              <w:rPr>
                <w:rFonts w:ascii="Times New Roman" w:eastAsia="Times New Roman" w:hAnsi="Times New Roman"/>
                <w:color w:val="000000"/>
                <w:sz w:val="16"/>
                <w:szCs w:val="16"/>
                <w:lang w:eastAsia="ru-RU"/>
              </w:rPr>
              <w:t>1</w:t>
            </w:r>
          </w:p>
        </w:tc>
        <w:tc>
          <w:tcPr>
            <w:tcW w:w="1508" w:type="dxa"/>
            <w:vMerge/>
            <w:tcBorders>
              <w:left w:val="single" w:sz="4" w:space="0" w:color="auto"/>
              <w:bottom w:val="single" w:sz="4" w:space="0" w:color="000000"/>
              <w:right w:val="single" w:sz="4" w:space="0" w:color="auto"/>
            </w:tcBorders>
          </w:tcPr>
          <w:p w14:paraId="2A996EB2"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p>
        </w:tc>
      </w:tr>
      <w:tr w:rsidR="002B0F50" w:rsidRPr="00192A51" w14:paraId="5D9C7D89" w14:textId="77777777" w:rsidTr="00134D89">
        <w:trPr>
          <w:trHeight w:val="970"/>
        </w:trPr>
        <w:tc>
          <w:tcPr>
            <w:tcW w:w="620" w:type="dxa"/>
            <w:vMerge w:val="restart"/>
            <w:tcBorders>
              <w:top w:val="nil"/>
              <w:left w:val="single" w:sz="4" w:space="0" w:color="auto"/>
              <w:right w:val="single" w:sz="4" w:space="0" w:color="auto"/>
            </w:tcBorders>
            <w:vAlign w:val="center"/>
          </w:tcPr>
          <w:p w14:paraId="20103DEB" w14:textId="77777777" w:rsidR="002B0F50" w:rsidRPr="00192A51" w:rsidRDefault="002B0F50" w:rsidP="002B0F50">
            <w:pPr>
              <w:spacing w:after="0" w:line="240" w:lineRule="auto"/>
              <w:rPr>
                <w:rFonts w:ascii="Times New Roman" w:eastAsia="Times New Roman" w:hAnsi="Times New Roman"/>
                <w:color w:val="000000"/>
                <w:sz w:val="16"/>
                <w:szCs w:val="16"/>
                <w:lang w:eastAsia="ru-RU"/>
              </w:rPr>
            </w:pPr>
            <w:r w:rsidRPr="00192A51">
              <w:rPr>
                <w:rFonts w:ascii="Times New Roman" w:eastAsia="Times New Roman" w:hAnsi="Times New Roman"/>
                <w:color w:val="000000"/>
                <w:sz w:val="16"/>
                <w:szCs w:val="16"/>
                <w:lang w:eastAsia="ru-RU"/>
              </w:rPr>
              <w:t>1.6</w:t>
            </w:r>
          </w:p>
        </w:tc>
        <w:tc>
          <w:tcPr>
            <w:tcW w:w="2028" w:type="dxa"/>
            <w:vMerge w:val="restart"/>
            <w:tcBorders>
              <w:top w:val="nil"/>
              <w:left w:val="single" w:sz="4" w:space="0" w:color="auto"/>
              <w:right w:val="single" w:sz="4" w:space="0" w:color="auto"/>
            </w:tcBorders>
            <w:vAlign w:val="center"/>
          </w:tcPr>
          <w:p w14:paraId="2A2424C8" w14:textId="77777777" w:rsidR="002B0F50" w:rsidRPr="00192A51" w:rsidRDefault="002B0F50" w:rsidP="002B0F50">
            <w:pPr>
              <w:spacing w:after="0" w:line="240" w:lineRule="auto"/>
              <w:rPr>
                <w:rFonts w:ascii="Times New Roman" w:eastAsia="Times New Roman" w:hAnsi="Times New Roman"/>
                <w:color w:val="000000"/>
                <w:sz w:val="16"/>
                <w:szCs w:val="16"/>
                <w:lang w:eastAsia="ru-RU"/>
              </w:rPr>
            </w:pPr>
            <w:r w:rsidRPr="00192A51">
              <w:rPr>
                <w:rFonts w:ascii="Times New Roman" w:eastAsia="Times New Roman" w:hAnsi="Times New Roman"/>
                <w:color w:val="000000"/>
                <w:sz w:val="16"/>
                <w:szCs w:val="16"/>
                <w:lang w:eastAsia="ru-RU"/>
              </w:rPr>
              <w:t xml:space="preserve">Мероприятие 01.06. Организация обучения населения мерам пожарной безопасности </w:t>
            </w:r>
          </w:p>
        </w:tc>
        <w:tc>
          <w:tcPr>
            <w:tcW w:w="1304" w:type="dxa"/>
            <w:vMerge w:val="restart"/>
            <w:tcBorders>
              <w:top w:val="nil"/>
              <w:left w:val="single" w:sz="4" w:space="0" w:color="auto"/>
              <w:right w:val="single" w:sz="4" w:space="0" w:color="auto"/>
            </w:tcBorders>
            <w:vAlign w:val="center"/>
          </w:tcPr>
          <w:p w14:paraId="47A3E047"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r w:rsidRPr="00192A51">
              <w:rPr>
                <w:rFonts w:ascii="Times New Roman" w:eastAsia="Times New Roman" w:hAnsi="Times New Roman"/>
                <w:color w:val="000000"/>
                <w:sz w:val="16"/>
                <w:szCs w:val="16"/>
                <w:lang w:eastAsia="ru-RU"/>
              </w:rPr>
              <w:t>2023-2027</w:t>
            </w:r>
          </w:p>
        </w:tc>
        <w:tc>
          <w:tcPr>
            <w:tcW w:w="1608" w:type="dxa"/>
            <w:tcBorders>
              <w:top w:val="nil"/>
              <w:left w:val="single" w:sz="4" w:space="0" w:color="auto"/>
              <w:bottom w:val="single" w:sz="4" w:space="0" w:color="auto"/>
              <w:right w:val="single" w:sz="4" w:space="0" w:color="auto"/>
            </w:tcBorders>
            <w:vAlign w:val="center"/>
          </w:tcPr>
          <w:p w14:paraId="74DFD28A" w14:textId="77777777" w:rsidR="002B0F50" w:rsidRPr="00192A51" w:rsidRDefault="002B0F50" w:rsidP="002B0F50">
            <w:pPr>
              <w:spacing w:after="0" w:line="240" w:lineRule="auto"/>
              <w:rPr>
                <w:rFonts w:ascii="Times New Roman" w:eastAsia="Times New Roman" w:hAnsi="Times New Roman"/>
                <w:color w:val="000000"/>
                <w:sz w:val="16"/>
                <w:szCs w:val="16"/>
                <w:lang w:eastAsia="ru-RU"/>
              </w:rPr>
            </w:pPr>
            <w:r w:rsidRPr="00192A51">
              <w:rPr>
                <w:rFonts w:ascii="Times New Roman" w:eastAsia="Times New Roman" w:hAnsi="Times New Roman"/>
                <w:color w:val="000000"/>
                <w:sz w:val="16"/>
                <w:szCs w:val="16"/>
                <w:lang w:eastAsia="ru-RU"/>
              </w:rPr>
              <w:t>Итого:</w:t>
            </w:r>
          </w:p>
        </w:tc>
        <w:tc>
          <w:tcPr>
            <w:tcW w:w="1124" w:type="dxa"/>
            <w:tcBorders>
              <w:top w:val="single" w:sz="4" w:space="0" w:color="auto"/>
              <w:left w:val="nil"/>
              <w:bottom w:val="single" w:sz="4" w:space="0" w:color="auto"/>
              <w:right w:val="single" w:sz="4" w:space="0" w:color="auto"/>
            </w:tcBorders>
            <w:shd w:val="clear" w:color="auto" w:fill="auto"/>
            <w:vAlign w:val="bottom"/>
          </w:tcPr>
          <w:p w14:paraId="499CF4AA"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r w:rsidRPr="00192A51">
              <w:rPr>
                <w:rFonts w:ascii="Times New Roman" w:hAnsi="Times New Roman"/>
                <w:color w:val="000000"/>
                <w:sz w:val="16"/>
                <w:szCs w:val="16"/>
              </w:rPr>
              <w:t>483,8</w:t>
            </w:r>
          </w:p>
        </w:tc>
        <w:tc>
          <w:tcPr>
            <w:tcW w:w="3522" w:type="dxa"/>
            <w:gridSpan w:val="5"/>
            <w:tcBorders>
              <w:top w:val="single" w:sz="4" w:space="0" w:color="auto"/>
              <w:left w:val="single" w:sz="4" w:space="0" w:color="auto"/>
              <w:bottom w:val="single" w:sz="4" w:space="0" w:color="auto"/>
              <w:right w:val="single" w:sz="4" w:space="0" w:color="auto"/>
            </w:tcBorders>
            <w:shd w:val="clear" w:color="auto" w:fill="auto"/>
            <w:vAlign w:val="bottom"/>
          </w:tcPr>
          <w:p w14:paraId="2562F367"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r w:rsidRPr="00192A51">
              <w:rPr>
                <w:rFonts w:ascii="Times New Roman" w:hAnsi="Times New Roman"/>
                <w:color w:val="000000"/>
                <w:sz w:val="16"/>
                <w:szCs w:val="16"/>
              </w:rPr>
              <w:t>100</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bottom"/>
          </w:tcPr>
          <w:p w14:paraId="6020817F"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r w:rsidRPr="00192A51">
              <w:rPr>
                <w:rFonts w:ascii="Times New Roman" w:hAnsi="Times New Roman"/>
                <w:color w:val="000000"/>
                <w:sz w:val="16"/>
                <w:szCs w:val="16"/>
              </w:rPr>
              <w:t>94,6</w:t>
            </w:r>
          </w:p>
        </w:tc>
        <w:tc>
          <w:tcPr>
            <w:tcW w:w="1017" w:type="dxa"/>
            <w:tcBorders>
              <w:top w:val="single" w:sz="4" w:space="0" w:color="auto"/>
              <w:left w:val="single" w:sz="4" w:space="0" w:color="auto"/>
              <w:bottom w:val="single" w:sz="4" w:space="0" w:color="auto"/>
              <w:right w:val="single" w:sz="4" w:space="0" w:color="auto"/>
            </w:tcBorders>
            <w:shd w:val="clear" w:color="auto" w:fill="EEECE1" w:themeFill="background2"/>
            <w:vAlign w:val="bottom"/>
          </w:tcPr>
          <w:p w14:paraId="5A14BF20"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r w:rsidRPr="00192A51">
              <w:rPr>
                <w:rFonts w:ascii="Times New Roman" w:hAnsi="Times New Roman"/>
                <w:color w:val="000000"/>
                <w:sz w:val="16"/>
                <w:szCs w:val="16"/>
              </w:rPr>
              <w:t>93,5</w:t>
            </w:r>
          </w:p>
        </w:tc>
        <w:tc>
          <w:tcPr>
            <w:tcW w:w="1126" w:type="dxa"/>
            <w:tcBorders>
              <w:top w:val="single" w:sz="4" w:space="0" w:color="auto"/>
              <w:left w:val="single" w:sz="4" w:space="0" w:color="auto"/>
              <w:bottom w:val="single" w:sz="4" w:space="0" w:color="auto"/>
              <w:right w:val="single" w:sz="4" w:space="0" w:color="auto"/>
            </w:tcBorders>
            <w:shd w:val="clear" w:color="auto" w:fill="auto"/>
            <w:vAlign w:val="bottom"/>
          </w:tcPr>
          <w:p w14:paraId="68F50E3B"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r w:rsidRPr="00192A51">
              <w:rPr>
                <w:rFonts w:ascii="Times New Roman" w:hAnsi="Times New Roman"/>
                <w:color w:val="000000"/>
                <w:sz w:val="16"/>
                <w:szCs w:val="16"/>
              </w:rPr>
              <w:t>93,5</w:t>
            </w:r>
          </w:p>
        </w:tc>
        <w:tc>
          <w:tcPr>
            <w:tcW w:w="1071" w:type="dxa"/>
            <w:tcBorders>
              <w:top w:val="single" w:sz="4" w:space="0" w:color="auto"/>
              <w:left w:val="single" w:sz="4" w:space="0" w:color="auto"/>
              <w:bottom w:val="single" w:sz="4" w:space="0" w:color="auto"/>
              <w:right w:val="single" w:sz="4" w:space="0" w:color="auto"/>
            </w:tcBorders>
            <w:shd w:val="clear" w:color="auto" w:fill="auto"/>
            <w:vAlign w:val="bottom"/>
          </w:tcPr>
          <w:p w14:paraId="1C2FE4F2"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r w:rsidRPr="00192A51">
              <w:rPr>
                <w:rFonts w:ascii="Times New Roman" w:hAnsi="Times New Roman"/>
                <w:color w:val="000000"/>
                <w:sz w:val="16"/>
                <w:szCs w:val="16"/>
              </w:rPr>
              <w:t>93,5</w:t>
            </w:r>
          </w:p>
        </w:tc>
        <w:tc>
          <w:tcPr>
            <w:tcW w:w="1508" w:type="dxa"/>
            <w:vMerge w:val="restart"/>
            <w:tcBorders>
              <w:top w:val="single" w:sz="4" w:space="0" w:color="auto"/>
              <w:left w:val="single" w:sz="4" w:space="0" w:color="auto"/>
              <w:right w:val="single" w:sz="4" w:space="0" w:color="auto"/>
            </w:tcBorders>
          </w:tcPr>
          <w:p w14:paraId="746EE6E3"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r w:rsidRPr="00192A51">
              <w:rPr>
                <w:rFonts w:ascii="Times New Roman" w:eastAsia="Times New Roman" w:hAnsi="Times New Roman"/>
                <w:color w:val="000000"/>
                <w:sz w:val="16"/>
                <w:szCs w:val="16"/>
                <w:lang w:eastAsia="ru-RU"/>
              </w:rPr>
              <w:t>Отдел ГОЧС</w:t>
            </w:r>
          </w:p>
        </w:tc>
      </w:tr>
      <w:tr w:rsidR="002B0F50" w:rsidRPr="00192A51" w14:paraId="53B821D7" w14:textId="77777777" w:rsidTr="00134D89">
        <w:trPr>
          <w:trHeight w:val="480"/>
        </w:trPr>
        <w:tc>
          <w:tcPr>
            <w:tcW w:w="620" w:type="dxa"/>
            <w:vMerge/>
            <w:tcBorders>
              <w:left w:val="single" w:sz="4" w:space="0" w:color="auto"/>
              <w:right w:val="single" w:sz="4" w:space="0" w:color="auto"/>
            </w:tcBorders>
            <w:vAlign w:val="center"/>
          </w:tcPr>
          <w:p w14:paraId="5788E056" w14:textId="77777777" w:rsidR="002B0F50" w:rsidRPr="00192A51" w:rsidRDefault="002B0F50" w:rsidP="002B0F50">
            <w:pPr>
              <w:spacing w:after="0" w:line="240" w:lineRule="auto"/>
              <w:rPr>
                <w:rFonts w:ascii="Times New Roman" w:eastAsia="Times New Roman" w:hAnsi="Times New Roman"/>
                <w:color w:val="000000"/>
                <w:sz w:val="16"/>
                <w:szCs w:val="16"/>
                <w:lang w:eastAsia="ru-RU"/>
              </w:rPr>
            </w:pPr>
          </w:p>
        </w:tc>
        <w:tc>
          <w:tcPr>
            <w:tcW w:w="2028" w:type="dxa"/>
            <w:vMerge/>
            <w:tcBorders>
              <w:left w:val="single" w:sz="4" w:space="0" w:color="auto"/>
              <w:bottom w:val="single" w:sz="4" w:space="0" w:color="000000"/>
              <w:right w:val="single" w:sz="4" w:space="0" w:color="auto"/>
            </w:tcBorders>
            <w:vAlign w:val="center"/>
          </w:tcPr>
          <w:p w14:paraId="39132ED7" w14:textId="77777777" w:rsidR="002B0F50" w:rsidRPr="00192A51" w:rsidRDefault="002B0F50" w:rsidP="002B0F50">
            <w:pPr>
              <w:spacing w:after="0" w:line="240" w:lineRule="auto"/>
              <w:rPr>
                <w:rFonts w:ascii="Times New Roman" w:eastAsia="Times New Roman" w:hAnsi="Times New Roman"/>
                <w:color w:val="000000"/>
                <w:sz w:val="16"/>
                <w:szCs w:val="16"/>
                <w:lang w:eastAsia="ru-RU"/>
              </w:rPr>
            </w:pPr>
          </w:p>
        </w:tc>
        <w:tc>
          <w:tcPr>
            <w:tcW w:w="1304" w:type="dxa"/>
            <w:vMerge/>
            <w:tcBorders>
              <w:left w:val="single" w:sz="4" w:space="0" w:color="auto"/>
              <w:bottom w:val="single" w:sz="4" w:space="0" w:color="000000"/>
              <w:right w:val="single" w:sz="4" w:space="0" w:color="auto"/>
            </w:tcBorders>
            <w:vAlign w:val="center"/>
          </w:tcPr>
          <w:p w14:paraId="2FF8C1A7"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p>
        </w:tc>
        <w:tc>
          <w:tcPr>
            <w:tcW w:w="1608" w:type="dxa"/>
            <w:tcBorders>
              <w:top w:val="single" w:sz="4" w:space="0" w:color="auto"/>
              <w:left w:val="single" w:sz="4" w:space="0" w:color="auto"/>
              <w:bottom w:val="single" w:sz="4" w:space="0" w:color="000000"/>
              <w:right w:val="single" w:sz="4" w:space="0" w:color="auto"/>
            </w:tcBorders>
            <w:vAlign w:val="center"/>
          </w:tcPr>
          <w:p w14:paraId="7529EB72" w14:textId="77777777" w:rsidR="002B0F50" w:rsidRPr="00192A51" w:rsidRDefault="002B0F50" w:rsidP="002B0F50">
            <w:pPr>
              <w:spacing w:after="0" w:line="240" w:lineRule="auto"/>
              <w:rPr>
                <w:rFonts w:ascii="Times New Roman" w:eastAsia="Times New Roman" w:hAnsi="Times New Roman"/>
                <w:color w:val="000000"/>
                <w:sz w:val="16"/>
                <w:szCs w:val="16"/>
                <w:lang w:eastAsia="ru-RU"/>
              </w:rPr>
            </w:pPr>
            <w:r w:rsidRPr="00192A51">
              <w:rPr>
                <w:rFonts w:ascii="Times New Roman" w:eastAsia="Times New Roman" w:hAnsi="Times New Roman"/>
                <w:color w:val="000000"/>
                <w:sz w:val="16"/>
                <w:szCs w:val="16"/>
                <w:lang w:eastAsia="ru-RU"/>
              </w:rPr>
              <w:t>Средства бюджета муниципального образования</w:t>
            </w:r>
          </w:p>
        </w:tc>
        <w:tc>
          <w:tcPr>
            <w:tcW w:w="1124" w:type="dxa"/>
            <w:tcBorders>
              <w:top w:val="single" w:sz="4" w:space="0" w:color="auto"/>
              <w:left w:val="nil"/>
              <w:bottom w:val="single" w:sz="4" w:space="0" w:color="auto"/>
              <w:right w:val="single" w:sz="4" w:space="0" w:color="auto"/>
            </w:tcBorders>
            <w:shd w:val="clear" w:color="auto" w:fill="auto"/>
            <w:vAlign w:val="bottom"/>
          </w:tcPr>
          <w:p w14:paraId="643A7510"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r w:rsidRPr="00192A51">
              <w:rPr>
                <w:rFonts w:ascii="Times New Roman" w:hAnsi="Times New Roman"/>
                <w:color w:val="000000"/>
                <w:sz w:val="16"/>
                <w:szCs w:val="16"/>
              </w:rPr>
              <w:t>483,8</w:t>
            </w:r>
          </w:p>
        </w:tc>
        <w:tc>
          <w:tcPr>
            <w:tcW w:w="3522" w:type="dxa"/>
            <w:gridSpan w:val="5"/>
            <w:tcBorders>
              <w:top w:val="single" w:sz="4" w:space="0" w:color="auto"/>
              <w:left w:val="single" w:sz="4" w:space="0" w:color="auto"/>
              <w:bottom w:val="single" w:sz="4" w:space="0" w:color="auto"/>
              <w:right w:val="single" w:sz="4" w:space="0" w:color="auto"/>
            </w:tcBorders>
            <w:shd w:val="clear" w:color="auto" w:fill="auto"/>
            <w:vAlign w:val="bottom"/>
          </w:tcPr>
          <w:p w14:paraId="31A9E25F"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r w:rsidRPr="00192A51">
              <w:rPr>
                <w:rFonts w:ascii="Times New Roman" w:hAnsi="Times New Roman"/>
                <w:color w:val="000000"/>
                <w:sz w:val="16"/>
                <w:szCs w:val="16"/>
              </w:rPr>
              <w:t>100</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bottom"/>
          </w:tcPr>
          <w:p w14:paraId="5D5E1E24"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r w:rsidRPr="00192A51">
              <w:rPr>
                <w:rFonts w:ascii="Times New Roman" w:hAnsi="Times New Roman"/>
                <w:color w:val="000000"/>
                <w:sz w:val="16"/>
                <w:szCs w:val="16"/>
              </w:rPr>
              <w:t>94,6</w:t>
            </w:r>
          </w:p>
        </w:tc>
        <w:tc>
          <w:tcPr>
            <w:tcW w:w="1017" w:type="dxa"/>
            <w:tcBorders>
              <w:top w:val="single" w:sz="4" w:space="0" w:color="auto"/>
              <w:left w:val="single" w:sz="4" w:space="0" w:color="auto"/>
              <w:bottom w:val="single" w:sz="4" w:space="0" w:color="auto"/>
              <w:right w:val="single" w:sz="4" w:space="0" w:color="auto"/>
            </w:tcBorders>
            <w:shd w:val="clear" w:color="auto" w:fill="EEECE1" w:themeFill="background2"/>
            <w:vAlign w:val="bottom"/>
          </w:tcPr>
          <w:p w14:paraId="7EB73DCA"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r w:rsidRPr="00192A51">
              <w:rPr>
                <w:rFonts w:ascii="Times New Roman" w:hAnsi="Times New Roman"/>
                <w:color w:val="000000"/>
                <w:sz w:val="16"/>
                <w:szCs w:val="16"/>
              </w:rPr>
              <w:t>93,5</w:t>
            </w:r>
          </w:p>
        </w:tc>
        <w:tc>
          <w:tcPr>
            <w:tcW w:w="1126" w:type="dxa"/>
            <w:tcBorders>
              <w:top w:val="single" w:sz="4" w:space="0" w:color="auto"/>
              <w:left w:val="single" w:sz="4" w:space="0" w:color="auto"/>
              <w:bottom w:val="single" w:sz="4" w:space="0" w:color="auto"/>
              <w:right w:val="single" w:sz="4" w:space="0" w:color="auto"/>
            </w:tcBorders>
            <w:shd w:val="clear" w:color="auto" w:fill="auto"/>
            <w:vAlign w:val="bottom"/>
          </w:tcPr>
          <w:p w14:paraId="56CA721B"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r w:rsidRPr="00192A51">
              <w:rPr>
                <w:rFonts w:ascii="Times New Roman" w:hAnsi="Times New Roman"/>
                <w:color w:val="000000"/>
                <w:sz w:val="16"/>
                <w:szCs w:val="16"/>
              </w:rPr>
              <w:t>93,5</w:t>
            </w:r>
          </w:p>
        </w:tc>
        <w:tc>
          <w:tcPr>
            <w:tcW w:w="1071" w:type="dxa"/>
            <w:tcBorders>
              <w:top w:val="single" w:sz="4" w:space="0" w:color="auto"/>
              <w:left w:val="single" w:sz="4" w:space="0" w:color="auto"/>
              <w:bottom w:val="single" w:sz="4" w:space="0" w:color="auto"/>
              <w:right w:val="single" w:sz="4" w:space="0" w:color="auto"/>
            </w:tcBorders>
            <w:shd w:val="clear" w:color="auto" w:fill="auto"/>
            <w:vAlign w:val="bottom"/>
          </w:tcPr>
          <w:p w14:paraId="2F885C3D"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r w:rsidRPr="00192A51">
              <w:rPr>
                <w:rFonts w:ascii="Times New Roman" w:hAnsi="Times New Roman"/>
                <w:color w:val="000000"/>
                <w:sz w:val="16"/>
                <w:szCs w:val="16"/>
              </w:rPr>
              <w:t>93,5</w:t>
            </w:r>
          </w:p>
        </w:tc>
        <w:tc>
          <w:tcPr>
            <w:tcW w:w="1508" w:type="dxa"/>
            <w:vMerge/>
            <w:tcBorders>
              <w:left w:val="single" w:sz="4" w:space="0" w:color="auto"/>
              <w:bottom w:val="single" w:sz="4" w:space="0" w:color="000000"/>
              <w:right w:val="single" w:sz="4" w:space="0" w:color="auto"/>
            </w:tcBorders>
          </w:tcPr>
          <w:p w14:paraId="1D474F41"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p>
        </w:tc>
      </w:tr>
      <w:tr w:rsidR="002B0F50" w:rsidRPr="00192A51" w14:paraId="16E1FCC3" w14:textId="77777777" w:rsidTr="00134D89">
        <w:trPr>
          <w:trHeight w:val="480"/>
        </w:trPr>
        <w:tc>
          <w:tcPr>
            <w:tcW w:w="620" w:type="dxa"/>
            <w:vMerge/>
            <w:tcBorders>
              <w:left w:val="single" w:sz="4" w:space="0" w:color="auto"/>
              <w:right w:val="single" w:sz="4" w:space="0" w:color="auto"/>
            </w:tcBorders>
            <w:vAlign w:val="center"/>
          </w:tcPr>
          <w:p w14:paraId="59F71BE8" w14:textId="77777777" w:rsidR="002B0F50" w:rsidRPr="00192A51" w:rsidRDefault="002B0F50" w:rsidP="002B0F50">
            <w:pPr>
              <w:spacing w:after="0" w:line="240" w:lineRule="auto"/>
              <w:rPr>
                <w:rFonts w:ascii="Times New Roman" w:eastAsia="Times New Roman" w:hAnsi="Times New Roman"/>
                <w:color w:val="000000"/>
                <w:sz w:val="16"/>
                <w:szCs w:val="16"/>
                <w:lang w:eastAsia="ru-RU"/>
              </w:rPr>
            </w:pPr>
          </w:p>
        </w:tc>
        <w:tc>
          <w:tcPr>
            <w:tcW w:w="2028" w:type="dxa"/>
            <w:vMerge w:val="restart"/>
            <w:tcBorders>
              <w:left w:val="single" w:sz="4" w:space="0" w:color="auto"/>
              <w:right w:val="single" w:sz="4" w:space="0" w:color="auto"/>
            </w:tcBorders>
            <w:vAlign w:val="center"/>
          </w:tcPr>
          <w:p w14:paraId="77F67536" w14:textId="77777777" w:rsidR="002B0F50" w:rsidRPr="00192A51" w:rsidRDefault="002B0F50" w:rsidP="002B0F50">
            <w:pPr>
              <w:spacing w:after="0" w:line="240" w:lineRule="auto"/>
              <w:rPr>
                <w:rFonts w:ascii="Times New Roman" w:eastAsia="Times New Roman" w:hAnsi="Times New Roman"/>
                <w:color w:val="000000"/>
                <w:sz w:val="16"/>
                <w:szCs w:val="16"/>
                <w:lang w:eastAsia="ru-RU"/>
              </w:rPr>
            </w:pPr>
            <w:r w:rsidRPr="00192A51">
              <w:rPr>
                <w:rFonts w:ascii="Times New Roman" w:eastAsia="Times New Roman" w:hAnsi="Times New Roman"/>
                <w:color w:val="000000"/>
                <w:sz w:val="16"/>
                <w:szCs w:val="16"/>
                <w:lang w:eastAsia="ru-RU"/>
              </w:rPr>
              <w:t xml:space="preserve">Количество обученного населения мерам </w:t>
            </w:r>
            <w:r w:rsidRPr="00192A51">
              <w:rPr>
                <w:rFonts w:ascii="Times New Roman" w:eastAsia="Times New Roman" w:hAnsi="Times New Roman"/>
                <w:color w:val="000000"/>
                <w:sz w:val="16"/>
                <w:szCs w:val="16"/>
                <w:lang w:eastAsia="ru-RU"/>
              </w:rPr>
              <w:lastRenderedPageBreak/>
              <w:t>пожарной безопасности, чел.</w:t>
            </w:r>
          </w:p>
        </w:tc>
        <w:tc>
          <w:tcPr>
            <w:tcW w:w="1304" w:type="dxa"/>
            <w:vMerge w:val="restart"/>
            <w:tcBorders>
              <w:top w:val="nil"/>
              <w:left w:val="single" w:sz="4" w:space="0" w:color="auto"/>
              <w:right w:val="single" w:sz="4" w:space="0" w:color="auto"/>
            </w:tcBorders>
            <w:vAlign w:val="center"/>
          </w:tcPr>
          <w:p w14:paraId="44FB81F7"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r w:rsidRPr="00192A51">
              <w:rPr>
                <w:rFonts w:ascii="Times New Roman" w:eastAsia="Times New Roman" w:hAnsi="Times New Roman"/>
                <w:color w:val="000000"/>
                <w:sz w:val="16"/>
                <w:szCs w:val="16"/>
                <w:lang w:eastAsia="ru-RU"/>
              </w:rPr>
              <w:lastRenderedPageBreak/>
              <w:t>2023-2027</w:t>
            </w:r>
          </w:p>
        </w:tc>
        <w:tc>
          <w:tcPr>
            <w:tcW w:w="1608" w:type="dxa"/>
            <w:vMerge w:val="restart"/>
            <w:tcBorders>
              <w:top w:val="nil"/>
              <w:left w:val="single" w:sz="4" w:space="0" w:color="auto"/>
              <w:right w:val="single" w:sz="4" w:space="0" w:color="auto"/>
            </w:tcBorders>
            <w:vAlign w:val="center"/>
          </w:tcPr>
          <w:p w14:paraId="7FB5C98D"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r w:rsidRPr="00192A51">
              <w:rPr>
                <w:rFonts w:ascii="Times New Roman" w:eastAsia="Times New Roman" w:hAnsi="Times New Roman"/>
                <w:color w:val="000000"/>
                <w:sz w:val="16"/>
                <w:szCs w:val="16"/>
                <w:lang w:eastAsia="ru-RU"/>
              </w:rPr>
              <w:t>Х</w:t>
            </w:r>
          </w:p>
        </w:tc>
        <w:tc>
          <w:tcPr>
            <w:tcW w:w="1124" w:type="dxa"/>
            <w:vMerge w:val="restart"/>
            <w:tcBorders>
              <w:top w:val="single" w:sz="4" w:space="0" w:color="auto"/>
              <w:left w:val="single" w:sz="4" w:space="0" w:color="auto"/>
              <w:right w:val="single" w:sz="4" w:space="0" w:color="auto"/>
            </w:tcBorders>
            <w:shd w:val="clear" w:color="auto" w:fill="auto"/>
          </w:tcPr>
          <w:p w14:paraId="7C022AD8"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r w:rsidRPr="00192A51">
              <w:rPr>
                <w:rFonts w:ascii="Times New Roman" w:eastAsia="Times New Roman" w:hAnsi="Times New Roman"/>
                <w:color w:val="000000"/>
                <w:sz w:val="16"/>
                <w:szCs w:val="16"/>
                <w:lang w:eastAsia="ru-RU"/>
              </w:rPr>
              <w:t>Всего:</w:t>
            </w:r>
          </w:p>
        </w:tc>
        <w:tc>
          <w:tcPr>
            <w:tcW w:w="825" w:type="dxa"/>
            <w:vMerge w:val="restart"/>
            <w:tcBorders>
              <w:top w:val="single" w:sz="4" w:space="0" w:color="auto"/>
              <w:left w:val="nil"/>
              <w:right w:val="single" w:sz="4" w:space="0" w:color="auto"/>
            </w:tcBorders>
            <w:shd w:val="clear" w:color="auto" w:fill="auto"/>
          </w:tcPr>
          <w:p w14:paraId="7A328DC9"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r w:rsidRPr="00192A51">
              <w:rPr>
                <w:rFonts w:ascii="Times New Roman" w:eastAsia="Times New Roman" w:hAnsi="Times New Roman"/>
                <w:color w:val="000000"/>
                <w:sz w:val="16"/>
                <w:szCs w:val="16"/>
                <w:lang w:eastAsia="ru-RU"/>
              </w:rPr>
              <w:t>Итого 2023 год</w:t>
            </w:r>
          </w:p>
        </w:tc>
        <w:tc>
          <w:tcPr>
            <w:tcW w:w="2697" w:type="dxa"/>
            <w:gridSpan w:val="4"/>
            <w:tcBorders>
              <w:top w:val="single" w:sz="4" w:space="0" w:color="auto"/>
              <w:left w:val="nil"/>
              <w:bottom w:val="single" w:sz="4" w:space="0" w:color="auto"/>
              <w:right w:val="single" w:sz="4" w:space="0" w:color="auto"/>
            </w:tcBorders>
            <w:shd w:val="clear" w:color="auto" w:fill="auto"/>
          </w:tcPr>
          <w:p w14:paraId="007658D3"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r w:rsidRPr="00192A51">
              <w:rPr>
                <w:rFonts w:ascii="Times New Roman" w:eastAsia="Times New Roman" w:hAnsi="Times New Roman"/>
                <w:color w:val="000000"/>
                <w:sz w:val="16"/>
                <w:szCs w:val="16"/>
                <w:lang w:eastAsia="ru-RU"/>
              </w:rPr>
              <w:t>В том числе по кварталам</w:t>
            </w:r>
          </w:p>
        </w:tc>
        <w:tc>
          <w:tcPr>
            <w:tcW w:w="1090" w:type="dxa"/>
            <w:tcBorders>
              <w:top w:val="nil"/>
              <w:left w:val="single" w:sz="4" w:space="0" w:color="auto"/>
              <w:bottom w:val="single" w:sz="4" w:space="0" w:color="000000"/>
              <w:right w:val="single" w:sz="4" w:space="0" w:color="auto"/>
            </w:tcBorders>
          </w:tcPr>
          <w:p w14:paraId="573A536B"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p>
        </w:tc>
        <w:tc>
          <w:tcPr>
            <w:tcW w:w="1017" w:type="dxa"/>
            <w:tcBorders>
              <w:top w:val="nil"/>
              <w:left w:val="single" w:sz="4" w:space="0" w:color="auto"/>
              <w:bottom w:val="single" w:sz="4" w:space="0" w:color="000000"/>
              <w:right w:val="single" w:sz="4" w:space="0" w:color="auto"/>
            </w:tcBorders>
            <w:shd w:val="clear" w:color="auto" w:fill="EEECE1" w:themeFill="background2"/>
          </w:tcPr>
          <w:p w14:paraId="739F159F"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p>
        </w:tc>
        <w:tc>
          <w:tcPr>
            <w:tcW w:w="1126" w:type="dxa"/>
            <w:tcBorders>
              <w:top w:val="nil"/>
              <w:left w:val="single" w:sz="4" w:space="0" w:color="auto"/>
              <w:bottom w:val="single" w:sz="4" w:space="0" w:color="000000"/>
              <w:right w:val="single" w:sz="4" w:space="0" w:color="auto"/>
            </w:tcBorders>
          </w:tcPr>
          <w:p w14:paraId="390D73B1"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p>
        </w:tc>
        <w:tc>
          <w:tcPr>
            <w:tcW w:w="1071" w:type="dxa"/>
            <w:tcBorders>
              <w:top w:val="nil"/>
              <w:left w:val="single" w:sz="4" w:space="0" w:color="auto"/>
              <w:bottom w:val="single" w:sz="4" w:space="0" w:color="000000"/>
              <w:right w:val="single" w:sz="4" w:space="0" w:color="auto"/>
            </w:tcBorders>
          </w:tcPr>
          <w:p w14:paraId="541C1BC0"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p>
        </w:tc>
        <w:tc>
          <w:tcPr>
            <w:tcW w:w="1508" w:type="dxa"/>
            <w:vMerge w:val="restart"/>
            <w:tcBorders>
              <w:top w:val="nil"/>
              <w:left w:val="single" w:sz="4" w:space="0" w:color="auto"/>
              <w:right w:val="single" w:sz="4" w:space="0" w:color="auto"/>
            </w:tcBorders>
          </w:tcPr>
          <w:p w14:paraId="55617568"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p>
        </w:tc>
      </w:tr>
      <w:tr w:rsidR="002B0F50" w:rsidRPr="00192A51" w14:paraId="4F086570" w14:textId="77777777" w:rsidTr="00134D89">
        <w:trPr>
          <w:trHeight w:val="480"/>
        </w:trPr>
        <w:tc>
          <w:tcPr>
            <w:tcW w:w="620" w:type="dxa"/>
            <w:vMerge/>
            <w:tcBorders>
              <w:left w:val="single" w:sz="4" w:space="0" w:color="auto"/>
              <w:right w:val="single" w:sz="4" w:space="0" w:color="auto"/>
            </w:tcBorders>
            <w:vAlign w:val="center"/>
          </w:tcPr>
          <w:p w14:paraId="76AA807B" w14:textId="77777777" w:rsidR="002B0F50" w:rsidRPr="00192A51" w:rsidRDefault="002B0F50" w:rsidP="002B0F50">
            <w:pPr>
              <w:spacing w:after="0" w:line="240" w:lineRule="auto"/>
              <w:rPr>
                <w:rFonts w:ascii="Times New Roman" w:eastAsia="Times New Roman" w:hAnsi="Times New Roman"/>
                <w:color w:val="000000"/>
                <w:sz w:val="16"/>
                <w:szCs w:val="16"/>
                <w:lang w:eastAsia="ru-RU"/>
              </w:rPr>
            </w:pPr>
          </w:p>
        </w:tc>
        <w:tc>
          <w:tcPr>
            <w:tcW w:w="2028" w:type="dxa"/>
            <w:vMerge/>
            <w:tcBorders>
              <w:left w:val="single" w:sz="4" w:space="0" w:color="auto"/>
              <w:right w:val="single" w:sz="4" w:space="0" w:color="auto"/>
            </w:tcBorders>
            <w:vAlign w:val="center"/>
          </w:tcPr>
          <w:p w14:paraId="060FDF01" w14:textId="77777777" w:rsidR="002B0F50" w:rsidRPr="00192A51" w:rsidRDefault="002B0F50" w:rsidP="002B0F50">
            <w:pPr>
              <w:spacing w:after="0" w:line="240" w:lineRule="auto"/>
              <w:rPr>
                <w:rFonts w:ascii="Times New Roman" w:eastAsia="Times New Roman" w:hAnsi="Times New Roman"/>
                <w:color w:val="000000"/>
                <w:sz w:val="16"/>
                <w:szCs w:val="16"/>
                <w:lang w:eastAsia="ru-RU"/>
              </w:rPr>
            </w:pPr>
          </w:p>
        </w:tc>
        <w:tc>
          <w:tcPr>
            <w:tcW w:w="1304" w:type="dxa"/>
            <w:vMerge/>
            <w:tcBorders>
              <w:left w:val="single" w:sz="4" w:space="0" w:color="auto"/>
              <w:right w:val="single" w:sz="4" w:space="0" w:color="auto"/>
            </w:tcBorders>
            <w:vAlign w:val="center"/>
          </w:tcPr>
          <w:p w14:paraId="29EAE7A1"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p>
        </w:tc>
        <w:tc>
          <w:tcPr>
            <w:tcW w:w="1608" w:type="dxa"/>
            <w:vMerge/>
            <w:tcBorders>
              <w:left w:val="single" w:sz="4" w:space="0" w:color="auto"/>
              <w:right w:val="single" w:sz="4" w:space="0" w:color="auto"/>
            </w:tcBorders>
            <w:vAlign w:val="center"/>
          </w:tcPr>
          <w:p w14:paraId="33C4E328" w14:textId="77777777" w:rsidR="002B0F50" w:rsidRPr="00192A51" w:rsidRDefault="002B0F50" w:rsidP="002B0F50">
            <w:pPr>
              <w:spacing w:after="0" w:line="240" w:lineRule="auto"/>
              <w:rPr>
                <w:rFonts w:ascii="Times New Roman" w:eastAsia="Times New Roman" w:hAnsi="Times New Roman"/>
                <w:color w:val="000000"/>
                <w:sz w:val="16"/>
                <w:szCs w:val="16"/>
                <w:lang w:eastAsia="ru-RU"/>
              </w:rPr>
            </w:pPr>
          </w:p>
        </w:tc>
        <w:tc>
          <w:tcPr>
            <w:tcW w:w="1124" w:type="dxa"/>
            <w:vMerge/>
            <w:tcBorders>
              <w:left w:val="single" w:sz="4" w:space="0" w:color="auto"/>
              <w:bottom w:val="single" w:sz="4" w:space="0" w:color="auto"/>
              <w:right w:val="single" w:sz="4" w:space="0" w:color="auto"/>
            </w:tcBorders>
            <w:shd w:val="clear" w:color="auto" w:fill="auto"/>
          </w:tcPr>
          <w:p w14:paraId="234B3CF1"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p>
        </w:tc>
        <w:tc>
          <w:tcPr>
            <w:tcW w:w="825" w:type="dxa"/>
            <w:vMerge/>
            <w:tcBorders>
              <w:left w:val="nil"/>
              <w:bottom w:val="single" w:sz="4" w:space="0" w:color="auto"/>
              <w:right w:val="single" w:sz="4" w:space="0" w:color="auto"/>
            </w:tcBorders>
            <w:shd w:val="clear" w:color="auto" w:fill="auto"/>
          </w:tcPr>
          <w:p w14:paraId="186DA100"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p>
        </w:tc>
        <w:tc>
          <w:tcPr>
            <w:tcW w:w="605" w:type="dxa"/>
            <w:tcBorders>
              <w:top w:val="single" w:sz="4" w:space="0" w:color="auto"/>
              <w:left w:val="nil"/>
              <w:bottom w:val="single" w:sz="4" w:space="0" w:color="auto"/>
              <w:right w:val="single" w:sz="4" w:space="0" w:color="auto"/>
            </w:tcBorders>
            <w:shd w:val="clear" w:color="auto" w:fill="auto"/>
          </w:tcPr>
          <w:p w14:paraId="40C6405C" w14:textId="77777777" w:rsidR="002B0F50" w:rsidRPr="00192A51" w:rsidRDefault="002B0F50" w:rsidP="002B0F50">
            <w:pPr>
              <w:spacing w:after="0" w:line="240" w:lineRule="auto"/>
              <w:jc w:val="center"/>
              <w:rPr>
                <w:rFonts w:ascii="Times New Roman" w:eastAsia="Times New Roman" w:hAnsi="Times New Roman"/>
                <w:color w:val="000000"/>
                <w:sz w:val="16"/>
                <w:szCs w:val="16"/>
                <w:lang w:val="en-US" w:eastAsia="ru-RU"/>
              </w:rPr>
            </w:pPr>
            <w:r w:rsidRPr="00192A51">
              <w:rPr>
                <w:rFonts w:ascii="Times New Roman" w:eastAsia="Times New Roman" w:hAnsi="Times New Roman"/>
                <w:color w:val="000000"/>
                <w:sz w:val="16"/>
                <w:szCs w:val="16"/>
                <w:lang w:val="en-US" w:eastAsia="ru-RU"/>
              </w:rPr>
              <w:t>I</w:t>
            </w:r>
          </w:p>
        </w:tc>
        <w:tc>
          <w:tcPr>
            <w:tcW w:w="664" w:type="dxa"/>
            <w:tcBorders>
              <w:top w:val="single" w:sz="4" w:space="0" w:color="auto"/>
              <w:left w:val="nil"/>
              <w:bottom w:val="single" w:sz="4" w:space="0" w:color="auto"/>
              <w:right w:val="single" w:sz="4" w:space="0" w:color="auto"/>
            </w:tcBorders>
            <w:shd w:val="clear" w:color="auto" w:fill="auto"/>
          </w:tcPr>
          <w:p w14:paraId="109FEE94" w14:textId="77777777" w:rsidR="002B0F50" w:rsidRPr="00192A51" w:rsidRDefault="002B0F50" w:rsidP="002B0F50">
            <w:pPr>
              <w:spacing w:after="0" w:line="240" w:lineRule="auto"/>
              <w:jc w:val="center"/>
              <w:rPr>
                <w:rFonts w:ascii="Times New Roman" w:eastAsia="Times New Roman" w:hAnsi="Times New Roman"/>
                <w:color w:val="000000"/>
                <w:sz w:val="16"/>
                <w:szCs w:val="16"/>
                <w:lang w:val="en-US" w:eastAsia="ru-RU"/>
              </w:rPr>
            </w:pPr>
            <w:r w:rsidRPr="00192A51">
              <w:rPr>
                <w:rFonts w:ascii="Times New Roman" w:eastAsia="Times New Roman" w:hAnsi="Times New Roman"/>
                <w:color w:val="000000"/>
                <w:sz w:val="16"/>
                <w:szCs w:val="16"/>
                <w:lang w:val="en-US" w:eastAsia="ru-RU"/>
              </w:rPr>
              <w:t>II</w:t>
            </w:r>
          </w:p>
        </w:tc>
        <w:tc>
          <w:tcPr>
            <w:tcW w:w="732" w:type="dxa"/>
            <w:tcBorders>
              <w:top w:val="single" w:sz="4" w:space="0" w:color="auto"/>
              <w:left w:val="nil"/>
              <w:bottom w:val="single" w:sz="4" w:space="0" w:color="auto"/>
              <w:right w:val="single" w:sz="4" w:space="0" w:color="auto"/>
            </w:tcBorders>
            <w:shd w:val="clear" w:color="auto" w:fill="auto"/>
          </w:tcPr>
          <w:p w14:paraId="62905F7B" w14:textId="77777777" w:rsidR="002B0F50" w:rsidRPr="00192A51" w:rsidRDefault="002B0F50" w:rsidP="002B0F50">
            <w:pPr>
              <w:spacing w:after="0" w:line="240" w:lineRule="auto"/>
              <w:jc w:val="center"/>
              <w:rPr>
                <w:rFonts w:ascii="Times New Roman" w:eastAsia="Times New Roman" w:hAnsi="Times New Roman"/>
                <w:color w:val="000000"/>
                <w:sz w:val="16"/>
                <w:szCs w:val="16"/>
                <w:lang w:val="en-US" w:eastAsia="ru-RU"/>
              </w:rPr>
            </w:pPr>
            <w:r w:rsidRPr="00192A51">
              <w:rPr>
                <w:rFonts w:ascii="Times New Roman" w:eastAsia="Times New Roman" w:hAnsi="Times New Roman"/>
                <w:color w:val="000000"/>
                <w:sz w:val="16"/>
                <w:szCs w:val="16"/>
                <w:lang w:val="en-US" w:eastAsia="ru-RU"/>
              </w:rPr>
              <w:t>III</w:t>
            </w:r>
          </w:p>
        </w:tc>
        <w:tc>
          <w:tcPr>
            <w:tcW w:w="696" w:type="dxa"/>
            <w:tcBorders>
              <w:top w:val="single" w:sz="4" w:space="0" w:color="auto"/>
              <w:left w:val="nil"/>
              <w:bottom w:val="single" w:sz="4" w:space="0" w:color="auto"/>
              <w:right w:val="single" w:sz="4" w:space="0" w:color="auto"/>
            </w:tcBorders>
            <w:shd w:val="clear" w:color="auto" w:fill="auto"/>
          </w:tcPr>
          <w:p w14:paraId="57ABE8F8" w14:textId="77777777" w:rsidR="002B0F50" w:rsidRPr="00192A51" w:rsidRDefault="002B0F50" w:rsidP="002B0F50">
            <w:pPr>
              <w:spacing w:after="0" w:line="240" w:lineRule="auto"/>
              <w:jc w:val="center"/>
              <w:rPr>
                <w:rFonts w:ascii="Times New Roman" w:eastAsia="Times New Roman" w:hAnsi="Times New Roman"/>
                <w:color w:val="000000"/>
                <w:sz w:val="16"/>
                <w:szCs w:val="16"/>
                <w:lang w:val="en-US" w:eastAsia="ru-RU"/>
              </w:rPr>
            </w:pPr>
            <w:r w:rsidRPr="00192A51">
              <w:rPr>
                <w:rFonts w:ascii="Times New Roman" w:eastAsia="Times New Roman" w:hAnsi="Times New Roman"/>
                <w:color w:val="000000"/>
                <w:sz w:val="16"/>
                <w:szCs w:val="16"/>
                <w:lang w:val="en-US" w:eastAsia="ru-RU"/>
              </w:rPr>
              <w:t>IV</w:t>
            </w:r>
          </w:p>
        </w:tc>
        <w:tc>
          <w:tcPr>
            <w:tcW w:w="1090" w:type="dxa"/>
            <w:tcBorders>
              <w:top w:val="nil"/>
              <w:left w:val="single" w:sz="4" w:space="0" w:color="auto"/>
              <w:bottom w:val="single" w:sz="4" w:space="0" w:color="000000"/>
              <w:right w:val="single" w:sz="4" w:space="0" w:color="auto"/>
            </w:tcBorders>
          </w:tcPr>
          <w:p w14:paraId="79155286"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p>
        </w:tc>
        <w:tc>
          <w:tcPr>
            <w:tcW w:w="1017" w:type="dxa"/>
            <w:tcBorders>
              <w:top w:val="nil"/>
              <w:left w:val="single" w:sz="4" w:space="0" w:color="auto"/>
              <w:bottom w:val="single" w:sz="4" w:space="0" w:color="000000"/>
              <w:right w:val="single" w:sz="4" w:space="0" w:color="auto"/>
            </w:tcBorders>
            <w:shd w:val="clear" w:color="auto" w:fill="EEECE1" w:themeFill="background2"/>
          </w:tcPr>
          <w:p w14:paraId="420BD61E"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p>
        </w:tc>
        <w:tc>
          <w:tcPr>
            <w:tcW w:w="1126" w:type="dxa"/>
            <w:tcBorders>
              <w:top w:val="nil"/>
              <w:left w:val="single" w:sz="4" w:space="0" w:color="auto"/>
              <w:bottom w:val="single" w:sz="4" w:space="0" w:color="000000"/>
              <w:right w:val="single" w:sz="4" w:space="0" w:color="auto"/>
            </w:tcBorders>
          </w:tcPr>
          <w:p w14:paraId="5B22050E"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p>
        </w:tc>
        <w:tc>
          <w:tcPr>
            <w:tcW w:w="1071" w:type="dxa"/>
            <w:tcBorders>
              <w:top w:val="nil"/>
              <w:left w:val="single" w:sz="4" w:space="0" w:color="auto"/>
              <w:bottom w:val="single" w:sz="4" w:space="0" w:color="000000"/>
              <w:right w:val="single" w:sz="4" w:space="0" w:color="auto"/>
            </w:tcBorders>
          </w:tcPr>
          <w:p w14:paraId="4328C0DA"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p>
        </w:tc>
        <w:tc>
          <w:tcPr>
            <w:tcW w:w="1508" w:type="dxa"/>
            <w:vMerge/>
            <w:tcBorders>
              <w:left w:val="single" w:sz="4" w:space="0" w:color="auto"/>
              <w:right w:val="single" w:sz="4" w:space="0" w:color="auto"/>
            </w:tcBorders>
          </w:tcPr>
          <w:p w14:paraId="0D7B5213"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p>
        </w:tc>
      </w:tr>
      <w:tr w:rsidR="002B0F50" w:rsidRPr="00192A51" w14:paraId="7AB41E1B" w14:textId="77777777" w:rsidTr="00134D89">
        <w:trPr>
          <w:trHeight w:val="480"/>
        </w:trPr>
        <w:tc>
          <w:tcPr>
            <w:tcW w:w="620" w:type="dxa"/>
            <w:vMerge/>
            <w:tcBorders>
              <w:left w:val="single" w:sz="4" w:space="0" w:color="auto"/>
              <w:bottom w:val="single" w:sz="4" w:space="0" w:color="000000"/>
              <w:right w:val="single" w:sz="4" w:space="0" w:color="auto"/>
            </w:tcBorders>
            <w:vAlign w:val="center"/>
          </w:tcPr>
          <w:p w14:paraId="10285EEB" w14:textId="77777777" w:rsidR="002B0F50" w:rsidRPr="00192A51" w:rsidRDefault="002B0F50" w:rsidP="002B0F50">
            <w:pPr>
              <w:spacing w:after="0" w:line="240" w:lineRule="auto"/>
              <w:rPr>
                <w:rFonts w:ascii="Times New Roman" w:eastAsia="Times New Roman" w:hAnsi="Times New Roman"/>
                <w:color w:val="000000"/>
                <w:sz w:val="16"/>
                <w:szCs w:val="16"/>
                <w:lang w:eastAsia="ru-RU"/>
              </w:rPr>
            </w:pPr>
          </w:p>
        </w:tc>
        <w:tc>
          <w:tcPr>
            <w:tcW w:w="2028" w:type="dxa"/>
            <w:vMerge/>
            <w:tcBorders>
              <w:left w:val="single" w:sz="4" w:space="0" w:color="auto"/>
              <w:bottom w:val="single" w:sz="4" w:space="0" w:color="000000"/>
              <w:right w:val="single" w:sz="4" w:space="0" w:color="auto"/>
            </w:tcBorders>
            <w:vAlign w:val="center"/>
          </w:tcPr>
          <w:p w14:paraId="77CE200E" w14:textId="77777777" w:rsidR="002B0F50" w:rsidRPr="00192A51" w:rsidRDefault="002B0F50" w:rsidP="002B0F50">
            <w:pPr>
              <w:spacing w:after="0" w:line="240" w:lineRule="auto"/>
              <w:rPr>
                <w:rFonts w:ascii="Times New Roman" w:eastAsia="Times New Roman" w:hAnsi="Times New Roman"/>
                <w:color w:val="000000"/>
                <w:sz w:val="16"/>
                <w:szCs w:val="16"/>
                <w:lang w:eastAsia="ru-RU"/>
              </w:rPr>
            </w:pPr>
          </w:p>
        </w:tc>
        <w:tc>
          <w:tcPr>
            <w:tcW w:w="1304" w:type="dxa"/>
            <w:vMerge/>
            <w:tcBorders>
              <w:left w:val="single" w:sz="4" w:space="0" w:color="auto"/>
              <w:bottom w:val="single" w:sz="4" w:space="0" w:color="000000"/>
              <w:right w:val="single" w:sz="4" w:space="0" w:color="auto"/>
            </w:tcBorders>
            <w:vAlign w:val="center"/>
          </w:tcPr>
          <w:p w14:paraId="39B0AC40"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p>
        </w:tc>
        <w:tc>
          <w:tcPr>
            <w:tcW w:w="1608" w:type="dxa"/>
            <w:vMerge/>
            <w:tcBorders>
              <w:left w:val="single" w:sz="4" w:space="0" w:color="auto"/>
              <w:bottom w:val="single" w:sz="4" w:space="0" w:color="000000"/>
              <w:right w:val="single" w:sz="4" w:space="0" w:color="auto"/>
            </w:tcBorders>
            <w:vAlign w:val="center"/>
          </w:tcPr>
          <w:p w14:paraId="49CCF422" w14:textId="77777777" w:rsidR="002B0F50" w:rsidRPr="00192A51" w:rsidRDefault="002B0F50" w:rsidP="002B0F50">
            <w:pPr>
              <w:spacing w:after="0" w:line="240" w:lineRule="auto"/>
              <w:rPr>
                <w:rFonts w:ascii="Times New Roman" w:eastAsia="Times New Roman" w:hAnsi="Times New Roman"/>
                <w:color w:val="000000"/>
                <w:sz w:val="16"/>
                <w:szCs w:val="16"/>
                <w:lang w:eastAsia="ru-RU"/>
              </w:rPr>
            </w:pPr>
          </w:p>
        </w:tc>
        <w:tc>
          <w:tcPr>
            <w:tcW w:w="1124" w:type="dxa"/>
            <w:tcBorders>
              <w:top w:val="single" w:sz="4" w:space="0" w:color="auto"/>
              <w:left w:val="single" w:sz="4" w:space="0" w:color="auto"/>
              <w:bottom w:val="single" w:sz="4" w:space="0" w:color="auto"/>
              <w:right w:val="single" w:sz="4" w:space="0" w:color="auto"/>
            </w:tcBorders>
            <w:shd w:val="clear" w:color="auto" w:fill="auto"/>
          </w:tcPr>
          <w:p w14:paraId="56BE90DF"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r w:rsidRPr="00192A51">
              <w:rPr>
                <w:rFonts w:ascii="Times New Roman" w:eastAsia="Times New Roman" w:hAnsi="Times New Roman"/>
                <w:color w:val="000000"/>
                <w:sz w:val="16"/>
                <w:szCs w:val="16"/>
                <w:lang w:eastAsia="ru-RU"/>
              </w:rPr>
              <w:t>100</w:t>
            </w:r>
          </w:p>
        </w:tc>
        <w:tc>
          <w:tcPr>
            <w:tcW w:w="825" w:type="dxa"/>
            <w:tcBorders>
              <w:top w:val="single" w:sz="4" w:space="0" w:color="auto"/>
              <w:left w:val="nil"/>
              <w:bottom w:val="single" w:sz="4" w:space="0" w:color="auto"/>
              <w:right w:val="single" w:sz="4" w:space="0" w:color="auto"/>
            </w:tcBorders>
            <w:shd w:val="clear" w:color="auto" w:fill="auto"/>
          </w:tcPr>
          <w:p w14:paraId="67C890A7"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r w:rsidRPr="00192A51">
              <w:rPr>
                <w:rFonts w:ascii="Times New Roman" w:eastAsia="Times New Roman" w:hAnsi="Times New Roman"/>
                <w:color w:val="000000"/>
                <w:sz w:val="16"/>
                <w:szCs w:val="16"/>
                <w:lang w:eastAsia="ru-RU"/>
              </w:rPr>
              <w:t>20</w:t>
            </w:r>
          </w:p>
        </w:tc>
        <w:tc>
          <w:tcPr>
            <w:tcW w:w="605" w:type="dxa"/>
            <w:tcBorders>
              <w:top w:val="single" w:sz="4" w:space="0" w:color="auto"/>
              <w:left w:val="nil"/>
              <w:bottom w:val="single" w:sz="4" w:space="0" w:color="auto"/>
              <w:right w:val="single" w:sz="4" w:space="0" w:color="auto"/>
            </w:tcBorders>
            <w:shd w:val="clear" w:color="auto" w:fill="auto"/>
          </w:tcPr>
          <w:p w14:paraId="1462481D"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r w:rsidRPr="00192A51">
              <w:rPr>
                <w:rFonts w:ascii="Times New Roman" w:eastAsia="Times New Roman" w:hAnsi="Times New Roman"/>
                <w:color w:val="000000"/>
                <w:sz w:val="16"/>
                <w:szCs w:val="16"/>
                <w:lang w:eastAsia="ru-RU"/>
              </w:rPr>
              <w:t>0</w:t>
            </w:r>
          </w:p>
        </w:tc>
        <w:tc>
          <w:tcPr>
            <w:tcW w:w="664" w:type="dxa"/>
            <w:tcBorders>
              <w:top w:val="single" w:sz="4" w:space="0" w:color="auto"/>
              <w:left w:val="nil"/>
              <w:bottom w:val="single" w:sz="4" w:space="0" w:color="auto"/>
              <w:right w:val="single" w:sz="4" w:space="0" w:color="auto"/>
            </w:tcBorders>
            <w:shd w:val="clear" w:color="auto" w:fill="auto"/>
          </w:tcPr>
          <w:p w14:paraId="1975342A"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r w:rsidRPr="00192A51">
              <w:rPr>
                <w:rFonts w:ascii="Times New Roman" w:eastAsia="Times New Roman" w:hAnsi="Times New Roman"/>
                <w:color w:val="000000"/>
                <w:sz w:val="16"/>
                <w:szCs w:val="16"/>
                <w:lang w:eastAsia="ru-RU"/>
              </w:rPr>
              <w:t>20</w:t>
            </w:r>
          </w:p>
        </w:tc>
        <w:tc>
          <w:tcPr>
            <w:tcW w:w="732" w:type="dxa"/>
            <w:tcBorders>
              <w:top w:val="single" w:sz="4" w:space="0" w:color="auto"/>
              <w:left w:val="nil"/>
              <w:bottom w:val="single" w:sz="4" w:space="0" w:color="auto"/>
              <w:right w:val="single" w:sz="4" w:space="0" w:color="auto"/>
            </w:tcBorders>
            <w:shd w:val="clear" w:color="auto" w:fill="auto"/>
          </w:tcPr>
          <w:p w14:paraId="405EE881"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r w:rsidRPr="00192A51">
              <w:rPr>
                <w:rFonts w:ascii="Times New Roman" w:eastAsia="Times New Roman" w:hAnsi="Times New Roman"/>
                <w:color w:val="000000"/>
                <w:sz w:val="16"/>
                <w:szCs w:val="16"/>
                <w:lang w:eastAsia="ru-RU"/>
              </w:rPr>
              <w:t>0</w:t>
            </w:r>
          </w:p>
        </w:tc>
        <w:tc>
          <w:tcPr>
            <w:tcW w:w="696" w:type="dxa"/>
            <w:tcBorders>
              <w:top w:val="single" w:sz="4" w:space="0" w:color="auto"/>
              <w:left w:val="nil"/>
              <w:bottom w:val="single" w:sz="4" w:space="0" w:color="auto"/>
              <w:right w:val="single" w:sz="4" w:space="0" w:color="auto"/>
            </w:tcBorders>
            <w:shd w:val="clear" w:color="auto" w:fill="auto"/>
          </w:tcPr>
          <w:p w14:paraId="140A6E03"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r w:rsidRPr="00192A51">
              <w:rPr>
                <w:rFonts w:ascii="Times New Roman" w:eastAsia="Times New Roman" w:hAnsi="Times New Roman"/>
                <w:color w:val="000000"/>
                <w:sz w:val="16"/>
                <w:szCs w:val="16"/>
                <w:lang w:eastAsia="ru-RU"/>
              </w:rPr>
              <w:t>0</w:t>
            </w:r>
          </w:p>
        </w:tc>
        <w:tc>
          <w:tcPr>
            <w:tcW w:w="1090" w:type="dxa"/>
            <w:tcBorders>
              <w:top w:val="nil"/>
              <w:left w:val="single" w:sz="4" w:space="0" w:color="auto"/>
              <w:bottom w:val="single" w:sz="4" w:space="0" w:color="000000"/>
              <w:right w:val="single" w:sz="4" w:space="0" w:color="auto"/>
            </w:tcBorders>
          </w:tcPr>
          <w:p w14:paraId="6F2B3810"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r w:rsidRPr="00192A51">
              <w:rPr>
                <w:rFonts w:ascii="Times New Roman" w:eastAsia="Times New Roman" w:hAnsi="Times New Roman"/>
                <w:color w:val="000000"/>
                <w:sz w:val="16"/>
                <w:szCs w:val="16"/>
                <w:lang w:eastAsia="ru-RU"/>
              </w:rPr>
              <w:t>20</w:t>
            </w:r>
          </w:p>
        </w:tc>
        <w:tc>
          <w:tcPr>
            <w:tcW w:w="1017" w:type="dxa"/>
            <w:tcBorders>
              <w:top w:val="nil"/>
              <w:left w:val="single" w:sz="4" w:space="0" w:color="auto"/>
              <w:bottom w:val="single" w:sz="4" w:space="0" w:color="000000"/>
              <w:right w:val="single" w:sz="4" w:space="0" w:color="auto"/>
            </w:tcBorders>
            <w:shd w:val="clear" w:color="auto" w:fill="EEECE1" w:themeFill="background2"/>
          </w:tcPr>
          <w:p w14:paraId="6812A8E2"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r w:rsidRPr="00192A51">
              <w:rPr>
                <w:rFonts w:ascii="Times New Roman" w:eastAsia="Times New Roman" w:hAnsi="Times New Roman"/>
                <w:color w:val="000000"/>
                <w:sz w:val="16"/>
                <w:szCs w:val="16"/>
                <w:lang w:eastAsia="ru-RU"/>
              </w:rPr>
              <w:t>20</w:t>
            </w:r>
          </w:p>
        </w:tc>
        <w:tc>
          <w:tcPr>
            <w:tcW w:w="1126" w:type="dxa"/>
            <w:tcBorders>
              <w:top w:val="nil"/>
              <w:left w:val="single" w:sz="4" w:space="0" w:color="auto"/>
              <w:bottom w:val="single" w:sz="4" w:space="0" w:color="000000"/>
              <w:right w:val="single" w:sz="4" w:space="0" w:color="auto"/>
            </w:tcBorders>
          </w:tcPr>
          <w:p w14:paraId="2EE5D5AC"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r w:rsidRPr="00192A51">
              <w:rPr>
                <w:rFonts w:ascii="Times New Roman" w:eastAsia="Times New Roman" w:hAnsi="Times New Roman"/>
                <w:color w:val="000000"/>
                <w:sz w:val="16"/>
                <w:szCs w:val="16"/>
                <w:lang w:eastAsia="ru-RU"/>
              </w:rPr>
              <w:t>20</w:t>
            </w:r>
          </w:p>
        </w:tc>
        <w:tc>
          <w:tcPr>
            <w:tcW w:w="1071" w:type="dxa"/>
            <w:tcBorders>
              <w:top w:val="nil"/>
              <w:left w:val="single" w:sz="4" w:space="0" w:color="auto"/>
              <w:bottom w:val="single" w:sz="4" w:space="0" w:color="000000"/>
              <w:right w:val="single" w:sz="4" w:space="0" w:color="auto"/>
            </w:tcBorders>
          </w:tcPr>
          <w:p w14:paraId="4242ECB8"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r w:rsidRPr="00192A51">
              <w:rPr>
                <w:rFonts w:ascii="Times New Roman" w:eastAsia="Times New Roman" w:hAnsi="Times New Roman"/>
                <w:color w:val="000000"/>
                <w:sz w:val="16"/>
                <w:szCs w:val="16"/>
                <w:lang w:eastAsia="ru-RU"/>
              </w:rPr>
              <w:t>20</w:t>
            </w:r>
          </w:p>
        </w:tc>
        <w:tc>
          <w:tcPr>
            <w:tcW w:w="1508" w:type="dxa"/>
            <w:vMerge/>
            <w:tcBorders>
              <w:left w:val="single" w:sz="4" w:space="0" w:color="auto"/>
              <w:bottom w:val="single" w:sz="4" w:space="0" w:color="000000"/>
              <w:right w:val="single" w:sz="4" w:space="0" w:color="auto"/>
            </w:tcBorders>
          </w:tcPr>
          <w:p w14:paraId="1C802264"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p>
        </w:tc>
      </w:tr>
      <w:tr w:rsidR="002B0F50" w:rsidRPr="00192A51" w14:paraId="40E9642B" w14:textId="77777777" w:rsidTr="00134D89">
        <w:trPr>
          <w:trHeight w:val="970"/>
        </w:trPr>
        <w:tc>
          <w:tcPr>
            <w:tcW w:w="620" w:type="dxa"/>
            <w:vMerge w:val="restart"/>
            <w:tcBorders>
              <w:top w:val="nil"/>
              <w:left w:val="single" w:sz="4" w:space="0" w:color="auto"/>
              <w:right w:val="single" w:sz="4" w:space="0" w:color="auto"/>
            </w:tcBorders>
            <w:vAlign w:val="center"/>
          </w:tcPr>
          <w:p w14:paraId="6AF3F275" w14:textId="77777777" w:rsidR="002B0F50" w:rsidRPr="00192A51" w:rsidRDefault="002B0F50" w:rsidP="002B0F50">
            <w:pPr>
              <w:spacing w:after="0" w:line="240" w:lineRule="auto"/>
              <w:rPr>
                <w:rFonts w:ascii="Times New Roman" w:eastAsia="Times New Roman" w:hAnsi="Times New Roman"/>
                <w:color w:val="000000"/>
                <w:sz w:val="16"/>
                <w:szCs w:val="16"/>
                <w:lang w:eastAsia="ru-RU"/>
              </w:rPr>
            </w:pPr>
            <w:r w:rsidRPr="00192A51">
              <w:rPr>
                <w:rFonts w:ascii="Times New Roman" w:eastAsia="Times New Roman" w:hAnsi="Times New Roman"/>
                <w:color w:val="000000"/>
                <w:sz w:val="16"/>
                <w:szCs w:val="16"/>
                <w:lang w:eastAsia="ru-RU"/>
              </w:rPr>
              <w:t>1.7</w:t>
            </w:r>
          </w:p>
        </w:tc>
        <w:tc>
          <w:tcPr>
            <w:tcW w:w="2028" w:type="dxa"/>
            <w:vMerge w:val="restart"/>
            <w:tcBorders>
              <w:top w:val="nil"/>
              <w:left w:val="single" w:sz="4" w:space="0" w:color="auto"/>
              <w:right w:val="single" w:sz="4" w:space="0" w:color="auto"/>
            </w:tcBorders>
            <w:vAlign w:val="center"/>
          </w:tcPr>
          <w:p w14:paraId="2BA96E10" w14:textId="77777777" w:rsidR="002B0F50" w:rsidRPr="00192A51" w:rsidRDefault="002B0F50" w:rsidP="002B0F50">
            <w:pPr>
              <w:spacing w:after="0" w:line="240" w:lineRule="auto"/>
              <w:rPr>
                <w:rFonts w:ascii="Times New Roman" w:eastAsia="Times New Roman" w:hAnsi="Times New Roman"/>
                <w:color w:val="000000"/>
                <w:sz w:val="16"/>
                <w:szCs w:val="16"/>
                <w:lang w:eastAsia="ru-RU"/>
              </w:rPr>
            </w:pPr>
            <w:r w:rsidRPr="00192A51">
              <w:rPr>
                <w:rFonts w:ascii="Times New Roman" w:eastAsia="Times New Roman" w:hAnsi="Times New Roman"/>
                <w:color w:val="000000"/>
                <w:sz w:val="16"/>
                <w:szCs w:val="16"/>
                <w:lang w:eastAsia="ru-RU"/>
              </w:rPr>
              <w:t>Мероприятие 01.07. Пропаганда в области пожарной безопасности, содействие распространению пожарно-технических знаний</w:t>
            </w:r>
          </w:p>
        </w:tc>
        <w:tc>
          <w:tcPr>
            <w:tcW w:w="1304" w:type="dxa"/>
            <w:vMerge w:val="restart"/>
            <w:tcBorders>
              <w:top w:val="nil"/>
              <w:left w:val="single" w:sz="4" w:space="0" w:color="auto"/>
              <w:right w:val="single" w:sz="4" w:space="0" w:color="auto"/>
            </w:tcBorders>
            <w:vAlign w:val="center"/>
          </w:tcPr>
          <w:p w14:paraId="1DF02385"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r w:rsidRPr="00192A51">
              <w:rPr>
                <w:rFonts w:ascii="Times New Roman" w:eastAsia="Times New Roman" w:hAnsi="Times New Roman"/>
                <w:color w:val="000000"/>
                <w:sz w:val="16"/>
                <w:szCs w:val="16"/>
                <w:lang w:eastAsia="ru-RU"/>
              </w:rPr>
              <w:t>2023-2027</w:t>
            </w:r>
          </w:p>
        </w:tc>
        <w:tc>
          <w:tcPr>
            <w:tcW w:w="1608" w:type="dxa"/>
            <w:tcBorders>
              <w:top w:val="nil"/>
              <w:left w:val="single" w:sz="4" w:space="0" w:color="auto"/>
              <w:bottom w:val="single" w:sz="4" w:space="0" w:color="auto"/>
              <w:right w:val="single" w:sz="4" w:space="0" w:color="auto"/>
            </w:tcBorders>
            <w:vAlign w:val="center"/>
          </w:tcPr>
          <w:p w14:paraId="208F78A4" w14:textId="77777777" w:rsidR="002B0F50" w:rsidRPr="00192A51" w:rsidRDefault="002B0F50" w:rsidP="002B0F50">
            <w:pPr>
              <w:spacing w:after="0" w:line="240" w:lineRule="auto"/>
              <w:rPr>
                <w:rFonts w:ascii="Times New Roman" w:eastAsia="Times New Roman" w:hAnsi="Times New Roman"/>
                <w:color w:val="000000"/>
                <w:sz w:val="16"/>
                <w:szCs w:val="16"/>
                <w:lang w:eastAsia="ru-RU"/>
              </w:rPr>
            </w:pPr>
            <w:r w:rsidRPr="00192A51">
              <w:rPr>
                <w:rFonts w:ascii="Times New Roman" w:eastAsia="Times New Roman" w:hAnsi="Times New Roman"/>
                <w:color w:val="000000"/>
                <w:sz w:val="16"/>
                <w:szCs w:val="16"/>
                <w:lang w:eastAsia="ru-RU"/>
              </w:rPr>
              <w:t>Итого:</w:t>
            </w:r>
          </w:p>
        </w:tc>
        <w:tc>
          <w:tcPr>
            <w:tcW w:w="1124" w:type="dxa"/>
            <w:tcBorders>
              <w:top w:val="single" w:sz="4" w:space="0" w:color="auto"/>
              <w:left w:val="nil"/>
              <w:bottom w:val="single" w:sz="4" w:space="0" w:color="auto"/>
              <w:right w:val="single" w:sz="4" w:space="0" w:color="auto"/>
            </w:tcBorders>
            <w:shd w:val="clear" w:color="auto" w:fill="auto"/>
            <w:vAlign w:val="bottom"/>
          </w:tcPr>
          <w:p w14:paraId="3B13DE74"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r w:rsidRPr="00192A51">
              <w:rPr>
                <w:rFonts w:ascii="Times New Roman" w:hAnsi="Times New Roman"/>
                <w:color w:val="000000"/>
                <w:sz w:val="16"/>
                <w:szCs w:val="16"/>
              </w:rPr>
              <w:t>241,9</w:t>
            </w:r>
          </w:p>
        </w:tc>
        <w:tc>
          <w:tcPr>
            <w:tcW w:w="3522" w:type="dxa"/>
            <w:gridSpan w:val="5"/>
            <w:tcBorders>
              <w:top w:val="single" w:sz="4" w:space="0" w:color="auto"/>
              <w:left w:val="single" w:sz="4" w:space="0" w:color="auto"/>
              <w:bottom w:val="single" w:sz="4" w:space="0" w:color="auto"/>
              <w:right w:val="single" w:sz="4" w:space="0" w:color="auto"/>
            </w:tcBorders>
            <w:shd w:val="clear" w:color="auto" w:fill="auto"/>
            <w:vAlign w:val="bottom"/>
          </w:tcPr>
          <w:p w14:paraId="0449EECC"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r w:rsidRPr="00192A51">
              <w:rPr>
                <w:rFonts w:ascii="Times New Roman" w:hAnsi="Times New Roman"/>
                <w:color w:val="000000"/>
                <w:sz w:val="16"/>
                <w:szCs w:val="16"/>
              </w:rPr>
              <w:t>50</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bottom"/>
          </w:tcPr>
          <w:p w14:paraId="235AB5BE"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r w:rsidRPr="00192A51">
              <w:rPr>
                <w:rFonts w:ascii="Times New Roman" w:hAnsi="Times New Roman"/>
                <w:color w:val="000000"/>
                <w:sz w:val="16"/>
                <w:szCs w:val="16"/>
              </w:rPr>
              <w:t>47,3</w:t>
            </w:r>
          </w:p>
        </w:tc>
        <w:tc>
          <w:tcPr>
            <w:tcW w:w="1017" w:type="dxa"/>
            <w:tcBorders>
              <w:top w:val="single" w:sz="4" w:space="0" w:color="auto"/>
              <w:left w:val="single" w:sz="4" w:space="0" w:color="auto"/>
              <w:bottom w:val="single" w:sz="4" w:space="0" w:color="auto"/>
              <w:right w:val="single" w:sz="4" w:space="0" w:color="auto"/>
            </w:tcBorders>
            <w:shd w:val="clear" w:color="auto" w:fill="EEECE1" w:themeFill="background2"/>
            <w:vAlign w:val="bottom"/>
          </w:tcPr>
          <w:p w14:paraId="69FB0540"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r w:rsidRPr="00192A51">
              <w:rPr>
                <w:rFonts w:ascii="Times New Roman" w:hAnsi="Times New Roman"/>
                <w:color w:val="000000"/>
                <w:sz w:val="16"/>
                <w:szCs w:val="16"/>
              </w:rPr>
              <w:t>46,6</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5E05502D"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r w:rsidRPr="00192A51">
              <w:rPr>
                <w:rFonts w:ascii="Times New Roman" w:hAnsi="Times New Roman"/>
                <w:color w:val="000000"/>
                <w:sz w:val="16"/>
                <w:szCs w:val="16"/>
              </w:rPr>
              <w:t>46,6</w:t>
            </w:r>
          </w:p>
        </w:tc>
        <w:tc>
          <w:tcPr>
            <w:tcW w:w="1071" w:type="dxa"/>
            <w:tcBorders>
              <w:top w:val="single" w:sz="4" w:space="0" w:color="auto"/>
              <w:left w:val="single" w:sz="4" w:space="0" w:color="auto"/>
              <w:bottom w:val="single" w:sz="4" w:space="0" w:color="auto"/>
              <w:right w:val="nil"/>
            </w:tcBorders>
            <w:shd w:val="clear" w:color="auto" w:fill="auto"/>
          </w:tcPr>
          <w:p w14:paraId="0CE1A5B8"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r w:rsidRPr="00192A51">
              <w:rPr>
                <w:rFonts w:ascii="Times New Roman" w:hAnsi="Times New Roman"/>
                <w:color w:val="000000"/>
                <w:sz w:val="16"/>
                <w:szCs w:val="16"/>
              </w:rPr>
              <w:t>46,6</w:t>
            </w:r>
          </w:p>
        </w:tc>
        <w:tc>
          <w:tcPr>
            <w:tcW w:w="1508" w:type="dxa"/>
            <w:vMerge w:val="restart"/>
            <w:tcBorders>
              <w:top w:val="single" w:sz="4" w:space="0" w:color="auto"/>
              <w:left w:val="single" w:sz="4" w:space="0" w:color="auto"/>
              <w:right w:val="single" w:sz="4" w:space="0" w:color="auto"/>
            </w:tcBorders>
          </w:tcPr>
          <w:p w14:paraId="479F2F61"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r w:rsidRPr="00192A51">
              <w:rPr>
                <w:rFonts w:ascii="Times New Roman" w:eastAsia="Times New Roman" w:hAnsi="Times New Roman"/>
                <w:color w:val="000000"/>
                <w:sz w:val="16"/>
                <w:szCs w:val="16"/>
                <w:lang w:eastAsia="ru-RU"/>
              </w:rPr>
              <w:t>Отдел ГОЧС</w:t>
            </w:r>
          </w:p>
        </w:tc>
      </w:tr>
      <w:tr w:rsidR="002B0F50" w:rsidRPr="00192A51" w14:paraId="53F3A836" w14:textId="77777777" w:rsidTr="00134D89">
        <w:trPr>
          <w:trHeight w:val="480"/>
        </w:trPr>
        <w:tc>
          <w:tcPr>
            <w:tcW w:w="620" w:type="dxa"/>
            <w:vMerge/>
            <w:tcBorders>
              <w:left w:val="single" w:sz="4" w:space="0" w:color="auto"/>
              <w:right w:val="single" w:sz="4" w:space="0" w:color="auto"/>
            </w:tcBorders>
            <w:vAlign w:val="center"/>
          </w:tcPr>
          <w:p w14:paraId="54B4ADD8" w14:textId="77777777" w:rsidR="002B0F50" w:rsidRPr="00192A51" w:rsidRDefault="002B0F50" w:rsidP="002B0F50">
            <w:pPr>
              <w:spacing w:after="0" w:line="240" w:lineRule="auto"/>
              <w:rPr>
                <w:rFonts w:ascii="Times New Roman" w:eastAsia="Times New Roman" w:hAnsi="Times New Roman"/>
                <w:color w:val="000000"/>
                <w:sz w:val="16"/>
                <w:szCs w:val="16"/>
                <w:lang w:eastAsia="ru-RU"/>
              </w:rPr>
            </w:pPr>
          </w:p>
        </w:tc>
        <w:tc>
          <w:tcPr>
            <w:tcW w:w="2028" w:type="dxa"/>
            <w:vMerge/>
            <w:tcBorders>
              <w:left w:val="single" w:sz="4" w:space="0" w:color="auto"/>
              <w:bottom w:val="single" w:sz="4" w:space="0" w:color="000000"/>
              <w:right w:val="single" w:sz="4" w:space="0" w:color="auto"/>
            </w:tcBorders>
            <w:vAlign w:val="center"/>
          </w:tcPr>
          <w:p w14:paraId="327E2AB6" w14:textId="77777777" w:rsidR="002B0F50" w:rsidRPr="00192A51" w:rsidRDefault="002B0F50" w:rsidP="002B0F50">
            <w:pPr>
              <w:spacing w:after="0" w:line="240" w:lineRule="auto"/>
              <w:rPr>
                <w:rFonts w:ascii="Times New Roman" w:eastAsia="Times New Roman" w:hAnsi="Times New Roman"/>
                <w:color w:val="000000"/>
                <w:sz w:val="16"/>
                <w:szCs w:val="16"/>
                <w:lang w:eastAsia="ru-RU"/>
              </w:rPr>
            </w:pPr>
          </w:p>
        </w:tc>
        <w:tc>
          <w:tcPr>
            <w:tcW w:w="1304" w:type="dxa"/>
            <w:vMerge/>
            <w:tcBorders>
              <w:left w:val="single" w:sz="4" w:space="0" w:color="auto"/>
              <w:bottom w:val="single" w:sz="4" w:space="0" w:color="000000"/>
              <w:right w:val="single" w:sz="4" w:space="0" w:color="auto"/>
            </w:tcBorders>
            <w:vAlign w:val="center"/>
          </w:tcPr>
          <w:p w14:paraId="2D394988"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p>
        </w:tc>
        <w:tc>
          <w:tcPr>
            <w:tcW w:w="1608" w:type="dxa"/>
            <w:tcBorders>
              <w:top w:val="single" w:sz="4" w:space="0" w:color="auto"/>
              <w:left w:val="single" w:sz="4" w:space="0" w:color="auto"/>
              <w:bottom w:val="single" w:sz="4" w:space="0" w:color="000000"/>
              <w:right w:val="single" w:sz="4" w:space="0" w:color="auto"/>
            </w:tcBorders>
            <w:vAlign w:val="center"/>
          </w:tcPr>
          <w:p w14:paraId="09C6AFD7" w14:textId="77777777" w:rsidR="002B0F50" w:rsidRPr="00192A51" w:rsidRDefault="002B0F50" w:rsidP="002B0F50">
            <w:pPr>
              <w:spacing w:after="0" w:line="240" w:lineRule="auto"/>
              <w:rPr>
                <w:rFonts w:ascii="Times New Roman" w:eastAsia="Times New Roman" w:hAnsi="Times New Roman"/>
                <w:color w:val="000000"/>
                <w:sz w:val="16"/>
                <w:szCs w:val="16"/>
                <w:lang w:eastAsia="ru-RU"/>
              </w:rPr>
            </w:pPr>
            <w:r w:rsidRPr="00192A51">
              <w:rPr>
                <w:rFonts w:ascii="Times New Roman" w:eastAsia="Times New Roman" w:hAnsi="Times New Roman"/>
                <w:color w:val="000000"/>
                <w:sz w:val="16"/>
                <w:szCs w:val="16"/>
                <w:lang w:eastAsia="ru-RU"/>
              </w:rPr>
              <w:t>Средства бюджета муниципального образования</w:t>
            </w:r>
          </w:p>
        </w:tc>
        <w:tc>
          <w:tcPr>
            <w:tcW w:w="1124" w:type="dxa"/>
            <w:tcBorders>
              <w:top w:val="single" w:sz="4" w:space="0" w:color="auto"/>
              <w:left w:val="nil"/>
              <w:bottom w:val="single" w:sz="4" w:space="0" w:color="auto"/>
              <w:right w:val="single" w:sz="4" w:space="0" w:color="auto"/>
            </w:tcBorders>
            <w:shd w:val="clear" w:color="auto" w:fill="auto"/>
            <w:vAlign w:val="bottom"/>
          </w:tcPr>
          <w:p w14:paraId="26547EE2"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r w:rsidRPr="00192A51">
              <w:rPr>
                <w:rFonts w:ascii="Times New Roman" w:hAnsi="Times New Roman"/>
                <w:color w:val="000000"/>
                <w:sz w:val="16"/>
                <w:szCs w:val="16"/>
              </w:rPr>
              <w:t>241,9</w:t>
            </w:r>
          </w:p>
        </w:tc>
        <w:tc>
          <w:tcPr>
            <w:tcW w:w="3522" w:type="dxa"/>
            <w:gridSpan w:val="5"/>
            <w:tcBorders>
              <w:top w:val="single" w:sz="4" w:space="0" w:color="auto"/>
              <w:left w:val="single" w:sz="4" w:space="0" w:color="auto"/>
              <w:bottom w:val="single" w:sz="4" w:space="0" w:color="auto"/>
              <w:right w:val="single" w:sz="4" w:space="0" w:color="auto"/>
            </w:tcBorders>
            <w:shd w:val="clear" w:color="auto" w:fill="auto"/>
            <w:vAlign w:val="bottom"/>
          </w:tcPr>
          <w:p w14:paraId="12946B49"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r w:rsidRPr="00192A51">
              <w:rPr>
                <w:rFonts w:ascii="Times New Roman" w:hAnsi="Times New Roman"/>
                <w:color w:val="000000"/>
                <w:sz w:val="16"/>
                <w:szCs w:val="16"/>
              </w:rPr>
              <w:t>50</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bottom"/>
          </w:tcPr>
          <w:p w14:paraId="62E4986C"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r w:rsidRPr="00192A51">
              <w:rPr>
                <w:rFonts w:ascii="Times New Roman" w:hAnsi="Times New Roman"/>
                <w:color w:val="000000"/>
                <w:sz w:val="16"/>
                <w:szCs w:val="16"/>
              </w:rPr>
              <w:t>47,3</w:t>
            </w:r>
          </w:p>
        </w:tc>
        <w:tc>
          <w:tcPr>
            <w:tcW w:w="1017" w:type="dxa"/>
            <w:tcBorders>
              <w:top w:val="single" w:sz="4" w:space="0" w:color="auto"/>
              <w:left w:val="single" w:sz="4" w:space="0" w:color="auto"/>
              <w:bottom w:val="single" w:sz="4" w:space="0" w:color="auto"/>
              <w:right w:val="single" w:sz="4" w:space="0" w:color="auto"/>
            </w:tcBorders>
            <w:shd w:val="clear" w:color="auto" w:fill="EEECE1" w:themeFill="background2"/>
            <w:vAlign w:val="bottom"/>
          </w:tcPr>
          <w:p w14:paraId="76B85D51"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r w:rsidRPr="00192A51">
              <w:rPr>
                <w:rFonts w:ascii="Times New Roman" w:hAnsi="Times New Roman"/>
                <w:color w:val="000000"/>
                <w:sz w:val="16"/>
                <w:szCs w:val="16"/>
              </w:rPr>
              <w:t>46,6</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19E0F6D2"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r w:rsidRPr="00192A51">
              <w:rPr>
                <w:rFonts w:ascii="Times New Roman" w:hAnsi="Times New Roman"/>
                <w:color w:val="000000"/>
                <w:sz w:val="16"/>
                <w:szCs w:val="16"/>
              </w:rPr>
              <w:t>46,6</w:t>
            </w:r>
          </w:p>
        </w:tc>
        <w:tc>
          <w:tcPr>
            <w:tcW w:w="1071" w:type="dxa"/>
            <w:tcBorders>
              <w:top w:val="single" w:sz="4" w:space="0" w:color="auto"/>
              <w:left w:val="single" w:sz="4" w:space="0" w:color="auto"/>
              <w:bottom w:val="single" w:sz="4" w:space="0" w:color="auto"/>
              <w:right w:val="nil"/>
            </w:tcBorders>
            <w:shd w:val="clear" w:color="auto" w:fill="auto"/>
          </w:tcPr>
          <w:p w14:paraId="66699CA5"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r w:rsidRPr="00192A51">
              <w:rPr>
                <w:rFonts w:ascii="Times New Roman" w:hAnsi="Times New Roman"/>
                <w:color w:val="000000"/>
                <w:sz w:val="16"/>
                <w:szCs w:val="16"/>
              </w:rPr>
              <w:t>46,6</w:t>
            </w:r>
          </w:p>
        </w:tc>
        <w:tc>
          <w:tcPr>
            <w:tcW w:w="1508" w:type="dxa"/>
            <w:vMerge/>
            <w:tcBorders>
              <w:left w:val="single" w:sz="4" w:space="0" w:color="auto"/>
              <w:bottom w:val="single" w:sz="4" w:space="0" w:color="000000"/>
              <w:right w:val="single" w:sz="4" w:space="0" w:color="auto"/>
            </w:tcBorders>
          </w:tcPr>
          <w:p w14:paraId="7CAB5548"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p>
        </w:tc>
      </w:tr>
      <w:tr w:rsidR="002B0F50" w:rsidRPr="00192A51" w14:paraId="06ADD300" w14:textId="77777777" w:rsidTr="00134D89">
        <w:trPr>
          <w:trHeight w:val="480"/>
        </w:trPr>
        <w:tc>
          <w:tcPr>
            <w:tcW w:w="620" w:type="dxa"/>
            <w:vMerge/>
            <w:tcBorders>
              <w:left w:val="single" w:sz="4" w:space="0" w:color="auto"/>
              <w:right w:val="single" w:sz="4" w:space="0" w:color="auto"/>
            </w:tcBorders>
            <w:vAlign w:val="center"/>
          </w:tcPr>
          <w:p w14:paraId="4588FF9A" w14:textId="77777777" w:rsidR="002B0F50" w:rsidRPr="00192A51" w:rsidRDefault="002B0F50" w:rsidP="002B0F50">
            <w:pPr>
              <w:spacing w:after="0" w:line="240" w:lineRule="auto"/>
              <w:rPr>
                <w:rFonts w:ascii="Times New Roman" w:eastAsia="Times New Roman" w:hAnsi="Times New Roman"/>
                <w:color w:val="000000"/>
                <w:sz w:val="16"/>
                <w:szCs w:val="16"/>
                <w:lang w:eastAsia="ru-RU"/>
              </w:rPr>
            </w:pPr>
          </w:p>
        </w:tc>
        <w:tc>
          <w:tcPr>
            <w:tcW w:w="2028" w:type="dxa"/>
            <w:vMerge w:val="restart"/>
            <w:tcBorders>
              <w:left w:val="single" w:sz="4" w:space="0" w:color="auto"/>
              <w:right w:val="single" w:sz="4" w:space="0" w:color="auto"/>
            </w:tcBorders>
            <w:vAlign w:val="center"/>
          </w:tcPr>
          <w:p w14:paraId="33C28492" w14:textId="77777777" w:rsidR="002B0F50" w:rsidRPr="00192A51" w:rsidRDefault="002B0F50" w:rsidP="002B0F50">
            <w:pPr>
              <w:spacing w:after="0" w:line="240" w:lineRule="auto"/>
              <w:rPr>
                <w:rFonts w:ascii="Times New Roman" w:eastAsia="Times New Roman" w:hAnsi="Times New Roman"/>
                <w:color w:val="000000"/>
                <w:sz w:val="16"/>
                <w:szCs w:val="16"/>
                <w:lang w:eastAsia="ru-RU"/>
              </w:rPr>
            </w:pPr>
            <w:r w:rsidRPr="00192A51">
              <w:rPr>
                <w:rFonts w:ascii="Times New Roman" w:eastAsia="Times New Roman" w:hAnsi="Times New Roman"/>
                <w:color w:val="000000"/>
                <w:sz w:val="16"/>
                <w:szCs w:val="16"/>
                <w:lang w:eastAsia="ru-RU"/>
              </w:rPr>
              <w:t>Издано листовок, учебных пособий, журналов, ед.</w:t>
            </w:r>
          </w:p>
        </w:tc>
        <w:tc>
          <w:tcPr>
            <w:tcW w:w="1304" w:type="dxa"/>
            <w:vMerge w:val="restart"/>
            <w:tcBorders>
              <w:top w:val="nil"/>
              <w:left w:val="single" w:sz="4" w:space="0" w:color="auto"/>
              <w:right w:val="single" w:sz="4" w:space="0" w:color="auto"/>
            </w:tcBorders>
            <w:vAlign w:val="center"/>
          </w:tcPr>
          <w:p w14:paraId="4864B5C5"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r w:rsidRPr="00192A51">
              <w:rPr>
                <w:rFonts w:ascii="Times New Roman" w:eastAsia="Times New Roman" w:hAnsi="Times New Roman"/>
                <w:color w:val="000000"/>
                <w:sz w:val="16"/>
                <w:szCs w:val="16"/>
                <w:lang w:eastAsia="ru-RU"/>
              </w:rPr>
              <w:t>2023-2027</w:t>
            </w:r>
          </w:p>
        </w:tc>
        <w:tc>
          <w:tcPr>
            <w:tcW w:w="1608" w:type="dxa"/>
            <w:vMerge w:val="restart"/>
            <w:tcBorders>
              <w:top w:val="nil"/>
              <w:left w:val="single" w:sz="4" w:space="0" w:color="auto"/>
              <w:right w:val="single" w:sz="4" w:space="0" w:color="auto"/>
            </w:tcBorders>
            <w:vAlign w:val="center"/>
          </w:tcPr>
          <w:p w14:paraId="5A9E3383"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r w:rsidRPr="00192A51">
              <w:rPr>
                <w:rFonts w:ascii="Times New Roman" w:eastAsia="Times New Roman" w:hAnsi="Times New Roman"/>
                <w:color w:val="000000"/>
                <w:sz w:val="16"/>
                <w:szCs w:val="16"/>
                <w:lang w:eastAsia="ru-RU"/>
              </w:rPr>
              <w:t>Х</w:t>
            </w:r>
          </w:p>
        </w:tc>
        <w:tc>
          <w:tcPr>
            <w:tcW w:w="1124" w:type="dxa"/>
            <w:vMerge w:val="restart"/>
            <w:tcBorders>
              <w:top w:val="single" w:sz="4" w:space="0" w:color="auto"/>
              <w:left w:val="single" w:sz="4" w:space="0" w:color="auto"/>
              <w:right w:val="single" w:sz="4" w:space="0" w:color="auto"/>
            </w:tcBorders>
            <w:shd w:val="clear" w:color="auto" w:fill="auto"/>
          </w:tcPr>
          <w:p w14:paraId="022B067B"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r w:rsidRPr="00192A51">
              <w:rPr>
                <w:rFonts w:ascii="Times New Roman" w:eastAsia="Times New Roman" w:hAnsi="Times New Roman"/>
                <w:color w:val="000000"/>
                <w:sz w:val="16"/>
                <w:szCs w:val="16"/>
                <w:lang w:eastAsia="ru-RU"/>
              </w:rPr>
              <w:t>Всего:</w:t>
            </w:r>
          </w:p>
        </w:tc>
        <w:tc>
          <w:tcPr>
            <w:tcW w:w="825" w:type="dxa"/>
            <w:vMerge w:val="restart"/>
            <w:tcBorders>
              <w:top w:val="single" w:sz="4" w:space="0" w:color="auto"/>
              <w:left w:val="nil"/>
              <w:right w:val="single" w:sz="4" w:space="0" w:color="auto"/>
            </w:tcBorders>
            <w:shd w:val="clear" w:color="auto" w:fill="auto"/>
          </w:tcPr>
          <w:p w14:paraId="47A440A6"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r w:rsidRPr="00192A51">
              <w:rPr>
                <w:rFonts w:ascii="Times New Roman" w:eastAsia="Times New Roman" w:hAnsi="Times New Roman"/>
                <w:color w:val="000000"/>
                <w:sz w:val="16"/>
                <w:szCs w:val="16"/>
                <w:lang w:eastAsia="ru-RU"/>
              </w:rPr>
              <w:t>Итого 2023 год</w:t>
            </w:r>
          </w:p>
        </w:tc>
        <w:tc>
          <w:tcPr>
            <w:tcW w:w="2697" w:type="dxa"/>
            <w:gridSpan w:val="4"/>
            <w:tcBorders>
              <w:top w:val="single" w:sz="4" w:space="0" w:color="auto"/>
              <w:left w:val="nil"/>
              <w:bottom w:val="single" w:sz="4" w:space="0" w:color="auto"/>
              <w:right w:val="single" w:sz="4" w:space="0" w:color="auto"/>
            </w:tcBorders>
            <w:shd w:val="clear" w:color="auto" w:fill="auto"/>
          </w:tcPr>
          <w:p w14:paraId="03510158"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r w:rsidRPr="00192A51">
              <w:rPr>
                <w:rFonts w:ascii="Times New Roman" w:eastAsia="Times New Roman" w:hAnsi="Times New Roman"/>
                <w:color w:val="000000"/>
                <w:sz w:val="16"/>
                <w:szCs w:val="16"/>
                <w:lang w:eastAsia="ru-RU"/>
              </w:rPr>
              <w:t>В том числе по кварталам</w:t>
            </w:r>
          </w:p>
        </w:tc>
        <w:tc>
          <w:tcPr>
            <w:tcW w:w="1090" w:type="dxa"/>
            <w:tcBorders>
              <w:top w:val="nil"/>
              <w:left w:val="single" w:sz="4" w:space="0" w:color="auto"/>
              <w:bottom w:val="single" w:sz="4" w:space="0" w:color="000000"/>
              <w:right w:val="single" w:sz="4" w:space="0" w:color="auto"/>
            </w:tcBorders>
          </w:tcPr>
          <w:p w14:paraId="55AD39B3"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p>
        </w:tc>
        <w:tc>
          <w:tcPr>
            <w:tcW w:w="1017" w:type="dxa"/>
            <w:tcBorders>
              <w:top w:val="nil"/>
              <w:left w:val="single" w:sz="4" w:space="0" w:color="auto"/>
              <w:bottom w:val="single" w:sz="4" w:space="0" w:color="000000"/>
              <w:right w:val="single" w:sz="4" w:space="0" w:color="auto"/>
            </w:tcBorders>
            <w:shd w:val="clear" w:color="auto" w:fill="EEECE1" w:themeFill="background2"/>
          </w:tcPr>
          <w:p w14:paraId="718B72BA"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p>
        </w:tc>
        <w:tc>
          <w:tcPr>
            <w:tcW w:w="1126" w:type="dxa"/>
            <w:tcBorders>
              <w:top w:val="nil"/>
              <w:left w:val="single" w:sz="4" w:space="0" w:color="auto"/>
              <w:bottom w:val="single" w:sz="4" w:space="0" w:color="000000"/>
              <w:right w:val="single" w:sz="4" w:space="0" w:color="auto"/>
            </w:tcBorders>
          </w:tcPr>
          <w:p w14:paraId="0DBD2D3A"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p>
        </w:tc>
        <w:tc>
          <w:tcPr>
            <w:tcW w:w="1071" w:type="dxa"/>
            <w:tcBorders>
              <w:top w:val="nil"/>
              <w:left w:val="single" w:sz="4" w:space="0" w:color="auto"/>
              <w:bottom w:val="single" w:sz="4" w:space="0" w:color="000000"/>
              <w:right w:val="single" w:sz="4" w:space="0" w:color="auto"/>
            </w:tcBorders>
          </w:tcPr>
          <w:p w14:paraId="2D7CD407"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p>
        </w:tc>
        <w:tc>
          <w:tcPr>
            <w:tcW w:w="1508" w:type="dxa"/>
            <w:vMerge w:val="restart"/>
            <w:tcBorders>
              <w:top w:val="nil"/>
              <w:left w:val="single" w:sz="4" w:space="0" w:color="auto"/>
              <w:right w:val="single" w:sz="4" w:space="0" w:color="auto"/>
            </w:tcBorders>
          </w:tcPr>
          <w:p w14:paraId="28DECEBC"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p>
        </w:tc>
      </w:tr>
      <w:tr w:rsidR="002B0F50" w:rsidRPr="00192A51" w14:paraId="0B206C26" w14:textId="77777777" w:rsidTr="00134D89">
        <w:trPr>
          <w:trHeight w:val="480"/>
        </w:trPr>
        <w:tc>
          <w:tcPr>
            <w:tcW w:w="620" w:type="dxa"/>
            <w:vMerge/>
            <w:tcBorders>
              <w:left w:val="single" w:sz="4" w:space="0" w:color="auto"/>
              <w:right w:val="single" w:sz="4" w:space="0" w:color="auto"/>
            </w:tcBorders>
            <w:vAlign w:val="center"/>
          </w:tcPr>
          <w:p w14:paraId="55844C2A" w14:textId="77777777" w:rsidR="002B0F50" w:rsidRPr="00192A51" w:rsidRDefault="002B0F50" w:rsidP="002B0F50">
            <w:pPr>
              <w:spacing w:after="0" w:line="240" w:lineRule="auto"/>
              <w:rPr>
                <w:rFonts w:ascii="Times New Roman" w:eastAsia="Times New Roman" w:hAnsi="Times New Roman"/>
                <w:color w:val="000000"/>
                <w:sz w:val="16"/>
                <w:szCs w:val="16"/>
                <w:lang w:eastAsia="ru-RU"/>
              </w:rPr>
            </w:pPr>
          </w:p>
        </w:tc>
        <w:tc>
          <w:tcPr>
            <w:tcW w:w="2028" w:type="dxa"/>
            <w:vMerge/>
            <w:tcBorders>
              <w:left w:val="single" w:sz="4" w:space="0" w:color="auto"/>
              <w:right w:val="single" w:sz="4" w:space="0" w:color="auto"/>
            </w:tcBorders>
            <w:vAlign w:val="center"/>
          </w:tcPr>
          <w:p w14:paraId="4F6AC4B1" w14:textId="77777777" w:rsidR="002B0F50" w:rsidRPr="00192A51" w:rsidRDefault="002B0F50" w:rsidP="002B0F50">
            <w:pPr>
              <w:spacing w:after="0" w:line="240" w:lineRule="auto"/>
              <w:rPr>
                <w:rFonts w:ascii="Times New Roman" w:eastAsia="Times New Roman" w:hAnsi="Times New Roman"/>
                <w:color w:val="000000"/>
                <w:sz w:val="16"/>
                <w:szCs w:val="16"/>
                <w:lang w:eastAsia="ru-RU"/>
              </w:rPr>
            </w:pPr>
          </w:p>
        </w:tc>
        <w:tc>
          <w:tcPr>
            <w:tcW w:w="1304" w:type="dxa"/>
            <w:vMerge/>
            <w:tcBorders>
              <w:left w:val="single" w:sz="4" w:space="0" w:color="auto"/>
              <w:right w:val="single" w:sz="4" w:space="0" w:color="auto"/>
            </w:tcBorders>
            <w:vAlign w:val="center"/>
          </w:tcPr>
          <w:p w14:paraId="4E08A78C"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p>
        </w:tc>
        <w:tc>
          <w:tcPr>
            <w:tcW w:w="1608" w:type="dxa"/>
            <w:vMerge/>
            <w:tcBorders>
              <w:left w:val="single" w:sz="4" w:space="0" w:color="auto"/>
              <w:right w:val="single" w:sz="4" w:space="0" w:color="auto"/>
            </w:tcBorders>
            <w:vAlign w:val="center"/>
          </w:tcPr>
          <w:p w14:paraId="3D107941" w14:textId="77777777" w:rsidR="002B0F50" w:rsidRPr="00192A51" w:rsidRDefault="002B0F50" w:rsidP="002B0F50">
            <w:pPr>
              <w:spacing w:after="0" w:line="240" w:lineRule="auto"/>
              <w:rPr>
                <w:rFonts w:ascii="Times New Roman" w:eastAsia="Times New Roman" w:hAnsi="Times New Roman"/>
                <w:color w:val="000000"/>
                <w:sz w:val="16"/>
                <w:szCs w:val="16"/>
                <w:lang w:eastAsia="ru-RU"/>
              </w:rPr>
            </w:pPr>
          </w:p>
        </w:tc>
        <w:tc>
          <w:tcPr>
            <w:tcW w:w="1124" w:type="dxa"/>
            <w:vMerge/>
            <w:tcBorders>
              <w:left w:val="single" w:sz="4" w:space="0" w:color="auto"/>
              <w:bottom w:val="single" w:sz="4" w:space="0" w:color="auto"/>
              <w:right w:val="single" w:sz="4" w:space="0" w:color="auto"/>
            </w:tcBorders>
            <w:shd w:val="clear" w:color="auto" w:fill="auto"/>
          </w:tcPr>
          <w:p w14:paraId="3C0892D2"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p>
        </w:tc>
        <w:tc>
          <w:tcPr>
            <w:tcW w:w="825" w:type="dxa"/>
            <w:vMerge/>
            <w:tcBorders>
              <w:left w:val="nil"/>
              <w:bottom w:val="single" w:sz="4" w:space="0" w:color="auto"/>
              <w:right w:val="single" w:sz="4" w:space="0" w:color="auto"/>
            </w:tcBorders>
            <w:shd w:val="clear" w:color="auto" w:fill="auto"/>
          </w:tcPr>
          <w:p w14:paraId="2FF564D2"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p>
        </w:tc>
        <w:tc>
          <w:tcPr>
            <w:tcW w:w="605" w:type="dxa"/>
            <w:tcBorders>
              <w:top w:val="single" w:sz="4" w:space="0" w:color="auto"/>
              <w:left w:val="nil"/>
              <w:bottom w:val="single" w:sz="4" w:space="0" w:color="auto"/>
              <w:right w:val="single" w:sz="4" w:space="0" w:color="auto"/>
            </w:tcBorders>
            <w:shd w:val="clear" w:color="auto" w:fill="auto"/>
          </w:tcPr>
          <w:p w14:paraId="7429A0A8" w14:textId="77777777" w:rsidR="002B0F50" w:rsidRPr="00192A51" w:rsidRDefault="002B0F50" w:rsidP="002B0F50">
            <w:pPr>
              <w:spacing w:after="0" w:line="240" w:lineRule="auto"/>
              <w:jc w:val="center"/>
              <w:rPr>
                <w:rFonts w:ascii="Times New Roman" w:eastAsia="Times New Roman" w:hAnsi="Times New Roman"/>
                <w:color w:val="000000"/>
                <w:sz w:val="16"/>
                <w:szCs w:val="16"/>
                <w:lang w:val="en-US" w:eastAsia="ru-RU"/>
              </w:rPr>
            </w:pPr>
            <w:r w:rsidRPr="00192A51">
              <w:rPr>
                <w:rFonts w:ascii="Times New Roman" w:eastAsia="Times New Roman" w:hAnsi="Times New Roman"/>
                <w:color w:val="000000"/>
                <w:sz w:val="16"/>
                <w:szCs w:val="16"/>
                <w:lang w:val="en-US" w:eastAsia="ru-RU"/>
              </w:rPr>
              <w:t>I</w:t>
            </w:r>
          </w:p>
        </w:tc>
        <w:tc>
          <w:tcPr>
            <w:tcW w:w="664" w:type="dxa"/>
            <w:tcBorders>
              <w:top w:val="single" w:sz="4" w:space="0" w:color="auto"/>
              <w:left w:val="nil"/>
              <w:bottom w:val="single" w:sz="4" w:space="0" w:color="auto"/>
              <w:right w:val="single" w:sz="4" w:space="0" w:color="auto"/>
            </w:tcBorders>
            <w:shd w:val="clear" w:color="auto" w:fill="auto"/>
          </w:tcPr>
          <w:p w14:paraId="7C053B19" w14:textId="77777777" w:rsidR="002B0F50" w:rsidRPr="00192A51" w:rsidRDefault="002B0F50" w:rsidP="002B0F50">
            <w:pPr>
              <w:spacing w:after="0" w:line="240" w:lineRule="auto"/>
              <w:jc w:val="center"/>
              <w:rPr>
                <w:rFonts w:ascii="Times New Roman" w:eastAsia="Times New Roman" w:hAnsi="Times New Roman"/>
                <w:color w:val="000000"/>
                <w:sz w:val="16"/>
                <w:szCs w:val="16"/>
                <w:lang w:val="en-US" w:eastAsia="ru-RU"/>
              </w:rPr>
            </w:pPr>
            <w:r w:rsidRPr="00192A51">
              <w:rPr>
                <w:rFonts w:ascii="Times New Roman" w:eastAsia="Times New Roman" w:hAnsi="Times New Roman"/>
                <w:color w:val="000000"/>
                <w:sz w:val="16"/>
                <w:szCs w:val="16"/>
                <w:lang w:val="en-US" w:eastAsia="ru-RU"/>
              </w:rPr>
              <w:t>II</w:t>
            </w:r>
          </w:p>
        </w:tc>
        <w:tc>
          <w:tcPr>
            <w:tcW w:w="732" w:type="dxa"/>
            <w:tcBorders>
              <w:top w:val="single" w:sz="4" w:space="0" w:color="auto"/>
              <w:left w:val="nil"/>
              <w:bottom w:val="single" w:sz="4" w:space="0" w:color="auto"/>
              <w:right w:val="single" w:sz="4" w:space="0" w:color="auto"/>
            </w:tcBorders>
            <w:shd w:val="clear" w:color="auto" w:fill="auto"/>
          </w:tcPr>
          <w:p w14:paraId="6FB927D7" w14:textId="77777777" w:rsidR="002B0F50" w:rsidRPr="00192A51" w:rsidRDefault="002B0F50" w:rsidP="002B0F50">
            <w:pPr>
              <w:spacing w:after="0" w:line="240" w:lineRule="auto"/>
              <w:jc w:val="center"/>
              <w:rPr>
                <w:rFonts w:ascii="Times New Roman" w:eastAsia="Times New Roman" w:hAnsi="Times New Roman"/>
                <w:color w:val="000000"/>
                <w:sz w:val="16"/>
                <w:szCs w:val="16"/>
                <w:lang w:val="en-US" w:eastAsia="ru-RU"/>
              </w:rPr>
            </w:pPr>
            <w:r w:rsidRPr="00192A51">
              <w:rPr>
                <w:rFonts w:ascii="Times New Roman" w:eastAsia="Times New Roman" w:hAnsi="Times New Roman"/>
                <w:color w:val="000000"/>
                <w:sz w:val="16"/>
                <w:szCs w:val="16"/>
                <w:lang w:val="en-US" w:eastAsia="ru-RU"/>
              </w:rPr>
              <w:t>III</w:t>
            </w:r>
          </w:p>
        </w:tc>
        <w:tc>
          <w:tcPr>
            <w:tcW w:w="696" w:type="dxa"/>
            <w:tcBorders>
              <w:top w:val="single" w:sz="4" w:space="0" w:color="auto"/>
              <w:left w:val="nil"/>
              <w:bottom w:val="single" w:sz="4" w:space="0" w:color="auto"/>
              <w:right w:val="single" w:sz="4" w:space="0" w:color="auto"/>
            </w:tcBorders>
            <w:shd w:val="clear" w:color="auto" w:fill="auto"/>
          </w:tcPr>
          <w:p w14:paraId="2D3A4364" w14:textId="77777777" w:rsidR="002B0F50" w:rsidRPr="00192A51" w:rsidRDefault="002B0F50" w:rsidP="002B0F50">
            <w:pPr>
              <w:spacing w:after="0" w:line="240" w:lineRule="auto"/>
              <w:jc w:val="center"/>
              <w:rPr>
                <w:rFonts w:ascii="Times New Roman" w:eastAsia="Times New Roman" w:hAnsi="Times New Roman"/>
                <w:color w:val="000000"/>
                <w:sz w:val="16"/>
                <w:szCs w:val="16"/>
                <w:lang w:val="en-US" w:eastAsia="ru-RU"/>
              </w:rPr>
            </w:pPr>
            <w:r w:rsidRPr="00192A51">
              <w:rPr>
                <w:rFonts w:ascii="Times New Roman" w:eastAsia="Times New Roman" w:hAnsi="Times New Roman"/>
                <w:color w:val="000000"/>
                <w:sz w:val="16"/>
                <w:szCs w:val="16"/>
                <w:lang w:val="en-US" w:eastAsia="ru-RU"/>
              </w:rPr>
              <w:t>IV</w:t>
            </w:r>
          </w:p>
        </w:tc>
        <w:tc>
          <w:tcPr>
            <w:tcW w:w="1090" w:type="dxa"/>
            <w:tcBorders>
              <w:top w:val="nil"/>
              <w:left w:val="single" w:sz="4" w:space="0" w:color="auto"/>
              <w:bottom w:val="single" w:sz="4" w:space="0" w:color="000000"/>
              <w:right w:val="single" w:sz="4" w:space="0" w:color="auto"/>
            </w:tcBorders>
          </w:tcPr>
          <w:p w14:paraId="2F38168A"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p>
        </w:tc>
        <w:tc>
          <w:tcPr>
            <w:tcW w:w="1017" w:type="dxa"/>
            <w:tcBorders>
              <w:top w:val="nil"/>
              <w:left w:val="single" w:sz="4" w:space="0" w:color="auto"/>
              <w:bottom w:val="single" w:sz="4" w:space="0" w:color="000000"/>
              <w:right w:val="single" w:sz="4" w:space="0" w:color="auto"/>
            </w:tcBorders>
            <w:shd w:val="clear" w:color="auto" w:fill="EEECE1" w:themeFill="background2"/>
          </w:tcPr>
          <w:p w14:paraId="15C5835A"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p>
        </w:tc>
        <w:tc>
          <w:tcPr>
            <w:tcW w:w="1126" w:type="dxa"/>
            <w:tcBorders>
              <w:top w:val="nil"/>
              <w:left w:val="single" w:sz="4" w:space="0" w:color="auto"/>
              <w:bottom w:val="single" w:sz="4" w:space="0" w:color="000000"/>
              <w:right w:val="single" w:sz="4" w:space="0" w:color="auto"/>
            </w:tcBorders>
          </w:tcPr>
          <w:p w14:paraId="554CD7A8"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p>
        </w:tc>
        <w:tc>
          <w:tcPr>
            <w:tcW w:w="1071" w:type="dxa"/>
            <w:tcBorders>
              <w:top w:val="nil"/>
              <w:left w:val="single" w:sz="4" w:space="0" w:color="auto"/>
              <w:bottom w:val="single" w:sz="4" w:space="0" w:color="000000"/>
              <w:right w:val="single" w:sz="4" w:space="0" w:color="auto"/>
            </w:tcBorders>
          </w:tcPr>
          <w:p w14:paraId="7FFA1833"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p>
        </w:tc>
        <w:tc>
          <w:tcPr>
            <w:tcW w:w="1508" w:type="dxa"/>
            <w:vMerge/>
            <w:tcBorders>
              <w:left w:val="single" w:sz="4" w:space="0" w:color="auto"/>
              <w:right w:val="single" w:sz="4" w:space="0" w:color="auto"/>
            </w:tcBorders>
          </w:tcPr>
          <w:p w14:paraId="387F6A5E"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p>
        </w:tc>
      </w:tr>
      <w:tr w:rsidR="002B0F50" w:rsidRPr="00192A51" w14:paraId="25D5426D" w14:textId="77777777" w:rsidTr="00134D89">
        <w:trPr>
          <w:trHeight w:val="480"/>
        </w:trPr>
        <w:tc>
          <w:tcPr>
            <w:tcW w:w="620" w:type="dxa"/>
            <w:vMerge/>
            <w:tcBorders>
              <w:left w:val="single" w:sz="4" w:space="0" w:color="auto"/>
              <w:bottom w:val="single" w:sz="4" w:space="0" w:color="000000"/>
              <w:right w:val="single" w:sz="4" w:space="0" w:color="auto"/>
            </w:tcBorders>
            <w:vAlign w:val="center"/>
          </w:tcPr>
          <w:p w14:paraId="75E192AB" w14:textId="77777777" w:rsidR="002B0F50" w:rsidRPr="00192A51" w:rsidRDefault="002B0F50" w:rsidP="002B0F50">
            <w:pPr>
              <w:spacing w:after="0" w:line="240" w:lineRule="auto"/>
              <w:rPr>
                <w:rFonts w:ascii="Times New Roman" w:eastAsia="Times New Roman" w:hAnsi="Times New Roman"/>
                <w:color w:val="000000"/>
                <w:sz w:val="16"/>
                <w:szCs w:val="16"/>
                <w:lang w:eastAsia="ru-RU"/>
              </w:rPr>
            </w:pPr>
          </w:p>
        </w:tc>
        <w:tc>
          <w:tcPr>
            <w:tcW w:w="2028" w:type="dxa"/>
            <w:vMerge/>
            <w:tcBorders>
              <w:left w:val="single" w:sz="4" w:space="0" w:color="auto"/>
              <w:bottom w:val="single" w:sz="4" w:space="0" w:color="000000"/>
              <w:right w:val="single" w:sz="4" w:space="0" w:color="auto"/>
            </w:tcBorders>
            <w:vAlign w:val="center"/>
          </w:tcPr>
          <w:p w14:paraId="69C4920B" w14:textId="77777777" w:rsidR="002B0F50" w:rsidRPr="00192A51" w:rsidRDefault="002B0F50" w:rsidP="002B0F50">
            <w:pPr>
              <w:spacing w:after="0" w:line="240" w:lineRule="auto"/>
              <w:rPr>
                <w:rFonts w:ascii="Times New Roman" w:eastAsia="Times New Roman" w:hAnsi="Times New Roman"/>
                <w:color w:val="000000"/>
                <w:sz w:val="16"/>
                <w:szCs w:val="16"/>
                <w:lang w:eastAsia="ru-RU"/>
              </w:rPr>
            </w:pPr>
          </w:p>
        </w:tc>
        <w:tc>
          <w:tcPr>
            <w:tcW w:w="1304" w:type="dxa"/>
            <w:vMerge/>
            <w:tcBorders>
              <w:left w:val="single" w:sz="4" w:space="0" w:color="auto"/>
              <w:bottom w:val="single" w:sz="4" w:space="0" w:color="000000"/>
              <w:right w:val="single" w:sz="4" w:space="0" w:color="auto"/>
            </w:tcBorders>
            <w:vAlign w:val="center"/>
          </w:tcPr>
          <w:p w14:paraId="3523ADCD"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p>
        </w:tc>
        <w:tc>
          <w:tcPr>
            <w:tcW w:w="1608" w:type="dxa"/>
            <w:vMerge/>
            <w:tcBorders>
              <w:left w:val="single" w:sz="4" w:space="0" w:color="auto"/>
              <w:bottom w:val="single" w:sz="4" w:space="0" w:color="000000"/>
              <w:right w:val="single" w:sz="4" w:space="0" w:color="auto"/>
            </w:tcBorders>
            <w:vAlign w:val="center"/>
          </w:tcPr>
          <w:p w14:paraId="34CF6A57" w14:textId="77777777" w:rsidR="002B0F50" w:rsidRPr="00192A51" w:rsidRDefault="002B0F50" w:rsidP="002B0F50">
            <w:pPr>
              <w:spacing w:after="0" w:line="240" w:lineRule="auto"/>
              <w:rPr>
                <w:rFonts w:ascii="Times New Roman" w:eastAsia="Times New Roman" w:hAnsi="Times New Roman"/>
                <w:color w:val="000000"/>
                <w:sz w:val="16"/>
                <w:szCs w:val="16"/>
                <w:lang w:eastAsia="ru-RU"/>
              </w:rPr>
            </w:pPr>
          </w:p>
        </w:tc>
        <w:tc>
          <w:tcPr>
            <w:tcW w:w="1124" w:type="dxa"/>
            <w:tcBorders>
              <w:top w:val="single" w:sz="4" w:space="0" w:color="auto"/>
              <w:left w:val="single" w:sz="4" w:space="0" w:color="auto"/>
              <w:bottom w:val="single" w:sz="4" w:space="0" w:color="auto"/>
              <w:right w:val="single" w:sz="4" w:space="0" w:color="auto"/>
            </w:tcBorders>
            <w:shd w:val="clear" w:color="auto" w:fill="auto"/>
          </w:tcPr>
          <w:p w14:paraId="142F4F6B"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p>
        </w:tc>
        <w:tc>
          <w:tcPr>
            <w:tcW w:w="825" w:type="dxa"/>
            <w:tcBorders>
              <w:top w:val="single" w:sz="4" w:space="0" w:color="auto"/>
              <w:left w:val="nil"/>
              <w:bottom w:val="single" w:sz="4" w:space="0" w:color="auto"/>
              <w:right w:val="single" w:sz="4" w:space="0" w:color="auto"/>
            </w:tcBorders>
            <w:shd w:val="clear" w:color="auto" w:fill="auto"/>
          </w:tcPr>
          <w:p w14:paraId="76067E1B"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p>
        </w:tc>
        <w:tc>
          <w:tcPr>
            <w:tcW w:w="605" w:type="dxa"/>
            <w:tcBorders>
              <w:top w:val="single" w:sz="4" w:space="0" w:color="auto"/>
              <w:left w:val="nil"/>
              <w:bottom w:val="single" w:sz="4" w:space="0" w:color="auto"/>
              <w:right w:val="single" w:sz="4" w:space="0" w:color="auto"/>
            </w:tcBorders>
            <w:shd w:val="clear" w:color="auto" w:fill="auto"/>
          </w:tcPr>
          <w:p w14:paraId="7220C186"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p>
        </w:tc>
        <w:tc>
          <w:tcPr>
            <w:tcW w:w="664" w:type="dxa"/>
            <w:tcBorders>
              <w:top w:val="single" w:sz="4" w:space="0" w:color="auto"/>
              <w:left w:val="nil"/>
              <w:bottom w:val="single" w:sz="4" w:space="0" w:color="auto"/>
              <w:right w:val="single" w:sz="4" w:space="0" w:color="auto"/>
            </w:tcBorders>
            <w:shd w:val="clear" w:color="auto" w:fill="auto"/>
          </w:tcPr>
          <w:p w14:paraId="6DAD2B49"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p>
        </w:tc>
        <w:tc>
          <w:tcPr>
            <w:tcW w:w="732" w:type="dxa"/>
            <w:tcBorders>
              <w:top w:val="single" w:sz="4" w:space="0" w:color="auto"/>
              <w:left w:val="nil"/>
              <w:bottom w:val="single" w:sz="4" w:space="0" w:color="auto"/>
              <w:right w:val="single" w:sz="4" w:space="0" w:color="auto"/>
            </w:tcBorders>
            <w:shd w:val="clear" w:color="auto" w:fill="auto"/>
          </w:tcPr>
          <w:p w14:paraId="2762883B"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p>
        </w:tc>
        <w:tc>
          <w:tcPr>
            <w:tcW w:w="696" w:type="dxa"/>
            <w:tcBorders>
              <w:top w:val="single" w:sz="4" w:space="0" w:color="auto"/>
              <w:left w:val="nil"/>
              <w:bottom w:val="single" w:sz="4" w:space="0" w:color="auto"/>
              <w:right w:val="single" w:sz="4" w:space="0" w:color="auto"/>
            </w:tcBorders>
            <w:shd w:val="clear" w:color="auto" w:fill="auto"/>
          </w:tcPr>
          <w:p w14:paraId="0A110AE4"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p>
        </w:tc>
        <w:tc>
          <w:tcPr>
            <w:tcW w:w="1090" w:type="dxa"/>
            <w:tcBorders>
              <w:top w:val="nil"/>
              <w:left w:val="single" w:sz="4" w:space="0" w:color="auto"/>
              <w:bottom w:val="single" w:sz="4" w:space="0" w:color="000000"/>
              <w:right w:val="single" w:sz="4" w:space="0" w:color="auto"/>
            </w:tcBorders>
          </w:tcPr>
          <w:p w14:paraId="4ADB7CEF"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p>
        </w:tc>
        <w:tc>
          <w:tcPr>
            <w:tcW w:w="1017" w:type="dxa"/>
            <w:tcBorders>
              <w:top w:val="nil"/>
              <w:left w:val="single" w:sz="4" w:space="0" w:color="auto"/>
              <w:bottom w:val="single" w:sz="4" w:space="0" w:color="000000"/>
              <w:right w:val="single" w:sz="4" w:space="0" w:color="auto"/>
            </w:tcBorders>
            <w:shd w:val="clear" w:color="auto" w:fill="EEECE1" w:themeFill="background2"/>
          </w:tcPr>
          <w:p w14:paraId="6154A7D3"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p>
        </w:tc>
        <w:tc>
          <w:tcPr>
            <w:tcW w:w="1126" w:type="dxa"/>
            <w:tcBorders>
              <w:top w:val="nil"/>
              <w:left w:val="single" w:sz="4" w:space="0" w:color="auto"/>
              <w:bottom w:val="single" w:sz="4" w:space="0" w:color="000000"/>
              <w:right w:val="single" w:sz="4" w:space="0" w:color="auto"/>
            </w:tcBorders>
          </w:tcPr>
          <w:p w14:paraId="07B7430A"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p>
        </w:tc>
        <w:tc>
          <w:tcPr>
            <w:tcW w:w="1071" w:type="dxa"/>
            <w:tcBorders>
              <w:top w:val="nil"/>
              <w:left w:val="single" w:sz="4" w:space="0" w:color="auto"/>
              <w:bottom w:val="single" w:sz="4" w:space="0" w:color="000000"/>
              <w:right w:val="single" w:sz="4" w:space="0" w:color="auto"/>
            </w:tcBorders>
          </w:tcPr>
          <w:p w14:paraId="1C939400"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p>
        </w:tc>
        <w:tc>
          <w:tcPr>
            <w:tcW w:w="1508" w:type="dxa"/>
            <w:vMerge/>
            <w:tcBorders>
              <w:left w:val="single" w:sz="4" w:space="0" w:color="auto"/>
              <w:bottom w:val="single" w:sz="4" w:space="0" w:color="000000"/>
              <w:right w:val="single" w:sz="4" w:space="0" w:color="auto"/>
            </w:tcBorders>
          </w:tcPr>
          <w:p w14:paraId="64A194C5"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p>
        </w:tc>
      </w:tr>
      <w:tr w:rsidR="002B0F50" w:rsidRPr="00192A51" w14:paraId="11E44C0A" w14:textId="77777777" w:rsidTr="00134D89">
        <w:trPr>
          <w:trHeight w:val="198"/>
        </w:trPr>
        <w:tc>
          <w:tcPr>
            <w:tcW w:w="620" w:type="dxa"/>
            <w:vMerge w:val="restart"/>
            <w:tcBorders>
              <w:top w:val="nil"/>
              <w:left w:val="single" w:sz="4" w:space="0" w:color="auto"/>
              <w:right w:val="single" w:sz="4" w:space="0" w:color="auto"/>
            </w:tcBorders>
            <w:vAlign w:val="center"/>
          </w:tcPr>
          <w:p w14:paraId="016228EB" w14:textId="77777777" w:rsidR="002B0F50" w:rsidRPr="00192A51" w:rsidRDefault="002B0F50" w:rsidP="002B0F50">
            <w:pPr>
              <w:spacing w:after="0" w:line="240" w:lineRule="auto"/>
              <w:rPr>
                <w:rFonts w:ascii="Times New Roman" w:eastAsia="Times New Roman" w:hAnsi="Times New Roman"/>
                <w:color w:val="000000"/>
                <w:sz w:val="16"/>
                <w:szCs w:val="16"/>
                <w:lang w:eastAsia="ru-RU"/>
              </w:rPr>
            </w:pPr>
            <w:r w:rsidRPr="00192A51">
              <w:rPr>
                <w:rFonts w:ascii="Times New Roman" w:eastAsia="Times New Roman" w:hAnsi="Times New Roman"/>
                <w:color w:val="000000"/>
                <w:sz w:val="16"/>
                <w:szCs w:val="16"/>
                <w:lang w:eastAsia="ru-RU"/>
              </w:rPr>
              <w:t>1.8</w:t>
            </w:r>
          </w:p>
        </w:tc>
        <w:tc>
          <w:tcPr>
            <w:tcW w:w="2028" w:type="dxa"/>
            <w:vMerge w:val="restart"/>
            <w:tcBorders>
              <w:top w:val="nil"/>
              <w:left w:val="single" w:sz="4" w:space="0" w:color="auto"/>
              <w:right w:val="single" w:sz="4" w:space="0" w:color="auto"/>
            </w:tcBorders>
            <w:vAlign w:val="center"/>
          </w:tcPr>
          <w:p w14:paraId="2DC86044" w14:textId="77777777" w:rsidR="002B0F50" w:rsidRPr="00192A51" w:rsidRDefault="002B0F50" w:rsidP="002B0F50">
            <w:pPr>
              <w:spacing w:after="0" w:line="240" w:lineRule="auto"/>
              <w:rPr>
                <w:rFonts w:ascii="Times New Roman" w:eastAsia="Times New Roman" w:hAnsi="Times New Roman"/>
                <w:color w:val="000000"/>
                <w:sz w:val="16"/>
                <w:szCs w:val="16"/>
                <w:lang w:eastAsia="ru-RU"/>
              </w:rPr>
            </w:pPr>
            <w:r w:rsidRPr="00192A51">
              <w:rPr>
                <w:rFonts w:ascii="Times New Roman" w:eastAsia="Times New Roman" w:hAnsi="Times New Roman"/>
                <w:color w:val="000000"/>
                <w:sz w:val="16"/>
                <w:szCs w:val="16"/>
                <w:lang w:eastAsia="ru-RU"/>
              </w:rPr>
              <w:t>Мероприятие 01.08. Дополнительные мероприятия в условиях особого противопожарного режима</w:t>
            </w:r>
          </w:p>
        </w:tc>
        <w:tc>
          <w:tcPr>
            <w:tcW w:w="1304" w:type="dxa"/>
            <w:vMerge w:val="restart"/>
            <w:tcBorders>
              <w:top w:val="nil"/>
              <w:left w:val="single" w:sz="4" w:space="0" w:color="auto"/>
              <w:right w:val="single" w:sz="4" w:space="0" w:color="auto"/>
            </w:tcBorders>
            <w:vAlign w:val="center"/>
          </w:tcPr>
          <w:p w14:paraId="7B21E093"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r w:rsidRPr="00192A51">
              <w:rPr>
                <w:rFonts w:ascii="Times New Roman" w:eastAsia="Times New Roman" w:hAnsi="Times New Roman"/>
                <w:color w:val="000000"/>
                <w:sz w:val="16"/>
                <w:szCs w:val="16"/>
                <w:lang w:eastAsia="ru-RU"/>
              </w:rPr>
              <w:t>2023-2027</w:t>
            </w:r>
          </w:p>
        </w:tc>
        <w:tc>
          <w:tcPr>
            <w:tcW w:w="1608" w:type="dxa"/>
            <w:tcBorders>
              <w:top w:val="nil"/>
              <w:left w:val="single" w:sz="4" w:space="0" w:color="auto"/>
              <w:bottom w:val="single" w:sz="4" w:space="0" w:color="auto"/>
              <w:right w:val="single" w:sz="4" w:space="0" w:color="auto"/>
            </w:tcBorders>
            <w:vAlign w:val="center"/>
          </w:tcPr>
          <w:p w14:paraId="5DB164DE" w14:textId="77777777" w:rsidR="002B0F50" w:rsidRPr="00192A51" w:rsidRDefault="002B0F50" w:rsidP="002B0F50">
            <w:pPr>
              <w:spacing w:after="0" w:line="240" w:lineRule="auto"/>
              <w:rPr>
                <w:rFonts w:ascii="Times New Roman" w:eastAsia="Times New Roman" w:hAnsi="Times New Roman"/>
                <w:color w:val="000000"/>
                <w:sz w:val="16"/>
                <w:szCs w:val="16"/>
                <w:lang w:eastAsia="ru-RU"/>
              </w:rPr>
            </w:pPr>
            <w:r w:rsidRPr="00192A51">
              <w:rPr>
                <w:rFonts w:ascii="Times New Roman" w:eastAsia="Times New Roman" w:hAnsi="Times New Roman"/>
                <w:color w:val="000000"/>
                <w:sz w:val="16"/>
                <w:szCs w:val="16"/>
                <w:lang w:eastAsia="ru-RU"/>
              </w:rPr>
              <w:t>Итого:</w:t>
            </w:r>
          </w:p>
        </w:tc>
        <w:tc>
          <w:tcPr>
            <w:tcW w:w="1124" w:type="dxa"/>
            <w:tcBorders>
              <w:top w:val="single" w:sz="4" w:space="0" w:color="auto"/>
              <w:left w:val="single" w:sz="4" w:space="0" w:color="auto"/>
              <w:right w:val="single" w:sz="4" w:space="0" w:color="auto"/>
            </w:tcBorders>
            <w:shd w:val="clear" w:color="auto" w:fill="auto"/>
          </w:tcPr>
          <w:p w14:paraId="79778BCF"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r w:rsidRPr="00192A51">
              <w:rPr>
                <w:rFonts w:ascii="Times New Roman" w:eastAsia="Times New Roman" w:hAnsi="Times New Roman"/>
                <w:color w:val="000000"/>
                <w:sz w:val="16"/>
                <w:szCs w:val="16"/>
                <w:lang w:eastAsia="ru-RU"/>
              </w:rPr>
              <w:t>0</w:t>
            </w:r>
          </w:p>
        </w:tc>
        <w:tc>
          <w:tcPr>
            <w:tcW w:w="3522" w:type="dxa"/>
            <w:gridSpan w:val="5"/>
            <w:tcBorders>
              <w:top w:val="single" w:sz="4" w:space="0" w:color="auto"/>
              <w:left w:val="nil"/>
              <w:right w:val="single" w:sz="4" w:space="0" w:color="auto"/>
            </w:tcBorders>
            <w:shd w:val="clear" w:color="auto" w:fill="auto"/>
          </w:tcPr>
          <w:p w14:paraId="7A3B8B5E"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r w:rsidRPr="00192A51">
              <w:rPr>
                <w:rFonts w:ascii="Times New Roman" w:eastAsia="Times New Roman" w:hAnsi="Times New Roman"/>
                <w:color w:val="000000"/>
                <w:sz w:val="16"/>
                <w:szCs w:val="16"/>
                <w:lang w:eastAsia="ru-RU"/>
              </w:rPr>
              <w:t>0</w:t>
            </w:r>
          </w:p>
        </w:tc>
        <w:tc>
          <w:tcPr>
            <w:tcW w:w="1090" w:type="dxa"/>
            <w:tcBorders>
              <w:top w:val="single" w:sz="4" w:space="0" w:color="auto"/>
              <w:left w:val="single" w:sz="4" w:space="0" w:color="auto"/>
              <w:bottom w:val="single" w:sz="4" w:space="0" w:color="auto"/>
              <w:right w:val="single" w:sz="4" w:space="0" w:color="auto"/>
            </w:tcBorders>
          </w:tcPr>
          <w:p w14:paraId="595E8910"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r w:rsidRPr="00192A51">
              <w:rPr>
                <w:rFonts w:ascii="Times New Roman" w:eastAsia="Times New Roman" w:hAnsi="Times New Roman"/>
                <w:color w:val="000000"/>
                <w:sz w:val="16"/>
                <w:szCs w:val="16"/>
                <w:lang w:eastAsia="ru-RU"/>
              </w:rPr>
              <w:t>0</w:t>
            </w:r>
          </w:p>
        </w:tc>
        <w:tc>
          <w:tcPr>
            <w:tcW w:w="1017" w:type="dxa"/>
            <w:tcBorders>
              <w:top w:val="single" w:sz="4" w:space="0" w:color="auto"/>
              <w:left w:val="single" w:sz="4" w:space="0" w:color="auto"/>
              <w:bottom w:val="single" w:sz="4" w:space="0" w:color="auto"/>
              <w:right w:val="single" w:sz="4" w:space="0" w:color="auto"/>
            </w:tcBorders>
            <w:shd w:val="clear" w:color="auto" w:fill="EEECE1" w:themeFill="background2"/>
          </w:tcPr>
          <w:p w14:paraId="1ABD04A7"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r w:rsidRPr="00192A51">
              <w:rPr>
                <w:rFonts w:ascii="Times New Roman" w:eastAsia="Times New Roman" w:hAnsi="Times New Roman"/>
                <w:color w:val="000000"/>
                <w:sz w:val="16"/>
                <w:szCs w:val="16"/>
                <w:lang w:eastAsia="ru-RU"/>
              </w:rPr>
              <w:t>0</w:t>
            </w:r>
          </w:p>
        </w:tc>
        <w:tc>
          <w:tcPr>
            <w:tcW w:w="1126" w:type="dxa"/>
            <w:tcBorders>
              <w:top w:val="single" w:sz="4" w:space="0" w:color="auto"/>
              <w:left w:val="single" w:sz="4" w:space="0" w:color="auto"/>
              <w:bottom w:val="single" w:sz="4" w:space="0" w:color="auto"/>
              <w:right w:val="single" w:sz="4" w:space="0" w:color="auto"/>
            </w:tcBorders>
          </w:tcPr>
          <w:p w14:paraId="60684C57"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r w:rsidRPr="00192A51">
              <w:rPr>
                <w:rFonts w:ascii="Times New Roman" w:eastAsia="Times New Roman" w:hAnsi="Times New Roman"/>
                <w:color w:val="000000"/>
                <w:sz w:val="16"/>
                <w:szCs w:val="16"/>
                <w:lang w:eastAsia="ru-RU"/>
              </w:rPr>
              <w:t>0</w:t>
            </w:r>
          </w:p>
        </w:tc>
        <w:tc>
          <w:tcPr>
            <w:tcW w:w="1071" w:type="dxa"/>
            <w:tcBorders>
              <w:top w:val="single" w:sz="4" w:space="0" w:color="auto"/>
              <w:left w:val="single" w:sz="4" w:space="0" w:color="auto"/>
              <w:bottom w:val="single" w:sz="4" w:space="0" w:color="auto"/>
              <w:right w:val="single" w:sz="4" w:space="0" w:color="auto"/>
            </w:tcBorders>
          </w:tcPr>
          <w:p w14:paraId="1C457EFF"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r w:rsidRPr="00192A51">
              <w:rPr>
                <w:rFonts w:ascii="Times New Roman" w:eastAsia="Times New Roman" w:hAnsi="Times New Roman"/>
                <w:color w:val="000000"/>
                <w:sz w:val="16"/>
                <w:szCs w:val="16"/>
                <w:lang w:eastAsia="ru-RU"/>
              </w:rPr>
              <w:t>0</w:t>
            </w:r>
          </w:p>
        </w:tc>
        <w:tc>
          <w:tcPr>
            <w:tcW w:w="1508" w:type="dxa"/>
            <w:vMerge w:val="restart"/>
            <w:tcBorders>
              <w:top w:val="single" w:sz="4" w:space="0" w:color="auto"/>
              <w:left w:val="single" w:sz="4" w:space="0" w:color="auto"/>
              <w:right w:val="single" w:sz="4" w:space="0" w:color="auto"/>
            </w:tcBorders>
          </w:tcPr>
          <w:p w14:paraId="3125CADD"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r w:rsidRPr="00192A51">
              <w:rPr>
                <w:rFonts w:ascii="Times New Roman" w:eastAsia="Times New Roman" w:hAnsi="Times New Roman"/>
                <w:color w:val="000000"/>
                <w:sz w:val="16"/>
                <w:szCs w:val="16"/>
                <w:lang w:eastAsia="ru-RU"/>
              </w:rPr>
              <w:t>Отдел ГОЧС</w:t>
            </w:r>
          </w:p>
        </w:tc>
      </w:tr>
      <w:tr w:rsidR="002B0F50" w:rsidRPr="00192A51" w14:paraId="6B9DEB82" w14:textId="77777777" w:rsidTr="00134D89">
        <w:trPr>
          <w:trHeight w:val="353"/>
        </w:trPr>
        <w:tc>
          <w:tcPr>
            <w:tcW w:w="620" w:type="dxa"/>
            <w:vMerge/>
            <w:tcBorders>
              <w:left w:val="single" w:sz="4" w:space="0" w:color="auto"/>
              <w:right w:val="single" w:sz="4" w:space="0" w:color="auto"/>
            </w:tcBorders>
            <w:vAlign w:val="center"/>
          </w:tcPr>
          <w:p w14:paraId="7E45E79B" w14:textId="77777777" w:rsidR="002B0F50" w:rsidRPr="00192A51" w:rsidRDefault="002B0F50" w:rsidP="002B0F50">
            <w:pPr>
              <w:spacing w:after="0" w:line="240" w:lineRule="auto"/>
              <w:rPr>
                <w:rFonts w:ascii="Times New Roman" w:eastAsia="Times New Roman" w:hAnsi="Times New Roman"/>
                <w:color w:val="000000"/>
                <w:sz w:val="16"/>
                <w:szCs w:val="16"/>
                <w:lang w:eastAsia="ru-RU"/>
              </w:rPr>
            </w:pPr>
          </w:p>
        </w:tc>
        <w:tc>
          <w:tcPr>
            <w:tcW w:w="2028" w:type="dxa"/>
            <w:vMerge/>
            <w:tcBorders>
              <w:left w:val="single" w:sz="4" w:space="0" w:color="auto"/>
              <w:bottom w:val="single" w:sz="4" w:space="0" w:color="000000"/>
              <w:right w:val="single" w:sz="4" w:space="0" w:color="auto"/>
            </w:tcBorders>
            <w:vAlign w:val="center"/>
          </w:tcPr>
          <w:p w14:paraId="5AD32C8E" w14:textId="77777777" w:rsidR="002B0F50" w:rsidRPr="00192A51" w:rsidRDefault="002B0F50" w:rsidP="002B0F50">
            <w:pPr>
              <w:spacing w:after="0" w:line="240" w:lineRule="auto"/>
              <w:rPr>
                <w:rFonts w:ascii="Times New Roman" w:eastAsia="Times New Roman" w:hAnsi="Times New Roman"/>
                <w:color w:val="000000"/>
                <w:sz w:val="16"/>
                <w:szCs w:val="16"/>
                <w:lang w:eastAsia="ru-RU"/>
              </w:rPr>
            </w:pPr>
          </w:p>
        </w:tc>
        <w:tc>
          <w:tcPr>
            <w:tcW w:w="1304" w:type="dxa"/>
            <w:vMerge/>
            <w:tcBorders>
              <w:left w:val="single" w:sz="4" w:space="0" w:color="auto"/>
              <w:bottom w:val="single" w:sz="4" w:space="0" w:color="000000"/>
              <w:right w:val="single" w:sz="4" w:space="0" w:color="auto"/>
            </w:tcBorders>
            <w:vAlign w:val="center"/>
          </w:tcPr>
          <w:p w14:paraId="7261182D"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p>
        </w:tc>
        <w:tc>
          <w:tcPr>
            <w:tcW w:w="1608" w:type="dxa"/>
            <w:tcBorders>
              <w:top w:val="single" w:sz="4" w:space="0" w:color="auto"/>
              <w:left w:val="single" w:sz="4" w:space="0" w:color="auto"/>
              <w:bottom w:val="single" w:sz="4" w:space="0" w:color="000000"/>
              <w:right w:val="single" w:sz="4" w:space="0" w:color="auto"/>
            </w:tcBorders>
            <w:vAlign w:val="center"/>
          </w:tcPr>
          <w:p w14:paraId="11E97953" w14:textId="77777777" w:rsidR="002B0F50" w:rsidRPr="00192A51" w:rsidRDefault="002B0F50" w:rsidP="002B0F50">
            <w:pPr>
              <w:spacing w:after="0" w:line="240" w:lineRule="auto"/>
              <w:rPr>
                <w:rFonts w:ascii="Times New Roman" w:eastAsia="Times New Roman" w:hAnsi="Times New Roman"/>
                <w:color w:val="000000"/>
                <w:sz w:val="16"/>
                <w:szCs w:val="16"/>
                <w:lang w:eastAsia="ru-RU"/>
              </w:rPr>
            </w:pPr>
            <w:r w:rsidRPr="00192A51">
              <w:rPr>
                <w:rFonts w:ascii="Times New Roman" w:eastAsia="Times New Roman" w:hAnsi="Times New Roman"/>
                <w:color w:val="000000"/>
                <w:sz w:val="16"/>
                <w:szCs w:val="16"/>
                <w:lang w:eastAsia="ru-RU"/>
              </w:rPr>
              <w:t>Средства бюджета муниципального образования</w:t>
            </w:r>
          </w:p>
        </w:tc>
        <w:tc>
          <w:tcPr>
            <w:tcW w:w="1124" w:type="dxa"/>
            <w:tcBorders>
              <w:top w:val="single" w:sz="4" w:space="0" w:color="auto"/>
              <w:left w:val="single" w:sz="4" w:space="0" w:color="auto"/>
              <w:bottom w:val="single" w:sz="4" w:space="0" w:color="auto"/>
              <w:right w:val="single" w:sz="4" w:space="0" w:color="auto"/>
            </w:tcBorders>
            <w:shd w:val="clear" w:color="auto" w:fill="auto"/>
          </w:tcPr>
          <w:p w14:paraId="44E02C1C"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r w:rsidRPr="00192A51">
              <w:rPr>
                <w:rFonts w:ascii="Times New Roman" w:eastAsia="Times New Roman" w:hAnsi="Times New Roman"/>
                <w:color w:val="000000"/>
                <w:sz w:val="16"/>
                <w:szCs w:val="16"/>
                <w:lang w:eastAsia="ru-RU"/>
              </w:rPr>
              <w:t>0</w:t>
            </w:r>
          </w:p>
        </w:tc>
        <w:tc>
          <w:tcPr>
            <w:tcW w:w="3522" w:type="dxa"/>
            <w:gridSpan w:val="5"/>
            <w:tcBorders>
              <w:top w:val="single" w:sz="4" w:space="0" w:color="auto"/>
              <w:left w:val="nil"/>
              <w:bottom w:val="single" w:sz="4" w:space="0" w:color="auto"/>
              <w:right w:val="single" w:sz="4" w:space="0" w:color="auto"/>
            </w:tcBorders>
            <w:shd w:val="clear" w:color="auto" w:fill="auto"/>
          </w:tcPr>
          <w:p w14:paraId="67090889"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r w:rsidRPr="00192A51">
              <w:rPr>
                <w:rFonts w:ascii="Times New Roman" w:eastAsia="Times New Roman" w:hAnsi="Times New Roman"/>
                <w:color w:val="000000"/>
                <w:sz w:val="16"/>
                <w:szCs w:val="16"/>
                <w:lang w:eastAsia="ru-RU"/>
              </w:rPr>
              <w:t>0</w:t>
            </w:r>
          </w:p>
        </w:tc>
        <w:tc>
          <w:tcPr>
            <w:tcW w:w="1090" w:type="dxa"/>
            <w:tcBorders>
              <w:top w:val="nil"/>
              <w:left w:val="single" w:sz="4" w:space="0" w:color="auto"/>
              <w:bottom w:val="single" w:sz="4" w:space="0" w:color="000000"/>
              <w:right w:val="single" w:sz="4" w:space="0" w:color="auto"/>
            </w:tcBorders>
          </w:tcPr>
          <w:p w14:paraId="60994BDB"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r w:rsidRPr="00192A51">
              <w:rPr>
                <w:rFonts w:ascii="Times New Roman" w:eastAsia="Times New Roman" w:hAnsi="Times New Roman"/>
                <w:color w:val="000000"/>
                <w:sz w:val="16"/>
                <w:szCs w:val="16"/>
                <w:lang w:eastAsia="ru-RU"/>
              </w:rPr>
              <w:t>0</w:t>
            </w:r>
          </w:p>
        </w:tc>
        <w:tc>
          <w:tcPr>
            <w:tcW w:w="1017" w:type="dxa"/>
            <w:tcBorders>
              <w:top w:val="nil"/>
              <w:left w:val="single" w:sz="4" w:space="0" w:color="auto"/>
              <w:bottom w:val="single" w:sz="4" w:space="0" w:color="000000"/>
              <w:right w:val="single" w:sz="4" w:space="0" w:color="auto"/>
            </w:tcBorders>
            <w:shd w:val="clear" w:color="auto" w:fill="EEECE1" w:themeFill="background2"/>
          </w:tcPr>
          <w:p w14:paraId="73FFF376"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r w:rsidRPr="00192A51">
              <w:rPr>
                <w:rFonts w:ascii="Times New Roman" w:eastAsia="Times New Roman" w:hAnsi="Times New Roman"/>
                <w:color w:val="000000"/>
                <w:sz w:val="16"/>
                <w:szCs w:val="16"/>
                <w:lang w:eastAsia="ru-RU"/>
              </w:rPr>
              <w:t>0</w:t>
            </w:r>
          </w:p>
        </w:tc>
        <w:tc>
          <w:tcPr>
            <w:tcW w:w="1126" w:type="dxa"/>
            <w:tcBorders>
              <w:top w:val="nil"/>
              <w:left w:val="single" w:sz="4" w:space="0" w:color="auto"/>
              <w:bottom w:val="single" w:sz="4" w:space="0" w:color="000000"/>
              <w:right w:val="single" w:sz="4" w:space="0" w:color="auto"/>
            </w:tcBorders>
          </w:tcPr>
          <w:p w14:paraId="3D2BED14"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r w:rsidRPr="00192A51">
              <w:rPr>
                <w:rFonts w:ascii="Times New Roman" w:eastAsia="Times New Roman" w:hAnsi="Times New Roman"/>
                <w:color w:val="000000"/>
                <w:sz w:val="16"/>
                <w:szCs w:val="16"/>
                <w:lang w:eastAsia="ru-RU"/>
              </w:rPr>
              <w:t>0</w:t>
            </w:r>
          </w:p>
        </w:tc>
        <w:tc>
          <w:tcPr>
            <w:tcW w:w="1071" w:type="dxa"/>
            <w:tcBorders>
              <w:top w:val="nil"/>
              <w:left w:val="single" w:sz="4" w:space="0" w:color="auto"/>
              <w:bottom w:val="single" w:sz="4" w:space="0" w:color="000000"/>
              <w:right w:val="single" w:sz="4" w:space="0" w:color="auto"/>
            </w:tcBorders>
          </w:tcPr>
          <w:p w14:paraId="5932F1CE"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r w:rsidRPr="00192A51">
              <w:rPr>
                <w:rFonts w:ascii="Times New Roman" w:eastAsia="Times New Roman" w:hAnsi="Times New Roman"/>
                <w:color w:val="000000"/>
                <w:sz w:val="16"/>
                <w:szCs w:val="16"/>
                <w:lang w:eastAsia="ru-RU"/>
              </w:rPr>
              <w:t>0</w:t>
            </w:r>
          </w:p>
        </w:tc>
        <w:tc>
          <w:tcPr>
            <w:tcW w:w="1508" w:type="dxa"/>
            <w:vMerge/>
            <w:tcBorders>
              <w:left w:val="single" w:sz="4" w:space="0" w:color="auto"/>
              <w:bottom w:val="single" w:sz="4" w:space="0" w:color="000000"/>
              <w:right w:val="single" w:sz="4" w:space="0" w:color="auto"/>
            </w:tcBorders>
          </w:tcPr>
          <w:p w14:paraId="12734800"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p>
        </w:tc>
      </w:tr>
      <w:tr w:rsidR="002B0F50" w:rsidRPr="00192A51" w14:paraId="70CBB72D" w14:textId="77777777" w:rsidTr="00134D89">
        <w:trPr>
          <w:trHeight w:val="480"/>
        </w:trPr>
        <w:tc>
          <w:tcPr>
            <w:tcW w:w="620" w:type="dxa"/>
            <w:vMerge/>
            <w:tcBorders>
              <w:left w:val="single" w:sz="4" w:space="0" w:color="auto"/>
              <w:right w:val="single" w:sz="4" w:space="0" w:color="auto"/>
            </w:tcBorders>
            <w:vAlign w:val="center"/>
          </w:tcPr>
          <w:p w14:paraId="2460CD52" w14:textId="77777777" w:rsidR="002B0F50" w:rsidRPr="00192A51" w:rsidRDefault="002B0F50" w:rsidP="002B0F50">
            <w:pPr>
              <w:spacing w:after="0" w:line="240" w:lineRule="auto"/>
              <w:rPr>
                <w:rFonts w:ascii="Times New Roman" w:eastAsia="Times New Roman" w:hAnsi="Times New Roman"/>
                <w:color w:val="000000"/>
                <w:sz w:val="16"/>
                <w:szCs w:val="16"/>
                <w:lang w:eastAsia="ru-RU"/>
              </w:rPr>
            </w:pPr>
          </w:p>
        </w:tc>
        <w:tc>
          <w:tcPr>
            <w:tcW w:w="2028" w:type="dxa"/>
            <w:vMerge w:val="restart"/>
            <w:tcBorders>
              <w:left w:val="single" w:sz="4" w:space="0" w:color="auto"/>
              <w:right w:val="single" w:sz="4" w:space="0" w:color="auto"/>
            </w:tcBorders>
            <w:vAlign w:val="center"/>
          </w:tcPr>
          <w:p w14:paraId="30B17644" w14:textId="77777777" w:rsidR="002B0F50" w:rsidRPr="00192A51" w:rsidRDefault="002B0F50" w:rsidP="002B0F50">
            <w:pPr>
              <w:spacing w:after="0" w:line="240" w:lineRule="auto"/>
              <w:rPr>
                <w:rFonts w:ascii="Times New Roman" w:eastAsia="Times New Roman" w:hAnsi="Times New Roman"/>
                <w:color w:val="000000"/>
                <w:sz w:val="16"/>
                <w:szCs w:val="16"/>
                <w:lang w:eastAsia="ru-RU"/>
              </w:rPr>
            </w:pPr>
            <w:r w:rsidRPr="00192A51">
              <w:rPr>
                <w:rFonts w:ascii="Times New Roman" w:eastAsia="Times New Roman" w:hAnsi="Times New Roman"/>
                <w:color w:val="000000"/>
                <w:sz w:val="16"/>
                <w:szCs w:val="16"/>
                <w:lang w:eastAsia="ru-RU"/>
              </w:rPr>
              <w:t>Количество мероприятий в условиях особого противопожарного режима, ед.</w:t>
            </w:r>
          </w:p>
        </w:tc>
        <w:tc>
          <w:tcPr>
            <w:tcW w:w="1304" w:type="dxa"/>
            <w:vMerge w:val="restart"/>
            <w:tcBorders>
              <w:top w:val="nil"/>
              <w:left w:val="single" w:sz="4" w:space="0" w:color="auto"/>
              <w:right w:val="single" w:sz="4" w:space="0" w:color="auto"/>
            </w:tcBorders>
            <w:vAlign w:val="center"/>
          </w:tcPr>
          <w:p w14:paraId="2312E061"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r w:rsidRPr="00192A51">
              <w:rPr>
                <w:rFonts w:ascii="Times New Roman" w:eastAsia="Times New Roman" w:hAnsi="Times New Roman"/>
                <w:color w:val="000000"/>
                <w:sz w:val="16"/>
                <w:szCs w:val="16"/>
                <w:lang w:eastAsia="ru-RU"/>
              </w:rPr>
              <w:t>2023-2027</w:t>
            </w:r>
          </w:p>
        </w:tc>
        <w:tc>
          <w:tcPr>
            <w:tcW w:w="1608" w:type="dxa"/>
            <w:vMerge w:val="restart"/>
            <w:tcBorders>
              <w:top w:val="nil"/>
              <w:left w:val="single" w:sz="4" w:space="0" w:color="auto"/>
              <w:right w:val="single" w:sz="4" w:space="0" w:color="auto"/>
            </w:tcBorders>
            <w:vAlign w:val="center"/>
          </w:tcPr>
          <w:p w14:paraId="26369C44"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r w:rsidRPr="00192A51">
              <w:rPr>
                <w:rFonts w:ascii="Times New Roman" w:eastAsia="Times New Roman" w:hAnsi="Times New Roman"/>
                <w:color w:val="000000"/>
                <w:sz w:val="16"/>
                <w:szCs w:val="16"/>
                <w:lang w:eastAsia="ru-RU"/>
              </w:rPr>
              <w:t>Х</w:t>
            </w:r>
          </w:p>
        </w:tc>
        <w:tc>
          <w:tcPr>
            <w:tcW w:w="1124" w:type="dxa"/>
            <w:vMerge w:val="restart"/>
            <w:tcBorders>
              <w:top w:val="single" w:sz="4" w:space="0" w:color="auto"/>
              <w:left w:val="single" w:sz="4" w:space="0" w:color="auto"/>
              <w:right w:val="single" w:sz="4" w:space="0" w:color="auto"/>
            </w:tcBorders>
            <w:shd w:val="clear" w:color="auto" w:fill="auto"/>
          </w:tcPr>
          <w:p w14:paraId="1815AAEE"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r w:rsidRPr="00192A51">
              <w:rPr>
                <w:rFonts w:ascii="Times New Roman" w:eastAsia="Times New Roman" w:hAnsi="Times New Roman"/>
                <w:color w:val="000000"/>
                <w:sz w:val="16"/>
                <w:szCs w:val="16"/>
                <w:lang w:eastAsia="ru-RU"/>
              </w:rPr>
              <w:t>Всего:</w:t>
            </w:r>
          </w:p>
        </w:tc>
        <w:tc>
          <w:tcPr>
            <w:tcW w:w="825" w:type="dxa"/>
            <w:vMerge w:val="restart"/>
            <w:tcBorders>
              <w:top w:val="single" w:sz="4" w:space="0" w:color="auto"/>
              <w:left w:val="nil"/>
              <w:right w:val="single" w:sz="4" w:space="0" w:color="auto"/>
            </w:tcBorders>
            <w:shd w:val="clear" w:color="auto" w:fill="auto"/>
          </w:tcPr>
          <w:p w14:paraId="124B3837"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r w:rsidRPr="00192A51">
              <w:rPr>
                <w:rFonts w:ascii="Times New Roman" w:eastAsia="Times New Roman" w:hAnsi="Times New Roman"/>
                <w:color w:val="000000"/>
                <w:sz w:val="16"/>
                <w:szCs w:val="16"/>
                <w:lang w:eastAsia="ru-RU"/>
              </w:rPr>
              <w:t>Итого 2023 год</w:t>
            </w:r>
          </w:p>
        </w:tc>
        <w:tc>
          <w:tcPr>
            <w:tcW w:w="2697" w:type="dxa"/>
            <w:gridSpan w:val="4"/>
            <w:tcBorders>
              <w:top w:val="single" w:sz="4" w:space="0" w:color="auto"/>
              <w:left w:val="nil"/>
              <w:bottom w:val="single" w:sz="4" w:space="0" w:color="auto"/>
              <w:right w:val="single" w:sz="4" w:space="0" w:color="auto"/>
            </w:tcBorders>
            <w:shd w:val="clear" w:color="auto" w:fill="auto"/>
          </w:tcPr>
          <w:p w14:paraId="6AB861F5"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r w:rsidRPr="00192A51">
              <w:rPr>
                <w:rFonts w:ascii="Times New Roman" w:eastAsia="Times New Roman" w:hAnsi="Times New Roman"/>
                <w:color w:val="000000"/>
                <w:sz w:val="16"/>
                <w:szCs w:val="16"/>
                <w:lang w:eastAsia="ru-RU"/>
              </w:rPr>
              <w:t>В том числе по кварталам</w:t>
            </w:r>
          </w:p>
        </w:tc>
        <w:tc>
          <w:tcPr>
            <w:tcW w:w="1090" w:type="dxa"/>
            <w:tcBorders>
              <w:top w:val="nil"/>
              <w:left w:val="single" w:sz="4" w:space="0" w:color="auto"/>
              <w:bottom w:val="single" w:sz="4" w:space="0" w:color="000000"/>
              <w:right w:val="single" w:sz="4" w:space="0" w:color="auto"/>
            </w:tcBorders>
          </w:tcPr>
          <w:p w14:paraId="3E92D4E3"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p>
        </w:tc>
        <w:tc>
          <w:tcPr>
            <w:tcW w:w="1017" w:type="dxa"/>
            <w:tcBorders>
              <w:top w:val="nil"/>
              <w:left w:val="single" w:sz="4" w:space="0" w:color="auto"/>
              <w:bottom w:val="single" w:sz="4" w:space="0" w:color="000000"/>
              <w:right w:val="single" w:sz="4" w:space="0" w:color="auto"/>
            </w:tcBorders>
            <w:shd w:val="clear" w:color="auto" w:fill="EEECE1" w:themeFill="background2"/>
          </w:tcPr>
          <w:p w14:paraId="21FDDCFC"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p>
        </w:tc>
        <w:tc>
          <w:tcPr>
            <w:tcW w:w="1126" w:type="dxa"/>
            <w:tcBorders>
              <w:top w:val="nil"/>
              <w:left w:val="single" w:sz="4" w:space="0" w:color="auto"/>
              <w:bottom w:val="single" w:sz="4" w:space="0" w:color="000000"/>
              <w:right w:val="single" w:sz="4" w:space="0" w:color="auto"/>
            </w:tcBorders>
          </w:tcPr>
          <w:p w14:paraId="23138531"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p>
        </w:tc>
        <w:tc>
          <w:tcPr>
            <w:tcW w:w="1071" w:type="dxa"/>
            <w:tcBorders>
              <w:top w:val="nil"/>
              <w:left w:val="single" w:sz="4" w:space="0" w:color="auto"/>
              <w:bottom w:val="single" w:sz="4" w:space="0" w:color="000000"/>
              <w:right w:val="single" w:sz="4" w:space="0" w:color="auto"/>
            </w:tcBorders>
          </w:tcPr>
          <w:p w14:paraId="3EE973E1"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p>
        </w:tc>
        <w:tc>
          <w:tcPr>
            <w:tcW w:w="1508" w:type="dxa"/>
            <w:vMerge w:val="restart"/>
            <w:tcBorders>
              <w:top w:val="nil"/>
              <w:left w:val="single" w:sz="4" w:space="0" w:color="auto"/>
              <w:right w:val="single" w:sz="4" w:space="0" w:color="auto"/>
            </w:tcBorders>
          </w:tcPr>
          <w:p w14:paraId="1D0F58BB"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p>
        </w:tc>
      </w:tr>
      <w:tr w:rsidR="002B0F50" w:rsidRPr="00192A51" w14:paraId="15FEE190" w14:textId="77777777" w:rsidTr="00134D89">
        <w:trPr>
          <w:trHeight w:val="60"/>
        </w:trPr>
        <w:tc>
          <w:tcPr>
            <w:tcW w:w="620" w:type="dxa"/>
            <w:vMerge/>
            <w:tcBorders>
              <w:left w:val="single" w:sz="4" w:space="0" w:color="auto"/>
              <w:right w:val="single" w:sz="4" w:space="0" w:color="auto"/>
            </w:tcBorders>
            <w:vAlign w:val="center"/>
          </w:tcPr>
          <w:p w14:paraId="523F30DC" w14:textId="77777777" w:rsidR="002B0F50" w:rsidRPr="00192A51" w:rsidRDefault="002B0F50" w:rsidP="002B0F50">
            <w:pPr>
              <w:spacing w:after="0" w:line="240" w:lineRule="auto"/>
              <w:rPr>
                <w:rFonts w:ascii="Times New Roman" w:eastAsia="Times New Roman" w:hAnsi="Times New Roman"/>
                <w:color w:val="000000"/>
                <w:sz w:val="16"/>
                <w:szCs w:val="16"/>
                <w:lang w:eastAsia="ru-RU"/>
              </w:rPr>
            </w:pPr>
          </w:p>
        </w:tc>
        <w:tc>
          <w:tcPr>
            <w:tcW w:w="2028" w:type="dxa"/>
            <w:vMerge/>
            <w:tcBorders>
              <w:left w:val="single" w:sz="4" w:space="0" w:color="auto"/>
              <w:right w:val="single" w:sz="4" w:space="0" w:color="auto"/>
            </w:tcBorders>
            <w:vAlign w:val="center"/>
          </w:tcPr>
          <w:p w14:paraId="5D4236F8" w14:textId="77777777" w:rsidR="002B0F50" w:rsidRPr="00192A51" w:rsidRDefault="002B0F50" w:rsidP="002B0F50">
            <w:pPr>
              <w:spacing w:after="0" w:line="240" w:lineRule="auto"/>
              <w:rPr>
                <w:rFonts w:ascii="Times New Roman" w:eastAsia="Times New Roman" w:hAnsi="Times New Roman"/>
                <w:color w:val="000000"/>
                <w:sz w:val="16"/>
                <w:szCs w:val="16"/>
                <w:lang w:eastAsia="ru-RU"/>
              </w:rPr>
            </w:pPr>
          </w:p>
        </w:tc>
        <w:tc>
          <w:tcPr>
            <w:tcW w:w="1304" w:type="dxa"/>
            <w:vMerge/>
            <w:tcBorders>
              <w:left w:val="single" w:sz="4" w:space="0" w:color="auto"/>
              <w:right w:val="single" w:sz="4" w:space="0" w:color="auto"/>
            </w:tcBorders>
            <w:vAlign w:val="center"/>
          </w:tcPr>
          <w:p w14:paraId="5043BA22"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p>
        </w:tc>
        <w:tc>
          <w:tcPr>
            <w:tcW w:w="1608" w:type="dxa"/>
            <w:vMerge/>
            <w:tcBorders>
              <w:left w:val="single" w:sz="4" w:space="0" w:color="auto"/>
              <w:right w:val="single" w:sz="4" w:space="0" w:color="auto"/>
            </w:tcBorders>
            <w:vAlign w:val="center"/>
          </w:tcPr>
          <w:p w14:paraId="514895B9" w14:textId="77777777" w:rsidR="002B0F50" w:rsidRPr="00192A51" w:rsidRDefault="002B0F50" w:rsidP="002B0F50">
            <w:pPr>
              <w:spacing w:after="0" w:line="240" w:lineRule="auto"/>
              <w:rPr>
                <w:rFonts w:ascii="Times New Roman" w:eastAsia="Times New Roman" w:hAnsi="Times New Roman"/>
                <w:color w:val="000000"/>
                <w:sz w:val="16"/>
                <w:szCs w:val="16"/>
                <w:lang w:eastAsia="ru-RU"/>
              </w:rPr>
            </w:pPr>
          </w:p>
        </w:tc>
        <w:tc>
          <w:tcPr>
            <w:tcW w:w="1124" w:type="dxa"/>
            <w:vMerge/>
            <w:tcBorders>
              <w:left w:val="single" w:sz="4" w:space="0" w:color="auto"/>
              <w:bottom w:val="single" w:sz="4" w:space="0" w:color="auto"/>
              <w:right w:val="single" w:sz="4" w:space="0" w:color="auto"/>
            </w:tcBorders>
            <w:shd w:val="clear" w:color="auto" w:fill="auto"/>
            <w:vAlign w:val="center"/>
          </w:tcPr>
          <w:p w14:paraId="68A4BF35"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p>
        </w:tc>
        <w:tc>
          <w:tcPr>
            <w:tcW w:w="825" w:type="dxa"/>
            <w:vMerge/>
            <w:tcBorders>
              <w:left w:val="nil"/>
              <w:bottom w:val="single" w:sz="4" w:space="0" w:color="auto"/>
              <w:right w:val="single" w:sz="4" w:space="0" w:color="auto"/>
            </w:tcBorders>
            <w:shd w:val="clear" w:color="auto" w:fill="auto"/>
            <w:vAlign w:val="center"/>
          </w:tcPr>
          <w:p w14:paraId="13484EC4"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p>
        </w:tc>
        <w:tc>
          <w:tcPr>
            <w:tcW w:w="605" w:type="dxa"/>
            <w:tcBorders>
              <w:top w:val="single" w:sz="4" w:space="0" w:color="auto"/>
              <w:left w:val="nil"/>
              <w:bottom w:val="single" w:sz="4" w:space="0" w:color="auto"/>
              <w:right w:val="single" w:sz="4" w:space="0" w:color="auto"/>
            </w:tcBorders>
            <w:shd w:val="clear" w:color="auto" w:fill="auto"/>
          </w:tcPr>
          <w:p w14:paraId="58026801" w14:textId="77777777" w:rsidR="002B0F50" w:rsidRPr="00192A51" w:rsidRDefault="002B0F50" w:rsidP="002B0F50">
            <w:pPr>
              <w:spacing w:after="0" w:line="240" w:lineRule="auto"/>
              <w:jc w:val="center"/>
              <w:rPr>
                <w:rFonts w:ascii="Times New Roman" w:eastAsia="Times New Roman" w:hAnsi="Times New Roman"/>
                <w:color w:val="000000"/>
                <w:sz w:val="16"/>
                <w:szCs w:val="16"/>
                <w:lang w:val="en-US" w:eastAsia="ru-RU"/>
              </w:rPr>
            </w:pPr>
            <w:r w:rsidRPr="00192A51">
              <w:rPr>
                <w:rFonts w:ascii="Times New Roman" w:eastAsia="Times New Roman" w:hAnsi="Times New Roman"/>
                <w:color w:val="000000"/>
                <w:sz w:val="16"/>
                <w:szCs w:val="16"/>
                <w:lang w:val="en-US" w:eastAsia="ru-RU"/>
              </w:rPr>
              <w:t>I</w:t>
            </w:r>
          </w:p>
        </w:tc>
        <w:tc>
          <w:tcPr>
            <w:tcW w:w="664" w:type="dxa"/>
            <w:tcBorders>
              <w:top w:val="single" w:sz="4" w:space="0" w:color="auto"/>
              <w:left w:val="nil"/>
              <w:bottom w:val="single" w:sz="4" w:space="0" w:color="auto"/>
              <w:right w:val="single" w:sz="4" w:space="0" w:color="auto"/>
            </w:tcBorders>
            <w:shd w:val="clear" w:color="auto" w:fill="auto"/>
          </w:tcPr>
          <w:p w14:paraId="6F5CCE0B" w14:textId="77777777" w:rsidR="002B0F50" w:rsidRPr="00192A51" w:rsidRDefault="002B0F50" w:rsidP="002B0F50">
            <w:pPr>
              <w:spacing w:after="0" w:line="240" w:lineRule="auto"/>
              <w:jc w:val="center"/>
              <w:rPr>
                <w:rFonts w:ascii="Times New Roman" w:eastAsia="Times New Roman" w:hAnsi="Times New Roman"/>
                <w:color w:val="000000"/>
                <w:sz w:val="16"/>
                <w:szCs w:val="16"/>
                <w:lang w:val="en-US" w:eastAsia="ru-RU"/>
              </w:rPr>
            </w:pPr>
            <w:r w:rsidRPr="00192A51">
              <w:rPr>
                <w:rFonts w:ascii="Times New Roman" w:eastAsia="Times New Roman" w:hAnsi="Times New Roman"/>
                <w:color w:val="000000"/>
                <w:sz w:val="16"/>
                <w:szCs w:val="16"/>
                <w:lang w:val="en-US" w:eastAsia="ru-RU"/>
              </w:rPr>
              <w:t>II</w:t>
            </w:r>
          </w:p>
        </w:tc>
        <w:tc>
          <w:tcPr>
            <w:tcW w:w="732" w:type="dxa"/>
            <w:tcBorders>
              <w:top w:val="single" w:sz="4" w:space="0" w:color="auto"/>
              <w:left w:val="nil"/>
              <w:bottom w:val="single" w:sz="4" w:space="0" w:color="auto"/>
              <w:right w:val="single" w:sz="4" w:space="0" w:color="auto"/>
            </w:tcBorders>
            <w:shd w:val="clear" w:color="auto" w:fill="auto"/>
          </w:tcPr>
          <w:p w14:paraId="56597A79" w14:textId="77777777" w:rsidR="002B0F50" w:rsidRPr="00192A51" w:rsidRDefault="002B0F50" w:rsidP="002B0F50">
            <w:pPr>
              <w:spacing w:after="0" w:line="240" w:lineRule="auto"/>
              <w:jc w:val="center"/>
              <w:rPr>
                <w:rFonts w:ascii="Times New Roman" w:eastAsia="Times New Roman" w:hAnsi="Times New Roman"/>
                <w:color w:val="000000"/>
                <w:sz w:val="16"/>
                <w:szCs w:val="16"/>
                <w:lang w:val="en-US" w:eastAsia="ru-RU"/>
              </w:rPr>
            </w:pPr>
            <w:r w:rsidRPr="00192A51">
              <w:rPr>
                <w:rFonts w:ascii="Times New Roman" w:eastAsia="Times New Roman" w:hAnsi="Times New Roman"/>
                <w:color w:val="000000"/>
                <w:sz w:val="16"/>
                <w:szCs w:val="16"/>
                <w:lang w:val="en-US" w:eastAsia="ru-RU"/>
              </w:rPr>
              <w:t>III</w:t>
            </w:r>
          </w:p>
        </w:tc>
        <w:tc>
          <w:tcPr>
            <w:tcW w:w="696" w:type="dxa"/>
            <w:tcBorders>
              <w:top w:val="single" w:sz="4" w:space="0" w:color="auto"/>
              <w:left w:val="nil"/>
              <w:bottom w:val="single" w:sz="4" w:space="0" w:color="auto"/>
              <w:right w:val="single" w:sz="4" w:space="0" w:color="auto"/>
            </w:tcBorders>
            <w:shd w:val="clear" w:color="auto" w:fill="auto"/>
          </w:tcPr>
          <w:p w14:paraId="41BC652D" w14:textId="77777777" w:rsidR="002B0F50" w:rsidRPr="00192A51" w:rsidRDefault="002B0F50" w:rsidP="002B0F50">
            <w:pPr>
              <w:spacing w:after="0" w:line="240" w:lineRule="auto"/>
              <w:jc w:val="center"/>
              <w:rPr>
                <w:rFonts w:ascii="Times New Roman" w:eastAsia="Times New Roman" w:hAnsi="Times New Roman"/>
                <w:color w:val="000000"/>
                <w:sz w:val="16"/>
                <w:szCs w:val="16"/>
                <w:lang w:val="en-US" w:eastAsia="ru-RU"/>
              </w:rPr>
            </w:pPr>
            <w:r w:rsidRPr="00192A51">
              <w:rPr>
                <w:rFonts w:ascii="Times New Roman" w:eastAsia="Times New Roman" w:hAnsi="Times New Roman"/>
                <w:color w:val="000000"/>
                <w:sz w:val="16"/>
                <w:szCs w:val="16"/>
                <w:lang w:val="en-US" w:eastAsia="ru-RU"/>
              </w:rPr>
              <w:t>IV</w:t>
            </w:r>
          </w:p>
        </w:tc>
        <w:tc>
          <w:tcPr>
            <w:tcW w:w="1090" w:type="dxa"/>
            <w:tcBorders>
              <w:top w:val="nil"/>
              <w:left w:val="single" w:sz="4" w:space="0" w:color="auto"/>
              <w:bottom w:val="single" w:sz="4" w:space="0" w:color="000000"/>
              <w:right w:val="single" w:sz="4" w:space="0" w:color="auto"/>
            </w:tcBorders>
          </w:tcPr>
          <w:p w14:paraId="7382346E"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p>
        </w:tc>
        <w:tc>
          <w:tcPr>
            <w:tcW w:w="1017" w:type="dxa"/>
            <w:tcBorders>
              <w:top w:val="nil"/>
              <w:left w:val="single" w:sz="4" w:space="0" w:color="auto"/>
              <w:bottom w:val="single" w:sz="4" w:space="0" w:color="000000"/>
              <w:right w:val="single" w:sz="4" w:space="0" w:color="auto"/>
            </w:tcBorders>
            <w:shd w:val="clear" w:color="auto" w:fill="EEECE1" w:themeFill="background2"/>
          </w:tcPr>
          <w:p w14:paraId="65224BEE"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p>
        </w:tc>
        <w:tc>
          <w:tcPr>
            <w:tcW w:w="1126" w:type="dxa"/>
            <w:tcBorders>
              <w:top w:val="nil"/>
              <w:left w:val="single" w:sz="4" w:space="0" w:color="auto"/>
              <w:bottom w:val="single" w:sz="4" w:space="0" w:color="000000"/>
              <w:right w:val="single" w:sz="4" w:space="0" w:color="auto"/>
            </w:tcBorders>
          </w:tcPr>
          <w:p w14:paraId="6FC7DFEC"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p>
        </w:tc>
        <w:tc>
          <w:tcPr>
            <w:tcW w:w="1071" w:type="dxa"/>
            <w:tcBorders>
              <w:top w:val="nil"/>
              <w:left w:val="single" w:sz="4" w:space="0" w:color="auto"/>
              <w:bottom w:val="single" w:sz="4" w:space="0" w:color="000000"/>
              <w:right w:val="single" w:sz="4" w:space="0" w:color="auto"/>
            </w:tcBorders>
          </w:tcPr>
          <w:p w14:paraId="61E6413E"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p>
        </w:tc>
        <w:tc>
          <w:tcPr>
            <w:tcW w:w="1508" w:type="dxa"/>
            <w:vMerge/>
            <w:tcBorders>
              <w:left w:val="single" w:sz="4" w:space="0" w:color="auto"/>
              <w:right w:val="single" w:sz="4" w:space="0" w:color="auto"/>
            </w:tcBorders>
          </w:tcPr>
          <w:p w14:paraId="5961BF90"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p>
        </w:tc>
      </w:tr>
      <w:tr w:rsidR="002B0F50" w:rsidRPr="00192A51" w14:paraId="0D14D39E" w14:textId="77777777" w:rsidTr="00134D89">
        <w:trPr>
          <w:trHeight w:val="480"/>
        </w:trPr>
        <w:tc>
          <w:tcPr>
            <w:tcW w:w="620" w:type="dxa"/>
            <w:vMerge/>
            <w:tcBorders>
              <w:left w:val="single" w:sz="4" w:space="0" w:color="auto"/>
              <w:bottom w:val="single" w:sz="4" w:space="0" w:color="000000"/>
              <w:right w:val="single" w:sz="4" w:space="0" w:color="auto"/>
            </w:tcBorders>
            <w:vAlign w:val="center"/>
          </w:tcPr>
          <w:p w14:paraId="6E201A84" w14:textId="77777777" w:rsidR="002B0F50" w:rsidRPr="00192A51" w:rsidRDefault="002B0F50" w:rsidP="002B0F50">
            <w:pPr>
              <w:spacing w:after="0" w:line="240" w:lineRule="auto"/>
              <w:rPr>
                <w:rFonts w:ascii="Times New Roman" w:eastAsia="Times New Roman" w:hAnsi="Times New Roman"/>
                <w:color w:val="000000"/>
                <w:sz w:val="16"/>
                <w:szCs w:val="16"/>
                <w:lang w:eastAsia="ru-RU"/>
              </w:rPr>
            </w:pPr>
          </w:p>
        </w:tc>
        <w:tc>
          <w:tcPr>
            <w:tcW w:w="2028" w:type="dxa"/>
            <w:vMerge/>
            <w:tcBorders>
              <w:left w:val="single" w:sz="4" w:space="0" w:color="auto"/>
              <w:bottom w:val="single" w:sz="4" w:space="0" w:color="000000"/>
              <w:right w:val="single" w:sz="4" w:space="0" w:color="auto"/>
            </w:tcBorders>
            <w:vAlign w:val="center"/>
          </w:tcPr>
          <w:p w14:paraId="60A6258C" w14:textId="77777777" w:rsidR="002B0F50" w:rsidRPr="00192A51" w:rsidRDefault="002B0F50" w:rsidP="002B0F50">
            <w:pPr>
              <w:spacing w:after="0" w:line="240" w:lineRule="auto"/>
              <w:rPr>
                <w:rFonts w:ascii="Times New Roman" w:eastAsia="Times New Roman" w:hAnsi="Times New Roman"/>
                <w:color w:val="000000"/>
                <w:sz w:val="16"/>
                <w:szCs w:val="16"/>
                <w:lang w:eastAsia="ru-RU"/>
              </w:rPr>
            </w:pPr>
          </w:p>
        </w:tc>
        <w:tc>
          <w:tcPr>
            <w:tcW w:w="1304" w:type="dxa"/>
            <w:vMerge/>
            <w:tcBorders>
              <w:left w:val="single" w:sz="4" w:space="0" w:color="auto"/>
              <w:bottom w:val="single" w:sz="4" w:space="0" w:color="000000"/>
              <w:right w:val="single" w:sz="4" w:space="0" w:color="auto"/>
            </w:tcBorders>
            <w:vAlign w:val="center"/>
          </w:tcPr>
          <w:p w14:paraId="60FB65C4"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p>
        </w:tc>
        <w:tc>
          <w:tcPr>
            <w:tcW w:w="1608" w:type="dxa"/>
            <w:vMerge/>
            <w:tcBorders>
              <w:left w:val="single" w:sz="4" w:space="0" w:color="auto"/>
              <w:bottom w:val="single" w:sz="4" w:space="0" w:color="000000"/>
              <w:right w:val="single" w:sz="4" w:space="0" w:color="auto"/>
            </w:tcBorders>
            <w:vAlign w:val="center"/>
          </w:tcPr>
          <w:p w14:paraId="277BFE59" w14:textId="77777777" w:rsidR="002B0F50" w:rsidRPr="00192A51" w:rsidRDefault="002B0F50" w:rsidP="002B0F50">
            <w:pPr>
              <w:spacing w:after="0" w:line="240" w:lineRule="auto"/>
              <w:rPr>
                <w:rFonts w:ascii="Times New Roman" w:eastAsia="Times New Roman" w:hAnsi="Times New Roman"/>
                <w:color w:val="000000"/>
                <w:sz w:val="16"/>
                <w:szCs w:val="16"/>
                <w:lang w:eastAsia="ru-RU"/>
              </w:rPr>
            </w:pPr>
          </w:p>
        </w:tc>
        <w:tc>
          <w:tcPr>
            <w:tcW w:w="1124" w:type="dxa"/>
            <w:tcBorders>
              <w:top w:val="single" w:sz="4" w:space="0" w:color="auto"/>
              <w:left w:val="single" w:sz="4" w:space="0" w:color="auto"/>
              <w:bottom w:val="single" w:sz="4" w:space="0" w:color="auto"/>
              <w:right w:val="single" w:sz="4" w:space="0" w:color="auto"/>
            </w:tcBorders>
            <w:shd w:val="clear" w:color="auto" w:fill="auto"/>
            <w:vAlign w:val="center"/>
          </w:tcPr>
          <w:p w14:paraId="5AD9769F"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p>
        </w:tc>
        <w:tc>
          <w:tcPr>
            <w:tcW w:w="825" w:type="dxa"/>
            <w:tcBorders>
              <w:top w:val="single" w:sz="4" w:space="0" w:color="auto"/>
              <w:left w:val="nil"/>
              <w:bottom w:val="single" w:sz="4" w:space="0" w:color="auto"/>
              <w:right w:val="single" w:sz="4" w:space="0" w:color="auto"/>
            </w:tcBorders>
            <w:shd w:val="clear" w:color="auto" w:fill="auto"/>
            <w:vAlign w:val="center"/>
          </w:tcPr>
          <w:p w14:paraId="63A886E1"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p>
        </w:tc>
        <w:tc>
          <w:tcPr>
            <w:tcW w:w="605" w:type="dxa"/>
            <w:tcBorders>
              <w:top w:val="single" w:sz="4" w:space="0" w:color="auto"/>
              <w:left w:val="nil"/>
              <w:bottom w:val="single" w:sz="4" w:space="0" w:color="auto"/>
              <w:right w:val="single" w:sz="4" w:space="0" w:color="auto"/>
            </w:tcBorders>
            <w:shd w:val="clear" w:color="auto" w:fill="auto"/>
          </w:tcPr>
          <w:p w14:paraId="534B4CC4"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p>
        </w:tc>
        <w:tc>
          <w:tcPr>
            <w:tcW w:w="664" w:type="dxa"/>
            <w:tcBorders>
              <w:top w:val="single" w:sz="4" w:space="0" w:color="auto"/>
              <w:left w:val="nil"/>
              <w:bottom w:val="single" w:sz="4" w:space="0" w:color="auto"/>
              <w:right w:val="single" w:sz="4" w:space="0" w:color="auto"/>
            </w:tcBorders>
            <w:shd w:val="clear" w:color="auto" w:fill="auto"/>
          </w:tcPr>
          <w:p w14:paraId="0ACCCBAE"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p>
        </w:tc>
        <w:tc>
          <w:tcPr>
            <w:tcW w:w="732" w:type="dxa"/>
            <w:tcBorders>
              <w:top w:val="single" w:sz="4" w:space="0" w:color="auto"/>
              <w:left w:val="nil"/>
              <w:bottom w:val="single" w:sz="4" w:space="0" w:color="auto"/>
              <w:right w:val="single" w:sz="4" w:space="0" w:color="auto"/>
            </w:tcBorders>
            <w:shd w:val="clear" w:color="auto" w:fill="auto"/>
          </w:tcPr>
          <w:p w14:paraId="6DAE88D5"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p>
        </w:tc>
        <w:tc>
          <w:tcPr>
            <w:tcW w:w="696" w:type="dxa"/>
            <w:tcBorders>
              <w:top w:val="single" w:sz="4" w:space="0" w:color="auto"/>
              <w:left w:val="nil"/>
              <w:bottom w:val="single" w:sz="4" w:space="0" w:color="auto"/>
              <w:right w:val="single" w:sz="4" w:space="0" w:color="auto"/>
            </w:tcBorders>
            <w:shd w:val="clear" w:color="auto" w:fill="auto"/>
          </w:tcPr>
          <w:p w14:paraId="5BC43D2D"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p>
        </w:tc>
        <w:tc>
          <w:tcPr>
            <w:tcW w:w="1090" w:type="dxa"/>
            <w:tcBorders>
              <w:top w:val="nil"/>
              <w:left w:val="single" w:sz="4" w:space="0" w:color="auto"/>
              <w:bottom w:val="single" w:sz="4" w:space="0" w:color="auto"/>
              <w:right w:val="single" w:sz="4" w:space="0" w:color="auto"/>
            </w:tcBorders>
          </w:tcPr>
          <w:p w14:paraId="126BD379"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p>
        </w:tc>
        <w:tc>
          <w:tcPr>
            <w:tcW w:w="1017" w:type="dxa"/>
            <w:tcBorders>
              <w:top w:val="nil"/>
              <w:left w:val="single" w:sz="4" w:space="0" w:color="auto"/>
              <w:bottom w:val="single" w:sz="4" w:space="0" w:color="auto"/>
              <w:right w:val="single" w:sz="4" w:space="0" w:color="auto"/>
            </w:tcBorders>
            <w:shd w:val="clear" w:color="auto" w:fill="EEECE1" w:themeFill="background2"/>
          </w:tcPr>
          <w:p w14:paraId="4D9C808E"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p>
        </w:tc>
        <w:tc>
          <w:tcPr>
            <w:tcW w:w="1126" w:type="dxa"/>
            <w:tcBorders>
              <w:top w:val="nil"/>
              <w:left w:val="single" w:sz="4" w:space="0" w:color="auto"/>
              <w:bottom w:val="single" w:sz="4" w:space="0" w:color="auto"/>
              <w:right w:val="single" w:sz="4" w:space="0" w:color="auto"/>
            </w:tcBorders>
          </w:tcPr>
          <w:p w14:paraId="07FC98E3"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p>
        </w:tc>
        <w:tc>
          <w:tcPr>
            <w:tcW w:w="1071" w:type="dxa"/>
            <w:tcBorders>
              <w:top w:val="nil"/>
              <w:left w:val="single" w:sz="4" w:space="0" w:color="auto"/>
              <w:bottom w:val="single" w:sz="4" w:space="0" w:color="auto"/>
              <w:right w:val="single" w:sz="4" w:space="0" w:color="auto"/>
            </w:tcBorders>
          </w:tcPr>
          <w:p w14:paraId="0081F304"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p>
        </w:tc>
        <w:tc>
          <w:tcPr>
            <w:tcW w:w="1508" w:type="dxa"/>
            <w:vMerge/>
            <w:tcBorders>
              <w:left w:val="single" w:sz="4" w:space="0" w:color="auto"/>
              <w:bottom w:val="single" w:sz="4" w:space="0" w:color="000000"/>
              <w:right w:val="single" w:sz="4" w:space="0" w:color="auto"/>
            </w:tcBorders>
          </w:tcPr>
          <w:p w14:paraId="14549CEC"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p>
        </w:tc>
      </w:tr>
      <w:tr w:rsidR="002B0F50" w:rsidRPr="00192A51" w14:paraId="7806F56E" w14:textId="77777777" w:rsidTr="00134D89">
        <w:trPr>
          <w:trHeight w:val="970"/>
        </w:trPr>
        <w:tc>
          <w:tcPr>
            <w:tcW w:w="620" w:type="dxa"/>
            <w:vMerge w:val="restart"/>
            <w:tcBorders>
              <w:top w:val="nil"/>
              <w:left w:val="single" w:sz="4" w:space="0" w:color="auto"/>
              <w:right w:val="single" w:sz="4" w:space="0" w:color="auto"/>
            </w:tcBorders>
            <w:vAlign w:val="center"/>
          </w:tcPr>
          <w:p w14:paraId="7307171F" w14:textId="77777777" w:rsidR="002B0F50" w:rsidRPr="00192A51" w:rsidRDefault="002B0F50" w:rsidP="002B0F50">
            <w:pPr>
              <w:spacing w:after="0" w:line="240" w:lineRule="auto"/>
              <w:rPr>
                <w:rFonts w:ascii="Times New Roman" w:eastAsia="Times New Roman" w:hAnsi="Times New Roman"/>
                <w:color w:val="000000"/>
                <w:sz w:val="16"/>
                <w:szCs w:val="16"/>
                <w:lang w:eastAsia="ru-RU"/>
              </w:rPr>
            </w:pPr>
            <w:r w:rsidRPr="00192A51">
              <w:rPr>
                <w:rFonts w:ascii="Times New Roman" w:eastAsia="Times New Roman" w:hAnsi="Times New Roman"/>
                <w:color w:val="000000"/>
                <w:sz w:val="16"/>
                <w:szCs w:val="16"/>
                <w:lang w:eastAsia="ru-RU"/>
              </w:rPr>
              <w:t>1.9</w:t>
            </w:r>
          </w:p>
        </w:tc>
        <w:tc>
          <w:tcPr>
            <w:tcW w:w="2028" w:type="dxa"/>
            <w:vMerge w:val="restart"/>
            <w:tcBorders>
              <w:top w:val="nil"/>
              <w:left w:val="single" w:sz="4" w:space="0" w:color="auto"/>
              <w:right w:val="single" w:sz="4" w:space="0" w:color="auto"/>
            </w:tcBorders>
            <w:vAlign w:val="center"/>
          </w:tcPr>
          <w:p w14:paraId="720EE3BA" w14:textId="77777777" w:rsidR="002B0F50" w:rsidRPr="00192A51" w:rsidRDefault="002B0F50" w:rsidP="002B0F50">
            <w:pPr>
              <w:spacing w:after="0" w:line="240" w:lineRule="auto"/>
              <w:rPr>
                <w:rFonts w:ascii="Times New Roman" w:eastAsia="Times New Roman" w:hAnsi="Times New Roman"/>
                <w:color w:val="000000"/>
                <w:sz w:val="16"/>
                <w:szCs w:val="16"/>
                <w:lang w:eastAsia="ru-RU"/>
              </w:rPr>
            </w:pPr>
            <w:r w:rsidRPr="00192A51">
              <w:rPr>
                <w:rFonts w:ascii="Times New Roman" w:eastAsia="Times New Roman" w:hAnsi="Times New Roman"/>
                <w:color w:val="000000"/>
                <w:sz w:val="16"/>
                <w:szCs w:val="16"/>
                <w:lang w:eastAsia="ru-RU"/>
              </w:rPr>
              <w:t>Мероприятие 01.09. Опашка территорий по границам населенных пунктов муниципальных образований Московской области</w:t>
            </w:r>
          </w:p>
        </w:tc>
        <w:tc>
          <w:tcPr>
            <w:tcW w:w="1304" w:type="dxa"/>
            <w:vMerge w:val="restart"/>
            <w:tcBorders>
              <w:top w:val="nil"/>
              <w:left w:val="single" w:sz="4" w:space="0" w:color="auto"/>
              <w:right w:val="single" w:sz="4" w:space="0" w:color="auto"/>
            </w:tcBorders>
            <w:vAlign w:val="center"/>
          </w:tcPr>
          <w:p w14:paraId="40434889"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r w:rsidRPr="00192A51">
              <w:rPr>
                <w:rFonts w:ascii="Times New Roman" w:eastAsia="Times New Roman" w:hAnsi="Times New Roman"/>
                <w:color w:val="000000"/>
                <w:sz w:val="16"/>
                <w:szCs w:val="16"/>
                <w:lang w:eastAsia="ru-RU"/>
              </w:rPr>
              <w:t>2023-2027</w:t>
            </w:r>
          </w:p>
        </w:tc>
        <w:tc>
          <w:tcPr>
            <w:tcW w:w="1608" w:type="dxa"/>
            <w:tcBorders>
              <w:top w:val="nil"/>
              <w:left w:val="single" w:sz="4" w:space="0" w:color="auto"/>
              <w:bottom w:val="single" w:sz="4" w:space="0" w:color="auto"/>
              <w:right w:val="single" w:sz="4" w:space="0" w:color="auto"/>
            </w:tcBorders>
            <w:vAlign w:val="center"/>
          </w:tcPr>
          <w:p w14:paraId="7042943F" w14:textId="77777777" w:rsidR="002B0F50" w:rsidRPr="00192A51" w:rsidRDefault="002B0F50" w:rsidP="002B0F50">
            <w:pPr>
              <w:spacing w:after="0" w:line="240" w:lineRule="auto"/>
              <w:rPr>
                <w:rFonts w:ascii="Times New Roman" w:eastAsia="Times New Roman" w:hAnsi="Times New Roman"/>
                <w:color w:val="000000"/>
                <w:sz w:val="16"/>
                <w:szCs w:val="16"/>
                <w:lang w:eastAsia="ru-RU"/>
              </w:rPr>
            </w:pPr>
            <w:r w:rsidRPr="00192A51">
              <w:rPr>
                <w:rFonts w:ascii="Times New Roman" w:eastAsia="Times New Roman" w:hAnsi="Times New Roman"/>
                <w:color w:val="000000"/>
                <w:sz w:val="16"/>
                <w:szCs w:val="16"/>
                <w:lang w:eastAsia="ru-RU"/>
              </w:rPr>
              <w:t>Итого:</w:t>
            </w:r>
          </w:p>
        </w:tc>
        <w:tc>
          <w:tcPr>
            <w:tcW w:w="1124" w:type="dxa"/>
            <w:tcBorders>
              <w:top w:val="single" w:sz="4" w:space="0" w:color="auto"/>
              <w:left w:val="nil"/>
              <w:bottom w:val="single" w:sz="4" w:space="0" w:color="auto"/>
              <w:right w:val="single" w:sz="4" w:space="0" w:color="auto"/>
            </w:tcBorders>
            <w:shd w:val="clear" w:color="auto" w:fill="auto"/>
            <w:vAlign w:val="bottom"/>
          </w:tcPr>
          <w:p w14:paraId="453E24FB"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r w:rsidRPr="00192A51">
              <w:rPr>
                <w:rFonts w:ascii="Times New Roman" w:hAnsi="Times New Roman"/>
                <w:color w:val="000000"/>
                <w:sz w:val="16"/>
                <w:szCs w:val="16"/>
              </w:rPr>
              <w:t>8074</w:t>
            </w:r>
          </w:p>
        </w:tc>
        <w:tc>
          <w:tcPr>
            <w:tcW w:w="3522" w:type="dxa"/>
            <w:gridSpan w:val="5"/>
            <w:tcBorders>
              <w:top w:val="single" w:sz="4" w:space="0" w:color="auto"/>
              <w:left w:val="single" w:sz="4" w:space="0" w:color="auto"/>
              <w:bottom w:val="single" w:sz="4" w:space="0" w:color="auto"/>
              <w:right w:val="single" w:sz="4" w:space="0" w:color="auto"/>
            </w:tcBorders>
            <w:shd w:val="clear" w:color="auto" w:fill="auto"/>
            <w:vAlign w:val="bottom"/>
          </w:tcPr>
          <w:p w14:paraId="7C1D80D4"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r w:rsidRPr="00192A51">
              <w:rPr>
                <w:rFonts w:ascii="Times New Roman" w:hAnsi="Times New Roman"/>
                <w:color w:val="000000"/>
                <w:sz w:val="16"/>
                <w:szCs w:val="16"/>
              </w:rPr>
              <w:t>1700</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bottom"/>
          </w:tcPr>
          <w:p w14:paraId="12E44871"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r w:rsidRPr="00192A51">
              <w:rPr>
                <w:rFonts w:ascii="Times New Roman" w:hAnsi="Times New Roman"/>
                <w:color w:val="000000"/>
                <w:sz w:val="16"/>
                <w:szCs w:val="16"/>
              </w:rPr>
              <w:t>1608,8</w:t>
            </w:r>
          </w:p>
        </w:tc>
        <w:tc>
          <w:tcPr>
            <w:tcW w:w="1017" w:type="dxa"/>
            <w:tcBorders>
              <w:top w:val="single" w:sz="4" w:space="0" w:color="auto"/>
              <w:left w:val="single" w:sz="4" w:space="0" w:color="auto"/>
              <w:bottom w:val="single" w:sz="4" w:space="0" w:color="auto"/>
              <w:right w:val="single" w:sz="4" w:space="0" w:color="auto"/>
            </w:tcBorders>
            <w:shd w:val="clear" w:color="auto" w:fill="EEECE1" w:themeFill="background2"/>
            <w:vAlign w:val="bottom"/>
          </w:tcPr>
          <w:p w14:paraId="5ABBE19A"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r w:rsidRPr="00192A51">
              <w:rPr>
                <w:rFonts w:ascii="Times New Roman" w:hAnsi="Times New Roman"/>
                <w:color w:val="000000"/>
                <w:sz w:val="16"/>
                <w:szCs w:val="16"/>
              </w:rPr>
              <w:t>1588,4</w:t>
            </w:r>
          </w:p>
        </w:tc>
        <w:tc>
          <w:tcPr>
            <w:tcW w:w="1126" w:type="dxa"/>
            <w:tcBorders>
              <w:top w:val="single" w:sz="4" w:space="0" w:color="auto"/>
              <w:left w:val="single" w:sz="4" w:space="0" w:color="auto"/>
              <w:bottom w:val="single" w:sz="4" w:space="0" w:color="auto"/>
              <w:right w:val="single" w:sz="4" w:space="0" w:color="auto"/>
            </w:tcBorders>
            <w:shd w:val="clear" w:color="auto" w:fill="auto"/>
            <w:vAlign w:val="bottom"/>
          </w:tcPr>
          <w:p w14:paraId="74CAC6E1"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r w:rsidRPr="00192A51">
              <w:rPr>
                <w:rFonts w:ascii="Times New Roman" w:hAnsi="Times New Roman"/>
                <w:color w:val="000000"/>
                <w:sz w:val="16"/>
                <w:szCs w:val="16"/>
              </w:rPr>
              <w:t>1588,4</w:t>
            </w:r>
          </w:p>
        </w:tc>
        <w:tc>
          <w:tcPr>
            <w:tcW w:w="1071" w:type="dxa"/>
            <w:tcBorders>
              <w:top w:val="single" w:sz="4" w:space="0" w:color="auto"/>
              <w:left w:val="single" w:sz="4" w:space="0" w:color="auto"/>
              <w:bottom w:val="single" w:sz="4" w:space="0" w:color="auto"/>
              <w:right w:val="nil"/>
            </w:tcBorders>
            <w:shd w:val="clear" w:color="auto" w:fill="auto"/>
            <w:vAlign w:val="bottom"/>
          </w:tcPr>
          <w:p w14:paraId="223CA232"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r w:rsidRPr="00192A51">
              <w:rPr>
                <w:rFonts w:ascii="Times New Roman" w:hAnsi="Times New Roman"/>
                <w:color w:val="000000"/>
                <w:sz w:val="16"/>
                <w:szCs w:val="16"/>
              </w:rPr>
              <w:t>1588,4</w:t>
            </w:r>
          </w:p>
        </w:tc>
        <w:tc>
          <w:tcPr>
            <w:tcW w:w="1508" w:type="dxa"/>
            <w:vMerge w:val="restart"/>
            <w:tcBorders>
              <w:top w:val="single" w:sz="4" w:space="0" w:color="auto"/>
              <w:left w:val="single" w:sz="4" w:space="0" w:color="auto"/>
              <w:right w:val="single" w:sz="4" w:space="0" w:color="auto"/>
            </w:tcBorders>
          </w:tcPr>
          <w:p w14:paraId="0B2726C4"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r w:rsidRPr="00192A51">
              <w:rPr>
                <w:rFonts w:ascii="Times New Roman" w:eastAsia="Times New Roman" w:hAnsi="Times New Roman"/>
                <w:color w:val="000000"/>
                <w:sz w:val="16"/>
                <w:szCs w:val="16"/>
                <w:lang w:eastAsia="ru-RU"/>
              </w:rPr>
              <w:t>Отдел ГОЧС</w:t>
            </w:r>
          </w:p>
        </w:tc>
      </w:tr>
      <w:tr w:rsidR="002B0F50" w:rsidRPr="00192A51" w14:paraId="3734F902" w14:textId="77777777" w:rsidTr="00134D89">
        <w:trPr>
          <w:trHeight w:val="480"/>
        </w:trPr>
        <w:tc>
          <w:tcPr>
            <w:tcW w:w="620" w:type="dxa"/>
            <w:vMerge/>
            <w:tcBorders>
              <w:left w:val="single" w:sz="4" w:space="0" w:color="auto"/>
              <w:right w:val="single" w:sz="4" w:space="0" w:color="auto"/>
            </w:tcBorders>
            <w:vAlign w:val="center"/>
          </w:tcPr>
          <w:p w14:paraId="3E02810F" w14:textId="77777777" w:rsidR="002B0F50" w:rsidRPr="00192A51" w:rsidRDefault="002B0F50" w:rsidP="002B0F50">
            <w:pPr>
              <w:spacing w:after="0" w:line="240" w:lineRule="auto"/>
              <w:rPr>
                <w:rFonts w:ascii="Times New Roman" w:eastAsia="Times New Roman" w:hAnsi="Times New Roman"/>
                <w:color w:val="000000"/>
                <w:sz w:val="16"/>
                <w:szCs w:val="16"/>
                <w:lang w:eastAsia="ru-RU"/>
              </w:rPr>
            </w:pPr>
          </w:p>
        </w:tc>
        <w:tc>
          <w:tcPr>
            <w:tcW w:w="2028" w:type="dxa"/>
            <w:vMerge/>
            <w:tcBorders>
              <w:left w:val="single" w:sz="4" w:space="0" w:color="auto"/>
              <w:bottom w:val="single" w:sz="4" w:space="0" w:color="000000"/>
              <w:right w:val="single" w:sz="4" w:space="0" w:color="auto"/>
            </w:tcBorders>
            <w:vAlign w:val="center"/>
          </w:tcPr>
          <w:p w14:paraId="011DFF49" w14:textId="77777777" w:rsidR="002B0F50" w:rsidRPr="00192A51" w:rsidRDefault="002B0F50" w:rsidP="002B0F50">
            <w:pPr>
              <w:spacing w:after="0" w:line="240" w:lineRule="auto"/>
              <w:rPr>
                <w:rFonts w:ascii="Times New Roman" w:eastAsia="Times New Roman" w:hAnsi="Times New Roman"/>
                <w:color w:val="000000"/>
                <w:sz w:val="16"/>
                <w:szCs w:val="16"/>
                <w:lang w:eastAsia="ru-RU"/>
              </w:rPr>
            </w:pPr>
          </w:p>
        </w:tc>
        <w:tc>
          <w:tcPr>
            <w:tcW w:w="1304" w:type="dxa"/>
            <w:vMerge/>
            <w:tcBorders>
              <w:left w:val="single" w:sz="4" w:space="0" w:color="auto"/>
              <w:bottom w:val="single" w:sz="4" w:space="0" w:color="000000"/>
              <w:right w:val="single" w:sz="4" w:space="0" w:color="auto"/>
            </w:tcBorders>
            <w:vAlign w:val="center"/>
          </w:tcPr>
          <w:p w14:paraId="76D73708"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p>
        </w:tc>
        <w:tc>
          <w:tcPr>
            <w:tcW w:w="1608" w:type="dxa"/>
            <w:tcBorders>
              <w:top w:val="single" w:sz="4" w:space="0" w:color="auto"/>
              <w:left w:val="single" w:sz="4" w:space="0" w:color="auto"/>
              <w:bottom w:val="single" w:sz="4" w:space="0" w:color="000000"/>
              <w:right w:val="single" w:sz="4" w:space="0" w:color="auto"/>
            </w:tcBorders>
            <w:vAlign w:val="center"/>
          </w:tcPr>
          <w:p w14:paraId="396731DB" w14:textId="77777777" w:rsidR="002B0F50" w:rsidRPr="00192A51" w:rsidRDefault="002B0F50" w:rsidP="002B0F50">
            <w:pPr>
              <w:spacing w:after="0" w:line="240" w:lineRule="auto"/>
              <w:rPr>
                <w:rFonts w:ascii="Times New Roman" w:eastAsia="Times New Roman" w:hAnsi="Times New Roman"/>
                <w:color w:val="000000"/>
                <w:sz w:val="16"/>
                <w:szCs w:val="16"/>
                <w:lang w:eastAsia="ru-RU"/>
              </w:rPr>
            </w:pPr>
            <w:r w:rsidRPr="00192A51">
              <w:rPr>
                <w:rFonts w:ascii="Times New Roman" w:eastAsia="Times New Roman" w:hAnsi="Times New Roman"/>
                <w:color w:val="000000"/>
                <w:sz w:val="16"/>
                <w:szCs w:val="16"/>
                <w:lang w:eastAsia="ru-RU"/>
              </w:rPr>
              <w:t>Средства бюджета муниципального образования</w:t>
            </w:r>
          </w:p>
        </w:tc>
        <w:tc>
          <w:tcPr>
            <w:tcW w:w="1124" w:type="dxa"/>
            <w:tcBorders>
              <w:top w:val="single" w:sz="4" w:space="0" w:color="auto"/>
              <w:left w:val="nil"/>
              <w:bottom w:val="single" w:sz="4" w:space="0" w:color="auto"/>
              <w:right w:val="single" w:sz="4" w:space="0" w:color="auto"/>
            </w:tcBorders>
            <w:shd w:val="clear" w:color="auto" w:fill="auto"/>
            <w:vAlign w:val="bottom"/>
          </w:tcPr>
          <w:p w14:paraId="46F07EFE"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r w:rsidRPr="00192A51">
              <w:rPr>
                <w:rFonts w:ascii="Times New Roman" w:hAnsi="Times New Roman"/>
                <w:color w:val="000000"/>
                <w:sz w:val="16"/>
                <w:szCs w:val="16"/>
              </w:rPr>
              <w:t>8074</w:t>
            </w:r>
          </w:p>
        </w:tc>
        <w:tc>
          <w:tcPr>
            <w:tcW w:w="3522" w:type="dxa"/>
            <w:gridSpan w:val="5"/>
            <w:tcBorders>
              <w:top w:val="single" w:sz="4" w:space="0" w:color="auto"/>
              <w:left w:val="single" w:sz="4" w:space="0" w:color="auto"/>
              <w:bottom w:val="single" w:sz="4" w:space="0" w:color="auto"/>
              <w:right w:val="single" w:sz="4" w:space="0" w:color="auto"/>
            </w:tcBorders>
            <w:shd w:val="clear" w:color="auto" w:fill="auto"/>
            <w:vAlign w:val="bottom"/>
          </w:tcPr>
          <w:p w14:paraId="1344A759"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r w:rsidRPr="00192A51">
              <w:rPr>
                <w:rFonts w:ascii="Times New Roman" w:hAnsi="Times New Roman"/>
                <w:color w:val="000000"/>
                <w:sz w:val="16"/>
                <w:szCs w:val="16"/>
              </w:rPr>
              <w:t>1700</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bottom"/>
          </w:tcPr>
          <w:p w14:paraId="4BD4C956"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r w:rsidRPr="00192A51">
              <w:rPr>
                <w:rFonts w:ascii="Times New Roman" w:hAnsi="Times New Roman"/>
                <w:color w:val="000000"/>
                <w:sz w:val="16"/>
                <w:szCs w:val="16"/>
              </w:rPr>
              <w:t>1608,8</w:t>
            </w:r>
          </w:p>
        </w:tc>
        <w:tc>
          <w:tcPr>
            <w:tcW w:w="1017" w:type="dxa"/>
            <w:tcBorders>
              <w:top w:val="single" w:sz="4" w:space="0" w:color="auto"/>
              <w:left w:val="single" w:sz="4" w:space="0" w:color="auto"/>
              <w:bottom w:val="single" w:sz="4" w:space="0" w:color="auto"/>
              <w:right w:val="single" w:sz="4" w:space="0" w:color="auto"/>
            </w:tcBorders>
            <w:shd w:val="clear" w:color="auto" w:fill="EEECE1" w:themeFill="background2"/>
            <w:vAlign w:val="bottom"/>
          </w:tcPr>
          <w:p w14:paraId="3D3CD770"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r w:rsidRPr="00192A51">
              <w:rPr>
                <w:rFonts w:ascii="Times New Roman" w:hAnsi="Times New Roman"/>
                <w:color w:val="000000"/>
                <w:sz w:val="16"/>
                <w:szCs w:val="16"/>
              </w:rPr>
              <w:t>1588,4</w:t>
            </w:r>
          </w:p>
        </w:tc>
        <w:tc>
          <w:tcPr>
            <w:tcW w:w="1126" w:type="dxa"/>
            <w:tcBorders>
              <w:top w:val="single" w:sz="4" w:space="0" w:color="auto"/>
              <w:left w:val="single" w:sz="4" w:space="0" w:color="auto"/>
              <w:bottom w:val="single" w:sz="4" w:space="0" w:color="auto"/>
              <w:right w:val="single" w:sz="4" w:space="0" w:color="auto"/>
            </w:tcBorders>
            <w:shd w:val="clear" w:color="auto" w:fill="auto"/>
            <w:vAlign w:val="bottom"/>
          </w:tcPr>
          <w:p w14:paraId="6221AC71"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r w:rsidRPr="00192A51">
              <w:rPr>
                <w:rFonts w:ascii="Times New Roman" w:hAnsi="Times New Roman"/>
                <w:color w:val="000000"/>
                <w:sz w:val="16"/>
                <w:szCs w:val="16"/>
              </w:rPr>
              <w:t>1588,4</w:t>
            </w:r>
          </w:p>
        </w:tc>
        <w:tc>
          <w:tcPr>
            <w:tcW w:w="1071" w:type="dxa"/>
            <w:tcBorders>
              <w:top w:val="single" w:sz="4" w:space="0" w:color="auto"/>
              <w:left w:val="single" w:sz="4" w:space="0" w:color="auto"/>
              <w:bottom w:val="single" w:sz="4" w:space="0" w:color="auto"/>
              <w:right w:val="nil"/>
            </w:tcBorders>
            <w:shd w:val="clear" w:color="auto" w:fill="auto"/>
            <w:vAlign w:val="bottom"/>
          </w:tcPr>
          <w:p w14:paraId="40E15334"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r w:rsidRPr="00192A51">
              <w:rPr>
                <w:rFonts w:ascii="Times New Roman" w:hAnsi="Times New Roman"/>
                <w:color w:val="000000"/>
                <w:sz w:val="16"/>
                <w:szCs w:val="16"/>
              </w:rPr>
              <w:t>1588,4</w:t>
            </w:r>
          </w:p>
        </w:tc>
        <w:tc>
          <w:tcPr>
            <w:tcW w:w="1508" w:type="dxa"/>
            <w:vMerge/>
            <w:tcBorders>
              <w:left w:val="single" w:sz="4" w:space="0" w:color="auto"/>
              <w:bottom w:val="single" w:sz="4" w:space="0" w:color="000000"/>
              <w:right w:val="single" w:sz="4" w:space="0" w:color="auto"/>
            </w:tcBorders>
          </w:tcPr>
          <w:p w14:paraId="1F41B7CD"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p>
        </w:tc>
      </w:tr>
      <w:tr w:rsidR="002B0F50" w:rsidRPr="00192A51" w14:paraId="7728A9E7" w14:textId="77777777" w:rsidTr="00134D89">
        <w:trPr>
          <w:trHeight w:val="480"/>
        </w:trPr>
        <w:tc>
          <w:tcPr>
            <w:tcW w:w="620" w:type="dxa"/>
            <w:vMerge/>
            <w:tcBorders>
              <w:left w:val="single" w:sz="4" w:space="0" w:color="auto"/>
              <w:right w:val="single" w:sz="4" w:space="0" w:color="auto"/>
            </w:tcBorders>
            <w:vAlign w:val="center"/>
          </w:tcPr>
          <w:p w14:paraId="06418AC9" w14:textId="77777777" w:rsidR="002B0F50" w:rsidRPr="00192A51" w:rsidRDefault="002B0F50" w:rsidP="002B0F50">
            <w:pPr>
              <w:spacing w:after="0" w:line="240" w:lineRule="auto"/>
              <w:rPr>
                <w:rFonts w:ascii="Times New Roman" w:eastAsia="Times New Roman" w:hAnsi="Times New Roman"/>
                <w:color w:val="000000"/>
                <w:sz w:val="16"/>
                <w:szCs w:val="16"/>
                <w:lang w:eastAsia="ru-RU"/>
              </w:rPr>
            </w:pPr>
          </w:p>
        </w:tc>
        <w:tc>
          <w:tcPr>
            <w:tcW w:w="2028" w:type="dxa"/>
            <w:vMerge w:val="restart"/>
            <w:tcBorders>
              <w:left w:val="single" w:sz="4" w:space="0" w:color="auto"/>
              <w:right w:val="single" w:sz="4" w:space="0" w:color="auto"/>
            </w:tcBorders>
            <w:vAlign w:val="center"/>
          </w:tcPr>
          <w:p w14:paraId="1B75F852" w14:textId="77777777" w:rsidR="002B0F50" w:rsidRPr="00192A51" w:rsidRDefault="002B0F50" w:rsidP="002B0F50">
            <w:pPr>
              <w:spacing w:after="0" w:line="240" w:lineRule="auto"/>
              <w:rPr>
                <w:rFonts w:ascii="Times New Roman" w:eastAsia="Times New Roman" w:hAnsi="Times New Roman"/>
                <w:color w:val="000000"/>
                <w:sz w:val="16"/>
                <w:szCs w:val="16"/>
                <w:lang w:eastAsia="ru-RU"/>
              </w:rPr>
            </w:pPr>
            <w:r w:rsidRPr="00192A51">
              <w:rPr>
                <w:rFonts w:ascii="Times New Roman" w:eastAsia="Times New Roman" w:hAnsi="Times New Roman"/>
                <w:color w:val="000000"/>
                <w:sz w:val="16"/>
                <w:szCs w:val="16"/>
                <w:lang w:eastAsia="ru-RU"/>
              </w:rPr>
              <w:t>Работы по опашке территорий по границам населенных пунктов муниципальных образований Московской области</w:t>
            </w:r>
          </w:p>
        </w:tc>
        <w:tc>
          <w:tcPr>
            <w:tcW w:w="1304" w:type="dxa"/>
            <w:vMerge w:val="restart"/>
            <w:tcBorders>
              <w:top w:val="nil"/>
              <w:left w:val="single" w:sz="4" w:space="0" w:color="auto"/>
              <w:right w:val="single" w:sz="4" w:space="0" w:color="auto"/>
            </w:tcBorders>
            <w:vAlign w:val="center"/>
          </w:tcPr>
          <w:p w14:paraId="17C41737"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r w:rsidRPr="00192A51">
              <w:rPr>
                <w:rFonts w:ascii="Times New Roman" w:eastAsia="Times New Roman" w:hAnsi="Times New Roman"/>
                <w:color w:val="000000"/>
                <w:sz w:val="16"/>
                <w:szCs w:val="16"/>
                <w:lang w:eastAsia="ru-RU"/>
              </w:rPr>
              <w:t>2023-2027</w:t>
            </w:r>
          </w:p>
        </w:tc>
        <w:tc>
          <w:tcPr>
            <w:tcW w:w="1608" w:type="dxa"/>
            <w:vMerge w:val="restart"/>
            <w:tcBorders>
              <w:top w:val="nil"/>
              <w:left w:val="single" w:sz="4" w:space="0" w:color="auto"/>
              <w:right w:val="single" w:sz="4" w:space="0" w:color="auto"/>
            </w:tcBorders>
            <w:vAlign w:val="center"/>
          </w:tcPr>
          <w:p w14:paraId="58BB6003"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r w:rsidRPr="00192A51">
              <w:rPr>
                <w:rFonts w:ascii="Times New Roman" w:eastAsia="Times New Roman" w:hAnsi="Times New Roman"/>
                <w:color w:val="000000"/>
                <w:sz w:val="16"/>
                <w:szCs w:val="16"/>
                <w:lang w:eastAsia="ru-RU"/>
              </w:rPr>
              <w:t>Х</w:t>
            </w:r>
          </w:p>
        </w:tc>
        <w:tc>
          <w:tcPr>
            <w:tcW w:w="1124" w:type="dxa"/>
            <w:vMerge w:val="restart"/>
            <w:tcBorders>
              <w:top w:val="single" w:sz="4" w:space="0" w:color="auto"/>
              <w:left w:val="single" w:sz="4" w:space="0" w:color="auto"/>
              <w:right w:val="single" w:sz="4" w:space="0" w:color="auto"/>
            </w:tcBorders>
            <w:shd w:val="clear" w:color="auto" w:fill="auto"/>
            <w:vAlign w:val="center"/>
          </w:tcPr>
          <w:p w14:paraId="275F346C"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r w:rsidRPr="00192A51">
              <w:rPr>
                <w:rFonts w:ascii="Times New Roman" w:eastAsia="Times New Roman" w:hAnsi="Times New Roman"/>
                <w:color w:val="000000"/>
                <w:sz w:val="16"/>
                <w:szCs w:val="16"/>
                <w:lang w:eastAsia="ru-RU"/>
              </w:rPr>
              <w:t>Всего:</w:t>
            </w:r>
          </w:p>
        </w:tc>
        <w:tc>
          <w:tcPr>
            <w:tcW w:w="825" w:type="dxa"/>
            <w:vMerge w:val="restart"/>
            <w:tcBorders>
              <w:top w:val="single" w:sz="4" w:space="0" w:color="auto"/>
              <w:left w:val="nil"/>
              <w:right w:val="single" w:sz="4" w:space="0" w:color="auto"/>
            </w:tcBorders>
            <w:shd w:val="clear" w:color="auto" w:fill="auto"/>
            <w:vAlign w:val="center"/>
          </w:tcPr>
          <w:p w14:paraId="0A6AEB34"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r w:rsidRPr="00192A51">
              <w:rPr>
                <w:rFonts w:ascii="Times New Roman" w:eastAsia="Times New Roman" w:hAnsi="Times New Roman"/>
                <w:color w:val="000000"/>
                <w:sz w:val="16"/>
                <w:szCs w:val="16"/>
                <w:lang w:eastAsia="ru-RU"/>
              </w:rPr>
              <w:t>Итого 2023 год</w:t>
            </w:r>
          </w:p>
        </w:tc>
        <w:tc>
          <w:tcPr>
            <w:tcW w:w="2697" w:type="dxa"/>
            <w:gridSpan w:val="4"/>
            <w:tcBorders>
              <w:top w:val="single" w:sz="4" w:space="0" w:color="auto"/>
              <w:left w:val="nil"/>
              <w:bottom w:val="single" w:sz="4" w:space="0" w:color="auto"/>
              <w:right w:val="single" w:sz="4" w:space="0" w:color="auto"/>
            </w:tcBorders>
            <w:shd w:val="clear" w:color="auto" w:fill="auto"/>
          </w:tcPr>
          <w:p w14:paraId="42CDE6CF"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r w:rsidRPr="00192A51">
              <w:rPr>
                <w:rFonts w:ascii="Times New Roman" w:eastAsia="Times New Roman" w:hAnsi="Times New Roman"/>
                <w:color w:val="000000"/>
                <w:sz w:val="16"/>
                <w:szCs w:val="16"/>
                <w:lang w:eastAsia="ru-RU"/>
              </w:rPr>
              <w:t>В том числе по кварталам</w:t>
            </w:r>
          </w:p>
        </w:tc>
        <w:tc>
          <w:tcPr>
            <w:tcW w:w="1090" w:type="dxa"/>
            <w:tcBorders>
              <w:top w:val="single" w:sz="4" w:space="0" w:color="auto"/>
              <w:left w:val="single" w:sz="4" w:space="0" w:color="auto"/>
              <w:bottom w:val="single" w:sz="4" w:space="0" w:color="000000"/>
              <w:right w:val="single" w:sz="4" w:space="0" w:color="auto"/>
            </w:tcBorders>
          </w:tcPr>
          <w:p w14:paraId="701C6086"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p>
        </w:tc>
        <w:tc>
          <w:tcPr>
            <w:tcW w:w="1017" w:type="dxa"/>
            <w:tcBorders>
              <w:top w:val="single" w:sz="4" w:space="0" w:color="auto"/>
              <w:left w:val="single" w:sz="4" w:space="0" w:color="auto"/>
              <w:bottom w:val="single" w:sz="4" w:space="0" w:color="000000"/>
              <w:right w:val="single" w:sz="4" w:space="0" w:color="auto"/>
            </w:tcBorders>
            <w:shd w:val="clear" w:color="auto" w:fill="EEECE1" w:themeFill="background2"/>
          </w:tcPr>
          <w:p w14:paraId="0BAFDFE8"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p>
        </w:tc>
        <w:tc>
          <w:tcPr>
            <w:tcW w:w="1126" w:type="dxa"/>
            <w:tcBorders>
              <w:top w:val="single" w:sz="4" w:space="0" w:color="auto"/>
              <w:left w:val="single" w:sz="4" w:space="0" w:color="auto"/>
              <w:bottom w:val="single" w:sz="4" w:space="0" w:color="000000"/>
              <w:right w:val="single" w:sz="4" w:space="0" w:color="auto"/>
            </w:tcBorders>
          </w:tcPr>
          <w:p w14:paraId="752D780F"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p>
        </w:tc>
        <w:tc>
          <w:tcPr>
            <w:tcW w:w="1071" w:type="dxa"/>
            <w:tcBorders>
              <w:top w:val="single" w:sz="4" w:space="0" w:color="auto"/>
              <w:left w:val="single" w:sz="4" w:space="0" w:color="auto"/>
              <w:bottom w:val="single" w:sz="4" w:space="0" w:color="000000"/>
              <w:right w:val="single" w:sz="4" w:space="0" w:color="auto"/>
            </w:tcBorders>
          </w:tcPr>
          <w:p w14:paraId="6C63BACD"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p>
        </w:tc>
        <w:tc>
          <w:tcPr>
            <w:tcW w:w="1508" w:type="dxa"/>
            <w:vMerge w:val="restart"/>
            <w:tcBorders>
              <w:top w:val="nil"/>
              <w:left w:val="single" w:sz="4" w:space="0" w:color="auto"/>
              <w:right w:val="single" w:sz="4" w:space="0" w:color="auto"/>
            </w:tcBorders>
          </w:tcPr>
          <w:p w14:paraId="49024548"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p>
        </w:tc>
      </w:tr>
      <w:tr w:rsidR="002B0F50" w:rsidRPr="00192A51" w14:paraId="411BE4D1" w14:textId="77777777" w:rsidTr="00134D89">
        <w:trPr>
          <w:trHeight w:val="480"/>
        </w:trPr>
        <w:tc>
          <w:tcPr>
            <w:tcW w:w="620" w:type="dxa"/>
            <w:vMerge/>
            <w:tcBorders>
              <w:left w:val="single" w:sz="4" w:space="0" w:color="auto"/>
              <w:right w:val="single" w:sz="4" w:space="0" w:color="auto"/>
            </w:tcBorders>
            <w:vAlign w:val="center"/>
          </w:tcPr>
          <w:p w14:paraId="6E0AFF72" w14:textId="77777777" w:rsidR="002B0F50" w:rsidRPr="00192A51" w:rsidRDefault="002B0F50" w:rsidP="002B0F50">
            <w:pPr>
              <w:spacing w:after="0" w:line="240" w:lineRule="auto"/>
              <w:rPr>
                <w:rFonts w:ascii="Times New Roman" w:eastAsia="Times New Roman" w:hAnsi="Times New Roman"/>
                <w:color w:val="000000"/>
                <w:sz w:val="16"/>
                <w:szCs w:val="16"/>
                <w:lang w:eastAsia="ru-RU"/>
              </w:rPr>
            </w:pPr>
          </w:p>
        </w:tc>
        <w:tc>
          <w:tcPr>
            <w:tcW w:w="2028" w:type="dxa"/>
            <w:vMerge/>
            <w:tcBorders>
              <w:left w:val="single" w:sz="4" w:space="0" w:color="auto"/>
              <w:right w:val="single" w:sz="4" w:space="0" w:color="auto"/>
            </w:tcBorders>
            <w:vAlign w:val="center"/>
          </w:tcPr>
          <w:p w14:paraId="36F6B46C" w14:textId="77777777" w:rsidR="002B0F50" w:rsidRPr="00192A51" w:rsidRDefault="002B0F50" w:rsidP="002B0F50">
            <w:pPr>
              <w:spacing w:after="0" w:line="240" w:lineRule="auto"/>
              <w:rPr>
                <w:rFonts w:ascii="Times New Roman" w:eastAsia="Times New Roman" w:hAnsi="Times New Roman"/>
                <w:color w:val="000000"/>
                <w:sz w:val="16"/>
                <w:szCs w:val="16"/>
                <w:lang w:eastAsia="ru-RU"/>
              </w:rPr>
            </w:pPr>
          </w:p>
        </w:tc>
        <w:tc>
          <w:tcPr>
            <w:tcW w:w="1304" w:type="dxa"/>
            <w:vMerge/>
            <w:tcBorders>
              <w:left w:val="single" w:sz="4" w:space="0" w:color="auto"/>
              <w:right w:val="single" w:sz="4" w:space="0" w:color="auto"/>
            </w:tcBorders>
            <w:vAlign w:val="center"/>
          </w:tcPr>
          <w:p w14:paraId="31745E63"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p>
        </w:tc>
        <w:tc>
          <w:tcPr>
            <w:tcW w:w="1608" w:type="dxa"/>
            <w:vMerge/>
            <w:tcBorders>
              <w:left w:val="single" w:sz="4" w:space="0" w:color="auto"/>
              <w:right w:val="single" w:sz="4" w:space="0" w:color="auto"/>
            </w:tcBorders>
            <w:vAlign w:val="center"/>
          </w:tcPr>
          <w:p w14:paraId="5855DCEC" w14:textId="77777777" w:rsidR="002B0F50" w:rsidRPr="00192A51" w:rsidRDefault="002B0F50" w:rsidP="002B0F50">
            <w:pPr>
              <w:spacing w:after="0" w:line="240" w:lineRule="auto"/>
              <w:rPr>
                <w:rFonts w:ascii="Times New Roman" w:eastAsia="Times New Roman" w:hAnsi="Times New Roman"/>
                <w:color w:val="000000"/>
                <w:sz w:val="16"/>
                <w:szCs w:val="16"/>
                <w:lang w:eastAsia="ru-RU"/>
              </w:rPr>
            </w:pPr>
          </w:p>
        </w:tc>
        <w:tc>
          <w:tcPr>
            <w:tcW w:w="1124" w:type="dxa"/>
            <w:vMerge/>
            <w:tcBorders>
              <w:left w:val="single" w:sz="4" w:space="0" w:color="auto"/>
              <w:bottom w:val="single" w:sz="4" w:space="0" w:color="auto"/>
              <w:right w:val="single" w:sz="4" w:space="0" w:color="auto"/>
            </w:tcBorders>
            <w:shd w:val="clear" w:color="auto" w:fill="auto"/>
            <w:vAlign w:val="center"/>
          </w:tcPr>
          <w:p w14:paraId="71092538"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p>
        </w:tc>
        <w:tc>
          <w:tcPr>
            <w:tcW w:w="825" w:type="dxa"/>
            <w:vMerge/>
            <w:tcBorders>
              <w:left w:val="nil"/>
              <w:bottom w:val="single" w:sz="4" w:space="0" w:color="auto"/>
              <w:right w:val="single" w:sz="4" w:space="0" w:color="auto"/>
            </w:tcBorders>
            <w:shd w:val="clear" w:color="auto" w:fill="auto"/>
            <w:vAlign w:val="center"/>
          </w:tcPr>
          <w:p w14:paraId="06E5CD3C"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p>
        </w:tc>
        <w:tc>
          <w:tcPr>
            <w:tcW w:w="605" w:type="dxa"/>
            <w:tcBorders>
              <w:top w:val="single" w:sz="4" w:space="0" w:color="auto"/>
              <w:left w:val="nil"/>
              <w:bottom w:val="single" w:sz="4" w:space="0" w:color="auto"/>
              <w:right w:val="single" w:sz="4" w:space="0" w:color="auto"/>
            </w:tcBorders>
            <w:shd w:val="clear" w:color="auto" w:fill="auto"/>
          </w:tcPr>
          <w:p w14:paraId="38FF1BE3" w14:textId="77777777" w:rsidR="002B0F50" w:rsidRPr="00192A51" w:rsidRDefault="002B0F50" w:rsidP="002B0F50">
            <w:pPr>
              <w:spacing w:after="0" w:line="240" w:lineRule="auto"/>
              <w:jc w:val="center"/>
              <w:rPr>
                <w:rFonts w:ascii="Times New Roman" w:eastAsia="Times New Roman" w:hAnsi="Times New Roman"/>
                <w:color w:val="000000"/>
                <w:sz w:val="16"/>
                <w:szCs w:val="16"/>
                <w:lang w:val="en-US" w:eastAsia="ru-RU"/>
              </w:rPr>
            </w:pPr>
            <w:r w:rsidRPr="00192A51">
              <w:rPr>
                <w:rFonts w:ascii="Times New Roman" w:eastAsia="Times New Roman" w:hAnsi="Times New Roman"/>
                <w:color w:val="000000"/>
                <w:sz w:val="16"/>
                <w:szCs w:val="16"/>
                <w:lang w:val="en-US" w:eastAsia="ru-RU"/>
              </w:rPr>
              <w:t>I</w:t>
            </w:r>
          </w:p>
        </w:tc>
        <w:tc>
          <w:tcPr>
            <w:tcW w:w="664" w:type="dxa"/>
            <w:tcBorders>
              <w:top w:val="single" w:sz="4" w:space="0" w:color="auto"/>
              <w:left w:val="nil"/>
              <w:bottom w:val="single" w:sz="4" w:space="0" w:color="auto"/>
              <w:right w:val="single" w:sz="4" w:space="0" w:color="auto"/>
            </w:tcBorders>
            <w:shd w:val="clear" w:color="auto" w:fill="auto"/>
          </w:tcPr>
          <w:p w14:paraId="2DDDA9EF" w14:textId="77777777" w:rsidR="002B0F50" w:rsidRPr="00192A51" w:rsidRDefault="002B0F50" w:rsidP="002B0F50">
            <w:pPr>
              <w:spacing w:after="0" w:line="240" w:lineRule="auto"/>
              <w:jc w:val="center"/>
              <w:rPr>
                <w:rFonts w:ascii="Times New Roman" w:eastAsia="Times New Roman" w:hAnsi="Times New Roman"/>
                <w:color w:val="000000"/>
                <w:sz w:val="16"/>
                <w:szCs w:val="16"/>
                <w:lang w:val="en-US" w:eastAsia="ru-RU"/>
              </w:rPr>
            </w:pPr>
            <w:r w:rsidRPr="00192A51">
              <w:rPr>
                <w:rFonts w:ascii="Times New Roman" w:eastAsia="Times New Roman" w:hAnsi="Times New Roman"/>
                <w:color w:val="000000"/>
                <w:sz w:val="16"/>
                <w:szCs w:val="16"/>
                <w:lang w:val="en-US" w:eastAsia="ru-RU"/>
              </w:rPr>
              <w:t>II</w:t>
            </w:r>
          </w:p>
        </w:tc>
        <w:tc>
          <w:tcPr>
            <w:tcW w:w="732" w:type="dxa"/>
            <w:tcBorders>
              <w:top w:val="single" w:sz="4" w:space="0" w:color="auto"/>
              <w:left w:val="nil"/>
              <w:bottom w:val="single" w:sz="4" w:space="0" w:color="auto"/>
              <w:right w:val="single" w:sz="4" w:space="0" w:color="auto"/>
            </w:tcBorders>
            <w:shd w:val="clear" w:color="auto" w:fill="auto"/>
          </w:tcPr>
          <w:p w14:paraId="2BCD00D4" w14:textId="77777777" w:rsidR="002B0F50" w:rsidRPr="00192A51" w:rsidRDefault="002B0F50" w:rsidP="002B0F50">
            <w:pPr>
              <w:spacing w:after="0" w:line="240" w:lineRule="auto"/>
              <w:jc w:val="center"/>
              <w:rPr>
                <w:rFonts w:ascii="Times New Roman" w:eastAsia="Times New Roman" w:hAnsi="Times New Roman"/>
                <w:color w:val="000000"/>
                <w:sz w:val="16"/>
                <w:szCs w:val="16"/>
                <w:lang w:val="en-US" w:eastAsia="ru-RU"/>
              </w:rPr>
            </w:pPr>
            <w:r w:rsidRPr="00192A51">
              <w:rPr>
                <w:rFonts w:ascii="Times New Roman" w:eastAsia="Times New Roman" w:hAnsi="Times New Roman"/>
                <w:color w:val="000000"/>
                <w:sz w:val="16"/>
                <w:szCs w:val="16"/>
                <w:lang w:val="en-US" w:eastAsia="ru-RU"/>
              </w:rPr>
              <w:t>III</w:t>
            </w:r>
          </w:p>
        </w:tc>
        <w:tc>
          <w:tcPr>
            <w:tcW w:w="696" w:type="dxa"/>
            <w:tcBorders>
              <w:top w:val="single" w:sz="4" w:space="0" w:color="auto"/>
              <w:left w:val="nil"/>
              <w:bottom w:val="single" w:sz="4" w:space="0" w:color="auto"/>
              <w:right w:val="single" w:sz="4" w:space="0" w:color="auto"/>
            </w:tcBorders>
            <w:shd w:val="clear" w:color="auto" w:fill="auto"/>
          </w:tcPr>
          <w:p w14:paraId="72A59809" w14:textId="77777777" w:rsidR="002B0F50" w:rsidRPr="00192A51" w:rsidRDefault="002B0F50" w:rsidP="002B0F50">
            <w:pPr>
              <w:spacing w:after="0" w:line="240" w:lineRule="auto"/>
              <w:jc w:val="center"/>
              <w:rPr>
                <w:rFonts w:ascii="Times New Roman" w:eastAsia="Times New Roman" w:hAnsi="Times New Roman"/>
                <w:color w:val="000000"/>
                <w:sz w:val="16"/>
                <w:szCs w:val="16"/>
                <w:lang w:val="en-US" w:eastAsia="ru-RU"/>
              </w:rPr>
            </w:pPr>
            <w:r w:rsidRPr="00192A51">
              <w:rPr>
                <w:rFonts w:ascii="Times New Roman" w:eastAsia="Times New Roman" w:hAnsi="Times New Roman"/>
                <w:color w:val="000000"/>
                <w:sz w:val="16"/>
                <w:szCs w:val="16"/>
                <w:lang w:val="en-US" w:eastAsia="ru-RU"/>
              </w:rPr>
              <w:t>IV</w:t>
            </w:r>
          </w:p>
        </w:tc>
        <w:tc>
          <w:tcPr>
            <w:tcW w:w="1090" w:type="dxa"/>
            <w:tcBorders>
              <w:top w:val="nil"/>
              <w:left w:val="single" w:sz="4" w:space="0" w:color="auto"/>
              <w:bottom w:val="single" w:sz="4" w:space="0" w:color="000000"/>
              <w:right w:val="single" w:sz="4" w:space="0" w:color="auto"/>
            </w:tcBorders>
          </w:tcPr>
          <w:p w14:paraId="55C67500"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p>
        </w:tc>
        <w:tc>
          <w:tcPr>
            <w:tcW w:w="1017" w:type="dxa"/>
            <w:tcBorders>
              <w:top w:val="nil"/>
              <w:left w:val="single" w:sz="4" w:space="0" w:color="auto"/>
              <w:bottom w:val="single" w:sz="4" w:space="0" w:color="000000"/>
              <w:right w:val="single" w:sz="4" w:space="0" w:color="auto"/>
            </w:tcBorders>
            <w:shd w:val="clear" w:color="auto" w:fill="EEECE1" w:themeFill="background2"/>
          </w:tcPr>
          <w:p w14:paraId="398351D9"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p>
        </w:tc>
        <w:tc>
          <w:tcPr>
            <w:tcW w:w="1126" w:type="dxa"/>
            <w:tcBorders>
              <w:top w:val="nil"/>
              <w:left w:val="single" w:sz="4" w:space="0" w:color="auto"/>
              <w:bottom w:val="single" w:sz="4" w:space="0" w:color="000000"/>
              <w:right w:val="single" w:sz="4" w:space="0" w:color="auto"/>
            </w:tcBorders>
          </w:tcPr>
          <w:p w14:paraId="7DE7CB4B"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p>
        </w:tc>
        <w:tc>
          <w:tcPr>
            <w:tcW w:w="1071" w:type="dxa"/>
            <w:tcBorders>
              <w:top w:val="nil"/>
              <w:left w:val="single" w:sz="4" w:space="0" w:color="auto"/>
              <w:bottom w:val="single" w:sz="4" w:space="0" w:color="000000"/>
              <w:right w:val="single" w:sz="4" w:space="0" w:color="auto"/>
            </w:tcBorders>
          </w:tcPr>
          <w:p w14:paraId="406EF7CE"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p>
        </w:tc>
        <w:tc>
          <w:tcPr>
            <w:tcW w:w="1508" w:type="dxa"/>
            <w:vMerge/>
            <w:tcBorders>
              <w:left w:val="single" w:sz="4" w:space="0" w:color="auto"/>
              <w:right w:val="single" w:sz="4" w:space="0" w:color="auto"/>
            </w:tcBorders>
          </w:tcPr>
          <w:p w14:paraId="7C25618A"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p>
        </w:tc>
      </w:tr>
      <w:tr w:rsidR="002B0F50" w:rsidRPr="00192A51" w14:paraId="6FBF523D" w14:textId="77777777" w:rsidTr="00134D89">
        <w:trPr>
          <w:trHeight w:val="480"/>
        </w:trPr>
        <w:tc>
          <w:tcPr>
            <w:tcW w:w="620" w:type="dxa"/>
            <w:vMerge/>
            <w:tcBorders>
              <w:left w:val="single" w:sz="4" w:space="0" w:color="auto"/>
              <w:bottom w:val="single" w:sz="4" w:space="0" w:color="000000"/>
              <w:right w:val="single" w:sz="4" w:space="0" w:color="auto"/>
            </w:tcBorders>
            <w:vAlign w:val="center"/>
          </w:tcPr>
          <w:p w14:paraId="6625FF2A" w14:textId="77777777" w:rsidR="002B0F50" w:rsidRPr="00192A51" w:rsidRDefault="002B0F50" w:rsidP="002B0F50">
            <w:pPr>
              <w:spacing w:after="0" w:line="240" w:lineRule="auto"/>
              <w:rPr>
                <w:rFonts w:ascii="Times New Roman" w:eastAsia="Times New Roman" w:hAnsi="Times New Roman"/>
                <w:color w:val="000000"/>
                <w:sz w:val="16"/>
                <w:szCs w:val="16"/>
                <w:lang w:eastAsia="ru-RU"/>
              </w:rPr>
            </w:pPr>
          </w:p>
        </w:tc>
        <w:tc>
          <w:tcPr>
            <w:tcW w:w="2028" w:type="dxa"/>
            <w:vMerge/>
            <w:tcBorders>
              <w:left w:val="single" w:sz="4" w:space="0" w:color="auto"/>
              <w:bottom w:val="single" w:sz="4" w:space="0" w:color="000000"/>
              <w:right w:val="single" w:sz="4" w:space="0" w:color="auto"/>
            </w:tcBorders>
            <w:vAlign w:val="center"/>
          </w:tcPr>
          <w:p w14:paraId="5ABAD4E9" w14:textId="77777777" w:rsidR="002B0F50" w:rsidRPr="00192A51" w:rsidRDefault="002B0F50" w:rsidP="002B0F50">
            <w:pPr>
              <w:spacing w:after="0" w:line="240" w:lineRule="auto"/>
              <w:rPr>
                <w:rFonts w:ascii="Times New Roman" w:eastAsia="Times New Roman" w:hAnsi="Times New Roman"/>
                <w:color w:val="000000"/>
                <w:sz w:val="16"/>
                <w:szCs w:val="16"/>
                <w:lang w:eastAsia="ru-RU"/>
              </w:rPr>
            </w:pPr>
          </w:p>
        </w:tc>
        <w:tc>
          <w:tcPr>
            <w:tcW w:w="1304" w:type="dxa"/>
            <w:vMerge/>
            <w:tcBorders>
              <w:left w:val="single" w:sz="4" w:space="0" w:color="auto"/>
              <w:bottom w:val="single" w:sz="4" w:space="0" w:color="000000"/>
              <w:right w:val="single" w:sz="4" w:space="0" w:color="auto"/>
            </w:tcBorders>
            <w:vAlign w:val="center"/>
          </w:tcPr>
          <w:p w14:paraId="4C86C2A4"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p>
        </w:tc>
        <w:tc>
          <w:tcPr>
            <w:tcW w:w="1608" w:type="dxa"/>
            <w:vMerge/>
            <w:tcBorders>
              <w:left w:val="single" w:sz="4" w:space="0" w:color="auto"/>
              <w:bottom w:val="single" w:sz="4" w:space="0" w:color="auto"/>
              <w:right w:val="single" w:sz="4" w:space="0" w:color="auto"/>
            </w:tcBorders>
            <w:vAlign w:val="center"/>
          </w:tcPr>
          <w:p w14:paraId="68E5D8CE" w14:textId="77777777" w:rsidR="002B0F50" w:rsidRPr="00192A51" w:rsidRDefault="002B0F50" w:rsidP="002B0F50">
            <w:pPr>
              <w:spacing w:after="0" w:line="240" w:lineRule="auto"/>
              <w:rPr>
                <w:rFonts w:ascii="Times New Roman" w:eastAsia="Times New Roman" w:hAnsi="Times New Roman"/>
                <w:color w:val="000000"/>
                <w:sz w:val="16"/>
                <w:szCs w:val="16"/>
                <w:lang w:eastAsia="ru-RU"/>
              </w:rPr>
            </w:pPr>
          </w:p>
        </w:tc>
        <w:tc>
          <w:tcPr>
            <w:tcW w:w="1124" w:type="dxa"/>
            <w:tcBorders>
              <w:top w:val="single" w:sz="4" w:space="0" w:color="auto"/>
              <w:left w:val="single" w:sz="4" w:space="0" w:color="auto"/>
              <w:bottom w:val="single" w:sz="4" w:space="0" w:color="auto"/>
              <w:right w:val="single" w:sz="4" w:space="0" w:color="auto"/>
            </w:tcBorders>
            <w:shd w:val="clear" w:color="auto" w:fill="auto"/>
            <w:vAlign w:val="center"/>
          </w:tcPr>
          <w:p w14:paraId="54BB3EC3"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p>
        </w:tc>
        <w:tc>
          <w:tcPr>
            <w:tcW w:w="825" w:type="dxa"/>
            <w:tcBorders>
              <w:top w:val="single" w:sz="4" w:space="0" w:color="auto"/>
              <w:left w:val="nil"/>
              <w:bottom w:val="single" w:sz="4" w:space="0" w:color="auto"/>
              <w:right w:val="single" w:sz="4" w:space="0" w:color="auto"/>
            </w:tcBorders>
            <w:shd w:val="clear" w:color="auto" w:fill="auto"/>
            <w:vAlign w:val="center"/>
          </w:tcPr>
          <w:p w14:paraId="2E639635"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p>
        </w:tc>
        <w:tc>
          <w:tcPr>
            <w:tcW w:w="605" w:type="dxa"/>
            <w:tcBorders>
              <w:top w:val="single" w:sz="4" w:space="0" w:color="auto"/>
              <w:left w:val="nil"/>
              <w:bottom w:val="single" w:sz="4" w:space="0" w:color="auto"/>
              <w:right w:val="single" w:sz="4" w:space="0" w:color="auto"/>
            </w:tcBorders>
            <w:shd w:val="clear" w:color="auto" w:fill="auto"/>
          </w:tcPr>
          <w:p w14:paraId="3D864127"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p>
        </w:tc>
        <w:tc>
          <w:tcPr>
            <w:tcW w:w="664" w:type="dxa"/>
            <w:tcBorders>
              <w:top w:val="single" w:sz="4" w:space="0" w:color="auto"/>
              <w:left w:val="nil"/>
              <w:bottom w:val="single" w:sz="4" w:space="0" w:color="auto"/>
              <w:right w:val="single" w:sz="4" w:space="0" w:color="auto"/>
            </w:tcBorders>
            <w:shd w:val="clear" w:color="auto" w:fill="auto"/>
          </w:tcPr>
          <w:p w14:paraId="627E3D19"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r w:rsidRPr="00192A51">
              <w:rPr>
                <w:rFonts w:ascii="Times New Roman" w:eastAsia="Times New Roman" w:hAnsi="Times New Roman"/>
                <w:color w:val="000000"/>
                <w:sz w:val="16"/>
                <w:szCs w:val="16"/>
                <w:lang w:eastAsia="ru-RU"/>
              </w:rPr>
              <w:t>1</w:t>
            </w:r>
          </w:p>
        </w:tc>
        <w:tc>
          <w:tcPr>
            <w:tcW w:w="732" w:type="dxa"/>
            <w:tcBorders>
              <w:top w:val="single" w:sz="4" w:space="0" w:color="auto"/>
              <w:left w:val="nil"/>
              <w:bottom w:val="single" w:sz="4" w:space="0" w:color="auto"/>
              <w:right w:val="single" w:sz="4" w:space="0" w:color="auto"/>
            </w:tcBorders>
            <w:shd w:val="clear" w:color="auto" w:fill="auto"/>
          </w:tcPr>
          <w:p w14:paraId="1FFAD04F"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p>
        </w:tc>
        <w:tc>
          <w:tcPr>
            <w:tcW w:w="696" w:type="dxa"/>
            <w:tcBorders>
              <w:top w:val="single" w:sz="4" w:space="0" w:color="auto"/>
              <w:left w:val="nil"/>
              <w:bottom w:val="single" w:sz="4" w:space="0" w:color="auto"/>
              <w:right w:val="single" w:sz="4" w:space="0" w:color="auto"/>
            </w:tcBorders>
            <w:shd w:val="clear" w:color="auto" w:fill="auto"/>
          </w:tcPr>
          <w:p w14:paraId="74163393"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r w:rsidRPr="00192A51">
              <w:rPr>
                <w:rFonts w:ascii="Times New Roman" w:eastAsia="Times New Roman" w:hAnsi="Times New Roman"/>
                <w:color w:val="000000"/>
                <w:sz w:val="16"/>
                <w:szCs w:val="16"/>
                <w:lang w:eastAsia="ru-RU"/>
              </w:rPr>
              <w:t>1</w:t>
            </w:r>
          </w:p>
        </w:tc>
        <w:tc>
          <w:tcPr>
            <w:tcW w:w="1090" w:type="dxa"/>
            <w:tcBorders>
              <w:top w:val="nil"/>
              <w:left w:val="single" w:sz="4" w:space="0" w:color="auto"/>
              <w:bottom w:val="single" w:sz="4" w:space="0" w:color="000000"/>
              <w:right w:val="single" w:sz="4" w:space="0" w:color="auto"/>
            </w:tcBorders>
          </w:tcPr>
          <w:p w14:paraId="12C5762E"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r w:rsidRPr="00192A51">
              <w:rPr>
                <w:rFonts w:ascii="Times New Roman" w:eastAsia="Times New Roman" w:hAnsi="Times New Roman"/>
                <w:color w:val="000000"/>
                <w:sz w:val="16"/>
                <w:szCs w:val="16"/>
                <w:lang w:eastAsia="ru-RU"/>
              </w:rPr>
              <w:t>2</w:t>
            </w:r>
          </w:p>
        </w:tc>
        <w:tc>
          <w:tcPr>
            <w:tcW w:w="1017" w:type="dxa"/>
            <w:tcBorders>
              <w:top w:val="nil"/>
              <w:left w:val="single" w:sz="4" w:space="0" w:color="auto"/>
              <w:bottom w:val="single" w:sz="4" w:space="0" w:color="000000"/>
              <w:right w:val="single" w:sz="4" w:space="0" w:color="auto"/>
            </w:tcBorders>
            <w:shd w:val="clear" w:color="auto" w:fill="EEECE1" w:themeFill="background2"/>
          </w:tcPr>
          <w:p w14:paraId="3C538C37"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r w:rsidRPr="00192A51">
              <w:rPr>
                <w:rFonts w:ascii="Times New Roman" w:eastAsia="Times New Roman" w:hAnsi="Times New Roman"/>
                <w:color w:val="000000"/>
                <w:sz w:val="16"/>
                <w:szCs w:val="16"/>
                <w:lang w:eastAsia="ru-RU"/>
              </w:rPr>
              <w:t>2</w:t>
            </w:r>
          </w:p>
        </w:tc>
        <w:tc>
          <w:tcPr>
            <w:tcW w:w="1126" w:type="dxa"/>
            <w:tcBorders>
              <w:top w:val="nil"/>
              <w:left w:val="single" w:sz="4" w:space="0" w:color="auto"/>
              <w:bottom w:val="single" w:sz="4" w:space="0" w:color="000000"/>
              <w:right w:val="single" w:sz="4" w:space="0" w:color="auto"/>
            </w:tcBorders>
          </w:tcPr>
          <w:p w14:paraId="6C36FB16"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r w:rsidRPr="00192A51">
              <w:rPr>
                <w:rFonts w:ascii="Times New Roman" w:eastAsia="Times New Roman" w:hAnsi="Times New Roman"/>
                <w:color w:val="000000"/>
                <w:sz w:val="16"/>
                <w:szCs w:val="16"/>
                <w:lang w:eastAsia="ru-RU"/>
              </w:rPr>
              <w:t>2</w:t>
            </w:r>
          </w:p>
        </w:tc>
        <w:tc>
          <w:tcPr>
            <w:tcW w:w="1071" w:type="dxa"/>
            <w:tcBorders>
              <w:top w:val="nil"/>
              <w:left w:val="single" w:sz="4" w:space="0" w:color="auto"/>
              <w:bottom w:val="single" w:sz="4" w:space="0" w:color="000000"/>
              <w:right w:val="single" w:sz="4" w:space="0" w:color="auto"/>
            </w:tcBorders>
          </w:tcPr>
          <w:p w14:paraId="144B646B"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r w:rsidRPr="00192A51">
              <w:rPr>
                <w:rFonts w:ascii="Times New Roman" w:eastAsia="Times New Roman" w:hAnsi="Times New Roman"/>
                <w:color w:val="000000"/>
                <w:sz w:val="16"/>
                <w:szCs w:val="16"/>
                <w:lang w:eastAsia="ru-RU"/>
              </w:rPr>
              <w:t>2</w:t>
            </w:r>
          </w:p>
        </w:tc>
        <w:tc>
          <w:tcPr>
            <w:tcW w:w="1508" w:type="dxa"/>
            <w:vMerge/>
            <w:tcBorders>
              <w:left w:val="single" w:sz="4" w:space="0" w:color="auto"/>
              <w:bottom w:val="single" w:sz="4" w:space="0" w:color="000000"/>
              <w:right w:val="single" w:sz="4" w:space="0" w:color="auto"/>
            </w:tcBorders>
          </w:tcPr>
          <w:p w14:paraId="2B58263A"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p>
        </w:tc>
      </w:tr>
      <w:tr w:rsidR="002B0F50" w:rsidRPr="00192A51" w14:paraId="08223A09" w14:textId="77777777" w:rsidTr="00134D89">
        <w:trPr>
          <w:trHeight w:val="480"/>
        </w:trPr>
        <w:tc>
          <w:tcPr>
            <w:tcW w:w="620" w:type="dxa"/>
            <w:vMerge w:val="restart"/>
            <w:tcBorders>
              <w:left w:val="single" w:sz="4" w:space="0" w:color="auto"/>
              <w:right w:val="single" w:sz="4" w:space="0" w:color="auto"/>
            </w:tcBorders>
            <w:vAlign w:val="center"/>
          </w:tcPr>
          <w:p w14:paraId="19C2DFD4" w14:textId="77777777" w:rsidR="002B0F50" w:rsidRPr="00192A51" w:rsidRDefault="002B0F50" w:rsidP="002B0F50">
            <w:pPr>
              <w:spacing w:after="0" w:line="240" w:lineRule="auto"/>
              <w:rPr>
                <w:rFonts w:ascii="Times New Roman" w:eastAsia="Times New Roman" w:hAnsi="Times New Roman"/>
                <w:color w:val="000000"/>
                <w:sz w:val="16"/>
                <w:szCs w:val="16"/>
                <w:lang w:eastAsia="ru-RU"/>
              </w:rPr>
            </w:pPr>
            <w:r w:rsidRPr="00192A51">
              <w:rPr>
                <w:rFonts w:ascii="Times New Roman" w:eastAsia="Times New Roman" w:hAnsi="Times New Roman"/>
                <w:color w:val="000000"/>
                <w:sz w:val="16"/>
                <w:szCs w:val="16"/>
                <w:lang w:eastAsia="ru-RU"/>
              </w:rPr>
              <w:t>1.10</w:t>
            </w:r>
          </w:p>
        </w:tc>
        <w:tc>
          <w:tcPr>
            <w:tcW w:w="2028" w:type="dxa"/>
            <w:vMerge w:val="restart"/>
            <w:tcBorders>
              <w:left w:val="single" w:sz="4" w:space="0" w:color="auto"/>
              <w:right w:val="single" w:sz="4" w:space="0" w:color="auto"/>
            </w:tcBorders>
            <w:vAlign w:val="center"/>
          </w:tcPr>
          <w:p w14:paraId="6411909F" w14:textId="77777777" w:rsidR="002B0F50" w:rsidRPr="00192A51" w:rsidRDefault="002B0F50" w:rsidP="002B0F50">
            <w:pPr>
              <w:spacing w:after="0" w:line="240" w:lineRule="auto"/>
              <w:rPr>
                <w:rFonts w:ascii="Times New Roman" w:eastAsia="Times New Roman" w:hAnsi="Times New Roman"/>
                <w:color w:val="000000"/>
                <w:sz w:val="16"/>
                <w:szCs w:val="16"/>
                <w:lang w:eastAsia="ru-RU"/>
              </w:rPr>
            </w:pPr>
            <w:r w:rsidRPr="00192A51">
              <w:rPr>
                <w:rFonts w:ascii="Times New Roman" w:eastAsia="Times New Roman" w:hAnsi="Times New Roman"/>
                <w:color w:val="000000"/>
                <w:sz w:val="16"/>
                <w:szCs w:val="16"/>
                <w:lang w:eastAsia="ru-RU"/>
              </w:rPr>
              <w:t xml:space="preserve">Мероприятие 01.10. Оснащение и содержание </w:t>
            </w:r>
            <w:r w:rsidRPr="00192A51">
              <w:rPr>
                <w:rFonts w:ascii="Times New Roman" w:eastAsia="Times New Roman" w:hAnsi="Times New Roman"/>
                <w:color w:val="000000"/>
                <w:sz w:val="16"/>
                <w:szCs w:val="16"/>
                <w:lang w:eastAsia="ru-RU"/>
              </w:rPr>
              <w:lastRenderedPageBreak/>
              <w:t xml:space="preserve">пожарных </w:t>
            </w:r>
            <w:proofErr w:type="spellStart"/>
            <w:r w:rsidRPr="00192A51">
              <w:rPr>
                <w:rFonts w:ascii="Times New Roman" w:eastAsia="Times New Roman" w:hAnsi="Times New Roman"/>
                <w:color w:val="000000"/>
                <w:sz w:val="16"/>
                <w:szCs w:val="16"/>
                <w:lang w:eastAsia="ru-RU"/>
              </w:rPr>
              <w:t>извещателей</w:t>
            </w:r>
            <w:proofErr w:type="spellEnd"/>
            <w:r w:rsidRPr="00192A51">
              <w:rPr>
                <w:rFonts w:ascii="Times New Roman" w:eastAsia="Times New Roman" w:hAnsi="Times New Roman"/>
                <w:color w:val="000000"/>
                <w:sz w:val="16"/>
                <w:szCs w:val="16"/>
                <w:lang w:eastAsia="ru-RU"/>
              </w:rPr>
              <w:t xml:space="preserve"> в жилых помещениях, занимаемых малообеспеченными гражданами, малообеспеченными или многодетными семьями Московской области</w:t>
            </w:r>
          </w:p>
        </w:tc>
        <w:tc>
          <w:tcPr>
            <w:tcW w:w="1304" w:type="dxa"/>
            <w:vMerge w:val="restart"/>
            <w:tcBorders>
              <w:left w:val="single" w:sz="4" w:space="0" w:color="auto"/>
              <w:right w:val="single" w:sz="4" w:space="0" w:color="auto"/>
            </w:tcBorders>
            <w:vAlign w:val="center"/>
          </w:tcPr>
          <w:p w14:paraId="10E5FDFB"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r w:rsidRPr="00192A51">
              <w:rPr>
                <w:rFonts w:ascii="Times New Roman" w:eastAsia="Times New Roman" w:hAnsi="Times New Roman"/>
                <w:color w:val="000000"/>
                <w:sz w:val="16"/>
                <w:szCs w:val="16"/>
                <w:lang w:eastAsia="ru-RU"/>
              </w:rPr>
              <w:lastRenderedPageBreak/>
              <w:t>2023-2027</w:t>
            </w:r>
          </w:p>
        </w:tc>
        <w:tc>
          <w:tcPr>
            <w:tcW w:w="1608" w:type="dxa"/>
            <w:tcBorders>
              <w:top w:val="single" w:sz="4" w:space="0" w:color="auto"/>
              <w:left w:val="single" w:sz="4" w:space="0" w:color="auto"/>
              <w:bottom w:val="single" w:sz="4" w:space="0" w:color="auto"/>
              <w:right w:val="single" w:sz="4" w:space="0" w:color="auto"/>
            </w:tcBorders>
            <w:vAlign w:val="center"/>
          </w:tcPr>
          <w:p w14:paraId="624D2DF8" w14:textId="77777777" w:rsidR="002B0F50" w:rsidRPr="00192A51" w:rsidRDefault="002B0F50" w:rsidP="002B0F50">
            <w:pPr>
              <w:spacing w:after="0" w:line="240" w:lineRule="auto"/>
              <w:rPr>
                <w:rFonts w:ascii="Times New Roman" w:eastAsia="Times New Roman" w:hAnsi="Times New Roman"/>
                <w:color w:val="000000"/>
                <w:sz w:val="16"/>
                <w:szCs w:val="16"/>
                <w:lang w:eastAsia="ru-RU"/>
              </w:rPr>
            </w:pPr>
            <w:r w:rsidRPr="00192A51">
              <w:rPr>
                <w:rFonts w:ascii="Times New Roman" w:eastAsia="Times New Roman" w:hAnsi="Times New Roman"/>
                <w:color w:val="000000"/>
                <w:sz w:val="16"/>
                <w:szCs w:val="16"/>
                <w:lang w:eastAsia="ru-RU"/>
              </w:rPr>
              <w:t>Итого:</w:t>
            </w:r>
          </w:p>
          <w:p w14:paraId="45E96E3E" w14:textId="77777777" w:rsidR="002B0F50" w:rsidRPr="00192A51" w:rsidRDefault="002B0F50" w:rsidP="002B0F50">
            <w:pPr>
              <w:spacing w:after="0" w:line="240" w:lineRule="auto"/>
              <w:rPr>
                <w:rFonts w:ascii="Times New Roman" w:eastAsia="Times New Roman" w:hAnsi="Times New Roman"/>
                <w:color w:val="000000"/>
                <w:sz w:val="16"/>
                <w:szCs w:val="16"/>
                <w:lang w:eastAsia="ru-RU"/>
              </w:rPr>
            </w:pPr>
          </w:p>
        </w:tc>
        <w:tc>
          <w:tcPr>
            <w:tcW w:w="1124" w:type="dxa"/>
            <w:tcBorders>
              <w:top w:val="single" w:sz="4" w:space="0" w:color="auto"/>
              <w:left w:val="nil"/>
              <w:bottom w:val="single" w:sz="4" w:space="0" w:color="auto"/>
              <w:right w:val="single" w:sz="4" w:space="0" w:color="auto"/>
            </w:tcBorders>
            <w:shd w:val="clear" w:color="auto" w:fill="auto"/>
            <w:vAlign w:val="bottom"/>
          </w:tcPr>
          <w:p w14:paraId="273710A0"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r w:rsidRPr="00192A51">
              <w:rPr>
                <w:rFonts w:ascii="Times New Roman" w:hAnsi="Times New Roman"/>
                <w:color w:val="000000"/>
                <w:sz w:val="16"/>
                <w:szCs w:val="16"/>
              </w:rPr>
              <w:t>483,8</w:t>
            </w:r>
          </w:p>
        </w:tc>
        <w:tc>
          <w:tcPr>
            <w:tcW w:w="3522" w:type="dxa"/>
            <w:gridSpan w:val="5"/>
            <w:tcBorders>
              <w:top w:val="single" w:sz="4" w:space="0" w:color="auto"/>
              <w:left w:val="single" w:sz="4" w:space="0" w:color="auto"/>
              <w:bottom w:val="single" w:sz="4" w:space="0" w:color="auto"/>
              <w:right w:val="single" w:sz="4" w:space="0" w:color="auto"/>
            </w:tcBorders>
            <w:shd w:val="clear" w:color="auto" w:fill="auto"/>
            <w:vAlign w:val="bottom"/>
          </w:tcPr>
          <w:p w14:paraId="06858446"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r w:rsidRPr="00192A51">
              <w:rPr>
                <w:rFonts w:ascii="Times New Roman" w:hAnsi="Times New Roman"/>
                <w:color w:val="000000"/>
                <w:sz w:val="16"/>
                <w:szCs w:val="16"/>
              </w:rPr>
              <w:t>100</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bottom"/>
          </w:tcPr>
          <w:p w14:paraId="4B30231B"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r w:rsidRPr="00192A51">
              <w:rPr>
                <w:rFonts w:ascii="Times New Roman" w:hAnsi="Times New Roman"/>
                <w:color w:val="000000"/>
                <w:sz w:val="16"/>
                <w:szCs w:val="16"/>
              </w:rPr>
              <w:t>94,6</w:t>
            </w:r>
          </w:p>
        </w:tc>
        <w:tc>
          <w:tcPr>
            <w:tcW w:w="1017" w:type="dxa"/>
            <w:tcBorders>
              <w:top w:val="single" w:sz="4" w:space="0" w:color="auto"/>
              <w:left w:val="single" w:sz="4" w:space="0" w:color="auto"/>
              <w:bottom w:val="single" w:sz="4" w:space="0" w:color="auto"/>
              <w:right w:val="single" w:sz="4" w:space="0" w:color="auto"/>
            </w:tcBorders>
            <w:shd w:val="clear" w:color="auto" w:fill="EEECE1" w:themeFill="background2"/>
            <w:vAlign w:val="bottom"/>
          </w:tcPr>
          <w:p w14:paraId="10BFAD0F"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r w:rsidRPr="00192A51">
              <w:rPr>
                <w:rFonts w:ascii="Times New Roman" w:hAnsi="Times New Roman"/>
                <w:color w:val="000000"/>
                <w:sz w:val="16"/>
                <w:szCs w:val="16"/>
              </w:rPr>
              <w:t>93,5</w:t>
            </w:r>
          </w:p>
        </w:tc>
        <w:tc>
          <w:tcPr>
            <w:tcW w:w="1126" w:type="dxa"/>
            <w:tcBorders>
              <w:top w:val="single" w:sz="4" w:space="0" w:color="auto"/>
              <w:left w:val="single" w:sz="4" w:space="0" w:color="auto"/>
              <w:bottom w:val="single" w:sz="4" w:space="0" w:color="auto"/>
              <w:right w:val="single" w:sz="4" w:space="0" w:color="auto"/>
            </w:tcBorders>
            <w:shd w:val="clear" w:color="auto" w:fill="auto"/>
            <w:vAlign w:val="bottom"/>
          </w:tcPr>
          <w:p w14:paraId="245EE1A8"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r w:rsidRPr="00192A51">
              <w:rPr>
                <w:rFonts w:ascii="Times New Roman" w:hAnsi="Times New Roman"/>
                <w:color w:val="000000"/>
                <w:sz w:val="16"/>
                <w:szCs w:val="16"/>
              </w:rPr>
              <w:t>93,5</w:t>
            </w:r>
          </w:p>
        </w:tc>
        <w:tc>
          <w:tcPr>
            <w:tcW w:w="1071" w:type="dxa"/>
            <w:tcBorders>
              <w:top w:val="single" w:sz="4" w:space="0" w:color="auto"/>
              <w:left w:val="single" w:sz="4" w:space="0" w:color="auto"/>
              <w:bottom w:val="single" w:sz="4" w:space="0" w:color="auto"/>
              <w:right w:val="single" w:sz="4" w:space="0" w:color="auto"/>
            </w:tcBorders>
            <w:shd w:val="clear" w:color="auto" w:fill="auto"/>
            <w:vAlign w:val="bottom"/>
          </w:tcPr>
          <w:p w14:paraId="6703AF43"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r w:rsidRPr="00192A51">
              <w:rPr>
                <w:rFonts w:ascii="Times New Roman" w:hAnsi="Times New Roman"/>
                <w:color w:val="000000"/>
                <w:sz w:val="16"/>
                <w:szCs w:val="16"/>
              </w:rPr>
              <w:t>93,5</w:t>
            </w:r>
          </w:p>
        </w:tc>
        <w:tc>
          <w:tcPr>
            <w:tcW w:w="1508" w:type="dxa"/>
            <w:vMerge w:val="restart"/>
            <w:tcBorders>
              <w:top w:val="nil"/>
              <w:left w:val="single" w:sz="4" w:space="0" w:color="auto"/>
              <w:right w:val="single" w:sz="4" w:space="0" w:color="auto"/>
            </w:tcBorders>
          </w:tcPr>
          <w:p w14:paraId="13679740"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r w:rsidRPr="00192A51">
              <w:rPr>
                <w:rFonts w:ascii="Times New Roman" w:eastAsia="Times New Roman" w:hAnsi="Times New Roman"/>
                <w:color w:val="000000"/>
                <w:sz w:val="16"/>
                <w:szCs w:val="16"/>
                <w:lang w:eastAsia="ru-RU"/>
              </w:rPr>
              <w:t>Отдел ГОЧС</w:t>
            </w:r>
          </w:p>
        </w:tc>
      </w:tr>
      <w:tr w:rsidR="002B0F50" w:rsidRPr="00192A51" w14:paraId="1EB10265" w14:textId="77777777" w:rsidTr="00134D89">
        <w:trPr>
          <w:trHeight w:val="480"/>
        </w:trPr>
        <w:tc>
          <w:tcPr>
            <w:tcW w:w="620" w:type="dxa"/>
            <w:vMerge/>
            <w:tcBorders>
              <w:left w:val="single" w:sz="4" w:space="0" w:color="auto"/>
              <w:bottom w:val="single" w:sz="4" w:space="0" w:color="000000"/>
              <w:right w:val="single" w:sz="4" w:space="0" w:color="auto"/>
            </w:tcBorders>
            <w:vAlign w:val="center"/>
          </w:tcPr>
          <w:p w14:paraId="24191F32" w14:textId="77777777" w:rsidR="002B0F50" w:rsidRPr="00192A51" w:rsidRDefault="002B0F50" w:rsidP="002B0F50">
            <w:pPr>
              <w:spacing w:after="0" w:line="240" w:lineRule="auto"/>
              <w:rPr>
                <w:rFonts w:ascii="Times New Roman" w:eastAsia="Times New Roman" w:hAnsi="Times New Roman"/>
                <w:color w:val="000000"/>
                <w:sz w:val="16"/>
                <w:szCs w:val="16"/>
                <w:lang w:eastAsia="ru-RU"/>
              </w:rPr>
            </w:pPr>
          </w:p>
        </w:tc>
        <w:tc>
          <w:tcPr>
            <w:tcW w:w="2028" w:type="dxa"/>
            <w:vMerge/>
            <w:tcBorders>
              <w:left w:val="single" w:sz="4" w:space="0" w:color="auto"/>
              <w:bottom w:val="single" w:sz="4" w:space="0" w:color="000000"/>
              <w:right w:val="single" w:sz="4" w:space="0" w:color="auto"/>
            </w:tcBorders>
            <w:vAlign w:val="center"/>
          </w:tcPr>
          <w:p w14:paraId="72CE9648" w14:textId="77777777" w:rsidR="002B0F50" w:rsidRPr="00192A51" w:rsidRDefault="002B0F50" w:rsidP="002B0F50">
            <w:pPr>
              <w:spacing w:after="0" w:line="240" w:lineRule="auto"/>
              <w:rPr>
                <w:rFonts w:ascii="Times New Roman" w:eastAsia="Times New Roman" w:hAnsi="Times New Roman"/>
                <w:color w:val="000000"/>
                <w:sz w:val="16"/>
                <w:szCs w:val="16"/>
                <w:lang w:eastAsia="ru-RU"/>
              </w:rPr>
            </w:pPr>
          </w:p>
        </w:tc>
        <w:tc>
          <w:tcPr>
            <w:tcW w:w="1304" w:type="dxa"/>
            <w:vMerge/>
            <w:tcBorders>
              <w:left w:val="single" w:sz="4" w:space="0" w:color="auto"/>
              <w:bottom w:val="single" w:sz="4" w:space="0" w:color="000000"/>
              <w:right w:val="single" w:sz="4" w:space="0" w:color="auto"/>
            </w:tcBorders>
            <w:vAlign w:val="center"/>
          </w:tcPr>
          <w:p w14:paraId="7A682F2E"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p>
        </w:tc>
        <w:tc>
          <w:tcPr>
            <w:tcW w:w="1608" w:type="dxa"/>
            <w:tcBorders>
              <w:top w:val="single" w:sz="4" w:space="0" w:color="auto"/>
              <w:left w:val="single" w:sz="4" w:space="0" w:color="auto"/>
              <w:bottom w:val="single" w:sz="4" w:space="0" w:color="auto"/>
              <w:right w:val="single" w:sz="4" w:space="0" w:color="auto"/>
            </w:tcBorders>
            <w:vAlign w:val="center"/>
          </w:tcPr>
          <w:p w14:paraId="09E6EEA0" w14:textId="77777777" w:rsidR="002B0F50" w:rsidRPr="00192A51" w:rsidRDefault="002B0F50" w:rsidP="002B0F50">
            <w:pPr>
              <w:spacing w:after="0" w:line="240" w:lineRule="auto"/>
              <w:rPr>
                <w:rFonts w:ascii="Times New Roman" w:eastAsia="Times New Roman" w:hAnsi="Times New Roman"/>
                <w:color w:val="000000"/>
                <w:sz w:val="16"/>
                <w:szCs w:val="16"/>
                <w:lang w:eastAsia="ru-RU"/>
              </w:rPr>
            </w:pPr>
            <w:r w:rsidRPr="00192A51">
              <w:rPr>
                <w:rFonts w:ascii="Times New Roman" w:eastAsia="Times New Roman" w:hAnsi="Times New Roman"/>
                <w:color w:val="000000"/>
                <w:sz w:val="16"/>
                <w:szCs w:val="16"/>
                <w:lang w:eastAsia="ru-RU"/>
              </w:rPr>
              <w:t>Средства бюджета муниципального образования</w:t>
            </w:r>
          </w:p>
        </w:tc>
        <w:tc>
          <w:tcPr>
            <w:tcW w:w="1124" w:type="dxa"/>
            <w:tcBorders>
              <w:top w:val="single" w:sz="4" w:space="0" w:color="auto"/>
              <w:left w:val="nil"/>
              <w:bottom w:val="single" w:sz="4" w:space="0" w:color="auto"/>
              <w:right w:val="single" w:sz="4" w:space="0" w:color="auto"/>
            </w:tcBorders>
            <w:shd w:val="clear" w:color="auto" w:fill="auto"/>
            <w:vAlign w:val="bottom"/>
          </w:tcPr>
          <w:p w14:paraId="7B5D2DCA"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r w:rsidRPr="00192A51">
              <w:rPr>
                <w:rFonts w:ascii="Times New Roman" w:hAnsi="Times New Roman"/>
                <w:color w:val="000000"/>
                <w:sz w:val="16"/>
                <w:szCs w:val="16"/>
              </w:rPr>
              <w:t>483,8</w:t>
            </w:r>
          </w:p>
        </w:tc>
        <w:tc>
          <w:tcPr>
            <w:tcW w:w="3522" w:type="dxa"/>
            <w:gridSpan w:val="5"/>
            <w:tcBorders>
              <w:top w:val="single" w:sz="4" w:space="0" w:color="auto"/>
              <w:left w:val="single" w:sz="4" w:space="0" w:color="auto"/>
              <w:bottom w:val="single" w:sz="4" w:space="0" w:color="auto"/>
              <w:right w:val="single" w:sz="4" w:space="0" w:color="auto"/>
            </w:tcBorders>
            <w:shd w:val="clear" w:color="auto" w:fill="auto"/>
            <w:vAlign w:val="bottom"/>
          </w:tcPr>
          <w:p w14:paraId="40B28B07"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r w:rsidRPr="00192A51">
              <w:rPr>
                <w:rFonts w:ascii="Times New Roman" w:hAnsi="Times New Roman"/>
                <w:color w:val="000000"/>
                <w:sz w:val="16"/>
                <w:szCs w:val="16"/>
              </w:rPr>
              <w:t>100</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bottom"/>
          </w:tcPr>
          <w:p w14:paraId="1C8C7412"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r w:rsidRPr="00192A51">
              <w:rPr>
                <w:rFonts w:ascii="Times New Roman" w:hAnsi="Times New Roman"/>
                <w:color w:val="000000"/>
                <w:sz w:val="16"/>
                <w:szCs w:val="16"/>
              </w:rPr>
              <w:t>94,6</w:t>
            </w:r>
          </w:p>
        </w:tc>
        <w:tc>
          <w:tcPr>
            <w:tcW w:w="1017" w:type="dxa"/>
            <w:tcBorders>
              <w:top w:val="single" w:sz="4" w:space="0" w:color="auto"/>
              <w:left w:val="single" w:sz="4" w:space="0" w:color="auto"/>
              <w:bottom w:val="single" w:sz="4" w:space="0" w:color="auto"/>
              <w:right w:val="single" w:sz="4" w:space="0" w:color="auto"/>
            </w:tcBorders>
            <w:shd w:val="clear" w:color="auto" w:fill="EEECE1" w:themeFill="background2"/>
            <w:vAlign w:val="bottom"/>
          </w:tcPr>
          <w:p w14:paraId="534D98ED"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r w:rsidRPr="00192A51">
              <w:rPr>
                <w:rFonts w:ascii="Times New Roman" w:hAnsi="Times New Roman"/>
                <w:color w:val="000000"/>
                <w:sz w:val="16"/>
                <w:szCs w:val="16"/>
              </w:rPr>
              <w:t>93,5</w:t>
            </w:r>
          </w:p>
        </w:tc>
        <w:tc>
          <w:tcPr>
            <w:tcW w:w="1126" w:type="dxa"/>
            <w:tcBorders>
              <w:top w:val="single" w:sz="4" w:space="0" w:color="auto"/>
              <w:left w:val="single" w:sz="4" w:space="0" w:color="auto"/>
              <w:bottom w:val="single" w:sz="4" w:space="0" w:color="auto"/>
              <w:right w:val="single" w:sz="4" w:space="0" w:color="auto"/>
            </w:tcBorders>
            <w:shd w:val="clear" w:color="auto" w:fill="auto"/>
            <w:vAlign w:val="bottom"/>
          </w:tcPr>
          <w:p w14:paraId="62F09363"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r w:rsidRPr="00192A51">
              <w:rPr>
                <w:rFonts w:ascii="Times New Roman" w:hAnsi="Times New Roman"/>
                <w:color w:val="000000"/>
                <w:sz w:val="16"/>
                <w:szCs w:val="16"/>
              </w:rPr>
              <w:t>93,5</w:t>
            </w:r>
          </w:p>
        </w:tc>
        <w:tc>
          <w:tcPr>
            <w:tcW w:w="1071" w:type="dxa"/>
            <w:tcBorders>
              <w:top w:val="single" w:sz="4" w:space="0" w:color="auto"/>
              <w:left w:val="single" w:sz="4" w:space="0" w:color="auto"/>
              <w:bottom w:val="single" w:sz="4" w:space="0" w:color="auto"/>
              <w:right w:val="single" w:sz="4" w:space="0" w:color="auto"/>
            </w:tcBorders>
            <w:shd w:val="clear" w:color="auto" w:fill="auto"/>
            <w:vAlign w:val="bottom"/>
          </w:tcPr>
          <w:p w14:paraId="42532E42"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r w:rsidRPr="00192A51">
              <w:rPr>
                <w:rFonts w:ascii="Times New Roman" w:hAnsi="Times New Roman"/>
                <w:color w:val="000000"/>
                <w:sz w:val="16"/>
                <w:szCs w:val="16"/>
              </w:rPr>
              <w:t>93,5</w:t>
            </w:r>
          </w:p>
        </w:tc>
        <w:tc>
          <w:tcPr>
            <w:tcW w:w="1508" w:type="dxa"/>
            <w:vMerge/>
            <w:tcBorders>
              <w:left w:val="single" w:sz="4" w:space="0" w:color="auto"/>
              <w:bottom w:val="single" w:sz="4" w:space="0" w:color="000000"/>
              <w:right w:val="single" w:sz="4" w:space="0" w:color="auto"/>
            </w:tcBorders>
          </w:tcPr>
          <w:p w14:paraId="0C226608"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p>
        </w:tc>
      </w:tr>
      <w:tr w:rsidR="002B0F50" w:rsidRPr="00192A51" w14:paraId="5905D665" w14:textId="77777777" w:rsidTr="00134D89">
        <w:trPr>
          <w:trHeight w:val="480"/>
        </w:trPr>
        <w:tc>
          <w:tcPr>
            <w:tcW w:w="620" w:type="dxa"/>
            <w:vMerge w:val="restart"/>
            <w:tcBorders>
              <w:left w:val="single" w:sz="4" w:space="0" w:color="auto"/>
              <w:right w:val="single" w:sz="4" w:space="0" w:color="auto"/>
            </w:tcBorders>
            <w:vAlign w:val="center"/>
          </w:tcPr>
          <w:p w14:paraId="07B5AD18" w14:textId="77777777" w:rsidR="002B0F50" w:rsidRPr="00192A51" w:rsidRDefault="002B0F50" w:rsidP="002B0F50">
            <w:pPr>
              <w:spacing w:after="0" w:line="240" w:lineRule="auto"/>
              <w:rPr>
                <w:rFonts w:ascii="Times New Roman" w:eastAsia="Times New Roman" w:hAnsi="Times New Roman"/>
                <w:color w:val="000000"/>
                <w:sz w:val="16"/>
                <w:szCs w:val="16"/>
                <w:lang w:eastAsia="ru-RU"/>
              </w:rPr>
            </w:pPr>
          </w:p>
        </w:tc>
        <w:tc>
          <w:tcPr>
            <w:tcW w:w="2028" w:type="dxa"/>
            <w:vMerge w:val="restart"/>
            <w:tcBorders>
              <w:left w:val="single" w:sz="4" w:space="0" w:color="auto"/>
              <w:right w:val="single" w:sz="4" w:space="0" w:color="auto"/>
            </w:tcBorders>
          </w:tcPr>
          <w:p w14:paraId="5FBE215F" w14:textId="77777777" w:rsidR="002B0F50" w:rsidRPr="00192A51" w:rsidRDefault="002B0F50" w:rsidP="002B0F50">
            <w:pPr>
              <w:spacing w:after="0" w:line="240" w:lineRule="auto"/>
              <w:rPr>
                <w:rFonts w:ascii="Times New Roman" w:eastAsia="Times New Roman" w:hAnsi="Times New Roman"/>
                <w:color w:val="000000"/>
                <w:sz w:val="16"/>
                <w:szCs w:val="16"/>
                <w:lang w:eastAsia="ru-RU"/>
              </w:rPr>
            </w:pPr>
            <w:r w:rsidRPr="00192A51">
              <w:rPr>
                <w:rFonts w:ascii="Times New Roman" w:eastAsia="Times New Roman" w:hAnsi="Times New Roman"/>
                <w:color w:val="000000"/>
                <w:sz w:val="16"/>
                <w:szCs w:val="16"/>
                <w:lang w:eastAsia="ru-RU"/>
              </w:rPr>
              <w:t xml:space="preserve">Количество </w:t>
            </w:r>
            <w:proofErr w:type="gramStart"/>
            <w:r w:rsidRPr="00192A51">
              <w:rPr>
                <w:rFonts w:ascii="Times New Roman" w:eastAsia="Times New Roman" w:hAnsi="Times New Roman"/>
                <w:color w:val="000000"/>
                <w:sz w:val="16"/>
                <w:szCs w:val="16"/>
                <w:lang w:eastAsia="ru-RU"/>
              </w:rPr>
              <w:t>работающих</w:t>
            </w:r>
            <w:proofErr w:type="gramEnd"/>
            <w:r w:rsidRPr="00192A51">
              <w:rPr>
                <w:rFonts w:ascii="Times New Roman" w:eastAsia="Times New Roman" w:hAnsi="Times New Roman"/>
                <w:color w:val="000000"/>
                <w:sz w:val="16"/>
                <w:szCs w:val="16"/>
                <w:lang w:eastAsia="ru-RU"/>
              </w:rPr>
              <w:t xml:space="preserve"> </w:t>
            </w:r>
            <w:proofErr w:type="spellStart"/>
            <w:r w:rsidRPr="00192A51">
              <w:rPr>
                <w:rFonts w:ascii="Times New Roman" w:eastAsia="Times New Roman" w:hAnsi="Times New Roman"/>
                <w:color w:val="000000"/>
                <w:sz w:val="16"/>
                <w:szCs w:val="16"/>
                <w:lang w:eastAsia="ru-RU"/>
              </w:rPr>
              <w:t>извещателей</w:t>
            </w:r>
            <w:proofErr w:type="spellEnd"/>
            <w:r w:rsidRPr="00192A51">
              <w:rPr>
                <w:rFonts w:ascii="Times New Roman" w:eastAsia="Times New Roman" w:hAnsi="Times New Roman"/>
                <w:color w:val="000000"/>
                <w:sz w:val="16"/>
                <w:szCs w:val="16"/>
                <w:lang w:eastAsia="ru-RU"/>
              </w:rPr>
              <w:t>, ед.</w:t>
            </w:r>
          </w:p>
        </w:tc>
        <w:tc>
          <w:tcPr>
            <w:tcW w:w="1304" w:type="dxa"/>
            <w:vMerge w:val="restart"/>
            <w:tcBorders>
              <w:left w:val="single" w:sz="4" w:space="0" w:color="auto"/>
              <w:right w:val="single" w:sz="4" w:space="0" w:color="auto"/>
            </w:tcBorders>
            <w:vAlign w:val="center"/>
          </w:tcPr>
          <w:p w14:paraId="1C13276F"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r w:rsidRPr="00192A51">
              <w:rPr>
                <w:rFonts w:ascii="Times New Roman" w:eastAsia="Times New Roman" w:hAnsi="Times New Roman"/>
                <w:color w:val="000000"/>
                <w:sz w:val="16"/>
                <w:szCs w:val="16"/>
                <w:lang w:eastAsia="ru-RU"/>
              </w:rPr>
              <w:t>2023-2027</w:t>
            </w:r>
          </w:p>
        </w:tc>
        <w:tc>
          <w:tcPr>
            <w:tcW w:w="1608" w:type="dxa"/>
            <w:vMerge w:val="restart"/>
            <w:tcBorders>
              <w:top w:val="single" w:sz="4" w:space="0" w:color="auto"/>
              <w:left w:val="single" w:sz="4" w:space="0" w:color="auto"/>
              <w:right w:val="single" w:sz="4" w:space="0" w:color="auto"/>
            </w:tcBorders>
            <w:vAlign w:val="center"/>
          </w:tcPr>
          <w:p w14:paraId="25DC92B6"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r w:rsidRPr="00192A51">
              <w:rPr>
                <w:rFonts w:ascii="Times New Roman" w:eastAsia="Times New Roman" w:hAnsi="Times New Roman"/>
                <w:color w:val="000000"/>
                <w:sz w:val="16"/>
                <w:szCs w:val="16"/>
                <w:lang w:eastAsia="ru-RU"/>
              </w:rPr>
              <w:t>Х</w:t>
            </w:r>
          </w:p>
        </w:tc>
        <w:tc>
          <w:tcPr>
            <w:tcW w:w="1124" w:type="dxa"/>
            <w:vMerge w:val="restart"/>
            <w:tcBorders>
              <w:top w:val="single" w:sz="4" w:space="0" w:color="auto"/>
              <w:left w:val="single" w:sz="4" w:space="0" w:color="auto"/>
              <w:right w:val="single" w:sz="4" w:space="0" w:color="auto"/>
            </w:tcBorders>
            <w:shd w:val="clear" w:color="auto" w:fill="auto"/>
            <w:vAlign w:val="center"/>
          </w:tcPr>
          <w:p w14:paraId="19F50B3D"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r w:rsidRPr="00192A51">
              <w:rPr>
                <w:rFonts w:ascii="Times New Roman" w:eastAsia="Times New Roman" w:hAnsi="Times New Roman"/>
                <w:color w:val="000000"/>
                <w:sz w:val="16"/>
                <w:szCs w:val="16"/>
                <w:lang w:eastAsia="ru-RU"/>
              </w:rPr>
              <w:t>Всего:</w:t>
            </w:r>
          </w:p>
        </w:tc>
        <w:tc>
          <w:tcPr>
            <w:tcW w:w="825" w:type="dxa"/>
            <w:vMerge w:val="restart"/>
            <w:tcBorders>
              <w:top w:val="single" w:sz="4" w:space="0" w:color="auto"/>
              <w:left w:val="nil"/>
              <w:right w:val="single" w:sz="4" w:space="0" w:color="auto"/>
            </w:tcBorders>
            <w:shd w:val="clear" w:color="auto" w:fill="auto"/>
            <w:vAlign w:val="center"/>
          </w:tcPr>
          <w:p w14:paraId="68BCE2B2"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r w:rsidRPr="00192A51">
              <w:rPr>
                <w:rFonts w:ascii="Times New Roman" w:eastAsia="Times New Roman" w:hAnsi="Times New Roman"/>
                <w:color w:val="000000"/>
                <w:sz w:val="16"/>
                <w:szCs w:val="16"/>
                <w:lang w:eastAsia="ru-RU"/>
              </w:rPr>
              <w:t>Итого 2023 год</w:t>
            </w:r>
          </w:p>
        </w:tc>
        <w:tc>
          <w:tcPr>
            <w:tcW w:w="2697" w:type="dxa"/>
            <w:gridSpan w:val="4"/>
            <w:tcBorders>
              <w:top w:val="single" w:sz="4" w:space="0" w:color="auto"/>
              <w:left w:val="nil"/>
              <w:bottom w:val="single" w:sz="4" w:space="0" w:color="auto"/>
              <w:right w:val="single" w:sz="4" w:space="0" w:color="auto"/>
            </w:tcBorders>
            <w:shd w:val="clear" w:color="auto" w:fill="auto"/>
          </w:tcPr>
          <w:p w14:paraId="3151C811"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r w:rsidRPr="00192A51">
              <w:rPr>
                <w:rFonts w:ascii="Times New Roman" w:eastAsia="Times New Roman" w:hAnsi="Times New Roman"/>
                <w:color w:val="000000"/>
                <w:sz w:val="16"/>
                <w:szCs w:val="16"/>
                <w:lang w:eastAsia="ru-RU"/>
              </w:rPr>
              <w:t>В том числе по кварталам</w:t>
            </w:r>
          </w:p>
        </w:tc>
        <w:tc>
          <w:tcPr>
            <w:tcW w:w="1090" w:type="dxa"/>
            <w:tcBorders>
              <w:top w:val="nil"/>
              <w:left w:val="single" w:sz="4" w:space="0" w:color="auto"/>
              <w:bottom w:val="single" w:sz="4" w:space="0" w:color="000000"/>
              <w:right w:val="single" w:sz="4" w:space="0" w:color="auto"/>
            </w:tcBorders>
          </w:tcPr>
          <w:p w14:paraId="29750241"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p>
        </w:tc>
        <w:tc>
          <w:tcPr>
            <w:tcW w:w="1017" w:type="dxa"/>
            <w:tcBorders>
              <w:top w:val="nil"/>
              <w:left w:val="single" w:sz="4" w:space="0" w:color="auto"/>
              <w:bottom w:val="single" w:sz="4" w:space="0" w:color="000000"/>
              <w:right w:val="single" w:sz="4" w:space="0" w:color="auto"/>
            </w:tcBorders>
            <w:shd w:val="clear" w:color="auto" w:fill="EEECE1" w:themeFill="background2"/>
          </w:tcPr>
          <w:p w14:paraId="08E4356F"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p>
        </w:tc>
        <w:tc>
          <w:tcPr>
            <w:tcW w:w="1126" w:type="dxa"/>
            <w:tcBorders>
              <w:top w:val="nil"/>
              <w:left w:val="single" w:sz="4" w:space="0" w:color="auto"/>
              <w:bottom w:val="single" w:sz="4" w:space="0" w:color="000000"/>
              <w:right w:val="single" w:sz="4" w:space="0" w:color="auto"/>
            </w:tcBorders>
          </w:tcPr>
          <w:p w14:paraId="35E2912E"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p>
        </w:tc>
        <w:tc>
          <w:tcPr>
            <w:tcW w:w="1071" w:type="dxa"/>
            <w:tcBorders>
              <w:top w:val="nil"/>
              <w:left w:val="single" w:sz="4" w:space="0" w:color="auto"/>
              <w:bottom w:val="single" w:sz="4" w:space="0" w:color="000000"/>
              <w:right w:val="single" w:sz="4" w:space="0" w:color="auto"/>
            </w:tcBorders>
          </w:tcPr>
          <w:p w14:paraId="4FE871D8"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p>
        </w:tc>
        <w:tc>
          <w:tcPr>
            <w:tcW w:w="1508" w:type="dxa"/>
            <w:vMerge w:val="restart"/>
            <w:tcBorders>
              <w:top w:val="nil"/>
              <w:left w:val="single" w:sz="4" w:space="0" w:color="auto"/>
              <w:right w:val="single" w:sz="4" w:space="0" w:color="auto"/>
            </w:tcBorders>
          </w:tcPr>
          <w:p w14:paraId="23644708"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p>
        </w:tc>
      </w:tr>
      <w:tr w:rsidR="002B0F50" w:rsidRPr="00192A51" w14:paraId="01F735B7" w14:textId="77777777" w:rsidTr="00134D89">
        <w:trPr>
          <w:trHeight w:val="480"/>
        </w:trPr>
        <w:tc>
          <w:tcPr>
            <w:tcW w:w="620" w:type="dxa"/>
            <w:vMerge/>
            <w:tcBorders>
              <w:left w:val="single" w:sz="4" w:space="0" w:color="auto"/>
              <w:right w:val="single" w:sz="4" w:space="0" w:color="auto"/>
            </w:tcBorders>
            <w:vAlign w:val="center"/>
          </w:tcPr>
          <w:p w14:paraId="4FFECE63" w14:textId="77777777" w:rsidR="002B0F50" w:rsidRPr="00192A51" w:rsidRDefault="002B0F50" w:rsidP="002B0F50">
            <w:pPr>
              <w:spacing w:after="0" w:line="240" w:lineRule="auto"/>
              <w:rPr>
                <w:rFonts w:ascii="Times New Roman" w:eastAsia="Times New Roman" w:hAnsi="Times New Roman"/>
                <w:color w:val="000000"/>
                <w:sz w:val="16"/>
                <w:szCs w:val="16"/>
                <w:lang w:eastAsia="ru-RU"/>
              </w:rPr>
            </w:pPr>
          </w:p>
        </w:tc>
        <w:tc>
          <w:tcPr>
            <w:tcW w:w="2028" w:type="dxa"/>
            <w:vMerge/>
            <w:tcBorders>
              <w:left w:val="single" w:sz="4" w:space="0" w:color="auto"/>
              <w:right w:val="single" w:sz="4" w:space="0" w:color="auto"/>
            </w:tcBorders>
            <w:vAlign w:val="center"/>
          </w:tcPr>
          <w:p w14:paraId="7D4082CE" w14:textId="77777777" w:rsidR="002B0F50" w:rsidRPr="00192A51" w:rsidRDefault="002B0F50" w:rsidP="002B0F50">
            <w:pPr>
              <w:spacing w:after="0" w:line="240" w:lineRule="auto"/>
              <w:rPr>
                <w:rFonts w:ascii="Times New Roman" w:eastAsia="Times New Roman" w:hAnsi="Times New Roman"/>
                <w:color w:val="000000"/>
                <w:sz w:val="16"/>
                <w:szCs w:val="16"/>
                <w:lang w:eastAsia="ru-RU"/>
              </w:rPr>
            </w:pPr>
          </w:p>
        </w:tc>
        <w:tc>
          <w:tcPr>
            <w:tcW w:w="1304" w:type="dxa"/>
            <w:vMerge/>
            <w:tcBorders>
              <w:left w:val="single" w:sz="4" w:space="0" w:color="auto"/>
              <w:right w:val="single" w:sz="4" w:space="0" w:color="auto"/>
            </w:tcBorders>
            <w:vAlign w:val="center"/>
          </w:tcPr>
          <w:p w14:paraId="2EE706AF"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p>
        </w:tc>
        <w:tc>
          <w:tcPr>
            <w:tcW w:w="1608" w:type="dxa"/>
            <w:vMerge/>
            <w:tcBorders>
              <w:left w:val="single" w:sz="4" w:space="0" w:color="auto"/>
              <w:right w:val="single" w:sz="4" w:space="0" w:color="auto"/>
            </w:tcBorders>
            <w:vAlign w:val="center"/>
          </w:tcPr>
          <w:p w14:paraId="6FF82623" w14:textId="77777777" w:rsidR="002B0F50" w:rsidRPr="00192A51" w:rsidRDefault="002B0F50" w:rsidP="002B0F50">
            <w:pPr>
              <w:spacing w:after="0" w:line="240" w:lineRule="auto"/>
              <w:rPr>
                <w:rFonts w:ascii="Times New Roman" w:eastAsia="Times New Roman" w:hAnsi="Times New Roman"/>
                <w:color w:val="000000"/>
                <w:sz w:val="16"/>
                <w:szCs w:val="16"/>
                <w:lang w:eastAsia="ru-RU"/>
              </w:rPr>
            </w:pPr>
          </w:p>
        </w:tc>
        <w:tc>
          <w:tcPr>
            <w:tcW w:w="1124" w:type="dxa"/>
            <w:vMerge/>
            <w:tcBorders>
              <w:left w:val="single" w:sz="4" w:space="0" w:color="auto"/>
              <w:bottom w:val="single" w:sz="4" w:space="0" w:color="auto"/>
              <w:right w:val="single" w:sz="4" w:space="0" w:color="auto"/>
            </w:tcBorders>
            <w:shd w:val="clear" w:color="auto" w:fill="auto"/>
            <w:vAlign w:val="center"/>
          </w:tcPr>
          <w:p w14:paraId="1DDC0042"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p>
        </w:tc>
        <w:tc>
          <w:tcPr>
            <w:tcW w:w="825" w:type="dxa"/>
            <w:vMerge/>
            <w:tcBorders>
              <w:left w:val="nil"/>
              <w:bottom w:val="single" w:sz="4" w:space="0" w:color="auto"/>
              <w:right w:val="single" w:sz="4" w:space="0" w:color="auto"/>
            </w:tcBorders>
            <w:shd w:val="clear" w:color="auto" w:fill="auto"/>
            <w:vAlign w:val="center"/>
          </w:tcPr>
          <w:p w14:paraId="1C029B0D"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p>
        </w:tc>
        <w:tc>
          <w:tcPr>
            <w:tcW w:w="605" w:type="dxa"/>
            <w:tcBorders>
              <w:top w:val="single" w:sz="4" w:space="0" w:color="auto"/>
              <w:left w:val="nil"/>
              <w:bottom w:val="single" w:sz="4" w:space="0" w:color="auto"/>
              <w:right w:val="single" w:sz="4" w:space="0" w:color="auto"/>
            </w:tcBorders>
            <w:shd w:val="clear" w:color="auto" w:fill="auto"/>
          </w:tcPr>
          <w:p w14:paraId="2B03089B"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r w:rsidRPr="00192A51">
              <w:rPr>
                <w:rFonts w:ascii="Times New Roman" w:eastAsia="Times New Roman" w:hAnsi="Times New Roman"/>
                <w:color w:val="000000"/>
                <w:sz w:val="16"/>
                <w:szCs w:val="16"/>
                <w:lang w:val="en-US" w:eastAsia="ru-RU"/>
              </w:rPr>
              <w:t>I</w:t>
            </w:r>
          </w:p>
        </w:tc>
        <w:tc>
          <w:tcPr>
            <w:tcW w:w="664" w:type="dxa"/>
            <w:tcBorders>
              <w:top w:val="single" w:sz="4" w:space="0" w:color="auto"/>
              <w:left w:val="nil"/>
              <w:bottom w:val="single" w:sz="4" w:space="0" w:color="auto"/>
              <w:right w:val="single" w:sz="4" w:space="0" w:color="auto"/>
            </w:tcBorders>
            <w:shd w:val="clear" w:color="auto" w:fill="auto"/>
          </w:tcPr>
          <w:p w14:paraId="2E6DF5B5"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r w:rsidRPr="00192A51">
              <w:rPr>
                <w:rFonts w:ascii="Times New Roman" w:eastAsia="Times New Roman" w:hAnsi="Times New Roman"/>
                <w:color w:val="000000"/>
                <w:sz w:val="16"/>
                <w:szCs w:val="16"/>
                <w:lang w:val="en-US" w:eastAsia="ru-RU"/>
              </w:rPr>
              <w:t>II</w:t>
            </w:r>
          </w:p>
        </w:tc>
        <w:tc>
          <w:tcPr>
            <w:tcW w:w="732" w:type="dxa"/>
            <w:tcBorders>
              <w:top w:val="single" w:sz="4" w:space="0" w:color="auto"/>
              <w:left w:val="nil"/>
              <w:bottom w:val="single" w:sz="4" w:space="0" w:color="auto"/>
              <w:right w:val="single" w:sz="4" w:space="0" w:color="auto"/>
            </w:tcBorders>
            <w:shd w:val="clear" w:color="auto" w:fill="auto"/>
          </w:tcPr>
          <w:p w14:paraId="4B77DA99"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r w:rsidRPr="00192A51">
              <w:rPr>
                <w:rFonts w:ascii="Times New Roman" w:eastAsia="Times New Roman" w:hAnsi="Times New Roman"/>
                <w:color w:val="000000"/>
                <w:sz w:val="16"/>
                <w:szCs w:val="16"/>
                <w:lang w:val="en-US" w:eastAsia="ru-RU"/>
              </w:rPr>
              <w:t>III</w:t>
            </w:r>
          </w:p>
        </w:tc>
        <w:tc>
          <w:tcPr>
            <w:tcW w:w="696" w:type="dxa"/>
            <w:tcBorders>
              <w:top w:val="single" w:sz="4" w:space="0" w:color="auto"/>
              <w:left w:val="nil"/>
              <w:bottom w:val="single" w:sz="4" w:space="0" w:color="auto"/>
              <w:right w:val="single" w:sz="4" w:space="0" w:color="auto"/>
            </w:tcBorders>
            <w:shd w:val="clear" w:color="auto" w:fill="auto"/>
          </w:tcPr>
          <w:p w14:paraId="500A021D"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r w:rsidRPr="00192A51">
              <w:rPr>
                <w:rFonts w:ascii="Times New Roman" w:eastAsia="Times New Roman" w:hAnsi="Times New Roman"/>
                <w:color w:val="000000"/>
                <w:sz w:val="16"/>
                <w:szCs w:val="16"/>
                <w:lang w:val="en-US" w:eastAsia="ru-RU"/>
              </w:rPr>
              <w:t>IV</w:t>
            </w:r>
          </w:p>
        </w:tc>
        <w:tc>
          <w:tcPr>
            <w:tcW w:w="1090" w:type="dxa"/>
            <w:tcBorders>
              <w:top w:val="nil"/>
              <w:left w:val="single" w:sz="4" w:space="0" w:color="auto"/>
              <w:bottom w:val="single" w:sz="4" w:space="0" w:color="000000"/>
              <w:right w:val="single" w:sz="4" w:space="0" w:color="auto"/>
            </w:tcBorders>
          </w:tcPr>
          <w:p w14:paraId="2AFFE6E8"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p>
        </w:tc>
        <w:tc>
          <w:tcPr>
            <w:tcW w:w="1017" w:type="dxa"/>
            <w:tcBorders>
              <w:top w:val="nil"/>
              <w:left w:val="single" w:sz="4" w:space="0" w:color="auto"/>
              <w:bottom w:val="single" w:sz="4" w:space="0" w:color="000000"/>
              <w:right w:val="single" w:sz="4" w:space="0" w:color="auto"/>
            </w:tcBorders>
            <w:shd w:val="clear" w:color="auto" w:fill="EEECE1" w:themeFill="background2"/>
          </w:tcPr>
          <w:p w14:paraId="364A19FD"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p>
        </w:tc>
        <w:tc>
          <w:tcPr>
            <w:tcW w:w="1126" w:type="dxa"/>
            <w:tcBorders>
              <w:top w:val="nil"/>
              <w:left w:val="single" w:sz="4" w:space="0" w:color="auto"/>
              <w:bottom w:val="single" w:sz="4" w:space="0" w:color="000000"/>
              <w:right w:val="single" w:sz="4" w:space="0" w:color="auto"/>
            </w:tcBorders>
          </w:tcPr>
          <w:p w14:paraId="53D3D23B"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p>
        </w:tc>
        <w:tc>
          <w:tcPr>
            <w:tcW w:w="1071" w:type="dxa"/>
            <w:tcBorders>
              <w:top w:val="nil"/>
              <w:left w:val="single" w:sz="4" w:space="0" w:color="auto"/>
              <w:bottom w:val="single" w:sz="4" w:space="0" w:color="000000"/>
              <w:right w:val="single" w:sz="4" w:space="0" w:color="auto"/>
            </w:tcBorders>
          </w:tcPr>
          <w:p w14:paraId="0034FAAD"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p>
        </w:tc>
        <w:tc>
          <w:tcPr>
            <w:tcW w:w="1508" w:type="dxa"/>
            <w:vMerge/>
            <w:tcBorders>
              <w:left w:val="single" w:sz="4" w:space="0" w:color="auto"/>
              <w:right w:val="single" w:sz="4" w:space="0" w:color="auto"/>
            </w:tcBorders>
          </w:tcPr>
          <w:p w14:paraId="0B817F24"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p>
        </w:tc>
      </w:tr>
      <w:tr w:rsidR="002B0F50" w:rsidRPr="00192A51" w14:paraId="4ABE869B" w14:textId="77777777" w:rsidTr="00134D89">
        <w:trPr>
          <w:trHeight w:val="219"/>
        </w:trPr>
        <w:tc>
          <w:tcPr>
            <w:tcW w:w="620" w:type="dxa"/>
            <w:vMerge/>
            <w:tcBorders>
              <w:left w:val="single" w:sz="4" w:space="0" w:color="auto"/>
              <w:bottom w:val="single" w:sz="4" w:space="0" w:color="000000"/>
              <w:right w:val="single" w:sz="4" w:space="0" w:color="auto"/>
            </w:tcBorders>
            <w:vAlign w:val="center"/>
          </w:tcPr>
          <w:p w14:paraId="03D460BA" w14:textId="77777777" w:rsidR="002B0F50" w:rsidRPr="00192A51" w:rsidRDefault="002B0F50" w:rsidP="002B0F50">
            <w:pPr>
              <w:spacing w:after="0" w:line="240" w:lineRule="auto"/>
              <w:rPr>
                <w:rFonts w:ascii="Times New Roman" w:eastAsia="Times New Roman" w:hAnsi="Times New Roman"/>
                <w:color w:val="000000"/>
                <w:sz w:val="16"/>
                <w:szCs w:val="16"/>
                <w:lang w:eastAsia="ru-RU"/>
              </w:rPr>
            </w:pPr>
          </w:p>
        </w:tc>
        <w:tc>
          <w:tcPr>
            <w:tcW w:w="2028" w:type="dxa"/>
            <w:vMerge/>
            <w:tcBorders>
              <w:left w:val="single" w:sz="4" w:space="0" w:color="auto"/>
              <w:bottom w:val="single" w:sz="4" w:space="0" w:color="000000"/>
              <w:right w:val="single" w:sz="4" w:space="0" w:color="auto"/>
            </w:tcBorders>
            <w:vAlign w:val="center"/>
          </w:tcPr>
          <w:p w14:paraId="058F6D16" w14:textId="77777777" w:rsidR="002B0F50" w:rsidRPr="00192A51" w:rsidRDefault="002B0F50" w:rsidP="002B0F50">
            <w:pPr>
              <w:spacing w:after="0" w:line="240" w:lineRule="auto"/>
              <w:rPr>
                <w:rFonts w:ascii="Times New Roman" w:eastAsia="Times New Roman" w:hAnsi="Times New Roman"/>
                <w:color w:val="000000"/>
                <w:sz w:val="16"/>
                <w:szCs w:val="16"/>
                <w:lang w:eastAsia="ru-RU"/>
              </w:rPr>
            </w:pPr>
          </w:p>
        </w:tc>
        <w:tc>
          <w:tcPr>
            <w:tcW w:w="1304" w:type="dxa"/>
            <w:vMerge/>
            <w:tcBorders>
              <w:left w:val="single" w:sz="4" w:space="0" w:color="auto"/>
              <w:bottom w:val="single" w:sz="4" w:space="0" w:color="000000"/>
              <w:right w:val="single" w:sz="4" w:space="0" w:color="auto"/>
            </w:tcBorders>
            <w:vAlign w:val="center"/>
          </w:tcPr>
          <w:p w14:paraId="6A589A52"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p>
        </w:tc>
        <w:tc>
          <w:tcPr>
            <w:tcW w:w="1608" w:type="dxa"/>
            <w:vMerge/>
            <w:tcBorders>
              <w:left w:val="single" w:sz="4" w:space="0" w:color="auto"/>
              <w:bottom w:val="single" w:sz="4" w:space="0" w:color="000000"/>
              <w:right w:val="single" w:sz="4" w:space="0" w:color="auto"/>
            </w:tcBorders>
            <w:vAlign w:val="center"/>
          </w:tcPr>
          <w:p w14:paraId="64252A10" w14:textId="77777777" w:rsidR="002B0F50" w:rsidRPr="00192A51" w:rsidRDefault="002B0F50" w:rsidP="002B0F50">
            <w:pPr>
              <w:spacing w:after="0" w:line="240" w:lineRule="auto"/>
              <w:rPr>
                <w:rFonts w:ascii="Times New Roman" w:eastAsia="Times New Roman" w:hAnsi="Times New Roman"/>
                <w:color w:val="000000"/>
                <w:sz w:val="16"/>
                <w:szCs w:val="16"/>
                <w:lang w:eastAsia="ru-RU"/>
              </w:rPr>
            </w:pPr>
          </w:p>
        </w:tc>
        <w:tc>
          <w:tcPr>
            <w:tcW w:w="1124" w:type="dxa"/>
            <w:tcBorders>
              <w:top w:val="single" w:sz="4" w:space="0" w:color="auto"/>
              <w:left w:val="single" w:sz="4" w:space="0" w:color="auto"/>
              <w:bottom w:val="single" w:sz="4" w:space="0" w:color="auto"/>
              <w:right w:val="single" w:sz="4" w:space="0" w:color="auto"/>
            </w:tcBorders>
            <w:shd w:val="clear" w:color="auto" w:fill="auto"/>
          </w:tcPr>
          <w:p w14:paraId="00CB97E9"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p>
        </w:tc>
        <w:tc>
          <w:tcPr>
            <w:tcW w:w="825" w:type="dxa"/>
            <w:tcBorders>
              <w:top w:val="single" w:sz="4" w:space="0" w:color="auto"/>
              <w:left w:val="nil"/>
              <w:bottom w:val="single" w:sz="4" w:space="0" w:color="auto"/>
              <w:right w:val="single" w:sz="4" w:space="0" w:color="auto"/>
            </w:tcBorders>
            <w:shd w:val="clear" w:color="auto" w:fill="auto"/>
          </w:tcPr>
          <w:p w14:paraId="1D8F6EEF"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p>
        </w:tc>
        <w:tc>
          <w:tcPr>
            <w:tcW w:w="605" w:type="dxa"/>
            <w:tcBorders>
              <w:top w:val="single" w:sz="4" w:space="0" w:color="auto"/>
              <w:left w:val="nil"/>
              <w:bottom w:val="single" w:sz="4" w:space="0" w:color="auto"/>
              <w:right w:val="single" w:sz="4" w:space="0" w:color="auto"/>
            </w:tcBorders>
            <w:shd w:val="clear" w:color="auto" w:fill="auto"/>
          </w:tcPr>
          <w:p w14:paraId="229F7D86"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r w:rsidRPr="00192A51">
              <w:rPr>
                <w:rFonts w:ascii="Times New Roman" w:eastAsia="Times New Roman" w:hAnsi="Times New Roman"/>
                <w:color w:val="000000"/>
                <w:sz w:val="16"/>
                <w:szCs w:val="16"/>
                <w:lang w:eastAsia="ru-RU"/>
              </w:rPr>
              <w:t>250</w:t>
            </w:r>
          </w:p>
        </w:tc>
        <w:tc>
          <w:tcPr>
            <w:tcW w:w="664" w:type="dxa"/>
            <w:tcBorders>
              <w:top w:val="single" w:sz="4" w:space="0" w:color="auto"/>
              <w:left w:val="nil"/>
              <w:bottom w:val="single" w:sz="4" w:space="0" w:color="auto"/>
              <w:right w:val="single" w:sz="4" w:space="0" w:color="auto"/>
            </w:tcBorders>
            <w:shd w:val="clear" w:color="auto" w:fill="auto"/>
          </w:tcPr>
          <w:p w14:paraId="5B9F5395"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r w:rsidRPr="00192A51">
              <w:rPr>
                <w:rFonts w:ascii="Times New Roman" w:eastAsia="Times New Roman" w:hAnsi="Times New Roman"/>
                <w:color w:val="000000"/>
                <w:sz w:val="16"/>
                <w:szCs w:val="16"/>
                <w:lang w:eastAsia="ru-RU"/>
              </w:rPr>
              <w:t>0</w:t>
            </w:r>
          </w:p>
        </w:tc>
        <w:tc>
          <w:tcPr>
            <w:tcW w:w="732" w:type="dxa"/>
            <w:tcBorders>
              <w:top w:val="single" w:sz="4" w:space="0" w:color="auto"/>
              <w:left w:val="nil"/>
              <w:bottom w:val="single" w:sz="4" w:space="0" w:color="auto"/>
              <w:right w:val="single" w:sz="4" w:space="0" w:color="auto"/>
            </w:tcBorders>
            <w:shd w:val="clear" w:color="auto" w:fill="auto"/>
          </w:tcPr>
          <w:p w14:paraId="0A5671C8"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r w:rsidRPr="00192A51">
              <w:rPr>
                <w:rFonts w:ascii="Times New Roman" w:eastAsia="Times New Roman" w:hAnsi="Times New Roman"/>
                <w:color w:val="000000"/>
                <w:sz w:val="16"/>
                <w:szCs w:val="16"/>
                <w:lang w:eastAsia="ru-RU"/>
              </w:rPr>
              <w:t>0</w:t>
            </w:r>
          </w:p>
        </w:tc>
        <w:tc>
          <w:tcPr>
            <w:tcW w:w="696" w:type="dxa"/>
            <w:tcBorders>
              <w:top w:val="single" w:sz="4" w:space="0" w:color="auto"/>
              <w:left w:val="nil"/>
              <w:bottom w:val="single" w:sz="4" w:space="0" w:color="auto"/>
              <w:right w:val="single" w:sz="4" w:space="0" w:color="auto"/>
            </w:tcBorders>
            <w:shd w:val="clear" w:color="auto" w:fill="auto"/>
          </w:tcPr>
          <w:p w14:paraId="3157BE01"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r w:rsidRPr="00192A51">
              <w:rPr>
                <w:rFonts w:ascii="Times New Roman" w:eastAsia="Times New Roman" w:hAnsi="Times New Roman"/>
                <w:color w:val="000000"/>
                <w:sz w:val="16"/>
                <w:szCs w:val="16"/>
                <w:lang w:eastAsia="ru-RU"/>
              </w:rPr>
              <w:t>0</w:t>
            </w:r>
          </w:p>
        </w:tc>
        <w:tc>
          <w:tcPr>
            <w:tcW w:w="1090" w:type="dxa"/>
            <w:tcBorders>
              <w:top w:val="nil"/>
              <w:left w:val="single" w:sz="4" w:space="0" w:color="auto"/>
              <w:bottom w:val="single" w:sz="4" w:space="0" w:color="auto"/>
              <w:right w:val="single" w:sz="4" w:space="0" w:color="auto"/>
            </w:tcBorders>
          </w:tcPr>
          <w:p w14:paraId="0E20F69F"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r w:rsidRPr="00192A51">
              <w:rPr>
                <w:rFonts w:ascii="Times New Roman" w:eastAsia="Times New Roman" w:hAnsi="Times New Roman"/>
                <w:color w:val="000000"/>
                <w:sz w:val="16"/>
                <w:szCs w:val="16"/>
                <w:lang w:eastAsia="ru-RU"/>
              </w:rPr>
              <w:t>250</w:t>
            </w:r>
          </w:p>
        </w:tc>
        <w:tc>
          <w:tcPr>
            <w:tcW w:w="1017" w:type="dxa"/>
            <w:tcBorders>
              <w:top w:val="nil"/>
              <w:left w:val="single" w:sz="4" w:space="0" w:color="auto"/>
              <w:bottom w:val="single" w:sz="4" w:space="0" w:color="auto"/>
              <w:right w:val="single" w:sz="4" w:space="0" w:color="auto"/>
            </w:tcBorders>
            <w:shd w:val="clear" w:color="auto" w:fill="EEECE1" w:themeFill="background2"/>
          </w:tcPr>
          <w:p w14:paraId="21A1E577"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p>
        </w:tc>
        <w:tc>
          <w:tcPr>
            <w:tcW w:w="1126" w:type="dxa"/>
            <w:tcBorders>
              <w:top w:val="nil"/>
              <w:left w:val="single" w:sz="4" w:space="0" w:color="auto"/>
              <w:bottom w:val="single" w:sz="4" w:space="0" w:color="auto"/>
              <w:right w:val="single" w:sz="4" w:space="0" w:color="auto"/>
            </w:tcBorders>
          </w:tcPr>
          <w:p w14:paraId="5AECC671"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p>
        </w:tc>
        <w:tc>
          <w:tcPr>
            <w:tcW w:w="1071" w:type="dxa"/>
            <w:tcBorders>
              <w:top w:val="nil"/>
              <w:left w:val="single" w:sz="4" w:space="0" w:color="auto"/>
              <w:bottom w:val="single" w:sz="4" w:space="0" w:color="auto"/>
              <w:right w:val="single" w:sz="4" w:space="0" w:color="auto"/>
            </w:tcBorders>
          </w:tcPr>
          <w:p w14:paraId="4885D071"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p>
        </w:tc>
        <w:tc>
          <w:tcPr>
            <w:tcW w:w="1508" w:type="dxa"/>
            <w:vMerge/>
            <w:tcBorders>
              <w:left w:val="single" w:sz="4" w:space="0" w:color="auto"/>
              <w:bottom w:val="single" w:sz="4" w:space="0" w:color="000000"/>
              <w:right w:val="single" w:sz="4" w:space="0" w:color="auto"/>
            </w:tcBorders>
          </w:tcPr>
          <w:p w14:paraId="509A4E66"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p>
        </w:tc>
      </w:tr>
      <w:tr w:rsidR="002B0F50" w:rsidRPr="00192A51" w14:paraId="046C6695" w14:textId="77777777" w:rsidTr="00134D89">
        <w:trPr>
          <w:trHeight w:val="480"/>
        </w:trPr>
        <w:tc>
          <w:tcPr>
            <w:tcW w:w="620" w:type="dxa"/>
            <w:vMerge w:val="restart"/>
            <w:tcBorders>
              <w:left w:val="single" w:sz="4" w:space="0" w:color="auto"/>
              <w:right w:val="single" w:sz="4" w:space="0" w:color="auto"/>
            </w:tcBorders>
            <w:vAlign w:val="center"/>
          </w:tcPr>
          <w:p w14:paraId="0A3EC333" w14:textId="77777777" w:rsidR="002B0F50" w:rsidRPr="00192A51" w:rsidRDefault="002B0F50" w:rsidP="002B0F50">
            <w:pPr>
              <w:spacing w:after="0" w:line="240" w:lineRule="auto"/>
              <w:rPr>
                <w:rFonts w:ascii="Times New Roman" w:eastAsia="Times New Roman" w:hAnsi="Times New Roman"/>
                <w:color w:val="000000"/>
                <w:sz w:val="16"/>
                <w:szCs w:val="16"/>
                <w:lang w:eastAsia="ru-RU"/>
              </w:rPr>
            </w:pPr>
            <w:r w:rsidRPr="00192A51">
              <w:rPr>
                <w:rFonts w:ascii="Times New Roman" w:eastAsia="Times New Roman" w:hAnsi="Times New Roman"/>
                <w:color w:val="000000"/>
                <w:sz w:val="16"/>
                <w:szCs w:val="16"/>
                <w:lang w:eastAsia="ru-RU"/>
              </w:rPr>
              <w:t>1.11</w:t>
            </w:r>
          </w:p>
        </w:tc>
        <w:tc>
          <w:tcPr>
            <w:tcW w:w="2028" w:type="dxa"/>
            <w:vMerge w:val="restart"/>
            <w:tcBorders>
              <w:left w:val="single" w:sz="4" w:space="0" w:color="auto"/>
              <w:right w:val="single" w:sz="4" w:space="0" w:color="auto"/>
            </w:tcBorders>
            <w:vAlign w:val="center"/>
          </w:tcPr>
          <w:p w14:paraId="24D33BAB" w14:textId="77777777" w:rsidR="002B0F50" w:rsidRPr="00192A51" w:rsidRDefault="002B0F50" w:rsidP="002B0F50">
            <w:pPr>
              <w:spacing w:after="0" w:line="240" w:lineRule="auto"/>
              <w:rPr>
                <w:rFonts w:ascii="Times New Roman" w:eastAsia="Times New Roman" w:hAnsi="Times New Roman"/>
                <w:color w:val="000000"/>
                <w:sz w:val="16"/>
                <w:szCs w:val="16"/>
                <w:lang w:eastAsia="ru-RU"/>
              </w:rPr>
            </w:pPr>
            <w:r w:rsidRPr="00192A51">
              <w:rPr>
                <w:rFonts w:ascii="Times New Roman" w:eastAsia="Times New Roman" w:hAnsi="Times New Roman"/>
                <w:color w:val="000000"/>
                <w:sz w:val="16"/>
                <w:szCs w:val="16"/>
                <w:lang w:eastAsia="ru-RU"/>
              </w:rPr>
              <w:t xml:space="preserve">Мероприятие 01.11. Поддержание общественных объединений добровольной пожарной охраны </w:t>
            </w:r>
          </w:p>
        </w:tc>
        <w:tc>
          <w:tcPr>
            <w:tcW w:w="1304" w:type="dxa"/>
            <w:vMerge w:val="restart"/>
            <w:tcBorders>
              <w:left w:val="single" w:sz="4" w:space="0" w:color="auto"/>
              <w:right w:val="single" w:sz="4" w:space="0" w:color="auto"/>
            </w:tcBorders>
            <w:vAlign w:val="center"/>
          </w:tcPr>
          <w:p w14:paraId="56A4D52E"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r w:rsidRPr="00192A51">
              <w:rPr>
                <w:rFonts w:ascii="Times New Roman" w:eastAsia="Times New Roman" w:hAnsi="Times New Roman"/>
                <w:color w:val="000000"/>
                <w:sz w:val="16"/>
                <w:szCs w:val="16"/>
                <w:lang w:eastAsia="ru-RU"/>
              </w:rPr>
              <w:t>2023-2027</w:t>
            </w:r>
          </w:p>
        </w:tc>
        <w:tc>
          <w:tcPr>
            <w:tcW w:w="1608" w:type="dxa"/>
            <w:vMerge w:val="restart"/>
            <w:tcBorders>
              <w:left w:val="single" w:sz="4" w:space="0" w:color="auto"/>
              <w:right w:val="single" w:sz="4" w:space="0" w:color="auto"/>
            </w:tcBorders>
            <w:vAlign w:val="center"/>
          </w:tcPr>
          <w:p w14:paraId="0C93192F" w14:textId="77777777" w:rsidR="002B0F50" w:rsidRPr="00192A51" w:rsidRDefault="002B0F50" w:rsidP="002B0F50">
            <w:pPr>
              <w:spacing w:after="0" w:line="240" w:lineRule="auto"/>
              <w:rPr>
                <w:rFonts w:ascii="Times New Roman" w:eastAsia="Times New Roman" w:hAnsi="Times New Roman"/>
                <w:color w:val="000000"/>
                <w:sz w:val="16"/>
                <w:szCs w:val="16"/>
                <w:lang w:eastAsia="ru-RU"/>
              </w:rPr>
            </w:pPr>
            <w:r w:rsidRPr="00192A51">
              <w:rPr>
                <w:rFonts w:ascii="Times New Roman" w:eastAsia="Times New Roman" w:hAnsi="Times New Roman"/>
                <w:color w:val="000000"/>
                <w:sz w:val="16"/>
                <w:szCs w:val="16"/>
                <w:lang w:eastAsia="ru-RU"/>
              </w:rPr>
              <w:t>Итого:</w:t>
            </w:r>
          </w:p>
          <w:p w14:paraId="0239E0E4" w14:textId="77777777" w:rsidR="002B0F50" w:rsidRPr="00192A51" w:rsidRDefault="002B0F50" w:rsidP="002B0F50">
            <w:pPr>
              <w:spacing w:after="0" w:line="240" w:lineRule="auto"/>
              <w:rPr>
                <w:rFonts w:ascii="Times New Roman" w:eastAsia="Times New Roman" w:hAnsi="Times New Roman"/>
                <w:color w:val="000000"/>
                <w:sz w:val="16"/>
                <w:szCs w:val="16"/>
                <w:lang w:eastAsia="ru-RU"/>
              </w:rPr>
            </w:pPr>
            <w:r w:rsidRPr="00192A51">
              <w:rPr>
                <w:rFonts w:ascii="Times New Roman" w:eastAsia="Times New Roman" w:hAnsi="Times New Roman"/>
                <w:color w:val="000000"/>
                <w:sz w:val="16"/>
                <w:szCs w:val="16"/>
                <w:lang w:eastAsia="ru-RU"/>
              </w:rPr>
              <w:t>Средства бюджета муниципального образования</w:t>
            </w:r>
          </w:p>
        </w:tc>
        <w:tc>
          <w:tcPr>
            <w:tcW w:w="1124" w:type="dxa"/>
            <w:tcBorders>
              <w:top w:val="single" w:sz="4" w:space="0" w:color="auto"/>
              <w:left w:val="nil"/>
              <w:bottom w:val="single" w:sz="4" w:space="0" w:color="auto"/>
              <w:right w:val="single" w:sz="4" w:space="0" w:color="auto"/>
            </w:tcBorders>
            <w:shd w:val="clear" w:color="auto" w:fill="auto"/>
            <w:vAlign w:val="bottom"/>
          </w:tcPr>
          <w:p w14:paraId="017542E1"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r w:rsidRPr="00192A51">
              <w:rPr>
                <w:rFonts w:ascii="Times New Roman" w:hAnsi="Times New Roman"/>
                <w:color w:val="000000"/>
                <w:sz w:val="16"/>
                <w:szCs w:val="16"/>
              </w:rPr>
              <w:t>241,9</w:t>
            </w:r>
          </w:p>
        </w:tc>
        <w:tc>
          <w:tcPr>
            <w:tcW w:w="3522" w:type="dxa"/>
            <w:gridSpan w:val="5"/>
            <w:tcBorders>
              <w:top w:val="single" w:sz="4" w:space="0" w:color="auto"/>
              <w:left w:val="single" w:sz="4" w:space="0" w:color="auto"/>
              <w:bottom w:val="single" w:sz="4" w:space="0" w:color="auto"/>
              <w:right w:val="single" w:sz="4" w:space="0" w:color="auto"/>
            </w:tcBorders>
            <w:shd w:val="clear" w:color="auto" w:fill="auto"/>
            <w:vAlign w:val="bottom"/>
          </w:tcPr>
          <w:p w14:paraId="0A936020"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r w:rsidRPr="00192A51">
              <w:rPr>
                <w:rFonts w:ascii="Times New Roman" w:hAnsi="Times New Roman"/>
                <w:color w:val="000000"/>
                <w:sz w:val="16"/>
                <w:szCs w:val="16"/>
              </w:rPr>
              <w:t>50</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bottom"/>
          </w:tcPr>
          <w:p w14:paraId="52DB6071"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r w:rsidRPr="00192A51">
              <w:rPr>
                <w:rFonts w:ascii="Times New Roman" w:hAnsi="Times New Roman"/>
                <w:color w:val="000000"/>
                <w:sz w:val="16"/>
                <w:szCs w:val="16"/>
              </w:rPr>
              <w:t>47,3</w:t>
            </w:r>
          </w:p>
        </w:tc>
        <w:tc>
          <w:tcPr>
            <w:tcW w:w="1017" w:type="dxa"/>
            <w:tcBorders>
              <w:top w:val="single" w:sz="4" w:space="0" w:color="auto"/>
              <w:left w:val="single" w:sz="4" w:space="0" w:color="auto"/>
              <w:bottom w:val="single" w:sz="4" w:space="0" w:color="auto"/>
              <w:right w:val="single" w:sz="4" w:space="0" w:color="auto"/>
            </w:tcBorders>
            <w:shd w:val="clear" w:color="auto" w:fill="EEECE1" w:themeFill="background2"/>
            <w:vAlign w:val="bottom"/>
          </w:tcPr>
          <w:p w14:paraId="450FBE4D"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r w:rsidRPr="00192A51">
              <w:rPr>
                <w:rFonts w:ascii="Times New Roman" w:hAnsi="Times New Roman"/>
                <w:color w:val="000000"/>
                <w:sz w:val="16"/>
                <w:szCs w:val="16"/>
              </w:rPr>
              <w:t>46,6</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08046791"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r w:rsidRPr="00192A51">
              <w:rPr>
                <w:rFonts w:ascii="Times New Roman" w:hAnsi="Times New Roman"/>
                <w:color w:val="000000"/>
                <w:sz w:val="16"/>
                <w:szCs w:val="16"/>
              </w:rPr>
              <w:t>46,6</w:t>
            </w:r>
          </w:p>
        </w:tc>
        <w:tc>
          <w:tcPr>
            <w:tcW w:w="1071" w:type="dxa"/>
            <w:tcBorders>
              <w:top w:val="single" w:sz="4" w:space="0" w:color="auto"/>
              <w:left w:val="single" w:sz="4" w:space="0" w:color="auto"/>
              <w:bottom w:val="single" w:sz="4" w:space="0" w:color="auto"/>
              <w:right w:val="nil"/>
            </w:tcBorders>
            <w:shd w:val="clear" w:color="auto" w:fill="auto"/>
          </w:tcPr>
          <w:p w14:paraId="2C05E61E"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r w:rsidRPr="00192A51">
              <w:rPr>
                <w:rFonts w:ascii="Times New Roman" w:hAnsi="Times New Roman"/>
                <w:color w:val="000000"/>
                <w:sz w:val="16"/>
                <w:szCs w:val="16"/>
              </w:rPr>
              <w:t>46,6</w:t>
            </w:r>
          </w:p>
        </w:tc>
        <w:tc>
          <w:tcPr>
            <w:tcW w:w="1508" w:type="dxa"/>
            <w:vMerge w:val="restart"/>
            <w:tcBorders>
              <w:top w:val="nil"/>
              <w:left w:val="single" w:sz="4" w:space="0" w:color="auto"/>
              <w:right w:val="single" w:sz="4" w:space="0" w:color="auto"/>
            </w:tcBorders>
          </w:tcPr>
          <w:p w14:paraId="7959C877"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r w:rsidRPr="00192A51">
              <w:rPr>
                <w:rFonts w:ascii="Times New Roman" w:eastAsia="Times New Roman" w:hAnsi="Times New Roman"/>
                <w:color w:val="000000"/>
                <w:sz w:val="16"/>
                <w:szCs w:val="16"/>
                <w:lang w:eastAsia="ru-RU"/>
              </w:rPr>
              <w:t>Отдел ГОЧС</w:t>
            </w:r>
          </w:p>
        </w:tc>
      </w:tr>
      <w:tr w:rsidR="002B0F50" w:rsidRPr="00192A51" w14:paraId="05E64B36" w14:textId="77777777" w:rsidTr="00134D89">
        <w:trPr>
          <w:trHeight w:val="820"/>
        </w:trPr>
        <w:tc>
          <w:tcPr>
            <w:tcW w:w="620" w:type="dxa"/>
            <w:vMerge/>
            <w:tcBorders>
              <w:left w:val="single" w:sz="4" w:space="0" w:color="auto"/>
              <w:bottom w:val="single" w:sz="4" w:space="0" w:color="000000"/>
              <w:right w:val="single" w:sz="4" w:space="0" w:color="auto"/>
            </w:tcBorders>
            <w:vAlign w:val="center"/>
          </w:tcPr>
          <w:p w14:paraId="4DA82497" w14:textId="77777777" w:rsidR="002B0F50" w:rsidRPr="00192A51" w:rsidRDefault="002B0F50" w:rsidP="002B0F50">
            <w:pPr>
              <w:spacing w:after="0" w:line="240" w:lineRule="auto"/>
              <w:rPr>
                <w:rFonts w:ascii="Times New Roman" w:eastAsia="Times New Roman" w:hAnsi="Times New Roman"/>
                <w:color w:val="000000"/>
                <w:sz w:val="16"/>
                <w:szCs w:val="16"/>
                <w:lang w:eastAsia="ru-RU"/>
              </w:rPr>
            </w:pPr>
          </w:p>
        </w:tc>
        <w:tc>
          <w:tcPr>
            <w:tcW w:w="2028" w:type="dxa"/>
            <w:vMerge/>
            <w:tcBorders>
              <w:left w:val="single" w:sz="4" w:space="0" w:color="auto"/>
              <w:bottom w:val="single" w:sz="4" w:space="0" w:color="000000"/>
              <w:right w:val="single" w:sz="4" w:space="0" w:color="auto"/>
            </w:tcBorders>
            <w:vAlign w:val="center"/>
          </w:tcPr>
          <w:p w14:paraId="4690931D" w14:textId="77777777" w:rsidR="002B0F50" w:rsidRPr="00192A51" w:rsidRDefault="002B0F50" w:rsidP="002B0F50">
            <w:pPr>
              <w:spacing w:after="0" w:line="240" w:lineRule="auto"/>
              <w:rPr>
                <w:rFonts w:ascii="Times New Roman" w:eastAsia="Times New Roman" w:hAnsi="Times New Roman"/>
                <w:color w:val="000000"/>
                <w:sz w:val="16"/>
                <w:szCs w:val="16"/>
                <w:lang w:eastAsia="ru-RU"/>
              </w:rPr>
            </w:pPr>
          </w:p>
        </w:tc>
        <w:tc>
          <w:tcPr>
            <w:tcW w:w="1304" w:type="dxa"/>
            <w:vMerge/>
            <w:tcBorders>
              <w:left w:val="single" w:sz="4" w:space="0" w:color="auto"/>
              <w:bottom w:val="single" w:sz="4" w:space="0" w:color="000000"/>
              <w:right w:val="single" w:sz="4" w:space="0" w:color="auto"/>
            </w:tcBorders>
            <w:vAlign w:val="center"/>
          </w:tcPr>
          <w:p w14:paraId="3368ACB5"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p>
        </w:tc>
        <w:tc>
          <w:tcPr>
            <w:tcW w:w="1608" w:type="dxa"/>
            <w:vMerge/>
            <w:tcBorders>
              <w:left w:val="single" w:sz="4" w:space="0" w:color="auto"/>
              <w:bottom w:val="single" w:sz="4" w:space="0" w:color="000000"/>
              <w:right w:val="single" w:sz="4" w:space="0" w:color="auto"/>
            </w:tcBorders>
            <w:vAlign w:val="center"/>
          </w:tcPr>
          <w:p w14:paraId="51B6682E" w14:textId="77777777" w:rsidR="002B0F50" w:rsidRPr="00192A51" w:rsidRDefault="002B0F50" w:rsidP="002B0F50">
            <w:pPr>
              <w:spacing w:after="0" w:line="240" w:lineRule="auto"/>
              <w:rPr>
                <w:rFonts w:ascii="Times New Roman" w:eastAsia="Times New Roman" w:hAnsi="Times New Roman"/>
                <w:color w:val="000000"/>
                <w:sz w:val="16"/>
                <w:szCs w:val="16"/>
                <w:lang w:eastAsia="ru-RU"/>
              </w:rPr>
            </w:pPr>
          </w:p>
        </w:tc>
        <w:tc>
          <w:tcPr>
            <w:tcW w:w="1124" w:type="dxa"/>
            <w:tcBorders>
              <w:top w:val="single" w:sz="4" w:space="0" w:color="auto"/>
              <w:left w:val="nil"/>
              <w:bottom w:val="single" w:sz="4" w:space="0" w:color="auto"/>
              <w:right w:val="single" w:sz="4" w:space="0" w:color="auto"/>
            </w:tcBorders>
            <w:shd w:val="clear" w:color="auto" w:fill="auto"/>
            <w:vAlign w:val="bottom"/>
          </w:tcPr>
          <w:p w14:paraId="5DC7910A"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r w:rsidRPr="00192A51">
              <w:rPr>
                <w:rFonts w:ascii="Times New Roman" w:hAnsi="Times New Roman"/>
                <w:color w:val="000000"/>
                <w:sz w:val="16"/>
                <w:szCs w:val="16"/>
              </w:rPr>
              <w:t>241,9</w:t>
            </w:r>
          </w:p>
        </w:tc>
        <w:tc>
          <w:tcPr>
            <w:tcW w:w="3522" w:type="dxa"/>
            <w:gridSpan w:val="5"/>
            <w:tcBorders>
              <w:top w:val="single" w:sz="4" w:space="0" w:color="auto"/>
              <w:left w:val="single" w:sz="4" w:space="0" w:color="auto"/>
              <w:bottom w:val="single" w:sz="4" w:space="0" w:color="auto"/>
              <w:right w:val="single" w:sz="4" w:space="0" w:color="auto"/>
            </w:tcBorders>
            <w:shd w:val="clear" w:color="auto" w:fill="auto"/>
            <w:vAlign w:val="bottom"/>
          </w:tcPr>
          <w:p w14:paraId="4C140ECA"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r w:rsidRPr="00192A51">
              <w:rPr>
                <w:rFonts w:ascii="Times New Roman" w:hAnsi="Times New Roman"/>
                <w:color w:val="000000"/>
                <w:sz w:val="16"/>
                <w:szCs w:val="16"/>
              </w:rPr>
              <w:t>50</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bottom"/>
          </w:tcPr>
          <w:p w14:paraId="38883346"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r w:rsidRPr="00192A51">
              <w:rPr>
                <w:rFonts w:ascii="Times New Roman" w:hAnsi="Times New Roman"/>
                <w:color w:val="000000"/>
                <w:sz w:val="16"/>
                <w:szCs w:val="16"/>
              </w:rPr>
              <w:t>47,3</w:t>
            </w:r>
          </w:p>
        </w:tc>
        <w:tc>
          <w:tcPr>
            <w:tcW w:w="1017" w:type="dxa"/>
            <w:tcBorders>
              <w:top w:val="single" w:sz="4" w:space="0" w:color="auto"/>
              <w:left w:val="single" w:sz="4" w:space="0" w:color="auto"/>
              <w:bottom w:val="single" w:sz="4" w:space="0" w:color="auto"/>
              <w:right w:val="single" w:sz="4" w:space="0" w:color="auto"/>
            </w:tcBorders>
            <w:shd w:val="clear" w:color="auto" w:fill="EEECE1" w:themeFill="background2"/>
            <w:vAlign w:val="bottom"/>
          </w:tcPr>
          <w:p w14:paraId="5C23E0BD"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r w:rsidRPr="00192A51">
              <w:rPr>
                <w:rFonts w:ascii="Times New Roman" w:hAnsi="Times New Roman"/>
                <w:color w:val="000000"/>
                <w:sz w:val="16"/>
                <w:szCs w:val="16"/>
              </w:rPr>
              <w:t>46,6</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6771AA78"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r w:rsidRPr="00192A51">
              <w:rPr>
                <w:rFonts w:ascii="Times New Roman" w:hAnsi="Times New Roman"/>
                <w:color w:val="000000"/>
                <w:sz w:val="16"/>
                <w:szCs w:val="16"/>
              </w:rPr>
              <w:t>46,6</w:t>
            </w:r>
          </w:p>
        </w:tc>
        <w:tc>
          <w:tcPr>
            <w:tcW w:w="1071" w:type="dxa"/>
            <w:tcBorders>
              <w:top w:val="single" w:sz="4" w:space="0" w:color="auto"/>
              <w:left w:val="single" w:sz="4" w:space="0" w:color="auto"/>
              <w:bottom w:val="single" w:sz="4" w:space="0" w:color="auto"/>
              <w:right w:val="nil"/>
            </w:tcBorders>
            <w:shd w:val="clear" w:color="auto" w:fill="auto"/>
          </w:tcPr>
          <w:p w14:paraId="0EA5A872"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r w:rsidRPr="00192A51">
              <w:rPr>
                <w:rFonts w:ascii="Times New Roman" w:hAnsi="Times New Roman"/>
                <w:color w:val="000000"/>
                <w:sz w:val="16"/>
                <w:szCs w:val="16"/>
              </w:rPr>
              <w:t>46,6</w:t>
            </w:r>
          </w:p>
        </w:tc>
        <w:tc>
          <w:tcPr>
            <w:tcW w:w="1508" w:type="dxa"/>
            <w:vMerge/>
            <w:tcBorders>
              <w:left w:val="single" w:sz="4" w:space="0" w:color="auto"/>
              <w:bottom w:val="single" w:sz="4" w:space="0" w:color="000000"/>
              <w:right w:val="single" w:sz="4" w:space="0" w:color="auto"/>
            </w:tcBorders>
          </w:tcPr>
          <w:p w14:paraId="043BD1A5"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p>
        </w:tc>
      </w:tr>
      <w:tr w:rsidR="002B0F50" w:rsidRPr="00192A51" w14:paraId="0830042D" w14:textId="77777777" w:rsidTr="00134D89">
        <w:trPr>
          <w:trHeight w:val="480"/>
        </w:trPr>
        <w:tc>
          <w:tcPr>
            <w:tcW w:w="620" w:type="dxa"/>
            <w:vMerge w:val="restart"/>
            <w:tcBorders>
              <w:left w:val="single" w:sz="4" w:space="0" w:color="auto"/>
              <w:right w:val="single" w:sz="4" w:space="0" w:color="auto"/>
            </w:tcBorders>
            <w:vAlign w:val="center"/>
          </w:tcPr>
          <w:p w14:paraId="6EE006CB" w14:textId="77777777" w:rsidR="002B0F50" w:rsidRPr="00192A51" w:rsidRDefault="002B0F50" w:rsidP="002B0F50">
            <w:pPr>
              <w:spacing w:after="0" w:line="240" w:lineRule="auto"/>
              <w:rPr>
                <w:rFonts w:ascii="Times New Roman" w:eastAsia="Times New Roman" w:hAnsi="Times New Roman"/>
                <w:color w:val="000000"/>
                <w:sz w:val="16"/>
                <w:szCs w:val="16"/>
                <w:lang w:eastAsia="ru-RU"/>
              </w:rPr>
            </w:pPr>
          </w:p>
        </w:tc>
        <w:tc>
          <w:tcPr>
            <w:tcW w:w="2028" w:type="dxa"/>
            <w:vMerge w:val="restart"/>
            <w:tcBorders>
              <w:left w:val="single" w:sz="4" w:space="0" w:color="auto"/>
              <w:right w:val="single" w:sz="4" w:space="0" w:color="auto"/>
            </w:tcBorders>
            <w:vAlign w:val="center"/>
          </w:tcPr>
          <w:p w14:paraId="23719215" w14:textId="77777777" w:rsidR="002B0F50" w:rsidRPr="00192A51" w:rsidRDefault="002B0F50" w:rsidP="002B0F50">
            <w:pPr>
              <w:spacing w:after="0" w:line="240" w:lineRule="auto"/>
              <w:rPr>
                <w:rFonts w:ascii="Times New Roman" w:eastAsia="Times New Roman" w:hAnsi="Times New Roman"/>
                <w:color w:val="000000"/>
                <w:sz w:val="16"/>
                <w:szCs w:val="16"/>
                <w:lang w:eastAsia="ru-RU"/>
              </w:rPr>
            </w:pPr>
            <w:r w:rsidRPr="00192A51">
              <w:rPr>
                <w:rFonts w:ascii="Times New Roman" w:eastAsia="Times New Roman" w:hAnsi="Times New Roman"/>
                <w:color w:val="000000"/>
                <w:sz w:val="16"/>
                <w:szCs w:val="16"/>
                <w:lang w:eastAsia="ru-RU"/>
              </w:rPr>
              <w:t>Количество поддерживаемых общественных объединений добровольной пожарной охраны, ед.</w:t>
            </w:r>
          </w:p>
        </w:tc>
        <w:tc>
          <w:tcPr>
            <w:tcW w:w="1304" w:type="dxa"/>
            <w:vMerge w:val="restart"/>
            <w:tcBorders>
              <w:left w:val="single" w:sz="4" w:space="0" w:color="auto"/>
              <w:right w:val="single" w:sz="4" w:space="0" w:color="auto"/>
            </w:tcBorders>
            <w:vAlign w:val="center"/>
          </w:tcPr>
          <w:p w14:paraId="56FDFEAD"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r w:rsidRPr="00192A51">
              <w:rPr>
                <w:rFonts w:ascii="Times New Roman" w:eastAsia="Times New Roman" w:hAnsi="Times New Roman"/>
                <w:color w:val="000000"/>
                <w:sz w:val="16"/>
                <w:szCs w:val="16"/>
                <w:lang w:eastAsia="ru-RU"/>
              </w:rPr>
              <w:t>2023-2027</w:t>
            </w:r>
          </w:p>
        </w:tc>
        <w:tc>
          <w:tcPr>
            <w:tcW w:w="1608" w:type="dxa"/>
            <w:vMerge w:val="restart"/>
            <w:tcBorders>
              <w:left w:val="single" w:sz="4" w:space="0" w:color="auto"/>
              <w:right w:val="single" w:sz="4" w:space="0" w:color="auto"/>
            </w:tcBorders>
            <w:vAlign w:val="center"/>
          </w:tcPr>
          <w:p w14:paraId="692024E3"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r w:rsidRPr="00192A51">
              <w:rPr>
                <w:rFonts w:ascii="Times New Roman" w:eastAsia="Times New Roman" w:hAnsi="Times New Roman"/>
                <w:color w:val="000000"/>
                <w:sz w:val="16"/>
                <w:szCs w:val="16"/>
                <w:lang w:eastAsia="ru-RU"/>
              </w:rPr>
              <w:t>Х</w:t>
            </w:r>
          </w:p>
        </w:tc>
        <w:tc>
          <w:tcPr>
            <w:tcW w:w="1124" w:type="dxa"/>
            <w:vMerge w:val="restart"/>
            <w:tcBorders>
              <w:top w:val="single" w:sz="4" w:space="0" w:color="auto"/>
              <w:left w:val="single" w:sz="4" w:space="0" w:color="auto"/>
              <w:right w:val="single" w:sz="4" w:space="0" w:color="auto"/>
            </w:tcBorders>
            <w:shd w:val="clear" w:color="auto" w:fill="auto"/>
          </w:tcPr>
          <w:p w14:paraId="113403D7"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r w:rsidRPr="00192A51">
              <w:rPr>
                <w:rFonts w:ascii="Times New Roman" w:eastAsia="Times New Roman" w:hAnsi="Times New Roman"/>
                <w:color w:val="000000"/>
                <w:sz w:val="16"/>
                <w:szCs w:val="16"/>
                <w:lang w:eastAsia="ru-RU"/>
              </w:rPr>
              <w:t>Всего:</w:t>
            </w:r>
          </w:p>
        </w:tc>
        <w:tc>
          <w:tcPr>
            <w:tcW w:w="825" w:type="dxa"/>
            <w:vMerge w:val="restart"/>
            <w:tcBorders>
              <w:top w:val="single" w:sz="4" w:space="0" w:color="auto"/>
              <w:left w:val="nil"/>
              <w:right w:val="single" w:sz="4" w:space="0" w:color="auto"/>
            </w:tcBorders>
            <w:shd w:val="clear" w:color="auto" w:fill="auto"/>
          </w:tcPr>
          <w:p w14:paraId="13840DC0"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r w:rsidRPr="00192A51">
              <w:rPr>
                <w:rFonts w:ascii="Times New Roman" w:eastAsia="Times New Roman" w:hAnsi="Times New Roman"/>
                <w:color w:val="000000"/>
                <w:sz w:val="16"/>
                <w:szCs w:val="16"/>
                <w:lang w:eastAsia="ru-RU"/>
              </w:rPr>
              <w:t>Итого 2023 год</w:t>
            </w:r>
          </w:p>
        </w:tc>
        <w:tc>
          <w:tcPr>
            <w:tcW w:w="2697" w:type="dxa"/>
            <w:gridSpan w:val="4"/>
            <w:tcBorders>
              <w:top w:val="single" w:sz="4" w:space="0" w:color="auto"/>
              <w:left w:val="nil"/>
              <w:bottom w:val="single" w:sz="4" w:space="0" w:color="auto"/>
              <w:right w:val="single" w:sz="4" w:space="0" w:color="auto"/>
            </w:tcBorders>
            <w:shd w:val="clear" w:color="auto" w:fill="auto"/>
          </w:tcPr>
          <w:p w14:paraId="4C102C88"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r w:rsidRPr="00192A51">
              <w:rPr>
                <w:rFonts w:ascii="Times New Roman" w:eastAsia="Times New Roman" w:hAnsi="Times New Roman"/>
                <w:color w:val="000000"/>
                <w:sz w:val="16"/>
                <w:szCs w:val="16"/>
                <w:lang w:eastAsia="ru-RU"/>
              </w:rPr>
              <w:t>В том числе по кварталам</w:t>
            </w:r>
          </w:p>
        </w:tc>
        <w:tc>
          <w:tcPr>
            <w:tcW w:w="1090" w:type="dxa"/>
            <w:tcBorders>
              <w:top w:val="single" w:sz="4" w:space="0" w:color="auto"/>
              <w:left w:val="single" w:sz="4" w:space="0" w:color="auto"/>
              <w:bottom w:val="single" w:sz="4" w:space="0" w:color="000000"/>
              <w:right w:val="single" w:sz="4" w:space="0" w:color="auto"/>
            </w:tcBorders>
          </w:tcPr>
          <w:p w14:paraId="23893693"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p>
        </w:tc>
        <w:tc>
          <w:tcPr>
            <w:tcW w:w="1017" w:type="dxa"/>
            <w:tcBorders>
              <w:top w:val="single" w:sz="4" w:space="0" w:color="auto"/>
              <w:left w:val="single" w:sz="4" w:space="0" w:color="auto"/>
              <w:bottom w:val="single" w:sz="4" w:space="0" w:color="000000"/>
              <w:right w:val="single" w:sz="4" w:space="0" w:color="auto"/>
            </w:tcBorders>
            <w:shd w:val="clear" w:color="auto" w:fill="EEECE1" w:themeFill="background2"/>
          </w:tcPr>
          <w:p w14:paraId="61FF5EB9"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p>
        </w:tc>
        <w:tc>
          <w:tcPr>
            <w:tcW w:w="1126" w:type="dxa"/>
            <w:tcBorders>
              <w:top w:val="single" w:sz="4" w:space="0" w:color="auto"/>
              <w:left w:val="single" w:sz="4" w:space="0" w:color="auto"/>
              <w:bottom w:val="single" w:sz="4" w:space="0" w:color="000000"/>
              <w:right w:val="single" w:sz="4" w:space="0" w:color="auto"/>
            </w:tcBorders>
          </w:tcPr>
          <w:p w14:paraId="1CE1B753"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p>
        </w:tc>
        <w:tc>
          <w:tcPr>
            <w:tcW w:w="1071" w:type="dxa"/>
            <w:tcBorders>
              <w:top w:val="single" w:sz="4" w:space="0" w:color="auto"/>
              <w:left w:val="single" w:sz="4" w:space="0" w:color="auto"/>
              <w:bottom w:val="single" w:sz="4" w:space="0" w:color="000000"/>
              <w:right w:val="single" w:sz="4" w:space="0" w:color="auto"/>
            </w:tcBorders>
          </w:tcPr>
          <w:p w14:paraId="1A42B602"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p>
        </w:tc>
        <w:tc>
          <w:tcPr>
            <w:tcW w:w="1508" w:type="dxa"/>
            <w:vMerge w:val="restart"/>
            <w:tcBorders>
              <w:top w:val="nil"/>
              <w:left w:val="single" w:sz="4" w:space="0" w:color="auto"/>
              <w:right w:val="single" w:sz="4" w:space="0" w:color="auto"/>
            </w:tcBorders>
          </w:tcPr>
          <w:p w14:paraId="0C4D2FD0"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p>
        </w:tc>
      </w:tr>
      <w:tr w:rsidR="002B0F50" w:rsidRPr="00192A51" w14:paraId="5AAC223A" w14:textId="77777777" w:rsidTr="00134D89">
        <w:trPr>
          <w:trHeight w:val="480"/>
        </w:trPr>
        <w:tc>
          <w:tcPr>
            <w:tcW w:w="620" w:type="dxa"/>
            <w:vMerge/>
            <w:tcBorders>
              <w:left w:val="single" w:sz="4" w:space="0" w:color="auto"/>
              <w:right w:val="single" w:sz="4" w:space="0" w:color="auto"/>
            </w:tcBorders>
            <w:vAlign w:val="center"/>
          </w:tcPr>
          <w:p w14:paraId="351CDC02" w14:textId="77777777" w:rsidR="002B0F50" w:rsidRPr="00192A51" w:rsidRDefault="002B0F50" w:rsidP="002B0F50">
            <w:pPr>
              <w:spacing w:after="0" w:line="240" w:lineRule="auto"/>
              <w:rPr>
                <w:rFonts w:ascii="Times New Roman" w:eastAsia="Times New Roman" w:hAnsi="Times New Roman"/>
                <w:color w:val="000000"/>
                <w:sz w:val="16"/>
                <w:szCs w:val="16"/>
                <w:lang w:eastAsia="ru-RU"/>
              </w:rPr>
            </w:pPr>
          </w:p>
        </w:tc>
        <w:tc>
          <w:tcPr>
            <w:tcW w:w="2028" w:type="dxa"/>
            <w:vMerge/>
            <w:tcBorders>
              <w:left w:val="single" w:sz="4" w:space="0" w:color="auto"/>
              <w:right w:val="single" w:sz="4" w:space="0" w:color="auto"/>
            </w:tcBorders>
            <w:vAlign w:val="center"/>
          </w:tcPr>
          <w:p w14:paraId="2F311244" w14:textId="77777777" w:rsidR="002B0F50" w:rsidRPr="00192A51" w:rsidRDefault="002B0F50" w:rsidP="002B0F50">
            <w:pPr>
              <w:spacing w:after="0" w:line="240" w:lineRule="auto"/>
              <w:rPr>
                <w:rFonts w:ascii="Times New Roman" w:eastAsia="Times New Roman" w:hAnsi="Times New Roman"/>
                <w:color w:val="000000"/>
                <w:sz w:val="16"/>
                <w:szCs w:val="16"/>
                <w:lang w:eastAsia="ru-RU"/>
              </w:rPr>
            </w:pPr>
          </w:p>
        </w:tc>
        <w:tc>
          <w:tcPr>
            <w:tcW w:w="1304" w:type="dxa"/>
            <w:vMerge/>
            <w:tcBorders>
              <w:left w:val="single" w:sz="4" w:space="0" w:color="auto"/>
              <w:right w:val="single" w:sz="4" w:space="0" w:color="auto"/>
            </w:tcBorders>
            <w:vAlign w:val="center"/>
          </w:tcPr>
          <w:p w14:paraId="089696DE"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p>
        </w:tc>
        <w:tc>
          <w:tcPr>
            <w:tcW w:w="1608" w:type="dxa"/>
            <w:vMerge/>
            <w:tcBorders>
              <w:left w:val="single" w:sz="4" w:space="0" w:color="auto"/>
              <w:right w:val="single" w:sz="4" w:space="0" w:color="auto"/>
            </w:tcBorders>
            <w:vAlign w:val="center"/>
          </w:tcPr>
          <w:p w14:paraId="14268629" w14:textId="77777777" w:rsidR="002B0F50" w:rsidRPr="00192A51" w:rsidRDefault="002B0F50" w:rsidP="002B0F50">
            <w:pPr>
              <w:spacing w:after="0" w:line="240" w:lineRule="auto"/>
              <w:rPr>
                <w:rFonts w:ascii="Times New Roman" w:eastAsia="Times New Roman" w:hAnsi="Times New Roman"/>
                <w:color w:val="000000"/>
                <w:sz w:val="16"/>
                <w:szCs w:val="16"/>
                <w:lang w:eastAsia="ru-RU"/>
              </w:rPr>
            </w:pPr>
          </w:p>
        </w:tc>
        <w:tc>
          <w:tcPr>
            <w:tcW w:w="1124" w:type="dxa"/>
            <w:vMerge/>
            <w:tcBorders>
              <w:left w:val="single" w:sz="4" w:space="0" w:color="auto"/>
              <w:bottom w:val="single" w:sz="4" w:space="0" w:color="auto"/>
              <w:right w:val="single" w:sz="4" w:space="0" w:color="auto"/>
            </w:tcBorders>
            <w:shd w:val="clear" w:color="auto" w:fill="auto"/>
          </w:tcPr>
          <w:p w14:paraId="24F59FA0"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p>
        </w:tc>
        <w:tc>
          <w:tcPr>
            <w:tcW w:w="825" w:type="dxa"/>
            <w:vMerge/>
            <w:tcBorders>
              <w:left w:val="nil"/>
              <w:bottom w:val="single" w:sz="4" w:space="0" w:color="auto"/>
              <w:right w:val="single" w:sz="4" w:space="0" w:color="auto"/>
            </w:tcBorders>
            <w:shd w:val="clear" w:color="auto" w:fill="auto"/>
          </w:tcPr>
          <w:p w14:paraId="7DF97099"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p>
        </w:tc>
        <w:tc>
          <w:tcPr>
            <w:tcW w:w="605" w:type="dxa"/>
            <w:tcBorders>
              <w:top w:val="single" w:sz="4" w:space="0" w:color="auto"/>
              <w:left w:val="nil"/>
              <w:bottom w:val="single" w:sz="4" w:space="0" w:color="auto"/>
              <w:right w:val="single" w:sz="4" w:space="0" w:color="auto"/>
            </w:tcBorders>
            <w:shd w:val="clear" w:color="auto" w:fill="auto"/>
          </w:tcPr>
          <w:p w14:paraId="6561959D"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r w:rsidRPr="00192A51">
              <w:rPr>
                <w:rFonts w:ascii="Times New Roman" w:eastAsia="Times New Roman" w:hAnsi="Times New Roman"/>
                <w:color w:val="000000"/>
                <w:sz w:val="16"/>
                <w:szCs w:val="16"/>
                <w:lang w:val="en-US" w:eastAsia="ru-RU"/>
              </w:rPr>
              <w:t>I</w:t>
            </w:r>
          </w:p>
        </w:tc>
        <w:tc>
          <w:tcPr>
            <w:tcW w:w="664" w:type="dxa"/>
            <w:tcBorders>
              <w:top w:val="single" w:sz="4" w:space="0" w:color="auto"/>
              <w:left w:val="nil"/>
              <w:bottom w:val="single" w:sz="4" w:space="0" w:color="auto"/>
              <w:right w:val="single" w:sz="4" w:space="0" w:color="auto"/>
            </w:tcBorders>
            <w:shd w:val="clear" w:color="auto" w:fill="auto"/>
          </w:tcPr>
          <w:p w14:paraId="6BB5A7EF"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r w:rsidRPr="00192A51">
              <w:rPr>
                <w:rFonts w:ascii="Times New Roman" w:eastAsia="Times New Roman" w:hAnsi="Times New Roman"/>
                <w:color w:val="000000"/>
                <w:sz w:val="16"/>
                <w:szCs w:val="16"/>
                <w:lang w:val="en-US" w:eastAsia="ru-RU"/>
              </w:rPr>
              <w:t>II</w:t>
            </w:r>
          </w:p>
        </w:tc>
        <w:tc>
          <w:tcPr>
            <w:tcW w:w="732" w:type="dxa"/>
            <w:tcBorders>
              <w:top w:val="single" w:sz="4" w:space="0" w:color="auto"/>
              <w:left w:val="nil"/>
              <w:bottom w:val="single" w:sz="4" w:space="0" w:color="auto"/>
              <w:right w:val="single" w:sz="4" w:space="0" w:color="auto"/>
            </w:tcBorders>
            <w:shd w:val="clear" w:color="auto" w:fill="auto"/>
          </w:tcPr>
          <w:p w14:paraId="32F87E5A"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r w:rsidRPr="00192A51">
              <w:rPr>
                <w:rFonts w:ascii="Times New Roman" w:eastAsia="Times New Roman" w:hAnsi="Times New Roman"/>
                <w:color w:val="000000"/>
                <w:sz w:val="16"/>
                <w:szCs w:val="16"/>
                <w:lang w:val="en-US" w:eastAsia="ru-RU"/>
              </w:rPr>
              <w:t>III</w:t>
            </w:r>
          </w:p>
        </w:tc>
        <w:tc>
          <w:tcPr>
            <w:tcW w:w="696" w:type="dxa"/>
            <w:tcBorders>
              <w:top w:val="single" w:sz="4" w:space="0" w:color="auto"/>
              <w:left w:val="nil"/>
              <w:bottom w:val="single" w:sz="4" w:space="0" w:color="auto"/>
              <w:right w:val="single" w:sz="4" w:space="0" w:color="auto"/>
            </w:tcBorders>
            <w:shd w:val="clear" w:color="auto" w:fill="auto"/>
          </w:tcPr>
          <w:p w14:paraId="0214065C"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r w:rsidRPr="00192A51">
              <w:rPr>
                <w:rFonts w:ascii="Times New Roman" w:eastAsia="Times New Roman" w:hAnsi="Times New Roman"/>
                <w:color w:val="000000"/>
                <w:sz w:val="16"/>
                <w:szCs w:val="16"/>
                <w:lang w:val="en-US" w:eastAsia="ru-RU"/>
              </w:rPr>
              <w:t>IV</w:t>
            </w:r>
          </w:p>
        </w:tc>
        <w:tc>
          <w:tcPr>
            <w:tcW w:w="1090" w:type="dxa"/>
            <w:tcBorders>
              <w:top w:val="nil"/>
              <w:left w:val="single" w:sz="4" w:space="0" w:color="auto"/>
              <w:bottom w:val="single" w:sz="4" w:space="0" w:color="000000"/>
              <w:right w:val="single" w:sz="4" w:space="0" w:color="auto"/>
            </w:tcBorders>
          </w:tcPr>
          <w:p w14:paraId="5544ABB9"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p>
        </w:tc>
        <w:tc>
          <w:tcPr>
            <w:tcW w:w="1017" w:type="dxa"/>
            <w:tcBorders>
              <w:top w:val="nil"/>
              <w:left w:val="single" w:sz="4" w:space="0" w:color="auto"/>
              <w:bottom w:val="single" w:sz="4" w:space="0" w:color="000000"/>
              <w:right w:val="single" w:sz="4" w:space="0" w:color="auto"/>
            </w:tcBorders>
            <w:shd w:val="clear" w:color="auto" w:fill="EEECE1" w:themeFill="background2"/>
          </w:tcPr>
          <w:p w14:paraId="467CA9CE"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p>
        </w:tc>
        <w:tc>
          <w:tcPr>
            <w:tcW w:w="1126" w:type="dxa"/>
            <w:tcBorders>
              <w:top w:val="nil"/>
              <w:left w:val="single" w:sz="4" w:space="0" w:color="auto"/>
              <w:bottom w:val="single" w:sz="4" w:space="0" w:color="000000"/>
              <w:right w:val="single" w:sz="4" w:space="0" w:color="auto"/>
            </w:tcBorders>
          </w:tcPr>
          <w:p w14:paraId="378B2D43"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p>
        </w:tc>
        <w:tc>
          <w:tcPr>
            <w:tcW w:w="1071" w:type="dxa"/>
            <w:tcBorders>
              <w:top w:val="nil"/>
              <w:left w:val="single" w:sz="4" w:space="0" w:color="auto"/>
              <w:bottom w:val="single" w:sz="4" w:space="0" w:color="000000"/>
              <w:right w:val="single" w:sz="4" w:space="0" w:color="auto"/>
            </w:tcBorders>
          </w:tcPr>
          <w:p w14:paraId="71542C9E"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p>
        </w:tc>
        <w:tc>
          <w:tcPr>
            <w:tcW w:w="1508" w:type="dxa"/>
            <w:vMerge/>
            <w:tcBorders>
              <w:left w:val="single" w:sz="4" w:space="0" w:color="auto"/>
              <w:right w:val="single" w:sz="4" w:space="0" w:color="auto"/>
            </w:tcBorders>
          </w:tcPr>
          <w:p w14:paraId="45409BF7"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p>
        </w:tc>
      </w:tr>
      <w:tr w:rsidR="002B0F50" w:rsidRPr="00192A51" w14:paraId="799F40DD" w14:textId="77777777" w:rsidTr="00134D89">
        <w:trPr>
          <w:trHeight w:val="480"/>
        </w:trPr>
        <w:tc>
          <w:tcPr>
            <w:tcW w:w="620" w:type="dxa"/>
            <w:vMerge/>
            <w:tcBorders>
              <w:left w:val="single" w:sz="4" w:space="0" w:color="auto"/>
              <w:bottom w:val="single" w:sz="4" w:space="0" w:color="000000"/>
              <w:right w:val="single" w:sz="4" w:space="0" w:color="auto"/>
            </w:tcBorders>
            <w:vAlign w:val="center"/>
          </w:tcPr>
          <w:p w14:paraId="18AA0090" w14:textId="77777777" w:rsidR="002B0F50" w:rsidRPr="00192A51" w:rsidRDefault="002B0F50" w:rsidP="002B0F50">
            <w:pPr>
              <w:spacing w:after="0" w:line="240" w:lineRule="auto"/>
              <w:rPr>
                <w:rFonts w:ascii="Times New Roman" w:eastAsia="Times New Roman" w:hAnsi="Times New Roman"/>
                <w:color w:val="000000"/>
                <w:sz w:val="16"/>
                <w:szCs w:val="16"/>
                <w:lang w:eastAsia="ru-RU"/>
              </w:rPr>
            </w:pPr>
          </w:p>
        </w:tc>
        <w:tc>
          <w:tcPr>
            <w:tcW w:w="2028" w:type="dxa"/>
            <w:vMerge/>
            <w:tcBorders>
              <w:left w:val="single" w:sz="4" w:space="0" w:color="auto"/>
              <w:bottom w:val="single" w:sz="4" w:space="0" w:color="000000"/>
              <w:right w:val="single" w:sz="4" w:space="0" w:color="auto"/>
            </w:tcBorders>
            <w:vAlign w:val="center"/>
          </w:tcPr>
          <w:p w14:paraId="4CE44098" w14:textId="77777777" w:rsidR="002B0F50" w:rsidRPr="00192A51" w:rsidRDefault="002B0F50" w:rsidP="002B0F50">
            <w:pPr>
              <w:spacing w:after="0" w:line="240" w:lineRule="auto"/>
              <w:rPr>
                <w:rFonts w:ascii="Times New Roman" w:eastAsia="Times New Roman" w:hAnsi="Times New Roman"/>
                <w:color w:val="000000"/>
                <w:sz w:val="16"/>
                <w:szCs w:val="16"/>
                <w:lang w:eastAsia="ru-RU"/>
              </w:rPr>
            </w:pPr>
          </w:p>
        </w:tc>
        <w:tc>
          <w:tcPr>
            <w:tcW w:w="1304" w:type="dxa"/>
            <w:vMerge/>
            <w:tcBorders>
              <w:left w:val="single" w:sz="4" w:space="0" w:color="auto"/>
              <w:bottom w:val="single" w:sz="4" w:space="0" w:color="000000"/>
              <w:right w:val="single" w:sz="4" w:space="0" w:color="auto"/>
            </w:tcBorders>
            <w:vAlign w:val="center"/>
          </w:tcPr>
          <w:p w14:paraId="6B8EEE78"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p>
        </w:tc>
        <w:tc>
          <w:tcPr>
            <w:tcW w:w="1608" w:type="dxa"/>
            <w:vMerge/>
            <w:tcBorders>
              <w:left w:val="single" w:sz="4" w:space="0" w:color="auto"/>
              <w:bottom w:val="single" w:sz="4" w:space="0" w:color="000000"/>
              <w:right w:val="single" w:sz="4" w:space="0" w:color="auto"/>
            </w:tcBorders>
            <w:vAlign w:val="center"/>
          </w:tcPr>
          <w:p w14:paraId="655F56F8" w14:textId="77777777" w:rsidR="002B0F50" w:rsidRPr="00192A51" w:rsidRDefault="002B0F50" w:rsidP="002B0F50">
            <w:pPr>
              <w:spacing w:after="0" w:line="240" w:lineRule="auto"/>
              <w:rPr>
                <w:rFonts w:ascii="Times New Roman" w:eastAsia="Times New Roman" w:hAnsi="Times New Roman"/>
                <w:color w:val="000000"/>
                <w:sz w:val="16"/>
                <w:szCs w:val="16"/>
                <w:lang w:eastAsia="ru-RU"/>
              </w:rPr>
            </w:pPr>
          </w:p>
        </w:tc>
        <w:tc>
          <w:tcPr>
            <w:tcW w:w="1124" w:type="dxa"/>
            <w:tcBorders>
              <w:top w:val="single" w:sz="4" w:space="0" w:color="auto"/>
              <w:left w:val="single" w:sz="4" w:space="0" w:color="auto"/>
              <w:bottom w:val="single" w:sz="4" w:space="0" w:color="auto"/>
              <w:right w:val="single" w:sz="4" w:space="0" w:color="auto"/>
            </w:tcBorders>
            <w:shd w:val="clear" w:color="auto" w:fill="auto"/>
          </w:tcPr>
          <w:p w14:paraId="15985F28"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p>
        </w:tc>
        <w:tc>
          <w:tcPr>
            <w:tcW w:w="825" w:type="dxa"/>
            <w:tcBorders>
              <w:top w:val="single" w:sz="4" w:space="0" w:color="auto"/>
              <w:left w:val="nil"/>
              <w:bottom w:val="single" w:sz="4" w:space="0" w:color="auto"/>
              <w:right w:val="single" w:sz="4" w:space="0" w:color="auto"/>
            </w:tcBorders>
            <w:shd w:val="clear" w:color="auto" w:fill="auto"/>
          </w:tcPr>
          <w:p w14:paraId="11874D10"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p>
        </w:tc>
        <w:tc>
          <w:tcPr>
            <w:tcW w:w="605" w:type="dxa"/>
            <w:tcBorders>
              <w:top w:val="single" w:sz="4" w:space="0" w:color="auto"/>
              <w:left w:val="nil"/>
              <w:bottom w:val="single" w:sz="4" w:space="0" w:color="auto"/>
              <w:right w:val="single" w:sz="4" w:space="0" w:color="auto"/>
            </w:tcBorders>
            <w:shd w:val="clear" w:color="auto" w:fill="auto"/>
          </w:tcPr>
          <w:p w14:paraId="0EA415E3"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p>
        </w:tc>
        <w:tc>
          <w:tcPr>
            <w:tcW w:w="664" w:type="dxa"/>
            <w:tcBorders>
              <w:top w:val="single" w:sz="4" w:space="0" w:color="auto"/>
              <w:left w:val="nil"/>
              <w:bottom w:val="single" w:sz="4" w:space="0" w:color="auto"/>
              <w:right w:val="single" w:sz="4" w:space="0" w:color="auto"/>
            </w:tcBorders>
            <w:shd w:val="clear" w:color="auto" w:fill="auto"/>
          </w:tcPr>
          <w:p w14:paraId="47E86C59"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p>
        </w:tc>
        <w:tc>
          <w:tcPr>
            <w:tcW w:w="732" w:type="dxa"/>
            <w:tcBorders>
              <w:top w:val="single" w:sz="4" w:space="0" w:color="auto"/>
              <w:left w:val="nil"/>
              <w:bottom w:val="single" w:sz="4" w:space="0" w:color="auto"/>
              <w:right w:val="single" w:sz="4" w:space="0" w:color="auto"/>
            </w:tcBorders>
            <w:shd w:val="clear" w:color="auto" w:fill="auto"/>
          </w:tcPr>
          <w:p w14:paraId="3A9165BA"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p>
        </w:tc>
        <w:tc>
          <w:tcPr>
            <w:tcW w:w="696" w:type="dxa"/>
            <w:tcBorders>
              <w:top w:val="single" w:sz="4" w:space="0" w:color="auto"/>
              <w:left w:val="nil"/>
              <w:bottom w:val="single" w:sz="4" w:space="0" w:color="auto"/>
              <w:right w:val="single" w:sz="4" w:space="0" w:color="auto"/>
            </w:tcBorders>
            <w:shd w:val="clear" w:color="auto" w:fill="auto"/>
          </w:tcPr>
          <w:p w14:paraId="76F870C6"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p>
        </w:tc>
        <w:tc>
          <w:tcPr>
            <w:tcW w:w="1090" w:type="dxa"/>
            <w:tcBorders>
              <w:top w:val="nil"/>
              <w:left w:val="single" w:sz="4" w:space="0" w:color="auto"/>
              <w:bottom w:val="single" w:sz="4" w:space="0" w:color="000000"/>
              <w:right w:val="single" w:sz="4" w:space="0" w:color="auto"/>
            </w:tcBorders>
          </w:tcPr>
          <w:p w14:paraId="340B64D3"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p>
        </w:tc>
        <w:tc>
          <w:tcPr>
            <w:tcW w:w="1017" w:type="dxa"/>
            <w:tcBorders>
              <w:top w:val="nil"/>
              <w:left w:val="single" w:sz="4" w:space="0" w:color="auto"/>
              <w:bottom w:val="single" w:sz="4" w:space="0" w:color="000000"/>
              <w:right w:val="single" w:sz="4" w:space="0" w:color="auto"/>
            </w:tcBorders>
            <w:shd w:val="clear" w:color="auto" w:fill="EEECE1" w:themeFill="background2"/>
          </w:tcPr>
          <w:p w14:paraId="3427C719"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p>
        </w:tc>
        <w:tc>
          <w:tcPr>
            <w:tcW w:w="1126" w:type="dxa"/>
            <w:tcBorders>
              <w:top w:val="nil"/>
              <w:left w:val="single" w:sz="4" w:space="0" w:color="auto"/>
              <w:bottom w:val="single" w:sz="4" w:space="0" w:color="000000"/>
              <w:right w:val="single" w:sz="4" w:space="0" w:color="auto"/>
            </w:tcBorders>
          </w:tcPr>
          <w:p w14:paraId="750DD8C1"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p>
        </w:tc>
        <w:tc>
          <w:tcPr>
            <w:tcW w:w="1071" w:type="dxa"/>
            <w:tcBorders>
              <w:top w:val="nil"/>
              <w:left w:val="single" w:sz="4" w:space="0" w:color="auto"/>
              <w:bottom w:val="single" w:sz="4" w:space="0" w:color="000000"/>
              <w:right w:val="single" w:sz="4" w:space="0" w:color="auto"/>
            </w:tcBorders>
          </w:tcPr>
          <w:p w14:paraId="2F4159AD"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p>
        </w:tc>
        <w:tc>
          <w:tcPr>
            <w:tcW w:w="1508" w:type="dxa"/>
            <w:vMerge/>
            <w:tcBorders>
              <w:left w:val="single" w:sz="4" w:space="0" w:color="auto"/>
              <w:bottom w:val="single" w:sz="4" w:space="0" w:color="000000"/>
              <w:right w:val="single" w:sz="4" w:space="0" w:color="auto"/>
            </w:tcBorders>
          </w:tcPr>
          <w:p w14:paraId="791A1B89"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p>
        </w:tc>
      </w:tr>
      <w:tr w:rsidR="002B0F50" w:rsidRPr="00192A51" w14:paraId="59926DE3" w14:textId="77777777" w:rsidTr="00134D89">
        <w:trPr>
          <w:trHeight w:val="255"/>
        </w:trPr>
        <w:tc>
          <w:tcPr>
            <w:tcW w:w="620" w:type="dxa"/>
            <w:vMerge w:val="restart"/>
            <w:tcBorders>
              <w:top w:val="nil"/>
              <w:left w:val="single" w:sz="4" w:space="0" w:color="auto"/>
              <w:bottom w:val="single" w:sz="4" w:space="0" w:color="auto"/>
              <w:right w:val="single" w:sz="4" w:space="0" w:color="auto"/>
            </w:tcBorders>
            <w:shd w:val="clear" w:color="auto" w:fill="auto"/>
            <w:vAlign w:val="center"/>
            <w:hideMark/>
          </w:tcPr>
          <w:p w14:paraId="6D886647" w14:textId="77777777" w:rsidR="002B0F50" w:rsidRPr="00192A51" w:rsidRDefault="002B0F50" w:rsidP="002B0F50">
            <w:pPr>
              <w:spacing w:after="0" w:line="240" w:lineRule="auto"/>
              <w:rPr>
                <w:rFonts w:ascii="Times New Roman" w:eastAsia="Times New Roman" w:hAnsi="Times New Roman"/>
                <w:color w:val="000000"/>
                <w:sz w:val="16"/>
                <w:szCs w:val="16"/>
                <w:lang w:eastAsia="ru-RU"/>
              </w:rPr>
            </w:pPr>
            <w:r w:rsidRPr="00192A51">
              <w:rPr>
                <w:rFonts w:ascii="Times New Roman" w:eastAsia="Times New Roman" w:hAnsi="Times New Roman"/>
                <w:color w:val="000000"/>
                <w:sz w:val="16"/>
                <w:szCs w:val="16"/>
                <w:lang w:eastAsia="ru-RU"/>
              </w:rPr>
              <w:t> </w:t>
            </w:r>
          </w:p>
        </w:tc>
        <w:tc>
          <w:tcPr>
            <w:tcW w:w="3332"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4C8A5B6"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r w:rsidRPr="00192A51">
              <w:rPr>
                <w:rFonts w:ascii="Times New Roman" w:eastAsia="Times New Roman" w:hAnsi="Times New Roman"/>
                <w:color w:val="000000"/>
                <w:sz w:val="16"/>
                <w:szCs w:val="16"/>
                <w:lang w:eastAsia="ru-RU"/>
              </w:rPr>
              <w:t>Итого по подпрограмме</w:t>
            </w:r>
          </w:p>
        </w:tc>
        <w:tc>
          <w:tcPr>
            <w:tcW w:w="1608" w:type="dxa"/>
            <w:tcBorders>
              <w:top w:val="nil"/>
              <w:left w:val="nil"/>
              <w:bottom w:val="single" w:sz="4" w:space="0" w:color="auto"/>
              <w:right w:val="single" w:sz="4" w:space="0" w:color="auto"/>
            </w:tcBorders>
            <w:shd w:val="clear" w:color="auto" w:fill="auto"/>
            <w:vAlign w:val="center"/>
            <w:hideMark/>
          </w:tcPr>
          <w:p w14:paraId="4089EA98" w14:textId="77777777" w:rsidR="002B0F50" w:rsidRPr="00192A51" w:rsidRDefault="002B0F50" w:rsidP="002B0F50">
            <w:pPr>
              <w:spacing w:after="0" w:line="240" w:lineRule="auto"/>
              <w:jc w:val="both"/>
              <w:rPr>
                <w:rFonts w:ascii="Times New Roman" w:eastAsia="Times New Roman" w:hAnsi="Times New Roman"/>
                <w:color w:val="000000"/>
                <w:sz w:val="16"/>
                <w:szCs w:val="16"/>
                <w:lang w:eastAsia="ru-RU"/>
              </w:rPr>
            </w:pPr>
            <w:r w:rsidRPr="00192A51">
              <w:rPr>
                <w:rFonts w:ascii="Times New Roman" w:eastAsia="Times New Roman" w:hAnsi="Times New Roman"/>
                <w:color w:val="000000"/>
                <w:sz w:val="16"/>
                <w:szCs w:val="16"/>
                <w:lang w:eastAsia="ru-RU"/>
              </w:rPr>
              <w:t>Итого</w:t>
            </w:r>
          </w:p>
        </w:tc>
        <w:tc>
          <w:tcPr>
            <w:tcW w:w="1124" w:type="dxa"/>
            <w:tcBorders>
              <w:top w:val="nil"/>
              <w:left w:val="nil"/>
              <w:bottom w:val="single" w:sz="4" w:space="0" w:color="auto"/>
              <w:right w:val="single" w:sz="4" w:space="0" w:color="auto"/>
            </w:tcBorders>
            <w:shd w:val="clear" w:color="auto" w:fill="auto"/>
          </w:tcPr>
          <w:p w14:paraId="05F99AE5"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r w:rsidRPr="00192A51">
              <w:rPr>
                <w:rFonts w:ascii="Times New Roman" w:eastAsia="Times New Roman" w:hAnsi="Times New Roman"/>
                <w:color w:val="000000"/>
                <w:sz w:val="16"/>
                <w:szCs w:val="16"/>
                <w:lang w:eastAsia="ru-RU"/>
              </w:rPr>
              <w:t>23271,7</w:t>
            </w:r>
          </w:p>
        </w:tc>
        <w:tc>
          <w:tcPr>
            <w:tcW w:w="3522" w:type="dxa"/>
            <w:gridSpan w:val="5"/>
            <w:tcBorders>
              <w:top w:val="single" w:sz="4" w:space="0" w:color="auto"/>
              <w:left w:val="nil"/>
              <w:bottom w:val="single" w:sz="4" w:space="0" w:color="auto"/>
              <w:right w:val="single" w:sz="4" w:space="0" w:color="auto"/>
            </w:tcBorders>
            <w:shd w:val="clear" w:color="auto" w:fill="auto"/>
          </w:tcPr>
          <w:p w14:paraId="53B7F637"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r w:rsidRPr="00192A51">
              <w:rPr>
                <w:rFonts w:ascii="Times New Roman" w:eastAsia="Times New Roman" w:hAnsi="Times New Roman"/>
                <w:color w:val="000000"/>
                <w:sz w:val="16"/>
                <w:szCs w:val="16"/>
                <w:lang w:eastAsia="ru-RU"/>
              </w:rPr>
              <w:t>4900</w:t>
            </w:r>
          </w:p>
        </w:tc>
        <w:tc>
          <w:tcPr>
            <w:tcW w:w="1090" w:type="dxa"/>
            <w:tcBorders>
              <w:top w:val="nil"/>
              <w:left w:val="nil"/>
              <w:bottom w:val="single" w:sz="4" w:space="0" w:color="auto"/>
              <w:right w:val="single" w:sz="4" w:space="0" w:color="auto"/>
            </w:tcBorders>
            <w:shd w:val="clear" w:color="auto" w:fill="auto"/>
          </w:tcPr>
          <w:p w14:paraId="536D9091"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r w:rsidRPr="00192A51">
              <w:rPr>
                <w:rFonts w:ascii="Times New Roman" w:eastAsia="Times New Roman" w:hAnsi="Times New Roman"/>
                <w:color w:val="000000"/>
                <w:sz w:val="16"/>
                <w:szCs w:val="16"/>
                <w:lang w:eastAsia="ru-RU"/>
              </w:rPr>
              <w:t>4637,1</w:t>
            </w:r>
          </w:p>
        </w:tc>
        <w:tc>
          <w:tcPr>
            <w:tcW w:w="1017" w:type="dxa"/>
            <w:tcBorders>
              <w:top w:val="nil"/>
              <w:left w:val="nil"/>
              <w:bottom w:val="single" w:sz="4" w:space="0" w:color="auto"/>
              <w:right w:val="single" w:sz="4" w:space="0" w:color="auto"/>
            </w:tcBorders>
            <w:shd w:val="clear" w:color="auto" w:fill="EEECE1" w:themeFill="background2"/>
          </w:tcPr>
          <w:p w14:paraId="2D4FFCCB"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r w:rsidRPr="00192A51">
              <w:rPr>
                <w:rFonts w:ascii="Times New Roman" w:eastAsia="Times New Roman" w:hAnsi="Times New Roman"/>
                <w:color w:val="000000"/>
                <w:sz w:val="16"/>
                <w:szCs w:val="16"/>
                <w:lang w:eastAsia="ru-RU"/>
              </w:rPr>
              <w:t>4578,2</w:t>
            </w:r>
          </w:p>
        </w:tc>
        <w:tc>
          <w:tcPr>
            <w:tcW w:w="1126" w:type="dxa"/>
            <w:tcBorders>
              <w:top w:val="nil"/>
              <w:left w:val="nil"/>
              <w:bottom w:val="single" w:sz="4" w:space="0" w:color="auto"/>
              <w:right w:val="single" w:sz="4" w:space="0" w:color="auto"/>
            </w:tcBorders>
            <w:shd w:val="clear" w:color="auto" w:fill="auto"/>
          </w:tcPr>
          <w:p w14:paraId="70A1C3B9"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r w:rsidRPr="00192A51">
              <w:rPr>
                <w:rFonts w:ascii="Times New Roman" w:eastAsia="Times New Roman" w:hAnsi="Times New Roman"/>
                <w:color w:val="000000"/>
                <w:sz w:val="16"/>
                <w:szCs w:val="16"/>
                <w:lang w:eastAsia="ru-RU"/>
              </w:rPr>
              <w:t>4578,2</w:t>
            </w:r>
          </w:p>
        </w:tc>
        <w:tc>
          <w:tcPr>
            <w:tcW w:w="1071" w:type="dxa"/>
            <w:tcBorders>
              <w:top w:val="nil"/>
              <w:left w:val="nil"/>
              <w:bottom w:val="single" w:sz="4" w:space="0" w:color="auto"/>
              <w:right w:val="single" w:sz="4" w:space="0" w:color="auto"/>
            </w:tcBorders>
            <w:shd w:val="clear" w:color="auto" w:fill="auto"/>
          </w:tcPr>
          <w:p w14:paraId="08DE7118"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r w:rsidRPr="00192A51">
              <w:rPr>
                <w:rFonts w:ascii="Times New Roman" w:eastAsia="Times New Roman" w:hAnsi="Times New Roman"/>
                <w:color w:val="000000"/>
                <w:sz w:val="16"/>
                <w:szCs w:val="16"/>
                <w:lang w:eastAsia="ru-RU"/>
              </w:rPr>
              <w:t>4578,2</w:t>
            </w:r>
          </w:p>
        </w:tc>
        <w:tc>
          <w:tcPr>
            <w:tcW w:w="1508" w:type="dxa"/>
            <w:vMerge w:val="restart"/>
            <w:tcBorders>
              <w:top w:val="nil"/>
              <w:left w:val="single" w:sz="4" w:space="0" w:color="auto"/>
              <w:bottom w:val="single" w:sz="4" w:space="0" w:color="000000"/>
              <w:right w:val="single" w:sz="4" w:space="0" w:color="auto"/>
            </w:tcBorders>
            <w:shd w:val="clear" w:color="auto" w:fill="auto"/>
            <w:hideMark/>
          </w:tcPr>
          <w:p w14:paraId="58A553F3"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p>
        </w:tc>
      </w:tr>
      <w:tr w:rsidR="002B0F50" w:rsidRPr="00192A51" w14:paraId="03C7A96E" w14:textId="77777777" w:rsidTr="00134D89">
        <w:trPr>
          <w:trHeight w:val="720"/>
        </w:trPr>
        <w:tc>
          <w:tcPr>
            <w:tcW w:w="620" w:type="dxa"/>
            <w:vMerge/>
            <w:tcBorders>
              <w:top w:val="nil"/>
              <w:left w:val="single" w:sz="4" w:space="0" w:color="auto"/>
              <w:bottom w:val="single" w:sz="4" w:space="0" w:color="auto"/>
              <w:right w:val="single" w:sz="4" w:space="0" w:color="auto"/>
            </w:tcBorders>
            <w:vAlign w:val="center"/>
            <w:hideMark/>
          </w:tcPr>
          <w:p w14:paraId="618E8AC9" w14:textId="77777777" w:rsidR="002B0F50" w:rsidRPr="00192A51" w:rsidRDefault="002B0F50" w:rsidP="002B0F50">
            <w:pPr>
              <w:spacing w:after="0" w:line="240" w:lineRule="auto"/>
              <w:rPr>
                <w:rFonts w:ascii="Times New Roman" w:eastAsia="Times New Roman" w:hAnsi="Times New Roman"/>
                <w:color w:val="000000"/>
                <w:sz w:val="16"/>
                <w:szCs w:val="16"/>
                <w:lang w:eastAsia="ru-RU"/>
              </w:rPr>
            </w:pPr>
          </w:p>
        </w:tc>
        <w:tc>
          <w:tcPr>
            <w:tcW w:w="3332" w:type="dxa"/>
            <w:gridSpan w:val="2"/>
            <w:vMerge/>
            <w:tcBorders>
              <w:top w:val="single" w:sz="4" w:space="0" w:color="auto"/>
              <w:left w:val="single" w:sz="4" w:space="0" w:color="auto"/>
              <w:bottom w:val="single" w:sz="4" w:space="0" w:color="auto"/>
              <w:right w:val="single" w:sz="4" w:space="0" w:color="auto"/>
            </w:tcBorders>
            <w:vAlign w:val="center"/>
            <w:hideMark/>
          </w:tcPr>
          <w:p w14:paraId="346F1B62" w14:textId="77777777" w:rsidR="002B0F50" w:rsidRPr="00192A51" w:rsidRDefault="002B0F50" w:rsidP="002B0F50">
            <w:pPr>
              <w:spacing w:after="0" w:line="240" w:lineRule="auto"/>
              <w:rPr>
                <w:rFonts w:ascii="Times New Roman" w:eastAsia="Times New Roman" w:hAnsi="Times New Roman"/>
                <w:color w:val="000000"/>
                <w:sz w:val="16"/>
                <w:szCs w:val="16"/>
                <w:lang w:eastAsia="ru-RU"/>
              </w:rPr>
            </w:pPr>
          </w:p>
        </w:tc>
        <w:tc>
          <w:tcPr>
            <w:tcW w:w="1608" w:type="dxa"/>
            <w:tcBorders>
              <w:top w:val="nil"/>
              <w:left w:val="nil"/>
              <w:bottom w:val="single" w:sz="4" w:space="0" w:color="auto"/>
              <w:right w:val="single" w:sz="4" w:space="0" w:color="auto"/>
            </w:tcBorders>
            <w:shd w:val="clear" w:color="auto" w:fill="auto"/>
            <w:vAlign w:val="center"/>
            <w:hideMark/>
          </w:tcPr>
          <w:p w14:paraId="257A5AB1" w14:textId="77777777" w:rsidR="002B0F50" w:rsidRPr="00192A51" w:rsidRDefault="002B0F50" w:rsidP="002B0F50">
            <w:pPr>
              <w:spacing w:after="0" w:line="240" w:lineRule="auto"/>
              <w:jc w:val="both"/>
              <w:rPr>
                <w:rFonts w:ascii="Times New Roman" w:eastAsia="Times New Roman" w:hAnsi="Times New Roman"/>
                <w:color w:val="000000"/>
                <w:sz w:val="16"/>
                <w:szCs w:val="16"/>
                <w:lang w:eastAsia="ru-RU"/>
              </w:rPr>
            </w:pPr>
            <w:r w:rsidRPr="00192A51">
              <w:rPr>
                <w:rFonts w:ascii="Times New Roman" w:eastAsia="Times New Roman" w:hAnsi="Times New Roman"/>
                <w:color w:val="000000"/>
                <w:sz w:val="16"/>
                <w:szCs w:val="16"/>
                <w:lang w:eastAsia="ru-RU"/>
              </w:rPr>
              <w:t>Средства бюджета муниципального образования</w:t>
            </w:r>
          </w:p>
        </w:tc>
        <w:tc>
          <w:tcPr>
            <w:tcW w:w="1124" w:type="dxa"/>
            <w:tcBorders>
              <w:top w:val="nil"/>
              <w:left w:val="nil"/>
              <w:bottom w:val="single" w:sz="4" w:space="0" w:color="auto"/>
              <w:right w:val="single" w:sz="4" w:space="0" w:color="auto"/>
            </w:tcBorders>
            <w:shd w:val="clear" w:color="auto" w:fill="auto"/>
          </w:tcPr>
          <w:p w14:paraId="61F5F4D7"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r w:rsidRPr="00192A51">
              <w:rPr>
                <w:rFonts w:ascii="Times New Roman" w:eastAsia="Times New Roman" w:hAnsi="Times New Roman"/>
                <w:color w:val="000000"/>
                <w:sz w:val="16"/>
                <w:szCs w:val="16"/>
                <w:lang w:eastAsia="ru-RU"/>
              </w:rPr>
              <w:t>23271,7</w:t>
            </w:r>
          </w:p>
        </w:tc>
        <w:tc>
          <w:tcPr>
            <w:tcW w:w="3522" w:type="dxa"/>
            <w:gridSpan w:val="5"/>
            <w:tcBorders>
              <w:top w:val="single" w:sz="4" w:space="0" w:color="auto"/>
              <w:left w:val="nil"/>
              <w:bottom w:val="single" w:sz="4" w:space="0" w:color="auto"/>
              <w:right w:val="single" w:sz="4" w:space="0" w:color="auto"/>
            </w:tcBorders>
            <w:shd w:val="clear" w:color="auto" w:fill="auto"/>
          </w:tcPr>
          <w:p w14:paraId="33BED351"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r w:rsidRPr="00192A51">
              <w:rPr>
                <w:rFonts w:ascii="Times New Roman" w:eastAsia="Times New Roman" w:hAnsi="Times New Roman"/>
                <w:color w:val="000000"/>
                <w:sz w:val="16"/>
                <w:szCs w:val="16"/>
                <w:lang w:eastAsia="ru-RU"/>
              </w:rPr>
              <w:t>4900</w:t>
            </w:r>
          </w:p>
        </w:tc>
        <w:tc>
          <w:tcPr>
            <w:tcW w:w="1090" w:type="dxa"/>
            <w:tcBorders>
              <w:top w:val="nil"/>
              <w:left w:val="nil"/>
              <w:bottom w:val="single" w:sz="4" w:space="0" w:color="auto"/>
              <w:right w:val="single" w:sz="4" w:space="0" w:color="auto"/>
            </w:tcBorders>
            <w:shd w:val="clear" w:color="auto" w:fill="auto"/>
          </w:tcPr>
          <w:p w14:paraId="3ABDA3E4"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r w:rsidRPr="00192A51">
              <w:rPr>
                <w:rFonts w:ascii="Times New Roman" w:eastAsia="Times New Roman" w:hAnsi="Times New Roman"/>
                <w:color w:val="000000"/>
                <w:sz w:val="16"/>
                <w:szCs w:val="16"/>
                <w:lang w:eastAsia="ru-RU"/>
              </w:rPr>
              <w:t>4637,1</w:t>
            </w:r>
          </w:p>
        </w:tc>
        <w:tc>
          <w:tcPr>
            <w:tcW w:w="1017" w:type="dxa"/>
            <w:tcBorders>
              <w:top w:val="nil"/>
              <w:left w:val="nil"/>
              <w:bottom w:val="single" w:sz="4" w:space="0" w:color="auto"/>
              <w:right w:val="single" w:sz="4" w:space="0" w:color="auto"/>
            </w:tcBorders>
            <w:shd w:val="clear" w:color="auto" w:fill="EEECE1" w:themeFill="background2"/>
          </w:tcPr>
          <w:p w14:paraId="18453706"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r w:rsidRPr="00192A51">
              <w:rPr>
                <w:rFonts w:ascii="Times New Roman" w:eastAsia="Times New Roman" w:hAnsi="Times New Roman"/>
                <w:color w:val="000000"/>
                <w:sz w:val="16"/>
                <w:szCs w:val="16"/>
                <w:lang w:eastAsia="ru-RU"/>
              </w:rPr>
              <w:t>4578,2</w:t>
            </w:r>
          </w:p>
        </w:tc>
        <w:tc>
          <w:tcPr>
            <w:tcW w:w="1126" w:type="dxa"/>
            <w:tcBorders>
              <w:top w:val="nil"/>
              <w:left w:val="nil"/>
              <w:bottom w:val="single" w:sz="4" w:space="0" w:color="auto"/>
              <w:right w:val="single" w:sz="4" w:space="0" w:color="auto"/>
            </w:tcBorders>
            <w:shd w:val="clear" w:color="auto" w:fill="auto"/>
          </w:tcPr>
          <w:p w14:paraId="325CA8D0"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r w:rsidRPr="00192A51">
              <w:rPr>
                <w:rFonts w:ascii="Times New Roman" w:eastAsia="Times New Roman" w:hAnsi="Times New Roman"/>
                <w:color w:val="000000"/>
                <w:sz w:val="16"/>
                <w:szCs w:val="16"/>
                <w:lang w:eastAsia="ru-RU"/>
              </w:rPr>
              <w:t>4578,2</w:t>
            </w:r>
          </w:p>
        </w:tc>
        <w:tc>
          <w:tcPr>
            <w:tcW w:w="1071" w:type="dxa"/>
            <w:tcBorders>
              <w:top w:val="nil"/>
              <w:left w:val="nil"/>
              <w:bottom w:val="single" w:sz="4" w:space="0" w:color="auto"/>
              <w:right w:val="single" w:sz="4" w:space="0" w:color="auto"/>
            </w:tcBorders>
            <w:shd w:val="clear" w:color="auto" w:fill="auto"/>
          </w:tcPr>
          <w:p w14:paraId="27C4FFEB" w14:textId="77777777" w:rsidR="002B0F50" w:rsidRPr="00192A51" w:rsidRDefault="002B0F50" w:rsidP="002B0F50">
            <w:pPr>
              <w:spacing w:after="0" w:line="240" w:lineRule="auto"/>
              <w:jc w:val="center"/>
              <w:rPr>
                <w:rFonts w:ascii="Times New Roman" w:eastAsia="Times New Roman" w:hAnsi="Times New Roman"/>
                <w:color w:val="000000"/>
                <w:sz w:val="16"/>
                <w:szCs w:val="16"/>
                <w:lang w:eastAsia="ru-RU"/>
              </w:rPr>
            </w:pPr>
            <w:r w:rsidRPr="00192A51">
              <w:rPr>
                <w:rFonts w:ascii="Times New Roman" w:eastAsia="Times New Roman" w:hAnsi="Times New Roman"/>
                <w:color w:val="000000"/>
                <w:sz w:val="16"/>
                <w:szCs w:val="16"/>
                <w:lang w:eastAsia="ru-RU"/>
              </w:rPr>
              <w:t>4578,2</w:t>
            </w:r>
          </w:p>
        </w:tc>
        <w:tc>
          <w:tcPr>
            <w:tcW w:w="1508" w:type="dxa"/>
            <w:vMerge/>
            <w:tcBorders>
              <w:top w:val="nil"/>
              <w:left w:val="single" w:sz="4" w:space="0" w:color="auto"/>
              <w:bottom w:val="single" w:sz="4" w:space="0" w:color="000000"/>
              <w:right w:val="single" w:sz="4" w:space="0" w:color="auto"/>
            </w:tcBorders>
            <w:vAlign w:val="center"/>
            <w:hideMark/>
          </w:tcPr>
          <w:p w14:paraId="4B9A915E" w14:textId="77777777" w:rsidR="002B0F50" w:rsidRPr="00192A51" w:rsidRDefault="002B0F50" w:rsidP="002B0F50">
            <w:pPr>
              <w:spacing w:after="0" w:line="240" w:lineRule="auto"/>
              <w:rPr>
                <w:rFonts w:ascii="Times New Roman" w:eastAsia="Times New Roman" w:hAnsi="Times New Roman"/>
                <w:color w:val="000000"/>
                <w:sz w:val="16"/>
                <w:szCs w:val="16"/>
                <w:lang w:eastAsia="ru-RU"/>
              </w:rPr>
            </w:pPr>
          </w:p>
        </w:tc>
      </w:tr>
    </w:tbl>
    <w:p w14:paraId="1DBB921E" w14:textId="7C78A4DF" w:rsidR="002B0F50" w:rsidRPr="00192A51" w:rsidRDefault="002B0F50" w:rsidP="002B0F50">
      <w:pPr>
        <w:pStyle w:val="ConsPlusNormal"/>
        <w:jc w:val="both"/>
        <w:rPr>
          <w:rFonts w:ascii="Times New Roman" w:hAnsi="Times New Roman" w:cs="Times New Roman"/>
          <w:sz w:val="16"/>
          <w:szCs w:val="16"/>
        </w:rPr>
      </w:pPr>
    </w:p>
    <w:p w14:paraId="79BC33D7" w14:textId="77777777" w:rsidR="00877E5B" w:rsidRPr="00192A51" w:rsidRDefault="00877E5B" w:rsidP="000C15F3">
      <w:pPr>
        <w:rPr>
          <w:rFonts w:ascii="Times New Roman" w:hAnsi="Times New Roman"/>
          <w:b/>
          <w:sz w:val="16"/>
          <w:szCs w:val="16"/>
        </w:rPr>
      </w:pPr>
    </w:p>
    <w:p w14:paraId="441DB185" w14:textId="77777777" w:rsidR="00877E5B" w:rsidRPr="00192A51" w:rsidRDefault="00877E5B" w:rsidP="000C15F3">
      <w:pPr>
        <w:rPr>
          <w:rFonts w:ascii="Times New Roman" w:hAnsi="Times New Roman"/>
          <w:b/>
          <w:sz w:val="16"/>
          <w:szCs w:val="16"/>
        </w:rPr>
      </w:pPr>
    </w:p>
    <w:p w14:paraId="4230233E" w14:textId="77777777" w:rsidR="00877E5B" w:rsidRDefault="00877E5B" w:rsidP="000C15F3">
      <w:pPr>
        <w:rPr>
          <w:rFonts w:ascii="Times New Roman" w:hAnsi="Times New Roman"/>
          <w:b/>
          <w:sz w:val="24"/>
          <w:szCs w:val="24"/>
        </w:rPr>
      </w:pPr>
    </w:p>
    <w:p w14:paraId="10F364D9" w14:textId="77777777" w:rsidR="00697729" w:rsidRDefault="00697729" w:rsidP="000C15F3">
      <w:pPr>
        <w:rPr>
          <w:rFonts w:ascii="Times New Roman" w:hAnsi="Times New Roman"/>
          <w:b/>
          <w:sz w:val="24"/>
          <w:szCs w:val="24"/>
        </w:rPr>
      </w:pPr>
    </w:p>
    <w:p w14:paraId="5EEA5477" w14:textId="77777777" w:rsidR="00697729" w:rsidRDefault="00697729" w:rsidP="000C15F3">
      <w:pPr>
        <w:rPr>
          <w:rFonts w:ascii="Times New Roman" w:hAnsi="Times New Roman"/>
          <w:b/>
          <w:sz w:val="24"/>
          <w:szCs w:val="24"/>
        </w:rPr>
      </w:pPr>
    </w:p>
    <w:p w14:paraId="6DA7CB80" w14:textId="77777777" w:rsidR="00877E5B" w:rsidRDefault="00877E5B" w:rsidP="000C15F3">
      <w:pPr>
        <w:rPr>
          <w:rFonts w:ascii="Times New Roman" w:hAnsi="Times New Roman"/>
          <w:b/>
          <w:sz w:val="24"/>
          <w:szCs w:val="24"/>
        </w:rPr>
      </w:pPr>
    </w:p>
    <w:p w14:paraId="5936D5B9" w14:textId="77777777" w:rsidR="00877E5B" w:rsidRDefault="00877E5B" w:rsidP="000C15F3">
      <w:pPr>
        <w:rPr>
          <w:rFonts w:ascii="Times New Roman" w:hAnsi="Times New Roman"/>
          <w:b/>
          <w:sz w:val="24"/>
          <w:szCs w:val="24"/>
        </w:rPr>
      </w:pPr>
    </w:p>
    <w:p w14:paraId="3FBBF633" w14:textId="04BA80FC" w:rsidR="002B0F50" w:rsidRPr="0039421C" w:rsidRDefault="002B0F50" w:rsidP="0039421C">
      <w:pPr>
        <w:pStyle w:val="a5"/>
        <w:widowControl w:val="0"/>
        <w:numPr>
          <w:ilvl w:val="0"/>
          <w:numId w:val="4"/>
        </w:numPr>
        <w:autoSpaceDE w:val="0"/>
        <w:autoSpaceDN w:val="0"/>
        <w:adjustRightInd w:val="0"/>
        <w:spacing w:line="240" w:lineRule="auto"/>
        <w:jc w:val="center"/>
        <w:rPr>
          <w:rFonts w:ascii="Times New Roman" w:hAnsi="Times New Roman"/>
          <w:b/>
          <w:sz w:val="24"/>
          <w:szCs w:val="24"/>
        </w:rPr>
      </w:pPr>
      <w:r w:rsidRPr="0039421C">
        <w:rPr>
          <w:rFonts w:ascii="Times New Roman" w:hAnsi="Times New Roman"/>
          <w:b/>
          <w:sz w:val="24"/>
          <w:szCs w:val="24"/>
        </w:rPr>
        <w:lastRenderedPageBreak/>
        <w:t xml:space="preserve"> Перечень мероприятий подпрограммы 5 «Обеспечение безопасности населения на водных объектах расположенных </w:t>
      </w:r>
    </w:p>
    <w:p w14:paraId="28E0EB81" w14:textId="7DF73D4E" w:rsidR="002B0F50" w:rsidRPr="0039421C" w:rsidRDefault="002B0F50" w:rsidP="002B0F50">
      <w:pPr>
        <w:widowControl w:val="0"/>
        <w:autoSpaceDE w:val="0"/>
        <w:autoSpaceDN w:val="0"/>
        <w:adjustRightInd w:val="0"/>
        <w:spacing w:line="240" w:lineRule="auto"/>
        <w:jc w:val="center"/>
        <w:rPr>
          <w:rFonts w:ascii="Times New Roman" w:hAnsi="Times New Roman"/>
          <w:b/>
          <w:sz w:val="24"/>
          <w:szCs w:val="24"/>
        </w:rPr>
      </w:pPr>
      <w:r w:rsidRPr="0039421C">
        <w:rPr>
          <w:rFonts w:ascii="Times New Roman" w:hAnsi="Times New Roman"/>
          <w:b/>
          <w:sz w:val="24"/>
          <w:szCs w:val="24"/>
        </w:rPr>
        <w:t>на территории Сергиево-Посадского городского округа Московской области»</w:t>
      </w:r>
    </w:p>
    <w:tbl>
      <w:tblPr>
        <w:tblW w:w="16184"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9"/>
        <w:gridCol w:w="2353"/>
        <w:gridCol w:w="1131"/>
        <w:gridCol w:w="1549"/>
        <w:gridCol w:w="1110"/>
        <w:gridCol w:w="889"/>
        <w:gridCol w:w="621"/>
        <w:gridCol w:w="566"/>
        <w:gridCol w:w="708"/>
        <w:gridCol w:w="556"/>
        <w:gridCol w:w="1326"/>
        <w:gridCol w:w="1119"/>
        <w:gridCol w:w="1280"/>
        <w:gridCol w:w="1029"/>
        <w:gridCol w:w="1388"/>
      </w:tblGrid>
      <w:tr w:rsidR="002B0F50" w:rsidRPr="0002557E" w14:paraId="255BEE21" w14:textId="77777777" w:rsidTr="0039421C">
        <w:trPr>
          <w:trHeight w:val="501"/>
        </w:trPr>
        <w:tc>
          <w:tcPr>
            <w:tcW w:w="559" w:type="dxa"/>
            <w:vMerge w:val="restart"/>
            <w:shd w:val="clear" w:color="auto" w:fill="auto"/>
            <w:vAlign w:val="center"/>
            <w:hideMark/>
          </w:tcPr>
          <w:p w14:paraId="34C48698" w14:textId="77777777" w:rsidR="002B0F50" w:rsidRPr="0002557E" w:rsidRDefault="002B0F50" w:rsidP="002B0F50">
            <w:pPr>
              <w:spacing w:line="240" w:lineRule="auto"/>
              <w:jc w:val="center"/>
              <w:rPr>
                <w:rFonts w:ascii="Times New Roman" w:hAnsi="Times New Roman"/>
                <w:bCs/>
                <w:color w:val="000000"/>
                <w:sz w:val="16"/>
                <w:szCs w:val="16"/>
              </w:rPr>
            </w:pPr>
            <w:r w:rsidRPr="0002557E">
              <w:rPr>
                <w:rFonts w:ascii="Times New Roman" w:hAnsi="Times New Roman"/>
                <w:bCs/>
                <w:color w:val="000000"/>
                <w:sz w:val="16"/>
                <w:szCs w:val="16"/>
              </w:rPr>
              <w:t xml:space="preserve">№ </w:t>
            </w:r>
            <w:proofErr w:type="gramStart"/>
            <w:r w:rsidRPr="0002557E">
              <w:rPr>
                <w:rFonts w:ascii="Times New Roman" w:hAnsi="Times New Roman"/>
                <w:bCs/>
                <w:color w:val="000000"/>
                <w:sz w:val="16"/>
                <w:szCs w:val="16"/>
              </w:rPr>
              <w:t>п</w:t>
            </w:r>
            <w:proofErr w:type="gramEnd"/>
            <w:r w:rsidRPr="0002557E">
              <w:rPr>
                <w:rFonts w:ascii="Times New Roman" w:hAnsi="Times New Roman"/>
                <w:bCs/>
                <w:color w:val="000000"/>
                <w:sz w:val="16"/>
                <w:szCs w:val="16"/>
              </w:rPr>
              <w:t>/п</w:t>
            </w:r>
          </w:p>
        </w:tc>
        <w:tc>
          <w:tcPr>
            <w:tcW w:w="2353" w:type="dxa"/>
            <w:vMerge w:val="restart"/>
            <w:shd w:val="clear" w:color="auto" w:fill="auto"/>
            <w:vAlign w:val="center"/>
            <w:hideMark/>
          </w:tcPr>
          <w:p w14:paraId="726C4264" w14:textId="77777777" w:rsidR="002B0F50" w:rsidRPr="0002557E" w:rsidRDefault="002B0F50" w:rsidP="002B0F50">
            <w:pPr>
              <w:spacing w:line="240" w:lineRule="auto"/>
              <w:jc w:val="center"/>
              <w:rPr>
                <w:rFonts w:ascii="Times New Roman" w:hAnsi="Times New Roman"/>
                <w:bCs/>
                <w:color w:val="000000"/>
                <w:sz w:val="16"/>
                <w:szCs w:val="16"/>
              </w:rPr>
            </w:pPr>
            <w:r w:rsidRPr="0002557E">
              <w:rPr>
                <w:rFonts w:ascii="Times New Roman" w:hAnsi="Times New Roman"/>
                <w:bCs/>
                <w:color w:val="000000"/>
                <w:sz w:val="16"/>
                <w:szCs w:val="16"/>
              </w:rPr>
              <w:t>Мероприятие подпрограммы</w:t>
            </w:r>
          </w:p>
        </w:tc>
        <w:tc>
          <w:tcPr>
            <w:tcW w:w="1131" w:type="dxa"/>
            <w:vMerge w:val="restart"/>
            <w:shd w:val="clear" w:color="auto" w:fill="auto"/>
            <w:vAlign w:val="center"/>
            <w:hideMark/>
          </w:tcPr>
          <w:p w14:paraId="3E3BF9FA" w14:textId="77777777" w:rsidR="002B0F50" w:rsidRPr="0002557E" w:rsidRDefault="002B0F50" w:rsidP="002B0F50">
            <w:pPr>
              <w:spacing w:line="240" w:lineRule="auto"/>
              <w:jc w:val="center"/>
              <w:rPr>
                <w:rFonts w:ascii="Times New Roman" w:hAnsi="Times New Roman"/>
                <w:bCs/>
                <w:color w:val="000000"/>
                <w:sz w:val="16"/>
                <w:szCs w:val="16"/>
              </w:rPr>
            </w:pPr>
            <w:r w:rsidRPr="0002557E">
              <w:rPr>
                <w:rFonts w:ascii="Times New Roman" w:hAnsi="Times New Roman"/>
                <w:bCs/>
                <w:color w:val="000000"/>
                <w:sz w:val="16"/>
                <w:szCs w:val="16"/>
              </w:rPr>
              <w:t>Сроки исполнения мероприятия</w:t>
            </w:r>
          </w:p>
        </w:tc>
        <w:tc>
          <w:tcPr>
            <w:tcW w:w="1549" w:type="dxa"/>
            <w:vMerge w:val="restart"/>
            <w:shd w:val="clear" w:color="auto" w:fill="auto"/>
            <w:vAlign w:val="center"/>
            <w:hideMark/>
          </w:tcPr>
          <w:p w14:paraId="1DF1CB35" w14:textId="77777777" w:rsidR="002B0F50" w:rsidRPr="0002557E" w:rsidRDefault="002B0F50" w:rsidP="002B0F50">
            <w:pPr>
              <w:spacing w:line="240" w:lineRule="auto"/>
              <w:jc w:val="center"/>
              <w:rPr>
                <w:rFonts w:ascii="Times New Roman" w:hAnsi="Times New Roman"/>
                <w:bCs/>
                <w:color w:val="000000"/>
                <w:sz w:val="16"/>
                <w:szCs w:val="16"/>
              </w:rPr>
            </w:pPr>
            <w:r w:rsidRPr="0002557E">
              <w:rPr>
                <w:rFonts w:ascii="Times New Roman" w:hAnsi="Times New Roman"/>
                <w:bCs/>
                <w:color w:val="000000"/>
                <w:sz w:val="16"/>
                <w:szCs w:val="16"/>
              </w:rPr>
              <w:t>Источники финансирования</w:t>
            </w:r>
          </w:p>
        </w:tc>
        <w:tc>
          <w:tcPr>
            <w:tcW w:w="1110" w:type="dxa"/>
            <w:vMerge w:val="restart"/>
            <w:shd w:val="clear" w:color="auto" w:fill="auto"/>
            <w:vAlign w:val="center"/>
            <w:hideMark/>
          </w:tcPr>
          <w:p w14:paraId="600D6C7F" w14:textId="77777777" w:rsidR="002B0F50" w:rsidRPr="0002557E" w:rsidRDefault="002B0F50" w:rsidP="002B0F50">
            <w:pPr>
              <w:spacing w:line="240" w:lineRule="auto"/>
              <w:jc w:val="center"/>
              <w:rPr>
                <w:rFonts w:ascii="Times New Roman" w:hAnsi="Times New Roman"/>
                <w:bCs/>
                <w:color w:val="000000"/>
                <w:sz w:val="16"/>
                <w:szCs w:val="16"/>
              </w:rPr>
            </w:pPr>
            <w:r w:rsidRPr="0002557E">
              <w:rPr>
                <w:rFonts w:ascii="Times New Roman" w:hAnsi="Times New Roman"/>
                <w:bCs/>
                <w:color w:val="000000"/>
                <w:sz w:val="16"/>
                <w:szCs w:val="16"/>
              </w:rPr>
              <w:t xml:space="preserve">Всего </w:t>
            </w:r>
            <w:r w:rsidRPr="0002557E">
              <w:rPr>
                <w:rFonts w:ascii="Times New Roman" w:hAnsi="Times New Roman"/>
                <w:bCs/>
                <w:color w:val="000000"/>
                <w:sz w:val="16"/>
                <w:szCs w:val="16"/>
              </w:rPr>
              <w:br/>
              <w:t>(тыс. руб.)</w:t>
            </w:r>
          </w:p>
        </w:tc>
        <w:tc>
          <w:tcPr>
            <w:tcW w:w="8094" w:type="dxa"/>
            <w:gridSpan w:val="9"/>
            <w:shd w:val="clear" w:color="auto" w:fill="auto"/>
            <w:vAlign w:val="center"/>
            <w:hideMark/>
          </w:tcPr>
          <w:p w14:paraId="7E081F79" w14:textId="77777777" w:rsidR="002B0F50" w:rsidRPr="0002557E" w:rsidRDefault="002B0F50" w:rsidP="002B0F50">
            <w:pPr>
              <w:spacing w:line="240" w:lineRule="auto"/>
              <w:jc w:val="center"/>
              <w:rPr>
                <w:rFonts w:ascii="Times New Roman" w:hAnsi="Times New Roman"/>
                <w:bCs/>
                <w:color w:val="000000"/>
                <w:sz w:val="16"/>
                <w:szCs w:val="16"/>
              </w:rPr>
            </w:pPr>
            <w:r w:rsidRPr="0002557E">
              <w:rPr>
                <w:rFonts w:ascii="Times New Roman" w:hAnsi="Times New Roman"/>
                <w:bCs/>
                <w:color w:val="000000"/>
                <w:sz w:val="16"/>
                <w:szCs w:val="16"/>
              </w:rPr>
              <w:t>Объем финансирования по годам (тыс. руб.)</w:t>
            </w:r>
          </w:p>
        </w:tc>
        <w:tc>
          <w:tcPr>
            <w:tcW w:w="1388" w:type="dxa"/>
            <w:vMerge w:val="restart"/>
            <w:shd w:val="clear" w:color="auto" w:fill="auto"/>
            <w:vAlign w:val="center"/>
            <w:hideMark/>
          </w:tcPr>
          <w:p w14:paraId="18AC4EE9" w14:textId="77777777" w:rsidR="002B0F50" w:rsidRPr="0002557E" w:rsidRDefault="002B0F50" w:rsidP="002B0F50">
            <w:pPr>
              <w:spacing w:line="240" w:lineRule="auto"/>
              <w:jc w:val="center"/>
              <w:rPr>
                <w:rFonts w:ascii="Times New Roman" w:hAnsi="Times New Roman"/>
                <w:bCs/>
                <w:color w:val="000000"/>
                <w:sz w:val="16"/>
                <w:szCs w:val="16"/>
              </w:rPr>
            </w:pPr>
            <w:proofErr w:type="gramStart"/>
            <w:r w:rsidRPr="0002557E">
              <w:rPr>
                <w:rFonts w:ascii="Times New Roman" w:hAnsi="Times New Roman"/>
                <w:bCs/>
                <w:color w:val="000000"/>
                <w:sz w:val="16"/>
                <w:szCs w:val="16"/>
              </w:rPr>
              <w:t>Ответственный</w:t>
            </w:r>
            <w:proofErr w:type="gramEnd"/>
            <w:r w:rsidRPr="0002557E">
              <w:rPr>
                <w:rFonts w:ascii="Times New Roman" w:hAnsi="Times New Roman"/>
                <w:bCs/>
                <w:color w:val="000000"/>
                <w:sz w:val="16"/>
                <w:szCs w:val="16"/>
              </w:rPr>
              <w:t xml:space="preserve"> за выполнение мероприятия подпрограммы</w:t>
            </w:r>
          </w:p>
        </w:tc>
      </w:tr>
      <w:tr w:rsidR="002B0F50" w:rsidRPr="0002557E" w14:paraId="60478D1C" w14:textId="77777777" w:rsidTr="0039421C">
        <w:trPr>
          <w:trHeight w:val="255"/>
        </w:trPr>
        <w:tc>
          <w:tcPr>
            <w:tcW w:w="559" w:type="dxa"/>
            <w:vMerge/>
            <w:vAlign w:val="center"/>
            <w:hideMark/>
          </w:tcPr>
          <w:p w14:paraId="52CB2547" w14:textId="77777777" w:rsidR="002B0F50" w:rsidRPr="0002557E" w:rsidRDefault="002B0F50" w:rsidP="002B0F50">
            <w:pPr>
              <w:spacing w:line="240" w:lineRule="auto"/>
              <w:rPr>
                <w:rFonts w:ascii="Times New Roman" w:hAnsi="Times New Roman"/>
                <w:bCs/>
                <w:color w:val="000000"/>
                <w:sz w:val="16"/>
                <w:szCs w:val="16"/>
              </w:rPr>
            </w:pPr>
          </w:p>
        </w:tc>
        <w:tc>
          <w:tcPr>
            <w:tcW w:w="2353" w:type="dxa"/>
            <w:vMerge/>
            <w:vAlign w:val="center"/>
            <w:hideMark/>
          </w:tcPr>
          <w:p w14:paraId="566204F6" w14:textId="77777777" w:rsidR="002B0F50" w:rsidRPr="0002557E" w:rsidRDefault="002B0F50" w:rsidP="002B0F50">
            <w:pPr>
              <w:spacing w:line="240" w:lineRule="auto"/>
              <w:rPr>
                <w:rFonts w:ascii="Times New Roman" w:hAnsi="Times New Roman"/>
                <w:bCs/>
                <w:color w:val="000000"/>
                <w:sz w:val="16"/>
                <w:szCs w:val="16"/>
              </w:rPr>
            </w:pPr>
          </w:p>
        </w:tc>
        <w:tc>
          <w:tcPr>
            <w:tcW w:w="1131" w:type="dxa"/>
            <w:vMerge/>
            <w:vAlign w:val="center"/>
            <w:hideMark/>
          </w:tcPr>
          <w:p w14:paraId="096527FD" w14:textId="77777777" w:rsidR="002B0F50" w:rsidRPr="0002557E" w:rsidRDefault="002B0F50" w:rsidP="002B0F50">
            <w:pPr>
              <w:spacing w:line="240" w:lineRule="auto"/>
              <w:rPr>
                <w:rFonts w:ascii="Times New Roman" w:hAnsi="Times New Roman"/>
                <w:bCs/>
                <w:color w:val="000000"/>
                <w:sz w:val="16"/>
                <w:szCs w:val="16"/>
              </w:rPr>
            </w:pPr>
          </w:p>
        </w:tc>
        <w:tc>
          <w:tcPr>
            <w:tcW w:w="1549" w:type="dxa"/>
            <w:vMerge/>
            <w:vAlign w:val="center"/>
            <w:hideMark/>
          </w:tcPr>
          <w:p w14:paraId="08BBC77E" w14:textId="77777777" w:rsidR="002B0F50" w:rsidRPr="0002557E" w:rsidRDefault="002B0F50" w:rsidP="002B0F50">
            <w:pPr>
              <w:spacing w:line="240" w:lineRule="auto"/>
              <w:rPr>
                <w:rFonts w:ascii="Times New Roman" w:hAnsi="Times New Roman"/>
                <w:bCs/>
                <w:color w:val="000000"/>
                <w:sz w:val="16"/>
                <w:szCs w:val="16"/>
              </w:rPr>
            </w:pPr>
          </w:p>
        </w:tc>
        <w:tc>
          <w:tcPr>
            <w:tcW w:w="1110" w:type="dxa"/>
            <w:vMerge/>
            <w:vAlign w:val="center"/>
            <w:hideMark/>
          </w:tcPr>
          <w:p w14:paraId="26E0D131" w14:textId="77777777" w:rsidR="002B0F50" w:rsidRPr="0002557E" w:rsidRDefault="002B0F50" w:rsidP="002B0F50">
            <w:pPr>
              <w:spacing w:line="240" w:lineRule="auto"/>
              <w:rPr>
                <w:rFonts w:ascii="Times New Roman" w:hAnsi="Times New Roman"/>
                <w:bCs/>
                <w:color w:val="000000"/>
                <w:sz w:val="16"/>
                <w:szCs w:val="16"/>
              </w:rPr>
            </w:pPr>
          </w:p>
        </w:tc>
        <w:tc>
          <w:tcPr>
            <w:tcW w:w="3340" w:type="dxa"/>
            <w:gridSpan w:val="5"/>
            <w:shd w:val="clear" w:color="auto" w:fill="auto"/>
            <w:vAlign w:val="bottom"/>
            <w:hideMark/>
          </w:tcPr>
          <w:p w14:paraId="19C602EB" w14:textId="77777777" w:rsidR="002B0F50" w:rsidRPr="0002557E" w:rsidRDefault="002B0F50" w:rsidP="002B0F50">
            <w:pPr>
              <w:spacing w:line="240" w:lineRule="auto"/>
              <w:jc w:val="center"/>
              <w:rPr>
                <w:rFonts w:ascii="Times New Roman" w:hAnsi="Times New Roman"/>
                <w:bCs/>
                <w:color w:val="000000"/>
                <w:sz w:val="16"/>
                <w:szCs w:val="16"/>
              </w:rPr>
            </w:pPr>
            <w:r w:rsidRPr="0002557E">
              <w:rPr>
                <w:rFonts w:ascii="Times New Roman" w:hAnsi="Times New Roman"/>
                <w:bCs/>
                <w:color w:val="000000"/>
                <w:sz w:val="16"/>
                <w:szCs w:val="16"/>
              </w:rPr>
              <w:t>2023 год</w:t>
            </w:r>
          </w:p>
        </w:tc>
        <w:tc>
          <w:tcPr>
            <w:tcW w:w="1326" w:type="dxa"/>
            <w:shd w:val="clear" w:color="auto" w:fill="auto"/>
            <w:vAlign w:val="bottom"/>
            <w:hideMark/>
          </w:tcPr>
          <w:p w14:paraId="5C6ABB19" w14:textId="77777777" w:rsidR="002B0F50" w:rsidRPr="0002557E" w:rsidRDefault="002B0F50" w:rsidP="002B0F50">
            <w:pPr>
              <w:spacing w:line="240" w:lineRule="auto"/>
              <w:jc w:val="center"/>
              <w:rPr>
                <w:rFonts w:ascii="Times New Roman" w:hAnsi="Times New Roman"/>
                <w:bCs/>
                <w:color w:val="000000"/>
                <w:sz w:val="16"/>
                <w:szCs w:val="16"/>
              </w:rPr>
            </w:pPr>
            <w:r w:rsidRPr="0002557E">
              <w:rPr>
                <w:rFonts w:ascii="Times New Roman" w:hAnsi="Times New Roman"/>
                <w:bCs/>
                <w:color w:val="000000"/>
                <w:sz w:val="16"/>
                <w:szCs w:val="16"/>
              </w:rPr>
              <w:t>2024 год</w:t>
            </w:r>
          </w:p>
        </w:tc>
        <w:tc>
          <w:tcPr>
            <w:tcW w:w="1119" w:type="dxa"/>
            <w:shd w:val="clear" w:color="auto" w:fill="EEECE1" w:themeFill="background2"/>
            <w:vAlign w:val="bottom"/>
            <w:hideMark/>
          </w:tcPr>
          <w:p w14:paraId="0598A419" w14:textId="77777777" w:rsidR="002B0F50" w:rsidRPr="0002557E" w:rsidRDefault="002B0F50" w:rsidP="002B0F50">
            <w:pPr>
              <w:spacing w:line="240" w:lineRule="auto"/>
              <w:jc w:val="center"/>
              <w:rPr>
                <w:rFonts w:ascii="Times New Roman" w:hAnsi="Times New Roman"/>
                <w:bCs/>
                <w:color w:val="000000"/>
                <w:sz w:val="16"/>
                <w:szCs w:val="16"/>
              </w:rPr>
            </w:pPr>
            <w:r w:rsidRPr="0002557E">
              <w:rPr>
                <w:rFonts w:ascii="Times New Roman" w:hAnsi="Times New Roman"/>
                <w:bCs/>
                <w:color w:val="000000"/>
                <w:sz w:val="16"/>
                <w:szCs w:val="16"/>
              </w:rPr>
              <w:t>2025 год</w:t>
            </w:r>
          </w:p>
        </w:tc>
        <w:tc>
          <w:tcPr>
            <w:tcW w:w="1280" w:type="dxa"/>
            <w:shd w:val="clear" w:color="auto" w:fill="auto"/>
            <w:vAlign w:val="bottom"/>
            <w:hideMark/>
          </w:tcPr>
          <w:p w14:paraId="4BDC09C7" w14:textId="77777777" w:rsidR="002B0F50" w:rsidRPr="0002557E" w:rsidRDefault="002B0F50" w:rsidP="002B0F50">
            <w:pPr>
              <w:spacing w:line="240" w:lineRule="auto"/>
              <w:jc w:val="center"/>
              <w:rPr>
                <w:rFonts w:ascii="Times New Roman" w:hAnsi="Times New Roman"/>
                <w:bCs/>
                <w:color w:val="000000"/>
                <w:sz w:val="16"/>
                <w:szCs w:val="16"/>
              </w:rPr>
            </w:pPr>
            <w:r w:rsidRPr="0002557E">
              <w:rPr>
                <w:rFonts w:ascii="Times New Roman" w:hAnsi="Times New Roman"/>
                <w:bCs/>
                <w:color w:val="000000"/>
                <w:sz w:val="16"/>
                <w:szCs w:val="16"/>
              </w:rPr>
              <w:t>2026 год</w:t>
            </w:r>
          </w:p>
        </w:tc>
        <w:tc>
          <w:tcPr>
            <w:tcW w:w="1029" w:type="dxa"/>
            <w:shd w:val="clear" w:color="auto" w:fill="auto"/>
            <w:vAlign w:val="bottom"/>
            <w:hideMark/>
          </w:tcPr>
          <w:p w14:paraId="5370080F" w14:textId="77777777" w:rsidR="002B0F50" w:rsidRPr="0002557E" w:rsidRDefault="002B0F50" w:rsidP="002B0F50">
            <w:pPr>
              <w:spacing w:line="240" w:lineRule="auto"/>
              <w:jc w:val="center"/>
              <w:rPr>
                <w:rFonts w:ascii="Times New Roman" w:hAnsi="Times New Roman"/>
                <w:bCs/>
                <w:color w:val="000000"/>
                <w:sz w:val="16"/>
                <w:szCs w:val="16"/>
              </w:rPr>
            </w:pPr>
            <w:r w:rsidRPr="0002557E">
              <w:rPr>
                <w:rFonts w:ascii="Times New Roman" w:hAnsi="Times New Roman"/>
                <w:bCs/>
                <w:color w:val="000000"/>
                <w:sz w:val="16"/>
                <w:szCs w:val="16"/>
              </w:rPr>
              <w:t>2027 год</w:t>
            </w:r>
          </w:p>
        </w:tc>
        <w:tc>
          <w:tcPr>
            <w:tcW w:w="1388" w:type="dxa"/>
            <w:vMerge/>
            <w:vAlign w:val="center"/>
            <w:hideMark/>
          </w:tcPr>
          <w:p w14:paraId="0BF20F74" w14:textId="77777777" w:rsidR="002B0F50" w:rsidRPr="0002557E" w:rsidRDefault="002B0F50" w:rsidP="002B0F50">
            <w:pPr>
              <w:spacing w:line="240" w:lineRule="auto"/>
              <w:rPr>
                <w:rFonts w:ascii="Times New Roman" w:hAnsi="Times New Roman"/>
                <w:bCs/>
                <w:color w:val="000000"/>
                <w:sz w:val="16"/>
                <w:szCs w:val="16"/>
              </w:rPr>
            </w:pPr>
          </w:p>
        </w:tc>
      </w:tr>
      <w:tr w:rsidR="002B0F50" w:rsidRPr="0002557E" w14:paraId="4BCC4580" w14:textId="77777777" w:rsidTr="0039421C">
        <w:trPr>
          <w:trHeight w:val="255"/>
        </w:trPr>
        <w:tc>
          <w:tcPr>
            <w:tcW w:w="559" w:type="dxa"/>
            <w:shd w:val="clear" w:color="auto" w:fill="auto"/>
            <w:vAlign w:val="bottom"/>
            <w:hideMark/>
          </w:tcPr>
          <w:p w14:paraId="33FD5F50" w14:textId="77777777" w:rsidR="002B0F50" w:rsidRPr="0002557E" w:rsidRDefault="002B0F50" w:rsidP="002B0F50">
            <w:pPr>
              <w:spacing w:line="240" w:lineRule="auto"/>
              <w:jc w:val="center"/>
              <w:rPr>
                <w:rFonts w:ascii="Times New Roman" w:hAnsi="Times New Roman"/>
                <w:bCs/>
                <w:color w:val="000000"/>
                <w:sz w:val="16"/>
                <w:szCs w:val="16"/>
              </w:rPr>
            </w:pPr>
            <w:r w:rsidRPr="0002557E">
              <w:rPr>
                <w:rFonts w:ascii="Times New Roman" w:hAnsi="Times New Roman"/>
                <w:bCs/>
                <w:color w:val="000000"/>
                <w:sz w:val="16"/>
                <w:szCs w:val="16"/>
              </w:rPr>
              <w:t>1</w:t>
            </w:r>
          </w:p>
        </w:tc>
        <w:tc>
          <w:tcPr>
            <w:tcW w:w="2353" w:type="dxa"/>
            <w:shd w:val="clear" w:color="auto" w:fill="auto"/>
            <w:vAlign w:val="bottom"/>
            <w:hideMark/>
          </w:tcPr>
          <w:p w14:paraId="1A3E485F" w14:textId="77777777" w:rsidR="002B0F50" w:rsidRPr="0002557E" w:rsidRDefault="002B0F50" w:rsidP="002B0F50">
            <w:pPr>
              <w:spacing w:line="240" w:lineRule="auto"/>
              <w:jc w:val="center"/>
              <w:rPr>
                <w:rFonts w:ascii="Times New Roman" w:hAnsi="Times New Roman"/>
                <w:bCs/>
                <w:color w:val="000000"/>
                <w:sz w:val="16"/>
                <w:szCs w:val="16"/>
              </w:rPr>
            </w:pPr>
            <w:r w:rsidRPr="0002557E">
              <w:rPr>
                <w:rFonts w:ascii="Times New Roman" w:hAnsi="Times New Roman"/>
                <w:bCs/>
                <w:color w:val="000000"/>
                <w:sz w:val="16"/>
                <w:szCs w:val="16"/>
              </w:rPr>
              <w:t>2</w:t>
            </w:r>
          </w:p>
        </w:tc>
        <w:tc>
          <w:tcPr>
            <w:tcW w:w="1131" w:type="dxa"/>
            <w:shd w:val="clear" w:color="auto" w:fill="auto"/>
            <w:vAlign w:val="bottom"/>
            <w:hideMark/>
          </w:tcPr>
          <w:p w14:paraId="626B22DA" w14:textId="77777777" w:rsidR="002B0F50" w:rsidRPr="0002557E" w:rsidRDefault="002B0F50" w:rsidP="002B0F50">
            <w:pPr>
              <w:spacing w:line="240" w:lineRule="auto"/>
              <w:jc w:val="center"/>
              <w:rPr>
                <w:rFonts w:ascii="Times New Roman" w:hAnsi="Times New Roman"/>
                <w:bCs/>
                <w:color w:val="000000"/>
                <w:sz w:val="16"/>
                <w:szCs w:val="16"/>
              </w:rPr>
            </w:pPr>
            <w:r w:rsidRPr="0002557E">
              <w:rPr>
                <w:rFonts w:ascii="Times New Roman" w:hAnsi="Times New Roman"/>
                <w:bCs/>
                <w:color w:val="000000"/>
                <w:sz w:val="16"/>
                <w:szCs w:val="16"/>
              </w:rPr>
              <w:t>3</w:t>
            </w:r>
          </w:p>
        </w:tc>
        <w:tc>
          <w:tcPr>
            <w:tcW w:w="1549" w:type="dxa"/>
            <w:shd w:val="clear" w:color="auto" w:fill="auto"/>
            <w:vAlign w:val="bottom"/>
            <w:hideMark/>
          </w:tcPr>
          <w:p w14:paraId="4324E3D4" w14:textId="77777777" w:rsidR="002B0F50" w:rsidRPr="0002557E" w:rsidRDefault="002B0F50" w:rsidP="002B0F50">
            <w:pPr>
              <w:spacing w:line="240" w:lineRule="auto"/>
              <w:jc w:val="center"/>
              <w:rPr>
                <w:rFonts w:ascii="Times New Roman" w:hAnsi="Times New Roman"/>
                <w:bCs/>
                <w:color w:val="000000"/>
                <w:sz w:val="16"/>
                <w:szCs w:val="16"/>
              </w:rPr>
            </w:pPr>
            <w:r w:rsidRPr="0002557E">
              <w:rPr>
                <w:rFonts w:ascii="Times New Roman" w:hAnsi="Times New Roman"/>
                <w:bCs/>
                <w:color w:val="000000"/>
                <w:sz w:val="16"/>
                <w:szCs w:val="16"/>
              </w:rPr>
              <w:t>4</w:t>
            </w:r>
          </w:p>
        </w:tc>
        <w:tc>
          <w:tcPr>
            <w:tcW w:w="1110" w:type="dxa"/>
            <w:shd w:val="clear" w:color="auto" w:fill="auto"/>
            <w:vAlign w:val="bottom"/>
            <w:hideMark/>
          </w:tcPr>
          <w:p w14:paraId="794525A9" w14:textId="77777777" w:rsidR="002B0F50" w:rsidRPr="0002557E" w:rsidRDefault="002B0F50" w:rsidP="002B0F50">
            <w:pPr>
              <w:spacing w:line="240" w:lineRule="auto"/>
              <w:jc w:val="center"/>
              <w:rPr>
                <w:rFonts w:ascii="Times New Roman" w:hAnsi="Times New Roman"/>
                <w:bCs/>
                <w:color w:val="000000"/>
                <w:sz w:val="16"/>
                <w:szCs w:val="16"/>
              </w:rPr>
            </w:pPr>
            <w:r w:rsidRPr="0002557E">
              <w:rPr>
                <w:rFonts w:ascii="Times New Roman" w:hAnsi="Times New Roman"/>
                <w:bCs/>
                <w:color w:val="000000"/>
                <w:sz w:val="16"/>
                <w:szCs w:val="16"/>
              </w:rPr>
              <w:t>5</w:t>
            </w:r>
          </w:p>
        </w:tc>
        <w:tc>
          <w:tcPr>
            <w:tcW w:w="3340" w:type="dxa"/>
            <w:gridSpan w:val="5"/>
            <w:shd w:val="clear" w:color="auto" w:fill="auto"/>
            <w:vAlign w:val="bottom"/>
            <w:hideMark/>
          </w:tcPr>
          <w:p w14:paraId="6CC2C8F1" w14:textId="77777777" w:rsidR="002B0F50" w:rsidRPr="0002557E" w:rsidRDefault="002B0F50" w:rsidP="002B0F50">
            <w:pPr>
              <w:spacing w:line="240" w:lineRule="auto"/>
              <w:jc w:val="center"/>
              <w:rPr>
                <w:rFonts w:ascii="Times New Roman" w:hAnsi="Times New Roman"/>
                <w:bCs/>
                <w:color w:val="000000"/>
                <w:sz w:val="16"/>
                <w:szCs w:val="16"/>
              </w:rPr>
            </w:pPr>
            <w:r w:rsidRPr="0002557E">
              <w:rPr>
                <w:rFonts w:ascii="Times New Roman" w:hAnsi="Times New Roman"/>
                <w:bCs/>
                <w:color w:val="000000"/>
                <w:sz w:val="16"/>
                <w:szCs w:val="16"/>
              </w:rPr>
              <w:t>6</w:t>
            </w:r>
          </w:p>
        </w:tc>
        <w:tc>
          <w:tcPr>
            <w:tcW w:w="1326" w:type="dxa"/>
            <w:shd w:val="clear" w:color="auto" w:fill="auto"/>
            <w:vAlign w:val="bottom"/>
            <w:hideMark/>
          </w:tcPr>
          <w:p w14:paraId="07A3ABD5" w14:textId="77777777" w:rsidR="002B0F50" w:rsidRPr="0002557E" w:rsidRDefault="002B0F50" w:rsidP="002B0F50">
            <w:pPr>
              <w:spacing w:line="240" w:lineRule="auto"/>
              <w:jc w:val="center"/>
              <w:rPr>
                <w:rFonts w:ascii="Times New Roman" w:hAnsi="Times New Roman"/>
                <w:bCs/>
                <w:color w:val="000000"/>
                <w:sz w:val="16"/>
                <w:szCs w:val="16"/>
              </w:rPr>
            </w:pPr>
            <w:r w:rsidRPr="0002557E">
              <w:rPr>
                <w:rFonts w:ascii="Times New Roman" w:hAnsi="Times New Roman"/>
                <w:bCs/>
                <w:color w:val="000000"/>
                <w:sz w:val="16"/>
                <w:szCs w:val="16"/>
              </w:rPr>
              <w:t>7</w:t>
            </w:r>
          </w:p>
        </w:tc>
        <w:tc>
          <w:tcPr>
            <w:tcW w:w="1119" w:type="dxa"/>
            <w:shd w:val="clear" w:color="auto" w:fill="EEECE1" w:themeFill="background2"/>
            <w:vAlign w:val="bottom"/>
            <w:hideMark/>
          </w:tcPr>
          <w:p w14:paraId="2D03BB9C" w14:textId="77777777" w:rsidR="002B0F50" w:rsidRPr="0002557E" w:rsidRDefault="002B0F50" w:rsidP="002B0F50">
            <w:pPr>
              <w:spacing w:line="240" w:lineRule="auto"/>
              <w:jc w:val="center"/>
              <w:rPr>
                <w:rFonts w:ascii="Times New Roman" w:hAnsi="Times New Roman"/>
                <w:bCs/>
                <w:color w:val="000000"/>
                <w:sz w:val="16"/>
                <w:szCs w:val="16"/>
              </w:rPr>
            </w:pPr>
            <w:r w:rsidRPr="0002557E">
              <w:rPr>
                <w:rFonts w:ascii="Times New Roman" w:hAnsi="Times New Roman"/>
                <w:bCs/>
                <w:color w:val="000000"/>
                <w:sz w:val="16"/>
                <w:szCs w:val="16"/>
              </w:rPr>
              <w:t>8</w:t>
            </w:r>
          </w:p>
        </w:tc>
        <w:tc>
          <w:tcPr>
            <w:tcW w:w="1280" w:type="dxa"/>
            <w:shd w:val="clear" w:color="auto" w:fill="auto"/>
            <w:vAlign w:val="bottom"/>
            <w:hideMark/>
          </w:tcPr>
          <w:p w14:paraId="0341101D" w14:textId="77777777" w:rsidR="002B0F50" w:rsidRPr="0002557E" w:rsidRDefault="002B0F50" w:rsidP="002B0F50">
            <w:pPr>
              <w:spacing w:line="240" w:lineRule="auto"/>
              <w:jc w:val="center"/>
              <w:rPr>
                <w:rFonts w:ascii="Times New Roman" w:hAnsi="Times New Roman"/>
                <w:bCs/>
                <w:color w:val="000000"/>
                <w:sz w:val="16"/>
                <w:szCs w:val="16"/>
              </w:rPr>
            </w:pPr>
            <w:r w:rsidRPr="0002557E">
              <w:rPr>
                <w:rFonts w:ascii="Times New Roman" w:hAnsi="Times New Roman"/>
                <w:bCs/>
                <w:color w:val="000000"/>
                <w:sz w:val="16"/>
                <w:szCs w:val="16"/>
              </w:rPr>
              <w:t>9</w:t>
            </w:r>
          </w:p>
        </w:tc>
        <w:tc>
          <w:tcPr>
            <w:tcW w:w="1029" w:type="dxa"/>
            <w:shd w:val="clear" w:color="auto" w:fill="auto"/>
            <w:vAlign w:val="bottom"/>
            <w:hideMark/>
          </w:tcPr>
          <w:p w14:paraId="7213E41A" w14:textId="77777777" w:rsidR="002B0F50" w:rsidRPr="0002557E" w:rsidRDefault="002B0F50" w:rsidP="002B0F50">
            <w:pPr>
              <w:spacing w:line="240" w:lineRule="auto"/>
              <w:jc w:val="center"/>
              <w:rPr>
                <w:rFonts w:ascii="Times New Roman" w:hAnsi="Times New Roman"/>
                <w:bCs/>
                <w:color w:val="000000"/>
                <w:sz w:val="16"/>
                <w:szCs w:val="16"/>
              </w:rPr>
            </w:pPr>
            <w:r w:rsidRPr="0002557E">
              <w:rPr>
                <w:rFonts w:ascii="Times New Roman" w:hAnsi="Times New Roman"/>
                <w:bCs/>
                <w:color w:val="000000"/>
                <w:sz w:val="16"/>
                <w:szCs w:val="16"/>
              </w:rPr>
              <w:t>10</w:t>
            </w:r>
          </w:p>
        </w:tc>
        <w:tc>
          <w:tcPr>
            <w:tcW w:w="1388" w:type="dxa"/>
            <w:shd w:val="clear" w:color="auto" w:fill="auto"/>
            <w:vAlign w:val="bottom"/>
            <w:hideMark/>
          </w:tcPr>
          <w:p w14:paraId="0022A2CD" w14:textId="77777777" w:rsidR="002B0F50" w:rsidRPr="0002557E" w:rsidRDefault="002B0F50" w:rsidP="002B0F50">
            <w:pPr>
              <w:spacing w:line="240" w:lineRule="auto"/>
              <w:jc w:val="center"/>
              <w:rPr>
                <w:rFonts w:ascii="Times New Roman" w:hAnsi="Times New Roman"/>
                <w:bCs/>
                <w:color w:val="000000"/>
                <w:sz w:val="16"/>
                <w:szCs w:val="16"/>
              </w:rPr>
            </w:pPr>
            <w:r w:rsidRPr="0002557E">
              <w:rPr>
                <w:rFonts w:ascii="Times New Roman" w:hAnsi="Times New Roman"/>
                <w:bCs/>
                <w:color w:val="000000"/>
                <w:sz w:val="16"/>
                <w:szCs w:val="16"/>
              </w:rPr>
              <w:t>11</w:t>
            </w:r>
          </w:p>
        </w:tc>
      </w:tr>
      <w:tr w:rsidR="002B0F50" w:rsidRPr="0002557E" w14:paraId="712FD983" w14:textId="77777777" w:rsidTr="0039421C">
        <w:trPr>
          <w:trHeight w:val="315"/>
        </w:trPr>
        <w:tc>
          <w:tcPr>
            <w:tcW w:w="559" w:type="dxa"/>
            <w:vMerge w:val="restart"/>
            <w:shd w:val="clear" w:color="auto" w:fill="auto"/>
            <w:vAlign w:val="center"/>
            <w:hideMark/>
          </w:tcPr>
          <w:p w14:paraId="76930DB9" w14:textId="77777777" w:rsidR="002B0F50" w:rsidRPr="0002557E" w:rsidRDefault="002B0F50" w:rsidP="002B0F50">
            <w:pPr>
              <w:spacing w:line="240" w:lineRule="auto"/>
              <w:jc w:val="center"/>
              <w:rPr>
                <w:rFonts w:ascii="Times New Roman" w:hAnsi="Times New Roman"/>
                <w:color w:val="000000"/>
                <w:sz w:val="16"/>
                <w:szCs w:val="16"/>
              </w:rPr>
            </w:pPr>
            <w:r w:rsidRPr="0002557E">
              <w:rPr>
                <w:rFonts w:ascii="Times New Roman" w:hAnsi="Times New Roman"/>
                <w:color w:val="000000"/>
                <w:sz w:val="16"/>
                <w:szCs w:val="16"/>
              </w:rPr>
              <w:t>1</w:t>
            </w:r>
          </w:p>
        </w:tc>
        <w:tc>
          <w:tcPr>
            <w:tcW w:w="2353" w:type="dxa"/>
            <w:vMerge w:val="restart"/>
            <w:shd w:val="clear" w:color="auto" w:fill="auto"/>
            <w:hideMark/>
          </w:tcPr>
          <w:p w14:paraId="028272B7" w14:textId="77777777" w:rsidR="002B0F50" w:rsidRPr="0002557E" w:rsidRDefault="002B0F50" w:rsidP="002B0F50">
            <w:pPr>
              <w:spacing w:line="240" w:lineRule="auto"/>
              <w:rPr>
                <w:rFonts w:ascii="Times New Roman" w:hAnsi="Times New Roman"/>
                <w:color w:val="000000"/>
                <w:sz w:val="16"/>
                <w:szCs w:val="16"/>
              </w:rPr>
            </w:pPr>
            <w:r w:rsidRPr="0002557E">
              <w:rPr>
                <w:rFonts w:ascii="Times New Roman" w:hAnsi="Times New Roman"/>
                <w:b/>
                <w:color w:val="000000"/>
                <w:sz w:val="16"/>
                <w:szCs w:val="16"/>
              </w:rPr>
              <w:t>Основное мероприятие 01.</w:t>
            </w:r>
            <w:r w:rsidRPr="0002557E">
              <w:rPr>
                <w:rFonts w:ascii="Times New Roman" w:hAnsi="Times New Roman"/>
                <w:color w:val="000000"/>
                <w:sz w:val="16"/>
                <w:szCs w:val="16"/>
              </w:rPr>
              <w:t xml:space="preserve"> </w:t>
            </w:r>
            <w:r w:rsidRPr="0002557E">
              <w:rPr>
                <w:rFonts w:ascii="Times New Roman" w:hAnsi="Times New Roman"/>
                <w:color w:val="000000"/>
                <w:sz w:val="16"/>
                <w:szCs w:val="16"/>
              </w:rPr>
              <w:br/>
              <w:t>Выполнение мероприятий по безопасности населения на водных объектах, расположенных на территории Московской области</w:t>
            </w:r>
          </w:p>
        </w:tc>
        <w:tc>
          <w:tcPr>
            <w:tcW w:w="1131" w:type="dxa"/>
            <w:vMerge w:val="restart"/>
            <w:shd w:val="clear" w:color="auto" w:fill="auto"/>
            <w:vAlign w:val="center"/>
          </w:tcPr>
          <w:p w14:paraId="6177775F" w14:textId="77777777" w:rsidR="002B0F50" w:rsidRPr="0002557E" w:rsidRDefault="002B0F50" w:rsidP="002B0F50">
            <w:pPr>
              <w:spacing w:line="240" w:lineRule="auto"/>
              <w:jc w:val="center"/>
              <w:rPr>
                <w:rFonts w:ascii="Times New Roman" w:hAnsi="Times New Roman"/>
                <w:color w:val="000000"/>
                <w:sz w:val="16"/>
                <w:szCs w:val="16"/>
              </w:rPr>
            </w:pPr>
            <w:r w:rsidRPr="0002557E">
              <w:rPr>
                <w:rFonts w:ascii="Times New Roman" w:hAnsi="Times New Roman"/>
                <w:sz w:val="16"/>
                <w:szCs w:val="16"/>
              </w:rPr>
              <w:t>2023-2027</w:t>
            </w:r>
          </w:p>
        </w:tc>
        <w:tc>
          <w:tcPr>
            <w:tcW w:w="1549" w:type="dxa"/>
            <w:shd w:val="clear" w:color="auto" w:fill="auto"/>
            <w:hideMark/>
          </w:tcPr>
          <w:p w14:paraId="3F2B6DC0" w14:textId="77777777" w:rsidR="002B0F50" w:rsidRPr="0002557E" w:rsidRDefault="002B0F50" w:rsidP="002B0F50">
            <w:pPr>
              <w:spacing w:line="240" w:lineRule="auto"/>
              <w:rPr>
                <w:rFonts w:ascii="Times New Roman" w:hAnsi="Times New Roman"/>
                <w:color w:val="000000"/>
                <w:sz w:val="16"/>
                <w:szCs w:val="16"/>
              </w:rPr>
            </w:pPr>
            <w:r w:rsidRPr="0002557E">
              <w:rPr>
                <w:rFonts w:ascii="Times New Roman" w:hAnsi="Times New Roman"/>
                <w:color w:val="000000"/>
                <w:sz w:val="16"/>
                <w:szCs w:val="16"/>
              </w:rPr>
              <w:t>Итого:</w:t>
            </w:r>
          </w:p>
        </w:tc>
        <w:tc>
          <w:tcPr>
            <w:tcW w:w="1110" w:type="dxa"/>
            <w:shd w:val="clear" w:color="auto" w:fill="auto"/>
            <w:vAlign w:val="center"/>
          </w:tcPr>
          <w:p w14:paraId="001E415C" w14:textId="77777777" w:rsidR="002B0F50" w:rsidRPr="0002557E" w:rsidRDefault="002B0F50" w:rsidP="002B0F50">
            <w:pPr>
              <w:spacing w:line="240" w:lineRule="auto"/>
              <w:jc w:val="center"/>
              <w:rPr>
                <w:rFonts w:ascii="Times New Roman" w:hAnsi="Times New Roman"/>
                <w:color w:val="000000"/>
                <w:sz w:val="16"/>
                <w:szCs w:val="16"/>
              </w:rPr>
            </w:pPr>
            <w:r>
              <w:rPr>
                <w:rFonts w:ascii="Times New Roman" w:hAnsi="Times New Roman"/>
                <w:color w:val="000000"/>
                <w:sz w:val="16"/>
                <w:szCs w:val="16"/>
              </w:rPr>
              <w:t>18998,1</w:t>
            </w:r>
          </w:p>
        </w:tc>
        <w:tc>
          <w:tcPr>
            <w:tcW w:w="3340" w:type="dxa"/>
            <w:gridSpan w:val="5"/>
            <w:shd w:val="clear" w:color="auto" w:fill="auto"/>
            <w:vAlign w:val="center"/>
          </w:tcPr>
          <w:p w14:paraId="23BE1B66" w14:textId="77777777" w:rsidR="002B0F50" w:rsidRPr="0002557E" w:rsidRDefault="002B0F50" w:rsidP="002B0F50">
            <w:pPr>
              <w:spacing w:line="240" w:lineRule="auto"/>
              <w:jc w:val="center"/>
              <w:rPr>
                <w:rFonts w:ascii="Times New Roman" w:hAnsi="Times New Roman"/>
                <w:color w:val="000000"/>
                <w:sz w:val="16"/>
                <w:szCs w:val="16"/>
              </w:rPr>
            </w:pPr>
            <w:r>
              <w:rPr>
                <w:rFonts w:ascii="Times New Roman" w:hAnsi="Times New Roman"/>
                <w:color w:val="000000"/>
                <w:sz w:val="16"/>
                <w:szCs w:val="16"/>
              </w:rPr>
              <w:t>4000</w:t>
            </w:r>
          </w:p>
        </w:tc>
        <w:tc>
          <w:tcPr>
            <w:tcW w:w="1326" w:type="dxa"/>
            <w:shd w:val="clear" w:color="auto" w:fill="auto"/>
            <w:vAlign w:val="center"/>
          </w:tcPr>
          <w:p w14:paraId="4F2DDBA4" w14:textId="77777777" w:rsidR="002B0F50" w:rsidRPr="0002557E" w:rsidRDefault="002B0F50" w:rsidP="002B0F50">
            <w:pPr>
              <w:spacing w:line="240" w:lineRule="auto"/>
              <w:jc w:val="center"/>
              <w:rPr>
                <w:rFonts w:ascii="Times New Roman" w:hAnsi="Times New Roman"/>
                <w:color w:val="000000"/>
                <w:sz w:val="16"/>
                <w:szCs w:val="16"/>
              </w:rPr>
            </w:pPr>
            <w:r>
              <w:rPr>
                <w:rFonts w:ascii="Times New Roman" w:hAnsi="Times New Roman"/>
                <w:color w:val="000000"/>
                <w:sz w:val="16"/>
                <w:szCs w:val="16"/>
              </w:rPr>
              <w:t>3785,6</w:t>
            </w:r>
          </w:p>
        </w:tc>
        <w:tc>
          <w:tcPr>
            <w:tcW w:w="1119" w:type="dxa"/>
            <w:shd w:val="clear" w:color="auto" w:fill="EEECE1" w:themeFill="background2"/>
            <w:vAlign w:val="center"/>
          </w:tcPr>
          <w:p w14:paraId="2D5004A9" w14:textId="77777777" w:rsidR="002B0F50" w:rsidRPr="0002557E" w:rsidRDefault="002B0F50" w:rsidP="002B0F50">
            <w:pPr>
              <w:spacing w:line="240" w:lineRule="auto"/>
              <w:jc w:val="center"/>
              <w:rPr>
                <w:rFonts w:ascii="Times New Roman" w:hAnsi="Times New Roman"/>
                <w:color w:val="000000"/>
                <w:sz w:val="16"/>
                <w:szCs w:val="16"/>
              </w:rPr>
            </w:pPr>
            <w:r>
              <w:rPr>
                <w:rFonts w:ascii="Times New Roman" w:hAnsi="Times New Roman"/>
                <w:color w:val="000000"/>
                <w:sz w:val="16"/>
                <w:szCs w:val="16"/>
              </w:rPr>
              <w:t>3737,5</w:t>
            </w:r>
          </w:p>
        </w:tc>
        <w:tc>
          <w:tcPr>
            <w:tcW w:w="1280" w:type="dxa"/>
            <w:shd w:val="clear" w:color="auto" w:fill="auto"/>
            <w:vAlign w:val="center"/>
          </w:tcPr>
          <w:p w14:paraId="71CF9850" w14:textId="77777777" w:rsidR="002B0F50" w:rsidRPr="0002557E" w:rsidRDefault="002B0F50" w:rsidP="002B0F50">
            <w:pPr>
              <w:spacing w:line="240" w:lineRule="auto"/>
              <w:jc w:val="center"/>
              <w:rPr>
                <w:rFonts w:ascii="Times New Roman" w:hAnsi="Times New Roman"/>
                <w:color w:val="000000"/>
                <w:sz w:val="16"/>
                <w:szCs w:val="16"/>
              </w:rPr>
            </w:pPr>
            <w:r>
              <w:rPr>
                <w:rFonts w:ascii="Times New Roman" w:hAnsi="Times New Roman"/>
                <w:color w:val="000000"/>
                <w:sz w:val="16"/>
                <w:szCs w:val="16"/>
              </w:rPr>
              <w:t>3737,5</w:t>
            </w:r>
          </w:p>
        </w:tc>
        <w:tc>
          <w:tcPr>
            <w:tcW w:w="1029" w:type="dxa"/>
            <w:shd w:val="clear" w:color="auto" w:fill="auto"/>
            <w:vAlign w:val="center"/>
          </w:tcPr>
          <w:p w14:paraId="44133BDC" w14:textId="77777777" w:rsidR="002B0F50" w:rsidRPr="0002557E" w:rsidRDefault="002B0F50" w:rsidP="002B0F50">
            <w:pPr>
              <w:spacing w:line="240" w:lineRule="auto"/>
              <w:jc w:val="center"/>
              <w:rPr>
                <w:rFonts w:ascii="Times New Roman" w:hAnsi="Times New Roman"/>
                <w:color w:val="000000"/>
                <w:sz w:val="16"/>
                <w:szCs w:val="16"/>
              </w:rPr>
            </w:pPr>
            <w:r>
              <w:rPr>
                <w:rFonts w:ascii="Times New Roman" w:hAnsi="Times New Roman"/>
                <w:color w:val="000000"/>
                <w:sz w:val="16"/>
                <w:szCs w:val="16"/>
              </w:rPr>
              <w:t>3737,5</w:t>
            </w:r>
          </w:p>
        </w:tc>
        <w:tc>
          <w:tcPr>
            <w:tcW w:w="1388" w:type="dxa"/>
            <w:vMerge w:val="restart"/>
            <w:shd w:val="clear" w:color="auto" w:fill="auto"/>
            <w:vAlign w:val="center"/>
            <w:hideMark/>
          </w:tcPr>
          <w:p w14:paraId="30EC3812" w14:textId="77777777" w:rsidR="002B0F50" w:rsidRPr="0002557E" w:rsidRDefault="002B0F50" w:rsidP="002B0F50">
            <w:pPr>
              <w:spacing w:line="240" w:lineRule="auto"/>
              <w:jc w:val="center"/>
              <w:rPr>
                <w:rFonts w:ascii="Times New Roman" w:hAnsi="Times New Roman"/>
                <w:color w:val="000000"/>
                <w:sz w:val="16"/>
                <w:szCs w:val="16"/>
              </w:rPr>
            </w:pPr>
            <w:r>
              <w:rPr>
                <w:rFonts w:ascii="Times New Roman" w:hAnsi="Times New Roman"/>
                <w:color w:val="000000"/>
                <w:sz w:val="16"/>
                <w:szCs w:val="16"/>
              </w:rPr>
              <w:t>Отдел ГОЧС</w:t>
            </w:r>
          </w:p>
        </w:tc>
      </w:tr>
      <w:tr w:rsidR="002B0F50" w:rsidRPr="0002557E" w14:paraId="18CFA53B" w14:textId="77777777" w:rsidTr="0039421C">
        <w:trPr>
          <w:trHeight w:val="679"/>
        </w:trPr>
        <w:tc>
          <w:tcPr>
            <w:tcW w:w="559" w:type="dxa"/>
            <w:vMerge/>
            <w:vAlign w:val="center"/>
            <w:hideMark/>
          </w:tcPr>
          <w:p w14:paraId="53B861A9" w14:textId="77777777" w:rsidR="002B0F50" w:rsidRPr="0002557E" w:rsidRDefault="002B0F50" w:rsidP="002B0F50">
            <w:pPr>
              <w:spacing w:line="240" w:lineRule="auto"/>
              <w:rPr>
                <w:rFonts w:ascii="Times New Roman" w:hAnsi="Times New Roman"/>
                <w:color w:val="000000"/>
                <w:sz w:val="16"/>
                <w:szCs w:val="16"/>
              </w:rPr>
            </w:pPr>
          </w:p>
        </w:tc>
        <w:tc>
          <w:tcPr>
            <w:tcW w:w="2353" w:type="dxa"/>
            <w:vMerge/>
            <w:vAlign w:val="center"/>
            <w:hideMark/>
          </w:tcPr>
          <w:p w14:paraId="63877FF6" w14:textId="77777777" w:rsidR="002B0F50" w:rsidRPr="0002557E" w:rsidRDefault="002B0F50" w:rsidP="002B0F50">
            <w:pPr>
              <w:spacing w:line="240" w:lineRule="auto"/>
              <w:rPr>
                <w:rFonts w:ascii="Times New Roman" w:hAnsi="Times New Roman"/>
                <w:color w:val="000000"/>
                <w:sz w:val="16"/>
                <w:szCs w:val="16"/>
              </w:rPr>
            </w:pPr>
          </w:p>
        </w:tc>
        <w:tc>
          <w:tcPr>
            <w:tcW w:w="1131" w:type="dxa"/>
            <w:vMerge/>
            <w:shd w:val="clear" w:color="auto" w:fill="auto"/>
            <w:vAlign w:val="center"/>
          </w:tcPr>
          <w:p w14:paraId="6044EBF6" w14:textId="77777777" w:rsidR="002B0F50" w:rsidRPr="0002557E" w:rsidRDefault="002B0F50" w:rsidP="002B0F50">
            <w:pPr>
              <w:spacing w:line="240" w:lineRule="auto"/>
              <w:jc w:val="center"/>
              <w:rPr>
                <w:rFonts w:ascii="Times New Roman" w:hAnsi="Times New Roman"/>
                <w:color w:val="000000"/>
                <w:sz w:val="16"/>
                <w:szCs w:val="16"/>
              </w:rPr>
            </w:pPr>
          </w:p>
        </w:tc>
        <w:tc>
          <w:tcPr>
            <w:tcW w:w="1549" w:type="dxa"/>
            <w:shd w:val="clear" w:color="auto" w:fill="auto"/>
            <w:hideMark/>
          </w:tcPr>
          <w:p w14:paraId="4F1D3646" w14:textId="77777777" w:rsidR="002B0F50" w:rsidRPr="0002557E" w:rsidRDefault="002B0F50" w:rsidP="002B0F50">
            <w:pPr>
              <w:spacing w:line="240" w:lineRule="auto"/>
              <w:rPr>
                <w:rFonts w:ascii="Times New Roman" w:hAnsi="Times New Roman"/>
                <w:color w:val="000000"/>
                <w:sz w:val="16"/>
                <w:szCs w:val="16"/>
              </w:rPr>
            </w:pPr>
            <w:r w:rsidRPr="0002557E">
              <w:rPr>
                <w:rFonts w:ascii="Times New Roman" w:hAnsi="Times New Roman"/>
                <w:color w:val="000000"/>
                <w:sz w:val="16"/>
                <w:szCs w:val="16"/>
              </w:rPr>
              <w:t>Средства бюджета муниципального образования</w:t>
            </w:r>
          </w:p>
        </w:tc>
        <w:tc>
          <w:tcPr>
            <w:tcW w:w="1110" w:type="dxa"/>
            <w:shd w:val="clear" w:color="auto" w:fill="auto"/>
            <w:vAlign w:val="center"/>
          </w:tcPr>
          <w:p w14:paraId="2EB80993" w14:textId="77777777" w:rsidR="002B0F50" w:rsidRPr="0002557E" w:rsidRDefault="002B0F50" w:rsidP="002B0F50">
            <w:pPr>
              <w:spacing w:line="240" w:lineRule="auto"/>
              <w:jc w:val="center"/>
              <w:rPr>
                <w:rFonts w:ascii="Times New Roman" w:hAnsi="Times New Roman"/>
                <w:color w:val="000000"/>
                <w:sz w:val="16"/>
                <w:szCs w:val="16"/>
              </w:rPr>
            </w:pPr>
            <w:r>
              <w:rPr>
                <w:rFonts w:ascii="Times New Roman" w:hAnsi="Times New Roman"/>
                <w:color w:val="000000"/>
                <w:sz w:val="16"/>
                <w:szCs w:val="16"/>
              </w:rPr>
              <w:t>18998,1</w:t>
            </w:r>
          </w:p>
        </w:tc>
        <w:tc>
          <w:tcPr>
            <w:tcW w:w="3340" w:type="dxa"/>
            <w:gridSpan w:val="5"/>
            <w:shd w:val="clear" w:color="auto" w:fill="auto"/>
            <w:vAlign w:val="center"/>
          </w:tcPr>
          <w:p w14:paraId="655426B0" w14:textId="77777777" w:rsidR="002B0F50" w:rsidRPr="0002557E" w:rsidRDefault="002B0F50" w:rsidP="002B0F50">
            <w:pPr>
              <w:spacing w:line="240" w:lineRule="auto"/>
              <w:jc w:val="center"/>
              <w:rPr>
                <w:rFonts w:ascii="Times New Roman" w:hAnsi="Times New Roman"/>
                <w:color w:val="000000"/>
                <w:sz w:val="16"/>
                <w:szCs w:val="16"/>
              </w:rPr>
            </w:pPr>
            <w:r>
              <w:rPr>
                <w:rFonts w:ascii="Times New Roman" w:hAnsi="Times New Roman"/>
                <w:color w:val="000000"/>
                <w:sz w:val="16"/>
                <w:szCs w:val="16"/>
              </w:rPr>
              <w:t>4000</w:t>
            </w:r>
          </w:p>
        </w:tc>
        <w:tc>
          <w:tcPr>
            <w:tcW w:w="1326" w:type="dxa"/>
            <w:shd w:val="clear" w:color="auto" w:fill="auto"/>
            <w:vAlign w:val="center"/>
          </w:tcPr>
          <w:p w14:paraId="685D296B" w14:textId="77777777" w:rsidR="002B0F50" w:rsidRPr="0002557E" w:rsidRDefault="002B0F50" w:rsidP="002B0F50">
            <w:pPr>
              <w:spacing w:line="240" w:lineRule="auto"/>
              <w:jc w:val="center"/>
              <w:rPr>
                <w:rFonts w:ascii="Times New Roman" w:hAnsi="Times New Roman"/>
                <w:color w:val="000000"/>
                <w:sz w:val="16"/>
                <w:szCs w:val="16"/>
              </w:rPr>
            </w:pPr>
            <w:r>
              <w:rPr>
                <w:rFonts w:ascii="Times New Roman" w:hAnsi="Times New Roman"/>
                <w:color w:val="000000"/>
                <w:sz w:val="16"/>
                <w:szCs w:val="16"/>
              </w:rPr>
              <w:t>3785,6</w:t>
            </w:r>
          </w:p>
        </w:tc>
        <w:tc>
          <w:tcPr>
            <w:tcW w:w="1119" w:type="dxa"/>
            <w:shd w:val="clear" w:color="auto" w:fill="EEECE1" w:themeFill="background2"/>
            <w:vAlign w:val="center"/>
          </w:tcPr>
          <w:p w14:paraId="590AD4E5" w14:textId="77777777" w:rsidR="002B0F50" w:rsidRPr="0002557E" w:rsidRDefault="002B0F50" w:rsidP="002B0F50">
            <w:pPr>
              <w:spacing w:line="240" w:lineRule="auto"/>
              <w:jc w:val="center"/>
              <w:rPr>
                <w:rFonts w:ascii="Times New Roman" w:hAnsi="Times New Roman"/>
                <w:color w:val="000000"/>
                <w:sz w:val="16"/>
                <w:szCs w:val="16"/>
              </w:rPr>
            </w:pPr>
            <w:r>
              <w:rPr>
                <w:rFonts w:ascii="Times New Roman" w:hAnsi="Times New Roman"/>
                <w:color w:val="000000"/>
                <w:sz w:val="16"/>
                <w:szCs w:val="16"/>
              </w:rPr>
              <w:t>3737,5</w:t>
            </w:r>
          </w:p>
        </w:tc>
        <w:tc>
          <w:tcPr>
            <w:tcW w:w="1280" w:type="dxa"/>
            <w:shd w:val="clear" w:color="auto" w:fill="auto"/>
            <w:vAlign w:val="center"/>
          </w:tcPr>
          <w:p w14:paraId="0F964C08" w14:textId="77777777" w:rsidR="002B0F50" w:rsidRPr="0002557E" w:rsidRDefault="002B0F50" w:rsidP="002B0F50">
            <w:pPr>
              <w:spacing w:line="240" w:lineRule="auto"/>
              <w:jc w:val="center"/>
              <w:rPr>
                <w:rFonts w:ascii="Times New Roman" w:hAnsi="Times New Roman"/>
                <w:color w:val="000000"/>
                <w:sz w:val="16"/>
                <w:szCs w:val="16"/>
              </w:rPr>
            </w:pPr>
            <w:r>
              <w:rPr>
                <w:rFonts w:ascii="Times New Roman" w:hAnsi="Times New Roman"/>
                <w:color w:val="000000"/>
                <w:sz w:val="16"/>
                <w:szCs w:val="16"/>
              </w:rPr>
              <w:t>3737,5</w:t>
            </w:r>
          </w:p>
        </w:tc>
        <w:tc>
          <w:tcPr>
            <w:tcW w:w="1029" w:type="dxa"/>
            <w:shd w:val="clear" w:color="auto" w:fill="auto"/>
            <w:vAlign w:val="center"/>
          </w:tcPr>
          <w:p w14:paraId="13EF8588" w14:textId="77777777" w:rsidR="002B0F50" w:rsidRPr="0002557E" w:rsidRDefault="002B0F50" w:rsidP="002B0F50">
            <w:pPr>
              <w:spacing w:line="240" w:lineRule="auto"/>
              <w:jc w:val="center"/>
              <w:rPr>
                <w:rFonts w:ascii="Times New Roman" w:hAnsi="Times New Roman"/>
                <w:color w:val="000000"/>
                <w:sz w:val="16"/>
                <w:szCs w:val="16"/>
              </w:rPr>
            </w:pPr>
            <w:r>
              <w:rPr>
                <w:rFonts w:ascii="Times New Roman" w:hAnsi="Times New Roman"/>
                <w:color w:val="000000"/>
                <w:sz w:val="16"/>
                <w:szCs w:val="16"/>
              </w:rPr>
              <w:t>3737,5</w:t>
            </w:r>
          </w:p>
        </w:tc>
        <w:tc>
          <w:tcPr>
            <w:tcW w:w="1388" w:type="dxa"/>
            <w:vMerge/>
            <w:shd w:val="clear" w:color="auto" w:fill="auto"/>
            <w:vAlign w:val="center"/>
            <w:hideMark/>
          </w:tcPr>
          <w:p w14:paraId="66E275D7" w14:textId="77777777" w:rsidR="002B0F50" w:rsidRPr="0002557E" w:rsidRDefault="002B0F50" w:rsidP="002B0F50">
            <w:pPr>
              <w:spacing w:line="240" w:lineRule="auto"/>
              <w:jc w:val="center"/>
              <w:rPr>
                <w:rFonts w:ascii="Times New Roman" w:hAnsi="Times New Roman"/>
                <w:color w:val="000000"/>
                <w:sz w:val="16"/>
                <w:szCs w:val="16"/>
              </w:rPr>
            </w:pPr>
          </w:p>
        </w:tc>
      </w:tr>
      <w:tr w:rsidR="002B0F50" w:rsidRPr="0002557E" w14:paraId="4D1CEAAA" w14:textId="77777777" w:rsidTr="0039421C">
        <w:trPr>
          <w:trHeight w:val="315"/>
        </w:trPr>
        <w:tc>
          <w:tcPr>
            <w:tcW w:w="559" w:type="dxa"/>
            <w:vMerge w:val="restart"/>
            <w:shd w:val="clear" w:color="auto" w:fill="auto"/>
            <w:vAlign w:val="center"/>
            <w:hideMark/>
          </w:tcPr>
          <w:p w14:paraId="71028007" w14:textId="77777777" w:rsidR="002B0F50" w:rsidRPr="0002557E" w:rsidRDefault="002B0F50" w:rsidP="002B0F50">
            <w:pPr>
              <w:spacing w:line="240" w:lineRule="auto"/>
              <w:jc w:val="center"/>
              <w:rPr>
                <w:rFonts w:ascii="Times New Roman" w:hAnsi="Times New Roman"/>
                <w:color w:val="000000"/>
                <w:sz w:val="16"/>
                <w:szCs w:val="16"/>
              </w:rPr>
            </w:pPr>
            <w:r w:rsidRPr="0002557E">
              <w:rPr>
                <w:rFonts w:ascii="Times New Roman" w:hAnsi="Times New Roman"/>
                <w:color w:val="000000"/>
                <w:sz w:val="16"/>
                <w:szCs w:val="16"/>
              </w:rPr>
              <w:t>1.1</w:t>
            </w:r>
          </w:p>
        </w:tc>
        <w:tc>
          <w:tcPr>
            <w:tcW w:w="2353" w:type="dxa"/>
            <w:vMerge w:val="restart"/>
            <w:shd w:val="clear" w:color="auto" w:fill="auto"/>
            <w:hideMark/>
          </w:tcPr>
          <w:p w14:paraId="07F68435" w14:textId="77777777" w:rsidR="002B0F50" w:rsidRPr="0002557E" w:rsidRDefault="002B0F50" w:rsidP="002B0F50">
            <w:pPr>
              <w:spacing w:line="240" w:lineRule="auto"/>
              <w:rPr>
                <w:rFonts w:ascii="Times New Roman" w:hAnsi="Times New Roman"/>
                <w:color w:val="000000"/>
                <w:sz w:val="16"/>
                <w:szCs w:val="16"/>
              </w:rPr>
            </w:pPr>
            <w:r w:rsidRPr="0002557E">
              <w:rPr>
                <w:rFonts w:ascii="Times New Roman" w:hAnsi="Times New Roman"/>
                <w:b/>
                <w:color w:val="000000"/>
                <w:sz w:val="16"/>
                <w:szCs w:val="16"/>
              </w:rPr>
              <w:t>Мероприятие 01.01</w:t>
            </w:r>
            <w:r w:rsidRPr="0002557E">
              <w:rPr>
                <w:rFonts w:ascii="Times New Roman" w:hAnsi="Times New Roman"/>
                <w:color w:val="000000"/>
                <w:sz w:val="16"/>
                <w:szCs w:val="16"/>
              </w:rPr>
              <w:t xml:space="preserve">. </w:t>
            </w:r>
            <w:r w:rsidRPr="0002557E">
              <w:rPr>
                <w:rFonts w:ascii="Times New Roman" w:hAnsi="Times New Roman"/>
                <w:color w:val="000000"/>
                <w:sz w:val="16"/>
                <w:szCs w:val="16"/>
              </w:rPr>
              <w:br/>
              <w:t xml:space="preserve">Осуществление мероприятий по обеспечению безопасности людей на водных объектах, охране их жизни и здоровья (оплата работы спасательного поста, в том числе в </w:t>
            </w:r>
            <w:proofErr w:type="spellStart"/>
            <w:r w:rsidRPr="0002557E">
              <w:rPr>
                <w:rFonts w:ascii="Times New Roman" w:hAnsi="Times New Roman"/>
                <w:color w:val="000000"/>
                <w:sz w:val="16"/>
                <w:szCs w:val="16"/>
              </w:rPr>
              <w:t>межкупальный</w:t>
            </w:r>
            <w:proofErr w:type="spellEnd"/>
            <w:r w:rsidRPr="0002557E">
              <w:rPr>
                <w:rFonts w:ascii="Times New Roman" w:hAnsi="Times New Roman"/>
                <w:color w:val="000000"/>
                <w:sz w:val="16"/>
                <w:szCs w:val="16"/>
              </w:rPr>
              <w:t xml:space="preserve"> период)</w:t>
            </w:r>
          </w:p>
        </w:tc>
        <w:tc>
          <w:tcPr>
            <w:tcW w:w="1131" w:type="dxa"/>
            <w:vMerge w:val="restart"/>
            <w:shd w:val="clear" w:color="auto" w:fill="auto"/>
            <w:vAlign w:val="center"/>
          </w:tcPr>
          <w:p w14:paraId="173A9BE1" w14:textId="77777777" w:rsidR="002B0F50" w:rsidRPr="0002557E" w:rsidRDefault="002B0F50" w:rsidP="002B0F50">
            <w:pPr>
              <w:spacing w:line="240" w:lineRule="auto"/>
              <w:jc w:val="center"/>
              <w:rPr>
                <w:rFonts w:ascii="Times New Roman" w:hAnsi="Times New Roman"/>
                <w:color w:val="000000"/>
                <w:sz w:val="16"/>
                <w:szCs w:val="16"/>
              </w:rPr>
            </w:pPr>
            <w:r w:rsidRPr="0002557E">
              <w:rPr>
                <w:rFonts w:ascii="Times New Roman" w:hAnsi="Times New Roman"/>
                <w:sz w:val="16"/>
                <w:szCs w:val="16"/>
              </w:rPr>
              <w:t>2023-2027</w:t>
            </w:r>
          </w:p>
        </w:tc>
        <w:tc>
          <w:tcPr>
            <w:tcW w:w="1549" w:type="dxa"/>
            <w:shd w:val="clear" w:color="auto" w:fill="auto"/>
            <w:hideMark/>
          </w:tcPr>
          <w:p w14:paraId="3E7ACA2D" w14:textId="77777777" w:rsidR="002B0F50" w:rsidRPr="0002557E" w:rsidRDefault="002B0F50" w:rsidP="002B0F50">
            <w:pPr>
              <w:spacing w:line="240" w:lineRule="auto"/>
              <w:rPr>
                <w:rFonts w:ascii="Times New Roman" w:hAnsi="Times New Roman"/>
                <w:color w:val="000000"/>
                <w:sz w:val="16"/>
                <w:szCs w:val="16"/>
              </w:rPr>
            </w:pPr>
            <w:r w:rsidRPr="0002557E">
              <w:rPr>
                <w:rFonts w:ascii="Times New Roman" w:hAnsi="Times New Roman"/>
                <w:color w:val="000000"/>
                <w:sz w:val="16"/>
                <w:szCs w:val="16"/>
              </w:rPr>
              <w:t>Итого:</w:t>
            </w:r>
          </w:p>
        </w:tc>
        <w:tc>
          <w:tcPr>
            <w:tcW w:w="1110" w:type="dxa"/>
            <w:shd w:val="clear" w:color="auto" w:fill="auto"/>
          </w:tcPr>
          <w:p w14:paraId="07AAE61C" w14:textId="77777777" w:rsidR="002B0F50" w:rsidRPr="0002557E" w:rsidRDefault="002B0F50" w:rsidP="002B0F50">
            <w:pPr>
              <w:spacing w:line="240" w:lineRule="auto"/>
              <w:jc w:val="center"/>
              <w:rPr>
                <w:rFonts w:ascii="Times New Roman" w:hAnsi="Times New Roman"/>
                <w:color w:val="000000"/>
                <w:sz w:val="16"/>
                <w:szCs w:val="16"/>
              </w:rPr>
            </w:pPr>
            <w:r w:rsidRPr="00CC30DF">
              <w:rPr>
                <w:rFonts w:ascii="Times New Roman" w:hAnsi="Times New Roman"/>
                <w:color w:val="000000"/>
                <w:sz w:val="16"/>
                <w:szCs w:val="16"/>
              </w:rPr>
              <w:t>18998,1</w:t>
            </w:r>
          </w:p>
        </w:tc>
        <w:tc>
          <w:tcPr>
            <w:tcW w:w="3340" w:type="dxa"/>
            <w:gridSpan w:val="5"/>
            <w:shd w:val="clear" w:color="auto" w:fill="auto"/>
            <w:vAlign w:val="center"/>
          </w:tcPr>
          <w:p w14:paraId="424A77C5" w14:textId="77777777" w:rsidR="002B0F50" w:rsidRPr="0002557E" w:rsidRDefault="002B0F50" w:rsidP="002B0F50">
            <w:pPr>
              <w:spacing w:line="240" w:lineRule="auto"/>
              <w:jc w:val="center"/>
              <w:rPr>
                <w:rFonts w:ascii="Times New Roman" w:hAnsi="Times New Roman"/>
                <w:color w:val="000000"/>
                <w:sz w:val="16"/>
                <w:szCs w:val="16"/>
              </w:rPr>
            </w:pPr>
            <w:r>
              <w:rPr>
                <w:rFonts w:ascii="Times New Roman" w:hAnsi="Times New Roman"/>
                <w:color w:val="000000"/>
                <w:sz w:val="16"/>
                <w:szCs w:val="16"/>
              </w:rPr>
              <w:t>4000</w:t>
            </w:r>
          </w:p>
        </w:tc>
        <w:tc>
          <w:tcPr>
            <w:tcW w:w="1326" w:type="dxa"/>
            <w:shd w:val="clear" w:color="auto" w:fill="auto"/>
            <w:vAlign w:val="center"/>
          </w:tcPr>
          <w:p w14:paraId="3DE191DD" w14:textId="77777777" w:rsidR="002B0F50" w:rsidRPr="0002557E" w:rsidRDefault="002B0F50" w:rsidP="002B0F50">
            <w:pPr>
              <w:spacing w:line="240" w:lineRule="auto"/>
              <w:jc w:val="center"/>
              <w:rPr>
                <w:rFonts w:ascii="Times New Roman" w:hAnsi="Times New Roman"/>
                <w:color w:val="000000"/>
                <w:sz w:val="16"/>
                <w:szCs w:val="16"/>
              </w:rPr>
            </w:pPr>
            <w:r>
              <w:rPr>
                <w:rFonts w:ascii="Times New Roman" w:hAnsi="Times New Roman"/>
                <w:color w:val="000000"/>
                <w:sz w:val="16"/>
                <w:szCs w:val="16"/>
              </w:rPr>
              <w:t>3785,6</w:t>
            </w:r>
          </w:p>
        </w:tc>
        <w:tc>
          <w:tcPr>
            <w:tcW w:w="1119" w:type="dxa"/>
            <w:shd w:val="clear" w:color="auto" w:fill="EEECE1" w:themeFill="background2"/>
            <w:vAlign w:val="center"/>
          </w:tcPr>
          <w:p w14:paraId="11A5A833" w14:textId="77777777" w:rsidR="002B0F50" w:rsidRPr="0002557E" w:rsidRDefault="002B0F50" w:rsidP="002B0F50">
            <w:pPr>
              <w:spacing w:line="240" w:lineRule="auto"/>
              <w:jc w:val="center"/>
              <w:rPr>
                <w:rFonts w:ascii="Times New Roman" w:hAnsi="Times New Roman"/>
                <w:color w:val="000000"/>
                <w:sz w:val="16"/>
                <w:szCs w:val="16"/>
              </w:rPr>
            </w:pPr>
            <w:r>
              <w:rPr>
                <w:rFonts w:ascii="Times New Roman" w:hAnsi="Times New Roman"/>
                <w:color w:val="000000"/>
                <w:sz w:val="16"/>
                <w:szCs w:val="16"/>
              </w:rPr>
              <w:t>3737,5</w:t>
            </w:r>
          </w:p>
        </w:tc>
        <w:tc>
          <w:tcPr>
            <w:tcW w:w="1280" w:type="dxa"/>
            <w:shd w:val="clear" w:color="auto" w:fill="auto"/>
            <w:vAlign w:val="center"/>
          </w:tcPr>
          <w:p w14:paraId="1B3268FF" w14:textId="77777777" w:rsidR="002B0F50" w:rsidRPr="0002557E" w:rsidRDefault="002B0F50" w:rsidP="002B0F50">
            <w:pPr>
              <w:spacing w:line="240" w:lineRule="auto"/>
              <w:jc w:val="center"/>
              <w:rPr>
                <w:rFonts w:ascii="Times New Roman" w:hAnsi="Times New Roman"/>
                <w:color w:val="000000"/>
                <w:sz w:val="16"/>
                <w:szCs w:val="16"/>
              </w:rPr>
            </w:pPr>
            <w:r>
              <w:rPr>
                <w:rFonts w:ascii="Times New Roman" w:hAnsi="Times New Roman"/>
                <w:color w:val="000000"/>
                <w:sz w:val="16"/>
                <w:szCs w:val="16"/>
              </w:rPr>
              <w:t>3737,5</w:t>
            </w:r>
          </w:p>
        </w:tc>
        <w:tc>
          <w:tcPr>
            <w:tcW w:w="1029" w:type="dxa"/>
            <w:shd w:val="clear" w:color="auto" w:fill="auto"/>
            <w:vAlign w:val="center"/>
          </w:tcPr>
          <w:p w14:paraId="77F2C883" w14:textId="77777777" w:rsidR="002B0F50" w:rsidRPr="0002557E" w:rsidRDefault="002B0F50" w:rsidP="002B0F50">
            <w:pPr>
              <w:spacing w:line="240" w:lineRule="auto"/>
              <w:jc w:val="center"/>
              <w:rPr>
                <w:rFonts w:ascii="Times New Roman" w:hAnsi="Times New Roman"/>
                <w:color w:val="000000"/>
                <w:sz w:val="16"/>
                <w:szCs w:val="16"/>
              </w:rPr>
            </w:pPr>
            <w:r>
              <w:rPr>
                <w:rFonts w:ascii="Times New Roman" w:hAnsi="Times New Roman"/>
                <w:color w:val="000000"/>
                <w:sz w:val="16"/>
                <w:szCs w:val="16"/>
              </w:rPr>
              <w:t>3737,5</w:t>
            </w:r>
          </w:p>
        </w:tc>
        <w:tc>
          <w:tcPr>
            <w:tcW w:w="1388" w:type="dxa"/>
            <w:vMerge w:val="restart"/>
            <w:shd w:val="clear" w:color="auto" w:fill="auto"/>
            <w:vAlign w:val="center"/>
          </w:tcPr>
          <w:p w14:paraId="38034D8A" w14:textId="77777777" w:rsidR="002B0F50" w:rsidRPr="0002557E" w:rsidRDefault="002B0F50" w:rsidP="002B0F50">
            <w:pPr>
              <w:spacing w:line="240" w:lineRule="auto"/>
              <w:jc w:val="center"/>
              <w:rPr>
                <w:rFonts w:ascii="Times New Roman" w:hAnsi="Times New Roman"/>
                <w:color w:val="000000"/>
                <w:sz w:val="16"/>
                <w:szCs w:val="16"/>
              </w:rPr>
            </w:pPr>
            <w:r>
              <w:rPr>
                <w:rFonts w:ascii="Times New Roman" w:hAnsi="Times New Roman"/>
                <w:color w:val="000000"/>
                <w:sz w:val="16"/>
                <w:szCs w:val="16"/>
              </w:rPr>
              <w:t>Отдел ГОЧС</w:t>
            </w:r>
          </w:p>
          <w:p w14:paraId="71C27C06" w14:textId="77777777" w:rsidR="002B0F50" w:rsidRPr="0002557E" w:rsidRDefault="002B0F50" w:rsidP="002B0F50">
            <w:pPr>
              <w:spacing w:line="240" w:lineRule="auto"/>
              <w:jc w:val="center"/>
              <w:rPr>
                <w:rFonts w:ascii="Times New Roman" w:hAnsi="Times New Roman"/>
                <w:color w:val="000000"/>
                <w:sz w:val="16"/>
                <w:szCs w:val="16"/>
              </w:rPr>
            </w:pPr>
          </w:p>
        </w:tc>
      </w:tr>
      <w:tr w:rsidR="002B0F50" w:rsidRPr="0002557E" w14:paraId="244A1618" w14:textId="77777777" w:rsidTr="0039421C">
        <w:trPr>
          <w:trHeight w:val="960"/>
        </w:trPr>
        <w:tc>
          <w:tcPr>
            <w:tcW w:w="559" w:type="dxa"/>
            <w:vMerge/>
            <w:vAlign w:val="center"/>
            <w:hideMark/>
          </w:tcPr>
          <w:p w14:paraId="69635897" w14:textId="77777777" w:rsidR="002B0F50" w:rsidRPr="0002557E" w:rsidRDefault="002B0F50" w:rsidP="002B0F50">
            <w:pPr>
              <w:spacing w:line="240" w:lineRule="auto"/>
              <w:rPr>
                <w:rFonts w:ascii="Times New Roman" w:hAnsi="Times New Roman"/>
                <w:color w:val="000000"/>
                <w:sz w:val="16"/>
                <w:szCs w:val="16"/>
              </w:rPr>
            </w:pPr>
          </w:p>
        </w:tc>
        <w:tc>
          <w:tcPr>
            <w:tcW w:w="2353" w:type="dxa"/>
            <w:vMerge/>
            <w:vAlign w:val="center"/>
            <w:hideMark/>
          </w:tcPr>
          <w:p w14:paraId="234A9B15" w14:textId="77777777" w:rsidR="002B0F50" w:rsidRPr="0002557E" w:rsidRDefault="002B0F50" w:rsidP="002B0F50">
            <w:pPr>
              <w:spacing w:line="240" w:lineRule="auto"/>
              <w:rPr>
                <w:rFonts w:ascii="Times New Roman" w:hAnsi="Times New Roman"/>
                <w:color w:val="000000"/>
                <w:sz w:val="16"/>
                <w:szCs w:val="16"/>
              </w:rPr>
            </w:pPr>
          </w:p>
        </w:tc>
        <w:tc>
          <w:tcPr>
            <w:tcW w:w="1131" w:type="dxa"/>
            <w:vMerge/>
            <w:shd w:val="clear" w:color="auto" w:fill="auto"/>
            <w:vAlign w:val="center"/>
          </w:tcPr>
          <w:p w14:paraId="002C42A2" w14:textId="77777777" w:rsidR="002B0F50" w:rsidRPr="0002557E" w:rsidRDefault="002B0F50" w:rsidP="002B0F50">
            <w:pPr>
              <w:spacing w:line="240" w:lineRule="auto"/>
              <w:jc w:val="center"/>
              <w:rPr>
                <w:rFonts w:ascii="Times New Roman" w:hAnsi="Times New Roman"/>
                <w:color w:val="000000"/>
                <w:sz w:val="16"/>
                <w:szCs w:val="16"/>
              </w:rPr>
            </w:pPr>
          </w:p>
        </w:tc>
        <w:tc>
          <w:tcPr>
            <w:tcW w:w="1549" w:type="dxa"/>
            <w:shd w:val="clear" w:color="auto" w:fill="auto"/>
            <w:hideMark/>
          </w:tcPr>
          <w:p w14:paraId="3D04F7B3" w14:textId="77777777" w:rsidR="002B0F50" w:rsidRPr="0002557E" w:rsidRDefault="002B0F50" w:rsidP="002B0F50">
            <w:pPr>
              <w:spacing w:line="240" w:lineRule="auto"/>
              <w:rPr>
                <w:rFonts w:ascii="Times New Roman" w:hAnsi="Times New Roman"/>
                <w:color w:val="000000"/>
                <w:sz w:val="16"/>
                <w:szCs w:val="16"/>
              </w:rPr>
            </w:pPr>
            <w:r w:rsidRPr="0002557E">
              <w:rPr>
                <w:rFonts w:ascii="Times New Roman" w:hAnsi="Times New Roman"/>
                <w:color w:val="000000"/>
                <w:sz w:val="16"/>
                <w:szCs w:val="16"/>
              </w:rPr>
              <w:t>Средства бюджета муниципального образования</w:t>
            </w:r>
          </w:p>
        </w:tc>
        <w:tc>
          <w:tcPr>
            <w:tcW w:w="1110" w:type="dxa"/>
            <w:shd w:val="clear" w:color="auto" w:fill="auto"/>
          </w:tcPr>
          <w:p w14:paraId="029F6660" w14:textId="77777777" w:rsidR="002B0F50" w:rsidRPr="0002557E" w:rsidRDefault="002B0F50" w:rsidP="002B0F50">
            <w:pPr>
              <w:spacing w:line="240" w:lineRule="auto"/>
              <w:jc w:val="center"/>
              <w:rPr>
                <w:rFonts w:ascii="Times New Roman" w:hAnsi="Times New Roman"/>
                <w:color w:val="000000"/>
                <w:sz w:val="16"/>
                <w:szCs w:val="16"/>
              </w:rPr>
            </w:pPr>
            <w:r w:rsidRPr="00CC30DF">
              <w:rPr>
                <w:rFonts w:ascii="Times New Roman" w:hAnsi="Times New Roman"/>
                <w:color w:val="000000"/>
                <w:sz w:val="16"/>
                <w:szCs w:val="16"/>
              </w:rPr>
              <w:t>18998,1</w:t>
            </w:r>
          </w:p>
        </w:tc>
        <w:tc>
          <w:tcPr>
            <w:tcW w:w="3340" w:type="dxa"/>
            <w:gridSpan w:val="5"/>
            <w:shd w:val="clear" w:color="auto" w:fill="auto"/>
            <w:vAlign w:val="center"/>
          </w:tcPr>
          <w:p w14:paraId="3827124B" w14:textId="77777777" w:rsidR="002B0F50" w:rsidRPr="0002557E" w:rsidRDefault="002B0F50" w:rsidP="002B0F50">
            <w:pPr>
              <w:spacing w:line="240" w:lineRule="auto"/>
              <w:jc w:val="center"/>
              <w:rPr>
                <w:rFonts w:ascii="Times New Roman" w:hAnsi="Times New Roman"/>
                <w:color w:val="000000"/>
                <w:sz w:val="16"/>
                <w:szCs w:val="16"/>
              </w:rPr>
            </w:pPr>
            <w:r>
              <w:rPr>
                <w:rFonts w:ascii="Times New Roman" w:hAnsi="Times New Roman"/>
                <w:color w:val="000000"/>
                <w:sz w:val="16"/>
                <w:szCs w:val="16"/>
              </w:rPr>
              <w:t>4000</w:t>
            </w:r>
          </w:p>
        </w:tc>
        <w:tc>
          <w:tcPr>
            <w:tcW w:w="1326" w:type="dxa"/>
            <w:shd w:val="clear" w:color="auto" w:fill="auto"/>
            <w:vAlign w:val="center"/>
          </w:tcPr>
          <w:p w14:paraId="4DF5A189" w14:textId="77777777" w:rsidR="002B0F50" w:rsidRPr="0002557E" w:rsidRDefault="002B0F50" w:rsidP="002B0F50">
            <w:pPr>
              <w:spacing w:line="240" w:lineRule="auto"/>
              <w:jc w:val="center"/>
              <w:rPr>
                <w:rFonts w:ascii="Times New Roman" w:hAnsi="Times New Roman"/>
                <w:color w:val="000000"/>
                <w:sz w:val="16"/>
                <w:szCs w:val="16"/>
              </w:rPr>
            </w:pPr>
            <w:r>
              <w:rPr>
                <w:rFonts w:ascii="Times New Roman" w:hAnsi="Times New Roman"/>
                <w:color w:val="000000"/>
                <w:sz w:val="16"/>
                <w:szCs w:val="16"/>
              </w:rPr>
              <w:t>3785,6</w:t>
            </w:r>
          </w:p>
        </w:tc>
        <w:tc>
          <w:tcPr>
            <w:tcW w:w="1119" w:type="dxa"/>
            <w:shd w:val="clear" w:color="auto" w:fill="EEECE1" w:themeFill="background2"/>
            <w:vAlign w:val="center"/>
          </w:tcPr>
          <w:p w14:paraId="6342F0E4" w14:textId="77777777" w:rsidR="002B0F50" w:rsidRPr="0002557E" w:rsidRDefault="002B0F50" w:rsidP="002B0F50">
            <w:pPr>
              <w:spacing w:line="240" w:lineRule="auto"/>
              <w:jc w:val="center"/>
              <w:rPr>
                <w:rFonts w:ascii="Times New Roman" w:hAnsi="Times New Roman"/>
                <w:color w:val="000000"/>
                <w:sz w:val="16"/>
                <w:szCs w:val="16"/>
              </w:rPr>
            </w:pPr>
            <w:r>
              <w:rPr>
                <w:rFonts w:ascii="Times New Roman" w:hAnsi="Times New Roman"/>
                <w:color w:val="000000"/>
                <w:sz w:val="16"/>
                <w:szCs w:val="16"/>
              </w:rPr>
              <w:t>3737,5</w:t>
            </w:r>
          </w:p>
        </w:tc>
        <w:tc>
          <w:tcPr>
            <w:tcW w:w="1280" w:type="dxa"/>
            <w:shd w:val="clear" w:color="auto" w:fill="auto"/>
            <w:vAlign w:val="center"/>
          </w:tcPr>
          <w:p w14:paraId="1A2038CA" w14:textId="77777777" w:rsidR="002B0F50" w:rsidRPr="0002557E" w:rsidRDefault="002B0F50" w:rsidP="002B0F50">
            <w:pPr>
              <w:spacing w:line="240" w:lineRule="auto"/>
              <w:jc w:val="center"/>
              <w:rPr>
                <w:rFonts w:ascii="Times New Roman" w:hAnsi="Times New Roman"/>
                <w:color w:val="000000"/>
                <w:sz w:val="16"/>
                <w:szCs w:val="16"/>
              </w:rPr>
            </w:pPr>
            <w:r>
              <w:rPr>
                <w:rFonts w:ascii="Times New Roman" w:hAnsi="Times New Roman"/>
                <w:color w:val="000000"/>
                <w:sz w:val="16"/>
                <w:szCs w:val="16"/>
              </w:rPr>
              <w:t>3737,5</w:t>
            </w:r>
          </w:p>
        </w:tc>
        <w:tc>
          <w:tcPr>
            <w:tcW w:w="1029" w:type="dxa"/>
            <w:shd w:val="clear" w:color="auto" w:fill="auto"/>
            <w:vAlign w:val="center"/>
          </w:tcPr>
          <w:p w14:paraId="612F6EAE" w14:textId="77777777" w:rsidR="002B0F50" w:rsidRPr="0002557E" w:rsidRDefault="002B0F50" w:rsidP="002B0F50">
            <w:pPr>
              <w:spacing w:line="240" w:lineRule="auto"/>
              <w:jc w:val="center"/>
              <w:rPr>
                <w:rFonts w:ascii="Times New Roman" w:hAnsi="Times New Roman"/>
                <w:color w:val="000000"/>
                <w:sz w:val="16"/>
                <w:szCs w:val="16"/>
              </w:rPr>
            </w:pPr>
            <w:r>
              <w:rPr>
                <w:rFonts w:ascii="Times New Roman" w:hAnsi="Times New Roman"/>
                <w:color w:val="000000"/>
                <w:sz w:val="16"/>
                <w:szCs w:val="16"/>
              </w:rPr>
              <w:t>3737,5</w:t>
            </w:r>
          </w:p>
        </w:tc>
        <w:tc>
          <w:tcPr>
            <w:tcW w:w="1388" w:type="dxa"/>
            <w:vMerge/>
            <w:vAlign w:val="center"/>
            <w:hideMark/>
          </w:tcPr>
          <w:p w14:paraId="73B5E61F" w14:textId="77777777" w:rsidR="002B0F50" w:rsidRPr="0002557E" w:rsidRDefault="002B0F50" w:rsidP="002B0F50">
            <w:pPr>
              <w:spacing w:line="240" w:lineRule="auto"/>
              <w:jc w:val="center"/>
              <w:rPr>
                <w:rFonts w:ascii="Times New Roman" w:hAnsi="Times New Roman"/>
                <w:color w:val="000000"/>
                <w:sz w:val="16"/>
                <w:szCs w:val="16"/>
              </w:rPr>
            </w:pPr>
          </w:p>
        </w:tc>
      </w:tr>
      <w:tr w:rsidR="002B0F50" w:rsidRPr="0002557E" w14:paraId="7C8F5130" w14:textId="77777777" w:rsidTr="0039421C">
        <w:trPr>
          <w:trHeight w:val="315"/>
        </w:trPr>
        <w:tc>
          <w:tcPr>
            <w:tcW w:w="559" w:type="dxa"/>
            <w:vMerge/>
            <w:vAlign w:val="center"/>
            <w:hideMark/>
          </w:tcPr>
          <w:p w14:paraId="493E60AC" w14:textId="77777777" w:rsidR="002B0F50" w:rsidRPr="0002557E" w:rsidRDefault="002B0F50" w:rsidP="002B0F50">
            <w:pPr>
              <w:spacing w:line="240" w:lineRule="auto"/>
              <w:rPr>
                <w:rFonts w:ascii="Times New Roman" w:hAnsi="Times New Roman"/>
                <w:color w:val="000000"/>
                <w:sz w:val="16"/>
                <w:szCs w:val="16"/>
              </w:rPr>
            </w:pPr>
          </w:p>
        </w:tc>
        <w:tc>
          <w:tcPr>
            <w:tcW w:w="2353" w:type="dxa"/>
            <w:vMerge w:val="restart"/>
            <w:shd w:val="clear" w:color="auto" w:fill="auto"/>
            <w:hideMark/>
          </w:tcPr>
          <w:p w14:paraId="790F8B09" w14:textId="77777777" w:rsidR="002B0F50" w:rsidRPr="0002557E" w:rsidRDefault="002B0F50" w:rsidP="002B0F50">
            <w:pPr>
              <w:spacing w:line="240" w:lineRule="auto"/>
              <w:rPr>
                <w:rFonts w:ascii="Times New Roman" w:hAnsi="Times New Roman"/>
                <w:color w:val="000000"/>
                <w:sz w:val="16"/>
                <w:szCs w:val="16"/>
              </w:rPr>
            </w:pPr>
            <w:r w:rsidRPr="0002557E">
              <w:rPr>
                <w:rFonts w:ascii="Times New Roman" w:hAnsi="Times New Roman"/>
                <w:color w:val="000000"/>
                <w:sz w:val="16"/>
                <w:szCs w:val="16"/>
              </w:rPr>
              <w:t>Количество выполненных мероприятий по обеспечению безопасности людей на водных объектах, ед.</w:t>
            </w:r>
          </w:p>
        </w:tc>
        <w:tc>
          <w:tcPr>
            <w:tcW w:w="1131" w:type="dxa"/>
            <w:vMerge/>
            <w:shd w:val="clear" w:color="auto" w:fill="auto"/>
            <w:vAlign w:val="center"/>
          </w:tcPr>
          <w:p w14:paraId="6455CF54" w14:textId="77777777" w:rsidR="002B0F50" w:rsidRPr="0002557E" w:rsidRDefault="002B0F50" w:rsidP="002B0F50">
            <w:pPr>
              <w:spacing w:line="240" w:lineRule="auto"/>
              <w:jc w:val="center"/>
              <w:rPr>
                <w:rFonts w:ascii="Times New Roman" w:hAnsi="Times New Roman"/>
                <w:color w:val="000000"/>
                <w:sz w:val="16"/>
                <w:szCs w:val="16"/>
              </w:rPr>
            </w:pPr>
          </w:p>
        </w:tc>
        <w:tc>
          <w:tcPr>
            <w:tcW w:w="1549" w:type="dxa"/>
            <w:vMerge w:val="restart"/>
            <w:shd w:val="clear" w:color="auto" w:fill="auto"/>
            <w:vAlign w:val="center"/>
            <w:hideMark/>
          </w:tcPr>
          <w:p w14:paraId="4AFFBB7B" w14:textId="77777777" w:rsidR="002B0F50" w:rsidRPr="0002557E" w:rsidRDefault="002B0F50" w:rsidP="002B0F50">
            <w:pPr>
              <w:spacing w:line="240" w:lineRule="auto"/>
              <w:rPr>
                <w:rFonts w:ascii="Times New Roman" w:hAnsi="Times New Roman"/>
                <w:color w:val="000000"/>
                <w:sz w:val="16"/>
                <w:szCs w:val="16"/>
              </w:rPr>
            </w:pPr>
            <w:r w:rsidRPr="0002557E">
              <w:rPr>
                <w:rFonts w:ascii="Times New Roman" w:hAnsi="Times New Roman"/>
                <w:color w:val="000000"/>
                <w:sz w:val="16"/>
                <w:szCs w:val="16"/>
              </w:rPr>
              <w:t>Х</w:t>
            </w:r>
          </w:p>
        </w:tc>
        <w:tc>
          <w:tcPr>
            <w:tcW w:w="1110" w:type="dxa"/>
            <w:vMerge w:val="restart"/>
            <w:shd w:val="clear" w:color="000000" w:fill="FFFFFF"/>
            <w:hideMark/>
          </w:tcPr>
          <w:p w14:paraId="4FC84216" w14:textId="77777777" w:rsidR="002B0F50" w:rsidRPr="0002557E" w:rsidRDefault="002B0F50" w:rsidP="002B0F50">
            <w:pPr>
              <w:spacing w:line="240" w:lineRule="auto"/>
              <w:jc w:val="center"/>
              <w:rPr>
                <w:rFonts w:ascii="Times New Roman" w:hAnsi="Times New Roman"/>
                <w:color w:val="000000"/>
                <w:sz w:val="16"/>
                <w:szCs w:val="16"/>
              </w:rPr>
            </w:pPr>
            <w:r w:rsidRPr="0002557E">
              <w:rPr>
                <w:rFonts w:ascii="Times New Roman" w:hAnsi="Times New Roman"/>
                <w:color w:val="000000"/>
                <w:sz w:val="16"/>
                <w:szCs w:val="16"/>
              </w:rPr>
              <w:t>Всего:</w:t>
            </w:r>
          </w:p>
        </w:tc>
        <w:tc>
          <w:tcPr>
            <w:tcW w:w="889" w:type="dxa"/>
            <w:vMerge w:val="restart"/>
            <w:shd w:val="clear" w:color="000000" w:fill="FFFFFF"/>
            <w:hideMark/>
          </w:tcPr>
          <w:p w14:paraId="509C2F1E" w14:textId="77777777" w:rsidR="002B0F50" w:rsidRPr="0002557E" w:rsidRDefault="002B0F50" w:rsidP="002B0F50">
            <w:pPr>
              <w:spacing w:line="240" w:lineRule="auto"/>
              <w:jc w:val="center"/>
              <w:rPr>
                <w:rFonts w:ascii="Times New Roman" w:hAnsi="Times New Roman"/>
                <w:color w:val="000000"/>
                <w:sz w:val="16"/>
                <w:szCs w:val="16"/>
              </w:rPr>
            </w:pPr>
            <w:r w:rsidRPr="0002557E">
              <w:rPr>
                <w:rFonts w:ascii="Times New Roman" w:hAnsi="Times New Roman"/>
                <w:color w:val="000000"/>
                <w:sz w:val="16"/>
                <w:szCs w:val="16"/>
              </w:rPr>
              <w:t>Итого 2023 год</w:t>
            </w:r>
          </w:p>
        </w:tc>
        <w:tc>
          <w:tcPr>
            <w:tcW w:w="2451" w:type="dxa"/>
            <w:gridSpan w:val="4"/>
            <w:shd w:val="clear" w:color="000000" w:fill="FFFFFF"/>
            <w:hideMark/>
          </w:tcPr>
          <w:p w14:paraId="12C865AC" w14:textId="77777777" w:rsidR="002B0F50" w:rsidRPr="0002557E" w:rsidRDefault="002B0F50" w:rsidP="002B0F50">
            <w:pPr>
              <w:spacing w:line="240" w:lineRule="auto"/>
              <w:jc w:val="center"/>
              <w:rPr>
                <w:rFonts w:ascii="Times New Roman" w:hAnsi="Times New Roman"/>
                <w:color w:val="000000"/>
                <w:sz w:val="16"/>
                <w:szCs w:val="16"/>
              </w:rPr>
            </w:pPr>
            <w:r w:rsidRPr="0002557E">
              <w:rPr>
                <w:rFonts w:ascii="Times New Roman" w:hAnsi="Times New Roman"/>
                <w:color w:val="000000"/>
                <w:sz w:val="16"/>
                <w:szCs w:val="16"/>
              </w:rPr>
              <w:t>В том числе по кварталам</w:t>
            </w:r>
          </w:p>
        </w:tc>
        <w:tc>
          <w:tcPr>
            <w:tcW w:w="1326" w:type="dxa"/>
            <w:vMerge w:val="restart"/>
            <w:shd w:val="clear" w:color="000000" w:fill="FFFFFF"/>
          </w:tcPr>
          <w:p w14:paraId="2CF12DCF" w14:textId="77777777" w:rsidR="002B0F50" w:rsidRPr="0002557E" w:rsidRDefault="002B0F50" w:rsidP="002B0F50">
            <w:pPr>
              <w:spacing w:line="240" w:lineRule="auto"/>
              <w:jc w:val="center"/>
              <w:rPr>
                <w:rFonts w:ascii="Times New Roman" w:hAnsi="Times New Roman"/>
                <w:color w:val="000000"/>
                <w:sz w:val="16"/>
                <w:szCs w:val="16"/>
              </w:rPr>
            </w:pPr>
            <w:r>
              <w:rPr>
                <w:rFonts w:ascii="Times New Roman" w:hAnsi="Times New Roman"/>
                <w:color w:val="000000"/>
                <w:sz w:val="16"/>
                <w:szCs w:val="16"/>
              </w:rPr>
              <w:t>3</w:t>
            </w:r>
          </w:p>
        </w:tc>
        <w:tc>
          <w:tcPr>
            <w:tcW w:w="1119" w:type="dxa"/>
            <w:vMerge w:val="restart"/>
            <w:shd w:val="clear" w:color="auto" w:fill="EEECE1" w:themeFill="background2"/>
          </w:tcPr>
          <w:p w14:paraId="3B772C20" w14:textId="77777777" w:rsidR="002B0F50" w:rsidRPr="0002557E" w:rsidRDefault="002B0F50" w:rsidP="002B0F50">
            <w:pPr>
              <w:spacing w:line="240" w:lineRule="auto"/>
              <w:rPr>
                <w:rFonts w:ascii="Times New Roman" w:hAnsi="Times New Roman"/>
                <w:color w:val="000000"/>
                <w:sz w:val="16"/>
                <w:szCs w:val="16"/>
              </w:rPr>
            </w:pPr>
            <w:r>
              <w:rPr>
                <w:rFonts w:ascii="Times New Roman" w:hAnsi="Times New Roman"/>
                <w:color w:val="000000"/>
                <w:sz w:val="16"/>
                <w:szCs w:val="16"/>
              </w:rPr>
              <w:t>3</w:t>
            </w:r>
          </w:p>
        </w:tc>
        <w:tc>
          <w:tcPr>
            <w:tcW w:w="1280" w:type="dxa"/>
            <w:vMerge w:val="restart"/>
            <w:shd w:val="clear" w:color="000000" w:fill="FFFFFF"/>
          </w:tcPr>
          <w:p w14:paraId="65E49DDE" w14:textId="77777777" w:rsidR="002B0F50" w:rsidRPr="0002557E" w:rsidRDefault="002B0F50" w:rsidP="002B0F50">
            <w:pPr>
              <w:spacing w:line="240" w:lineRule="auto"/>
              <w:jc w:val="center"/>
              <w:rPr>
                <w:rFonts w:ascii="Times New Roman" w:hAnsi="Times New Roman"/>
                <w:color w:val="000000"/>
                <w:sz w:val="16"/>
                <w:szCs w:val="16"/>
              </w:rPr>
            </w:pPr>
            <w:r>
              <w:rPr>
                <w:rFonts w:ascii="Times New Roman" w:hAnsi="Times New Roman"/>
                <w:color w:val="000000"/>
                <w:sz w:val="16"/>
                <w:szCs w:val="16"/>
              </w:rPr>
              <w:t>3</w:t>
            </w:r>
          </w:p>
        </w:tc>
        <w:tc>
          <w:tcPr>
            <w:tcW w:w="1029" w:type="dxa"/>
            <w:vMerge w:val="restart"/>
            <w:shd w:val="clear" w:color="000000" w:fill="FFFFFF"/>
          </w:tcPr>
          <w:p w14:paraId="0E892A1D" w14:textId="77777777" w:rsidR="002B0F50" w:rsidRPr="0002557E" w:rsidRDefault="002B0F50" w:rsidP="002B0F50">
            <w:pPr>
              <w:spacing w:line="240" w:lineRule="auto"/>
              <w:rPr>
                <w:rFonts w:ascii="Times New Roman" w:hAnsi="Times New Roman"/>
                <w:color w:val="000000"/>
                <w:sz w:val="16"/>
                <w:szCs w:val="16"/>
              </w:rPr>
            </w:pPr>
            <w:r>
              <w:rPr>
                <w:rFonts w:ascii="Times New Roman" w:hAnsi="Times New Roman"/>
                <w:color w:val="000000"/>
                <w:sz w:val="16"/>
                <w:szCs w:val="16"/>
              </w:rPr>
              <w:t>3</w:t>
            </w:r>
          </w:p>
        </w:tc>
        <w:tc>
          <w:tcPr>
            <w:tcW w:w="1388" w:type="dxa"/>
            <w:vMerge/>
            <w:shd w:val="clear" w:color="000000" w:fill="FFFFFF"/>
            <w:vAlign w:val="center"/>
            <w:hideMark/>
          </w:tcPr>
          <w:p w14:paraId="3F21538E" w14:textId="77777777" w:rsidR="002B0F50" w:rsidRPr="0002557E" w:rsidRDefault="002B0F50" w:rsidP="002B0F50">
            <w:pPr>
              <w:spacing w:line="240" w:lineRule="auto"/>
              <w:jc w:val="center"/>
              <w:rPr>
                <w:rFonts w:ascii="Times New Roman" w:hAnsi="Times New Roman"/>
                <w:color w:val="000000"/>
                <w:sz w:val="16"/>
                <w:szCs w:val="16"/>
              </w:rPr>
            </w:pPr>
          </w:p>
        </w:tc>
      </w:tr>
      <w:tr w:rsidR="002B0F50" w:rsidRPr="0002557E" w14:paraId="118A2A8E" w14:textId="77777777" w:rsidTr="0039421C">
        <w:trPr>
          <w:trHeight w:val="255"/>
        </w:trPr>
        <w:tc>
          <w:tcPr>
            <w:tcW w:w="559" w:type="dxa"/>
            <w:vMerge/>
            <w:vAlign w:val="center"/>
            <w:hideMark/>
          </w:tcPr>
          <w:p w14:paraId="212AA024" w14:textId="77777777" w:rsidR="002B0F50" w:rsidRPr="0002557E" w:rsidRDefault="002B0F50" w:rsidP="002B0F50">
            <w:pPr>
              <w:spacing w:line="240" w:lineRule="auto"/>
              <w:rPr>
                <w:rFonts w:ascii="Times New Roman" w:hAnsi="Times New Roman"/>
                <w:color w:val="000000"/>
                <w:sz w:val="16"/>
                <w:szCs w:val="16"/>
              </w:rPr>
            </w:pPr>
          </w:p>
        </w:tc>
        <w:tc>
          <w:tcPr>
            <w:tcW w:w="2353" w:type="dxa"/>
            <w:vMerge/>
            <w:vAlign w:val="center"/>
            <w:hideMark/>
          </w:tcPr>
          <w:p w14:paraId="7B4E48BC" w14:textId="77777777" w:rsidR="002B0F50" w:rsidRPr="0002557E" w:rsidRDefault="002B0F50" w:rsidP="002B0F50">
            <w:pPr>
              <w:spacing w:line="240" w:lineRule="auto"/>
              <w:rPr>
                <w:rFonts w:ascii="Times New Roman" w:hAnsi="Times New Roman"/>
                <w:color w:val="000000"/>
                <w:sz w:val="16"/>
                <w:szCs w:val="16"/>
              </w:rPr>
            </w:pPr>
          </w:p>
        </w:tc>
        <w:tc>
          <w:tcPr>
            <w:tcW w:w="1131" w:type="dxa"/>
            <w:vMerge/>
            <w:vAlign w:val="center"/>
          </w:tcPr>
          <w:p w14:paraId="05495554" w14:textId="77777777" w:rsidR="002B0F50" w:rsidRPr="0002557E" w:rsidRDefault="002B0F50" w:rsidP="002B0F50">
            <w:pPr>
              <w:spacing w:line="240" w:lineRule="auto"/>
              <w:jc w:val="center"/>
              <w:rPr>
                <w:rFonts w:ascii="Times New Roman" w:hAnsi="Times New Roman"/>
                <w:color w:val="000000"/>
                <w:sz w:val="16"/>
                <w:szCs w:val="16"/>
              </w:rPr>
            </w:pPr>
          </w:p>
        </w:tc>
        <w:tc>
          <w:tcPr>
            <w:tcW w:w="1549" w:type="dxa"/>
            <w:vMerge/>
            <w:vAlign w:val="center"/>
            <w:hideMark/>
          </w:tcPr>
          <w:p w14:paraId="695B22E6" w14:textId="77777777" w:rsidR="002B0F50" w:rsidRPr="0002557E" w:rsidRDefault="002B0F50" w:rsidP="002B0F50">
            <w:pPr>
              <w:spacing w:line="240" w:lineRule="auto"/>
              <w:rPr>
                <w:rFonts w:ascii="Times New Roman" w:hAnsi="Times New Roman"/>
                <w:color w:val="000000"/>
                <w:sz w:val="16"/>
                <w:szCs w:val="16"/>
              </w:rPr>
            </w:pPr>
          </w:p>
        </w:tc>
        <w:tc>
          <w:tcPr>
            <w:tcW w:w="1110" w:type="dxa"/>
            <w:vMerge/>
            <w:vAlign w:val="center"/>
            <w:hideMark/>
          </w:tcPr>
          <w:p w14:paraId="6856B1E9" w14:textId="77777777" w:rsidR="002B0F50" w:rsidRPr="0002557E" w:rsidRDefault="002B0F50" w:rsidP="002B0F50">
            <w:pPr>
              <w:spacing w:line="240" w:lineRule="auto"/>
              <w:jc w:val="center"/>
              <w:rPr>
                <w:rFonts w:ascii="Times New Roman" w:hAnsi="Times New Roman"/>
                <w:color w:val="000000"/>
                <w:sz w:val="16"/>
                <w:szCs w:val="16"/>
              </w:rPr>
            </w:pPr>
          </w:p>
        </w:tc>
        <w:tc>
          <w:tcPr>
            <w:tcW w:w="889" w:type="dxa"/>
            <w:vMerge/>
            <w:vAlign w:val="center"/>
            <w:hideMark/>
          </w:tcPr>
          <w:p w14:paraId="60F4281C" w14:textId="77777777" w:rsidR="002B0F50" w:rsidRPr="0002557E" w:rsidRDefault="002B0F50" w:rsidP="002B0F50">
            <w:pPr>
              <w:spacing w:line="240" w:lineRule="auto"/>
              <w:jc w:val="center"/>
              <w:rPr>
                <w:rFonts w:ascii="Times New Roman" w:hAnsi="Times New Roman"/>
                <w:color w:val="000000"/>
                <w:sz w:val="16"/>
                <w:szCs w:val="16"/>
              </w:rPr>
            </w:pPr>
          </w:p>
        </w:tc>
        <w:tc>
          <w:tcPr>
            <w:tcW w:w="621" w:type="dxa"/>
            <w:shd w:val="clear" w:color="000000" w:fill="FFFFFF"/>
            <w:hideMark/>
          </w:tcPr>
          <w:p w14:paraId="11B3ACAA" w14:textId="77777777" w:rsidR="002B0F50" w:rsidRPr="0002557E" w:rsidRDefault="002B0F50" w:rsidP="002B0F50">
            <w:pPr>
              <w:spacing w:line="240" w:lineRule="auto"/>
              <w:jc w:val="center"/>
              <w:rPr>
                <w:rFonts w:ascii="Times New Roman" w:hAnsi="Times New Roman"/>
                <w:color w:val="000000"/>
                <w:sz w:val="16"/>
                <w:szCs w:val="16"/>
              </w:rPr>
            </w:pPr>
            <w:r w:rsidRPr="0002557E">
              <w:rPr>
                <w:rFonts w:ascii="Times New Roman" w:hAnsi="Times New Roman"/>
                <w:color w:val="000000"/>
                <w:sz w:val="16"/>
                <w:szCs w:val="16"/>
              </w:rPr>
              <w:t>I</w:t>
            </w:r>
          </w:p>
        </w:tc>
        <w:tc>
          <w:tcPr>
            <w:tcW w:w="566" w:type="dxa"/>
            <w:shd w:val="clear" w:color="000000" w:fill="FFFFFF"/>
            <w:hideMark/>
          </w:tcPr>
          <w:p w14:paraId="34F3BE37" w14:textId="77777777" w:rsidR="002B0F50" w:rsidRPr="0002557E" w:rsidRDefault="002B0F50" w:rsidP="002B0F50">
            <w:pPr>
              <w:spacing w:line="240" w:lineRule="auto"/>
              <w:jc w:val="center"/>
              <w:rPr>
                <w:rFonts w:ascii="Times New Roman" w:hAnsi="Times New Roman"/>
                <w:color w:val="000000"/>
                <w:sz w:val="16"/>
                <w:szCs w:val="16"/>
              </w:rPr>
            </w:pPr>
            <w:r w:rsidRPr="0002557E">
              <w:rPr>
                <w:rFonts w:ascii="Times New Roman" w:hAnsi="Times New Roman"/>
                <w:color w:val="000000"/>
                <w:sz w:val="16"/>
                <w:szCs w:val="16"/>
              </w:rPr>
              <w:t>II</w:t>
            </w:r>
          </w:p>
        </w:tc>
        <w:tc>
          <w:tcPr>
            <w:tcW w:w="708" w:type="dxa"/>
            <w:shd w:val="clear" w:color="000000" w:fill="FFFFFF"/>
            <w:hideMark/>
          </w:tcPr>
          <w:p w14:paraId="05D51043" w14:textId="77777777" w:rsidR="002B0F50" w:rsidRPr="0002557E" w:rsidRDefault="002B0F50" w:rsidP="002B0F50">
            <w:pPr>
              <w:spacing w:line="240" w:lineRule="auto"/>
              <w:jc w:val="center"/>
              <w:rPr>
                <w:rFonts w:ascii="Times New Roman" w:hAnsi="Times New Roman"/>
                <w:color w:val="000000"/>
                <w:sz w:val="16"/>
                <w:szCs w:val="16"/>
              </w:rPr>
            </w:pPr>
            <w:r w:rsidRPr="0002557E">
              <w:rPr>
                <w:rFonts w:ascii="Times New Roman" w:hAnsi="Times New Roman"/>
                <w:color w:val="000000"/>
                <w:sz w:val="16"/>
                <w:szCs w:val="16"/>
              </w:rPr>
              <w:t>III</w:t>
            </w:r>
          </w:p>
        </w:tc>
        <w:tc>
          <w:tcPr>
            <w:tcW w:w="556" w:type="dxa"/>
            <w:shd w:val="clear" w:color="000000" w:fill="FFFFFF"/>
            <w:hideMark/>
          </w:tcPr>
          <w:p w14:paraId="59DD8A5E" w14:textId="77777777" w:rsidR="002B0F50" w:rsidRPr="0002557E" w:rsidRDefault="002B0F50" w:rsidP="002B0F50">
            <w:pPr>
              <w:spacing w:line="240" w:lineRule="auto"/>
              <w:jc w:val="center"/>
              <w:rPr>
                <w:rFonts w:ascii="Times New Roman" w:hAnsi="Times New Roman"/>
                <w:color w:val="000000"/>
                <w:sz w:val="16"/>
                <w:szCs w:val="16"/>
              </w:rPr>
            </w:pPr>
            <w:r w:rsidRPr="0002557E">
              <w:rPr>
                <w:rFonts w:ascii="Times New Roman" w:hAnsi="Times New Roman"/>
                <w:color w:val="000000"/>
                <w:sz w:val="16"/>
                <w:szCs w:val="16"/>
              </w:rPr>
              <w:t>IV</w:t>
            </w:r>
          </w:p>
        </w:tc>
        <w:tc>
          <w:tcPr>
            <w:tcW w:w="1326" w:type="dxa"/>
            <w:vMerge/>
            <w:vAlign w:val="center"/>
          </w:tcPr>
          <w:p w14:paraId="2312228C" w14:textId="77777777" w:rsidR="002B0F50" w:rsidRPr="0002557E" w:rsidRDefault="002B0F50" w:rsidP="002B0F50">
            <w:pPr>
              <w:spacing w:line="240" w:lineRule="auto"/>
              <w:jc w:val="center"/>
              <w:rPr>
                <w:rFonts w:ascii="Times New Roman" w:hAnsi="Times New Roman"/>
                <w:color w:val="000000"/>
                <w:sz w:val="16"/>
                <w:szCs w:val="16"/>
              </w:rPr>
            </w:pPr>
          </w:p>
        </w:tc>
        <w:tc>
          <w:tcPr>
            <w:tcW w:w="1119" w:type="dxa"/>
            <w:vMerge/>
            <w:shd w:val="clear" w:color="auto" w:fill="EEECE1" w:themeFill="background2"/>
            <w:vAlign w:val="center"/>
          </w:tcPr>
          <w:p w14:paraId="09C42C01" w14:textId="77777777" w:rsidR="002B0F50" w:rsidRPr="0002557E" w:rsidRDefault="002B0F50" w:rsidP="002B0F50">
            <w:pPr>
              <w:spacing w:line="240" w:lineRule="auto"/>
              <w:jc w:val="center"/>
              <w:rPr>
                <w:rFonts w:ascii="Times New Roman" w:hAnsi="Times New Roman"/>
                <w:color w:val="000000"/>
                <w:sz w:val="16"/>
                <w:szCs w:val="16"/>
              </w:rPr>
            </w:pPr>
          </w:p>
        </w:tc>
        <w:tc>
          <w:tcPr>
            <w:tcW w:w="1280" w:type="dxa"/>
            <w:vMerge/>
            <w:vAlign w:val="center"/>
          </w:tcPr>
          <w:p w14:paraId="45D8DF5B" w14:textId="77777777" w:rsidR="002B0F50" w:rsidRPr="0002557E" w:rsidRDefault="002B0F50" w:rsidP="002B0F50">
            <w:pPr>
              <w:spacing w:line="240" w:lineRule="auto"/>
              <w:jc w:val="center"/>
              <w:rPr>
                <w:rFonts w:ascii="Times New Roman" w:hAnsi="Times New Roman"/>
                <w:color w:val="000000"/>
                <w:sz w:val="16"/>
                <w:szCs w:val="16"/>
              </w:rPr>
            </w:pPr>
          </w:p>
        </w:tc>
        <w:tc>
          <w:tcPr>
            <w:tcW w:w="1029" w:type="dxa"/>
            <w:vMerge/>
            <w:vAlign w:val="center"/>
          </w:tcPr>
          <w:p w14:paraId="2BFD7A5B" w14:textId="77777777" w:rsidR="002B0F50" w:rsidRPr="0002557E" w:rsidRDefault="002B0F50" w:rsidP="002B0F50">
            <w:pPr>
              <w:spacing w:line="240" w:lineRule="auto"/>
              <w:jc w:val="center"/>
              <w:rPr>
                <w:rFonts w:ascii="Times New Roman" w:hAnsi="Times New Roman"/>
                <w:color w:val="000000"/>
                <w:sz w:val="16"/>
                <w:szCs w:val="16"/>
              </w:rPr>
            </w:pPr>
          </w:p>
        </w:tc>
        <w:tc>
          <w:tcPr>
            <w:tcW w:w="1388" w:type="dxa"/>
            <w:vMerge/>
            <w:vAlign w:val="center"/>
            <w:hideMark/>
          </w:tcPr>
          <w:p w14:paraId="364BB5CC" w14:textId="77777777" w:rsidR="002B0F50" w:rsidRPr="0002557E" w:rsidRDefault="002B0F50" w:rsidP="002B0F50">
            <w:pPr>
              <w:spacing w:line="240" w:lineRule="auto"/>
              <w:jc w:val="center"/>
              <w:rPr>
                <w:rFonts w:ascii="Times New Roman" w:hAnsi="Times New Roman"/>
                <w:color w:val="000000"/>
                <w:sz w:val="16"/>
                <w:szCs w:val="16"/>
              </w:rPr>
            </w:pPr>
          </w:p>
        </w:tc>
      </w:tr>
      <w:tr w:rsidR="002B0F50" w:rsidRPr="0002557E" w14:paraId="13863C8A" w14:textId="77777777" w:rsidTr="0039421C">
        <w:trPr>
          <w:trHeight w:val="60"/>
        </w:trPr>
        <w:tc>
          <w:tcPr>
            <w:tcW w:w="559" w:type="dxa"/>
            <w:vMerge/>
            <w:vAlign w:val="center"/>
            <w:hideMark/>
          </w:tcPr>
          <w:p w14:paraId="7C8F3C16" w14:textId="77777777" w:rsidR="002B0F50" w:rsidRPr="0002557E" w:rsidRDefault="002B0F50" w:rsidP="002B0F50">
            <w:pPr>
              <w:spacing w:line="240" w:lineRule="auto"/>
              <w:rPr>
                <w:rFonts w:ascii="Times New Roman" w:hAnsi="Times New Roman"/>
                <w:color w:val="000000"/>
                <w:sz w:val="16"/>
                <w:szCs w:val="16"/>
              </w:rPr>
            </w:pPr>
          </w:p>
        </w:tc>
        <w:tc>
          <w:tcPr>
            <w:tcW w:w="2353" w:type="dxa"/>
            <w:vMerge/>
            <w:vAlign w:val="center"/>
            <w:hideMark/>
          </w:tcPr>
          <w:p w14:paraId="1E01022B" w14:textId="77777777" w:rsidR="002B0F50" w:rsidRPr="0002557E" w:rsidRDefault="002B0F50" w:rsidP="002B0F50">
            <w:pPr>
              <w:spacing w:line="240" w:lineRule="auto"/>
              <w:rPr>
                <w:rFonts w:ascii="Times New Roman" w:hAnsi="Times New Roman"/>
                <w:color w:val="000000"/>
                <w:sz w:val="16"/>
                <w:szCs w:val="16"/>
              </w:rPr>
            </w:pPr>
          </w:p>
        </w:tc>
        <w:tc>
          <w:tcPr>
            <w:tcW w:w="1131" w:type="dxa"/>
            <w:vMerge/>
            <w:vAlign w:val="center"/>
          </w:tcPr>
          <w:p w14:paraId="27BCEDEF" w14:textId="77777777" w:rsidR="002B0F50" w:rsidRPr="0002557E" w:rsidRDefault="002B0F50" w:rsidP="002B0F50">
            <w:pPr>
              <w:spacing w:line="240" w:lineRule="auto"/>
              <w:jc w:val="center"/>
              <w:rPr>
                <w:rFonts w:ascii="Times New Roman" w:hAnsi="Times New Roman"/>
                <w:color w:val="000000"/>
                <w:sz w:val="16"/>
                <w:szCs w:val="16"/>
              </w:rPr>
            </w:pPr>
          </w:p>
        </w:tc>
        <w:tc>
          <w:tcPr>
            <w:tcW w:w="1549" w:type="dxa"/>
            <w:vMerge/>
            <w:vAlign w:val="center"/>
            <w:hideMark/>
          </w:tcPr>
          <w:p w14:paraId="1600BA26" w14:textId="77777777" w:rsidR="002B0F50" w:rsidRPr="0002557E" w:rsidRDefault="002B0F50" w:rsidP="002B0F50">
            <w:pPr>
              <w:spacing w:line="240" w:lineRule="auto"/>
              <w:rPr>
                <w:rFonts w:ascii="Times New Roman" w:hAnsi="Times New Roman"/>
                <w:color w:val="000000"/>
                <w:sz w:val="16"/>
                <w:szCs w:val="16"/>
              </w:rPr>
            </w:pPr>
          </w:p>
        </w:tc>
        <w:tc>
          <w:tcPr>
            <w:tcW w:w="1110" w:type="dxa"/>
            <w:shd w:val="clear" w:color="000000" w:fill="FFFFFF"/>
            <w:vAlign w:val="center"/>
          </w:tcPr>
          <w:p w14:paraId="34F212DB" w14:textId="77777777" w:rsidR="002B0F50" w:rsidRPr="0002557E" w:rsidRDefault="002B0F50" w:rsidP="002B0F50">
            <w:pPr>
              <w:spacing w:line="240" w:lineRule="auto"/>
              <w:jc w:val="center"/>
              <w:rPr>
                <w:rFonts w:ascii="Times New Roman" w:hAnsi="Times New Roman"/>
                <w:color w:val="000000"/>
                <w:sz w:val="16"/>
                <w:szCs w:val="16"/>
              </w:rPr>
            </w:pPr>
            <w:r>
              <w:rPr>
                <w:rFonts w:ascii="Times New Roman" w:hAnsi="Times New Roman"/>
                <w:color w:val="000000"/>
                <w:sz w:val="16"/>
                <w:szCs w:val="16"/>
              </w:rPr>
              <w:t>15</w:t>
            </w:r>
          </w:p>
        </w:tc>
        <w:tc>
          <w:tcPr>
            <w:tcW w:w="889" w:type="dxa"/>
            <w:shd w:val="clear" w:color="000000" w:fill="FFFFFF"/>
            <w:vAlign w:val="center"/>
          </w:tcPr>
          <w:p w14:paraId="45CA273C" w14:textId="77777777" w:rsidR="002B0F50" w:rsidRPr="0002557E" w:rsidRDefault="002B0F50" w:rsidP="002B0F50">
            <w:pPr>
              <w:spacing w:line="240" w:lineRule="auto"/>
              <w:jc w:val="center"/>
              <w:rPr>
                <w:rFonts w:ascii="Times New Roman" w:hAnsi="Times New Roman"/>
                <w:color w:val="000000"/>
                <w:sz w:val="16"/>
                <w:szCs w:val="16"/>
              </w:rPr>
            </w:pPr>
            <w:r>
              <w:rPr>
                <w:rFonts w:ascii="Times New Roman" w:hAnsi="Times New Roman"/>
                <w:color w:val="000000"/>
                <w:sz w:val="16"/>
                <w:szCs w:val="16"/>
              </w:rPr>
              <w:t>3</w:t>
            </w:r>
          </w:p>
        </w:tc>
        <w:tc>
          <w:tcPr>
            <w:tcW w:w="621" w:type="dxa"/>
            <w:shd w:val="clear" w:color="000000" w:fill="FFFFFF"/>
            <w:vAlign w:val="center"/>
          </w:tcPr>
          <w:p w14:paraId="7750142B" w14:textId="77777777" w:rsidR="002B0F50" w:rsidRPr="0002557E" w:rsidRDefault="002B0F50" w:rsidP="002B0F50">
            <w:pPr>
              <w:spacing w:line="240" w:lineRule="auto"/>
              <w:jc w:val="center"/>
              <w:rPr>
                <w:rFonts w:ascii="Times New Roman" w:hAnsi="Times New Roman"/>
                <w:color w:val="000000"/>
                <w:sz w:val="16"/>
                <w:szCs w:val="16"/>
              </w:rPr>
            </w:pPr>
          </w:p>
        </w:tc>
        <w:tc>
          <w:tcPr>
            <w:tcW w:w="566" w:type="dxa"/>
            <w:shd w:val="clear" w:color="000000" w:fill="FFFFFF"/>
            <w:vAlign w:val="center"/>
          </w:tcPr>
          <w:p w14:paraId="56229AA0" w14:textId="77777777" w:rsidR="002B0F50" w:rsidRPr="0002557E" w:rsidRDefault="002B0F50" w:rsidP="002B0F50">
            <w:pPr>
              <w:spacing w:line="240" w:lineRule="auto"/>
              <w:jc w:val="center"/>
              <w:rPr>
                <w:rFonts w:ascii="Times New Roman" w:hAnsi="Times New Roman"/>
                <w:color w:val="000000"/>
                <w:sz w:val="16"/>
                <w:szCs w:val="16"/>
              </w:rPr>
            </w:pPr>
            <w:r>
              <w:rPr>
                <w:rFonts w:ascii="Times New Roman" w:hAnsi="Times New Roman"/>
                <w:color w:val="000000"/>
                <w:sz w:val="16"/>
                <w:szCs w:val="16"/>
              </w:rPr>
              <w:t>1</w:t>
            </w:r>
          </w:p>
        </w:tc>
        <w:tc>
          <w:tcPr>
            <w:tcW w:w="708" w:type="dxa"/>
            <w:shd w:val="clear" w:color="000000" w:fill="FFFFFF"/>
            <w:vAlign w:val="center"/>
          </w:tcPr>
          <w:p w14:paraId="0892C046" w14:textId="77777777" w:rsidR="002B0F50" w:rsidRPr="0002557E" w:rsidRDefault="002B0F50" w:rsidP="002B0F50">
            <w:pPr>
              <w:spacing w:line="240" w:lineRule="auto"/>
              <w:jc w:val="center"/>
              <w:rPr>
                <w:rFonts w:ascii="Times New Roman" w:hAnsi="Times New Roman"/>
                <w:color w:val="000000"/>
                <w:sz w:val="16"/>
                <w:szCs w:val="16"/>
              </w:rPr>
            </w:pPr>
            <w:r>
              <w:rPr>
                <w:rFonts w:ascii="Times New Roman" w:hAnsi="Times New Roman"/>
                <w:color w:val="000000"/>
                <w:sz w:val="16"/>
                <w:szCs w:val="16"/>
              </w:rPr>
              <w:t>2</w:t>
            </w:r>
          </w:p>
        </w:tc>
        <w:tc>
          <w:tcPr>
            <w:tcW w:w="556" w:type="dxa"/>
            <w:shd w:val="clear" w:color="000000" w:fill="FFFFFF"/>
            <w:vAlign w:val="center"/>
          </w:tcPr>
          <w:p w14:paraId="00E6F03C" w14:textId="77777777" w:rsidR="002B0F50" w:rsidRPr="0002557E" w:rsidRDefault="002B0F50" w:rsidP="002B0F50">
            <w:pPr>
              <w:spacing w:line="240" w:lineRule="auto"/>
              <w:jc w:val="center"/>
              <w:rPr>
                <w:rFonts w:ascii="Times New Roman" w:hAnsi="Times New Roman"/>
                <w:color w:val="000000"/>
                <w:sz w:val="16"/>
                <w:szCs w:val="16"/>
              </w:rPr>
            </w:pPr>
          </w:p>
        </w:tc>
        <w:tc>
          <w:tcPr>
            <w:tcW w:w="1326" w:type="dxa"/>
            <w:vMerge/>
            <w:vAlign w:val="center"/>
          </w:tcPr>
          <w:p w14:paraId="369AE71E" w14:textId="77777777" w:rsidR="002B0F50" w:rsidRPr="0002557E" w:rsidRDefault="002B0F50" w:rsidP="002B0F50">
            <w:pPr>
              <w:spacing w:line="240" w:lineRule="auto"/>
              <w:jc w:val="center"/>
              <w:rPr>
                <w:rFonts w:ascii="Times New Roman" w:hAnsi="Times New Roman"/>
                <w:color w:val="000000"/>
                <w:sz w:val="16"/>
                <w:szCs w:val="16"/>
              </w:rPr>
            </w:pPr>
          </w:p>
        </w:tc>
        <w:tc>
          <w:tcPr>
            <w:tcW w:w="1119" w:type="dxa"/>
            <w:vMerge/>
            <w:shd w:val="clear" w:color="auto" w:fill="EEECE1" w:themeFill="background2"/>
            <w:vAlign w:val="center"/>
          </w:tcPr>
          <w:p w14:paraId="6FA14203" w14:textId="77777777" w:rsidR="002B0F50" w:rsidRPr="0002557E" w:rsidRDefault="002B0F50" w:rsidP="002B0F50">
            <w:pPr>
              <w:spacing w:line="240" w:lineRule="auto"/>
              <w:jc w:val="center"/>
              <w:rPr>
                <w:rFonts w:ascii="Times New Roman" w:hAnsi="Times New Roman"/>
                <w:color w:val="000000"/>
                <w:sz w:val="16"/>
                <w:szCs w:val="16"/>
              </w:rPr>
            </w:pPr>
          </w:p>
        </w:tc>
        <w:tc>
          <w:tcPr>
            <w:tcW w:w="1280" w:type="dxa"/>
            <w:vMerge/>
            <w:vAlign w:val="center"/>
          </w:tcPr>
          <w:p w14:paraId="186E69C6" w14:textId="77777777" w:rsidR="002B0F50" w:rsidRPr="0002557E" w:rsidRDefault="002B0F50" w:rsidP="002B0F50">
            <w:pPr>
              <w:spacing w:line="240" w:lineRule="auto"/>
              <w:jc w:val="center"/>
              <w:rPr>
                <w:rFonts w:ascii="Times New Roman" w:hAnsi="Times New Roman"/>
                <w:color w:val="000000"/>
                <w:sz w:val="16"/>
                <w:szCs w:val="16"/>
              </w:rPr>
            </w:pPr>
          </w:p>
        </w:tc>
        <w:tc>
          <w:tcPr>
            <w:tcW w:w="1029" w:type="dxa"/>
            <w:vMerge/>
            <w:vAlign w:val="center"/>
          </w:tcPr>
          <w:p w14:paraId="5EDC8DFF" w14:textId="77777777" w:rsidR="002B0F50" w:rsidRPr="0002557E" w:rsidRDefault="002B0F50" w:rsidP="002B0F50">
            <w:pPr>
              <w:spacing w:line="240" w:lineRule="auto"/>
              <w:jc w:val="center"/>
              <w:rPr>
                <w:rFonts w:ascii="Times New Roman" w:hAnsi="Times New Roman"/>
                <w:color w:val="000000"/>
                <w:sz w:val="16"/>
                <w:szCs w:val="16"/>
              </w:rPr>
            </w:pPr>
          </w:p>
        </w:tc>
        <w:tc>
          <w:tcPr>
            <w:tcW w:w="1388" w:type="dxa"/>
            <w:vMerge/>
            <w:vAlign w:val="center"/>
            <w:hideMark/>
          </w:tcPr>
          <w:p w14:paraId="4E404AE6" w14:textId="77777777" w:rsidR="002B0F50" w:rsidRPr="0002557E" w:rsidRDefault="002B0F50" w:rsidP="002B0F50">
            <w:pPr>
              <w:spacing w:line="240" w:lineRule="auto"/>
              <w:jc w:val="center"/>
              <w:rPr>
                <w:rFonts w:ascii="Times New Roman" w:hAnsi="Times New Roman"/>
                <w:color w:val="000000"/>
                <w:sz w:val="16"/>
                <w:szCs w:val="16"/>
              </w:rPr>
            </w:pPr>
          </w:p>
        </w:tc>
      </w:tr>
      <w:tr w:rsidR="002B0F50" w:rsidRPr="0002557E" w14:paraId="2CD5A2AA" w14:textId="77777777" w:rsidTr="0039421C">
        <w:trPr>
          <w:trHeight w:val="315"/>
        </w:trPr>
        <w:tc>
          <w:tcPr>
            <w:tcW w:w="559" w:type="dxa"/>
            <w:vMerge w:val="restart"/>
            <w:shd w:val="clear" w:color="auto" w:fill="auto"/>
            <w:vAlign w:val="center"/>
            <w:hideMark/>
          </w:tcPr>
          <w:p w14:paraId="1FCD2B96" w14:textId="77777777" w:rsidR="002B0F50" w:rsidRPr="0002557E" w:rsidRDefault="002B0F50" w:rsidP="002B0F50">
            <w:pPr>
              <w:spacing w:line="240" w:lineRule="auto"/>
              <w:jc w:val="center"/>
              <w:rPr>
                <w:rFonts w:ascii="Times New Roman" w:hAnsi="Times New Roman"/>
                <w:color w:val="000000"/>
                <w:sz w:val="16"/>
                <w:szCs w:val="16"/>
              </w:rPr>
            </w:pPr>
            <w:r w:rsidRPr="0002557E">
              <w:rPr>
                <w:rFonts w:ascii="Times New Roman" w:hAnsi="Times New Roman"/>
                <w:color w:val="000000"/>
                <w:sz w:val="16"/>
                <w:szCs w:val="16"/>
              </w:rPr>
              <w:t xml:space="preserve">1.2      </w:t>
            </w:r>
          </w:p>
        </w:tc>
        <w:tc>
          <w:tcPr>
            <w:tcW w:w="2353" w:type="dxa"/>
            <w:vMerge w:val="restart"/>
            <w:shd w:val="clear" w:color="auto" w:fill="auto"/>
            <w:hideMark/>
          </w:tcPr>
          <w:p w14:paraId="1D0DEED7" w14:textId="77777777" w:rsidR="002B0F50" w:rsidRPr="0002557E" w:rsidRDefault="002B0F50" w:rsidP="002B0F50">
            <w:pPr>
              <w:spacing w:line="240" w:lineRule="auto"/>
              <w:rPr>
                <w:rFonts w:ascii="Times New Roman" w:hAnsi="Times New Roman"/>
                <w:color w:val="000000"/>
                <w:sz w:val="16"/>
                <w:szCs w:val="16"/>
              </w:rPr>
            </w:pPr>
            <w:r w:rsidRPr="0002557E">
              <w:rPr>
                <w:rFonts w:ascii="Times New Roman" w:hAnsi="Times New Roman"/>
                <w:b/>
                <w:color w:val="000000"/>
                <w:sz w:val="16"/>
                <w:szCs w:val="16"/>
              </w:rPr>
              <w:t>Мероприятие 01.02.</w:t>
            </w:r>
            <w:r w:rsidRPr="0002557E">
              <w:rPr>
                <w:rFonts w:ascii="Times New Roman" w:hAnsi="Times New Roman"/>
                <w:color w:val="000000"/>
                <w:sz w:val="16"/>
                <w:szCs w:val="16"/>
              </w:rPr>
              <w:t xml:space="preserve"> </w:t>
            </w:r>
            <w:r w:rsidRPr="0002557E">
              <w:rPr>
                <w:rFonts w:ascii="Times New Roman" w:hAnsi="Times New Roman"/>
                <w:color w:val="000000"/>
                <w:sz w:val="16"/>
                <w:szCs w:val="16"/>
              </w:rPr>
              <w:br/>
              <w:t>Создание безопасных мест отдыха для населения на водных объектах</w:t>
            </w:r>
          </w:p>
        </w:tc>
        <w:tc>
          <w:tcPr>
            <w:tcW w:w="1131" w:type="dxa"/>
            <w:vMerge w:val="restart"/>
            <w:shd w:val="clear" w:color="auto" w:fill="auto"/>
            <w:vAlign w:val="center"/>
          </w:tcPr>
          <w:p w14:paraId="3A905D50" w14:textId="77777777" w:rsidR="002B0F50" w:rsidRPr="0002557E" w:rsidRDefault="002B0F50" w:rsidP="002B0F50">
            <w:pPr>
              <w:spacing w:line="240" w:lineRule="auto"/>
              <w:jc w:val="center"/>
              <w:rPr>
                <w:rFonts w:ascii="Times New Roman" w:hAnsi="Times New Roman"/>
                <w:color w:val="000000"/>
                <w:sz w:val="16"/>
                <w:szCs w:val="16"/>
              </w:rPr>
            </w:pPr>
            <w:r w:rsidRPr="0002557E">
              <w:rPr>
                <w:rFonts w:ascii="Times New Roman" w:hAnsi="Times New Roman"/>
                <w:sz w:val="16"/>
                <w:szCs w:val="16"/>
              </w:rPr>
              <w:t>2023-2027</w:t>
            </w:r>
          </w:p>
          <w:p w14:paraId="4F588A2C" w14:textId="77777777" w:rsidR="002B0F50" w:rsidRPr="0002557E" w:rsidRDefault="002B0F50" w:rsidP="002B0F50">
            <w:pPr>
              <w:spacing w:line="240" w:lineRule="auto"/>
              <w:jc w:val="center"/>
              <w:rPr>
                <w:rFonts w:ascii="Times New Roman" w:hAnsi="Times New Roman"/>
                <w:color w:val="000000"/>
                <w:sz w:val="16"/>
                <w:szCs w:val="16"/>
              </w:rPr>
            </w:pPr>
          </w:p>
        </w:tc>
        <w:tc>
          <w:tcPr>
            <w:tcW w:w="1549" w:type="dxa"/>
            <w:shd w:val="clear" w:color="auto" w:fill="auto"/>
            <w:hideMark/>
          </w:tcPr>
          <w:p w14:paraId="12B99819" w14:textId="77777777" w:rsidR="002B0F50" w:rsidRPr="0002557E" w:rsidRDefault="002B0F50" w:rsidP="002B0F50">
            <w:pPr>
              <w:spacing w:line="240" w:lineRule="auto"/>
              <w:rPr>
                <w:rFonts w:ascii="Times New Roman" w:hAnsi="Times New Roman"/>
                <w:color w:val="000000"/>
                <w:sz w:val="16"/>
                <w:szCs w:val="16"/>
              </w:rPr>
            </w:pPr>
            <w:r w:rsidRPr="0002557E">
              <w:rPr>
                <w:rFonts w:ascii="Times New Roman" w:hAnsi="Times New Roman"/>
                <w:color w:val="000000"/>
                <w:sz w:val="16"/>
                <w:szCs w:val="16"/>
              </w:rPr>
              <w:t>Итого:</w:t>
            </w:r>
          </w:p>
        </w:tc>
        <w:tc>
          <w:tcPr>
            <w:tcW w:w="1110" w:type="dxa"/>
            <w:shd w:val="clear" w:color="auto" w:fill="auto"/>
            <w:vAlign w:val="center"/>
          </w:tcPr>
          <w:p w14:paraId="750CAFF3" w14:textId="77777777" w:rsidR="002B0F50" w:rsidRPr="0002557E" w:rsidRDefault="002B0F50" w:rsidP="002B0F50">
            <w:pPr>
              <w:spacing w:line="240" w:lineRule="auto"/>
              <w:jc w:val="center"/>
              <w:rPr>
                <w:rFonts w:ascii="Times New Roman" w:hAnsi="Times New Roman"/>
                <w:color w:val="000000"/>
                <w:sz w:val="16"/>
                <w:szCs w:val="16"/>
              </w:rPr>
            </w:pPr>
            <w:r>
              <w:rPr>
                <w:rFonts w:ascii="Times New Roman" w:hAnsi="Times New Roman"/>
                <w:color w:val="000000"/>
                <w:sz w:val="16"/>
                <w:szCs w:val="16"/>
              </w:rPr>
              <w:t>0</w:t>
            </w:r>
          </w:p>
        </w:tc>
        <w:tc>
          <w:tcPr>
            <w:tcW w:w="3340" w:type="dxa"/>
            <w:gridSpan w:val="5"/>
            <w:shd w:val="clear" w:color="auto" w:fill="auto"/>
            <w:vAlign w:val="center"/>
          </w:tcPr>
          <w:p w14:paraId="02C6F850" w14:textId="77777777" w:rsidR="002B0F50" w:rsidRPr="0002557E" w:rsidRDefault="002B0F50" w:rsidP="002B0F50">
            <w:pPr>
              <w:spacing w:line="240" w:lineRule="auto"/>
              <w:jc w:val="center"/>
              <w:rPr>
                <w:rFonts w:ascii="Times New Roman" w:hAnsi="Times New Roman"/>
                <w:color w:val="000000"/>
                <w:sz w:val="16"/>
                <w:szCs w:val="16"/>
              </w:rPr>
            </w:pPr>
            <w:r>
              <w:rPr>
                <w:rFonts w:ascii="Times New Roman" w:hAnsi="Times New Roman"/>
                <w:color w:val="000000"/>
                <w:sz w:val="16"/>
                <w:szCs w:val="16"/>
              </w:rPr>
              <w:t>0</w:t>
            </w:r>
          </w:p>
        </w:tc>
        <w:tc>
          <w:tcPr>
            <w:tcW w:w="1326" w:type="dxa"/>
            <w:shd w:val="clear" w:color="auto" w:fill="auto"/>
            <w:vAlign w:val="center"/>
          </w:tcPr>
          <w:p w14:paraId="2630D26E" w14:textId="77777777" w:rsidR="002B0F50" w:rsidRPr="0002557E" w:rsidRDefault="002B0F50" w:rsidP="002B0F50">
            <w:pPr>
              <w:spacing w:line="240" w:lineRule="auto"/>
              <w:jc w:val="center"/>
              <w:rPr>
                <w:rFonts w:ascii="Times New Roman" w:hAnsi="Times New Roman"/>
                <w:color w:val="000000"/>
                <w:sz w:val="16"/>
                <w:szCs w:val="16"/>
              </w:rPr>
            </w:pPr>
            <w:r>
              <w:rPr>
                <w:rFonts w:ascii="Times New Roman" w:hAnsi="Times New Roman"/>
                <w:color w:val="000000"/>
                <w:sz w:val="16"/>
                <w:szCs w:val="16"/>
              </w:rPr>
              <w:t>0</w:t>
            </w:r>
          </w:p>
        </w:tc>
        <w:tc>
          <w:tcPr>
            <w:tcW w:w="1119" w:type="dxa"/>
            <w:shd w:val="clear" w:color="auto" w:fill="EEECE1" w:themeFill="background2"/>
            <w:vAlign w:val="center"/>
          </w:tcPr>
          <w:p w14:paraId="3A0596BD" w14:textId="77777777" w:rsidR="002B0F50" w:rsidRPr="0002557E" w:rsidRDefault="002B0F50" w:rsidP="002B0F50">
            <w:pPr>
              <w:spacing w:line="240" w:lineRule="auto"/>
              <w:jc w:val="center"/>
              <w:rPr>
                <w:rFonts w:ascii="Times New Roman" w:hAnsi="Times New Roman"/>
                <w:color w:val="000000"/>
                <w:sz w:val="16"/>
                <w:szCs w:val="16"/>
              </w:rPr>
            </w:pPr>
            <w:r>
              <w:rPr>
                <w:rFonts w:ascii="Times New Roman" w:hAnsi="Times New Roman"/>
                <w:color w:val="000000"/>
                <w:sz w:val="16"/>
                <w:szCs w:val="16"/>
              </w:rPr>
              <w:t>0</w:t>
            </w:r>
          </w:p>
        </w:tc>
        <w:tc>
          <w:tcPr>
            <w:tcW w:w="1280" w:type="dxa"/>
            <w:shd w:val="clear" w:color="auto" w:fill="auto"/>
            <w:vAlign w:val="center"/>
          </w:tcPr>
          <w:p w14:paraId="037493CD" w14:textId="77777777" w:rsidR="002B0F50" w:rsidRPr="0002557E" w:rsidRDefault="002B0F50" w:rsidP="002B0F50">
            <w:pPr>
              <w:spacing w:line="240" w:lineRule="auto"/>
              <w:jc w:val="center"/>
              <w:rPr>
                <w:rFonts w:ascii="Times New Roman" w:hAnsi="Times New Roman"/>
                <w:color w:val="000000"/>
                <w:sz w:val="16"/>
                <w:szCs w:val="16"/>
              </w:rPr>
            </w:pPr>
            <w:r>
              <w:rPr>
                <w:rFonts w:ascii="Times New Roman" w:hAnsi="Times New Roman"/>
                <w:color w:val="000000"/>
                <w:sz w:val="16"/>
                <w:szCs w:val="16"/>
              </w:rPr>
              <w:t>0</w:t>
            </w:r>
          </w:p>
        </w:tc>
        <w:tc>
          <w:tcPr>
            <w:tcW w:w="1029" w:type="dxa"/>
            <w:shd w:val="clear" w:color="auto" w:fill="auto"/>
            <w:vAlign w:val="center"/>
          </w:tcPr>
          <w:p w14:paraId="2A56C95C" w14:textId="77777777" w:rsidR="002B0F50" w:rsidRPr="0002557E" w:rsidRDefault="002B0F50" w:rsidP="002B0F50">
            <w:pPr>
              <w:spacing w:line="240" w:lineRule="auto"/>
              <w:jc w:val="center"/>
              <w:rPr>
                <w:rFonts w:ascii="Times New Roman" w:hAnsi="Times New Roman"/>
                <w:color w:val="000000"/>
                <w:sz w:val="16"/>
                <w:szCs w:val="16"/>
              </w:rPr>
            </w:pPr>
            <w:r>
              <w:rPr>
                <w:rFonts w:ascii="Times New Roman" w:hAnsi="Times New Roman"/>
                <w:color w:val="000000"/>
                <w:sz w:val="16"/>
                <w:szCs w:val="16"/>
              </w:rPr>
              <w:t>0</w:t>
            </w:r>
          </w:p>
        </w:tc>
        <w:tc>
          <w:tcPr>
            <w:tcW w:w="1388" w:type="dxa"/>
            <w:vMerge w:val="restart"/>
            <w:shd w:val="clear" w:color="auto" w:fill="auto"/>
            <w:vAlign w:val="center"/>
          </w:tcPr>
          <w:p w14:paraId="5E779680" w14:textId="77777777" w:rsidR="002B0F50" w:rsidRPr="0002557E" w:rsidRDefault="002B0F50" w:rsidP="002B0F50">
            <w:pPr>
              <w:spacing w:line="240" w:lineRule="auto"/>
              <w:rPr>
                <w:rFonts w:ascii="Times New Roman" w:hAnsi="Times New Roman"/>
                <w:color w:val="000000"/>
                <w:sz w:val="16"/>
                <w:szCs w:val="16"/>
              </w:rPr>
            </w:pPr>
            <w:r>
              <w:rPr>
                <w:rFonts w:ascii="Times New Roman" w:hAnsi="Times New Roman"/>
                <w:color w:val="000000"/>
                <w:sz w:val="16"/>
                <w:szCs w:val="16"/>
              </w:rPr>
              <w:t>Управление благоустройства, отдел экологии</w:t>
            </w:r>
          </w:p>
        </w:tc>
      </w:tr>
      <w:tr w:rsidR="002B0F50" w:rsidRPr="0002557E" w14:paraId="44629F2E" w14:textId="77777777" w:rsidTr="0039421C">
        <w:trPr>
          <w:trHeight w:val="462"/>
        </w:trPr>
        <w:tc>
          <w:tcPr>
            <w:tcW w:w="559" w:type="dxa"/>
            <w:vMerge/>
            <w:vAlign w:val="center"/>
            <w:hideMark/>
          </w:tcPr>
          <w:p w14:paraId="1ACE1865" w14:textId="77777777" w:rsidR="002B0F50" w:rsidRPr="0002557E" w:rsidRDefault="002B0F50" w:rsidP="002B0F50">
            <w:pPr>
              <w:spacing w:line="240" w:lineRule="auto"/>
              <w:rPr>
                <w:rFonts w:ascii="Times New Roman" w:hAnsi="Times New Roman"/>
                <w:color w:val="000000"/>
                <w:sz w:val="16"/>
                <w:szCs w:val="16"/>
              </w:rPr>
            </w:pPr>
          </w:p>
        </w:tc>
        <w:tc>
          <w:tcPr>
            <w:tcW w:w="2353" w:type="dxa"/>
            <w:vMerge/>
            <w:vAlign w:val="center"/>
            <w:hideMark/>
          </w:tcPr>
          <w:p w14:paraId="6F8A9CDA" w14:textId="77777777" w:rsidR="002B0F50" w:rsidRPr="0002557E" w:rsidRDefault="002B0F50" w:rsidP="002B0F50">
            <w:pPr>
              <w:spacing w:line="240" w:lineRule="auto"/>
              <w:rPr>
                <w:rFonts w:ascii="Times New Roman" w:hAnsi="Times New Roman"/>
                <w:color w:val="000000"/>
                <w:sz w:val="16"/>
                <w:szCs w:val="16"/>
              </w:rPr>
            </w:pPr>
          </w:p>
        </w:tc>
        <w:tc>
          <w:tcPr>
            <w:tcW w:w="1131" w:type="dxa"/>
            <w:vMerge/>
            <w:shd w:val="clear" w:color="auto" w:fill="auto"/>
          </w:tcPr>
          <w:p w14:paraId="33B03FF2" w14:textId="77777777" w:rsidR="002B0F50" w:rsidRPr="0002557E" w:rsidRDefault="002B0F50" w:rsidP="002B0F50">
            <w:pPr>
              <w:spacing w:line="240" w:lineRule="auto"/>
              <w:jc w:val="center"/>
              <w:rPr>
                <w:rFonts w:ascii="Times New Roman" w:hAnsi="Times New Roman"/>
                <w:color w:val="000000"/>
                <w:sz w:val="16"/>
                <w:szCs w:val="16"/>
              </w:rPr>
            </w:pPr>
          </w:p>
        </w:tc>
        <w:tc>
          <w:tcPr>
            <w:tcW w:w="1549" w:type="dxa"/>
            <w:shd w:val="clear" w:color="auto" w:fill="auto"/>
            <w:hideMark/>
          </w:tcPr>
          <w:p w14:paraId="0B91FE5C" w14:textId="77777777" w:rsidR="002B0F50" w:rsidRPr="0002557E" w:rsidRDefault="002B0F50" w:rsidP="002B0F50">
            <w:pPr>
              <w:spacing w:line="240" w:lineRule="auto"/>
              <w:rPr>
                <w:rFonts w:ascii="Times New Roman" w:hAnsi="Times New Roman"/>
                <w:color w:val="000000"/>
                <w:sz w:val="16"/>
                <w:szCs w:val="16"/>
              </w:rPr>
            </w:pPr>
            <w:r w:rsidRPr="0002557E">
              <w:rPr>
                <w:rFonts w:ascii="Times New Roman" w:hAnsi="Times New Roman"/>
                <w:color w:val="000000"/>
                <w:sz w:val="16"/>
                <w:szCs w:val="16"/>
              </w:rPr>
              <w:t>Средства бюджета муниципального образования</w:t>
            </w:r>
          </w:p>
        </w:tc>
        <w:tc>
          <w:tcPr>
            <w:tcW w:w="1110" w:type="dxa"/>
            <w:shd w:val="clear" w:color="auto" w:fill="auto"/>
            <w:vAlign w:val="center"/>
          </w:tcPr>
          <w:p w14:paraId="7AD7C1EC" w14:textId="77777777" w:rsidR="002B0F50" w:rsidRPr="0002557E" w:rsidRDefault="002B0F50" w:rsidP="002B0F50">
            <w:pPr>
              <w:spacing w:line="240" w:lineRule="auto"/>
              <w:jc w:val="center"/>
              <w:rPr>
                <w:rFonts w:ascii="Times New Roman" w:hAnsi="Times New Roman"/>
                <w:color w:val="000000"/>
                <w:sz w:val="16"/>
                <w:szCs w:val="16"/>
              </w:rPr>
            </w:pPr>
          </w:p>
        </w:tc>
        <w:tc>
          <w:tcPr>
            <w:tcW w:w="3340" w:type="dxa"/>
            <w:gridSpan w:val="5"/>
            <w:shd w:val="clear" w:color="auto" w:fill="auto"/>
            <w:vAlign w:val="center"/>
          </w:tcPr>
          <w:p w14:paraId="423764E8" w14:textId="77777777" w:rsidR="002B0F50" w:rsidRPr="0002557E" w:rsidRDefault="002B0F50" w:rsidP="002B0F50">
            <w:pPr>
              <w:spacing w:line="240" w:lineRule="auto"/>
              <w:jc w:val="center"/>
              <w:rPr>
                <w:rFonts w:ascii="Times New Roman" w:hAnsi="Times New Roman"/>
                <w:color w:val="000000"/>
                <w:sz w:val="16"/>
                <w:szCs w:val="16"/>
              </w:rPr>
            </w:pPr>
            <w:r>
              <w:rPr>
                <w:rFonts w:ascii="Times New Roman" w:hAnsi="Times New Roman"/>
                <w:color w:val="000000"/>
                <w:sz w:val="16"/>
                <w:szCs w:val="16"/>
              </w:rPr>
              <w:t>0</w:t>
            </w:r>
          </w:p>
        </w:tc>
        <w:tc>
          <w:tcPr>
            <w:tcW w:w="1326" w:type="dxa"/>
            <w:shd w:val="clear" w:color="auto" w:fill="auto"/>
            <w:vAlign w:val="center"/>
          </w:tcPr>
          <w:p w14:paraId="622700F4" w14:textId="77777777" w:rsidR="002B0F50" w:rsidRPr="0002557E" w:rsidRDefault="002B0F50" w:rsidP="002B0F50">
            <w:pPr>
              <w:spacing w:line="240" w:lineRule="auto"/>
              <w:jc w:val="center"/>
              <w:rPr>
                <w:rFonts w:ascii="Times New Roman" w:hAnsi="Times New Roman"/>
                <w:color w:val="000000"/>
                <w:sz w:val="16"/>
                <w:szCs w:val="16"/>
              </w:rPr>
            </w:pPr>
            <w:r>
              <w:rPr>
                <w:rFonts w:ascii="Times New Roman" w:hAnsi="Times New Roman"/>
                <w:color w:val="000000"/>
                <w:sz w:val="16"/>
                <w:szCs w:val="16"/>
              </w:rPr>
              <w:t>0</w:t>
            </w:r>
          </w:p>
        </w:tc>
        <w:tc>
          <w:tcPr>
            <w:tcW w:w="1119" w:type="dxa"/>
            <w:shd w:val="clear" w:color="auto" w:fill="EEECE1" w:themeFill="background2"/>
            <w:vAlign w:val="center"/>
          </w:tcPr>
          <w:p w14:paraId="0D5C8755" w14:textId="77777777" w:rsidR="002B0F50" w:rsidRPr="0002557E" w:rsidRDefault="002B0F50" w:rsidP="002B0F50">
            <w:pPr>
              <w:spacing w:line="240" w:lineRule="auto"/>
              <w:jc w:val="center"/>
              <w:rPr>
                <w:rFonts w:ascii="Times New Roman" w:hAnsi="Times New Roman"/>
                <w:color w:val="000000"/>
                <w:sz w:val="16"/>
                <w:szCs w:val="16"/>
              </w:rPr>
            </w:pPr>
            <w:r>
              <w:rPr>
                <w:rFonts w:ascii="Times New Roman" w:hAnsi="Times New Roman"/>
                <w:color w:val="000000"/>
                <w:sz w:val="16"/>
                <w:szCs w:val="16"/>
              </w:rPr>
              <w:t>0</w:t>
            </w:r>
          </w:p>
        </w:tc>
        <w:tc>
          <w:tcPr>
            <w:tcW w:w="1280" w:type="dxa"/>
            <w:shd w:val="clear" w:color="auto" w:fill="auto"/>
            <w:vAlign w:val="center"/>
          </w:tcPr>
          <w:p w14:paraId="31C07091" w14:textId="77777777" w:rsidR="002B0F50" w:rsidRPr="0002557E" w:rsidRDefault="002B0F50" w:rsidP="002B0F50">
            <w:pPr>
              <w:spacing w:line="240" w:lineRule="auto"/>
              <w:jc w:val="center"/>
              <w:rPr>
                <w:rFonts w:ascii="Times New Roman" w:hAnsi="Times New Roman"/>
                <w:color w:val="000000"/>
                <w:sz w:val="16"/>
                <w:szCs w:val="16"/>
              </w:rPr>
            </w:pPr>
            <w:r>
              <w:rPr>
                <w:rFonts w:ascii="Times New Roman" w:hAnsi="Times New Roman"/>
                <w:color w:val="000000"/>
                <w:sz w:val="16"/>
                <w:szCs w:val="16"/>
              </w:rPr>
              <w:t>0</w:t>
            </w:r>
          </w:p>
        </w:tc>
        <w:tc>
          <w:tcPr>
            <w:tcW w:w="1029" w:type="dxa"/>
            <w:shd w:val="clear" w:color="auto" w:fill="auto"/>
            <w:vAlign w:val="center"/>
          </w:tcPr>
          <w:p w14:paraId="3EAB365B" w14:textId="77777777" w:rsidR="002B0F50" w:rsidRPr="0002557E" w:rsidRDefault="002B0F50" w:rsidP="002B0F50">
            <w:pPr>
              <w:spacing w:line="240" w:lineRule="auto"/>
              <w:jc w:val="center"/>
              <w:rPr>
                <w:rFonts w:ascii="Times New Roman" w:hAnsi="Times New Roman"/>
                <w:color w:val="000000"/>
                <w:sz w:val="16"/>
                <w:szCs w:val="16"/>
              </w:rPr>
            </w:pPr>
            <w:r>
              <w:rPr>
                <w:rFonts w:ascii="Times New Roman" w:hAnsi="Times New Roman"/>
                <w:color w:val="000000"/>
                <w:sz w:val="16"/>
                <w:szCs w:val="16"/>
              </w:rPr>
              <w:t>0</w:t>
            </w:r>
          </w:p>
        </w:tc>
        <w:tc>
          <w:tcPr>
            <w:tcW w:w="1388" w:type="dxa"/>
            <w:vMerge/>
            <w:vAlign w:val="center"/>
            <w:hideMark/>
          </w:tcPr>
          <w:p w14:paraId="49510611" w14:textId="77777777" w:rsidR="002B0F50" w:rsidRPr="0002557E" w:rsidRDefault="002B0F50" w:rsidP="002B0F50">
            <w:pPr>
              <w:spacing w:line="240" w:lineRule="auto"/>
              <w:jc w:val="center"/>
              <w:rPr>
                <w:rFonts w:ascii="Times New Roman" w:hAnsi="Times New Roman"/>
                <w:color w:val="000000"/>
                <w:sz w:val="16"/>
                <w:szCs w:val="16"/>
              </w:rPr>
            </w:pPr>
          </w:p>
        </w:tc>
      </w:tr>
      <w:tr w:rsidR="002B0F50" w:rsidRPr="0002557E" w14:paraId="47BB514E" w14:textId="77777777" w:rsidTr="0039421C">
        <w:trPr>
          <w:trHeight w:val="315"/>
        </w:trPr>
        <w:tc>
          <w:tcPr>
            <w:tcW w:w="559" w:type="dxa"/>
            <w:vMerge/>
            <w:vAlign w:val="center"/>
            <w:hideMark/>
          </w:tcPr>
          <w:p w14:paraId="16817BDC" w14:textId="77777777" w:rsidR="002B0F50" w:rsidRPr="0002557E" w:rsidRDefault="002B0F50" w:rsidP="002B0F50">
            <w:pPr>
              <w:spacing w:line="240" w:lineRule="auto"/>
              <w:rPr>
                <w:rFonts w:ascii="Times New Roman" w:hAnsi="Times New Roman"/>
                <w:color w:val="000000"/>
                <w:sz w:val="16"/>
                <w:szCs w:val="16"/>
              </w:rPr>
            </w:pPr>
          </w:p>
        </w:tc>
        <w:tc>
          <w:tcPr>
            <w:tcW w:w="2353" w:type="dxa"/>
            <w:vMerge w:val="restart"/>
            <w:shd w:val="clear" w:color="auto" w:fill="auto"/>
            <w:hideMark/>
          </w:tcPr>
          <w:p w14:paraId="007959BA" w14:textId="77777777" w:rsidR="002B0F50" w:rsidRPr="0002557E" w:rsidRDefault="002B0F50" w:rsidP="002B0F50">
            <w:pPr>
              <w:spacing w:line="240" w:lineRule="auto"/>
              <w:rPr>
                <w:rFonts w:ascii="Times New Roman" w:hAnsi="Times New Roman"/>
                <w:sz w:val="16"/>
                <w:szCs w:val="16"/>
              </w:rPr>
            </w:pPr>
            <w:r w:rsidRPr="0002557E">
              <w:rPr>
                <w:rFonts w:ascii="Times New Roman" w:hAnsi="Times New Roman"/>
                <w:color w:val="000000"/>
                <w:sz w:val="16"/>
                <w:szCs w:val="16"/>
              </w:rPr>
              <w:t>Количество организованных безопасных мест отдыха для населения на водных объектах, ед.</w:t>
            </w:r>
          </w:p>
        </w:tc>
        <w:tc>
          <w:tcPr>
            <w:tcW w:w="1131" w:type="dxa"/>
            <w:vMerge/>
            <w:shd w:val="clear" w:color="auto" w:fill="auto"/>
            <w:vAlign w:val="center"/>
          </w:tcPr>
          <w:p w14:paraId="4A73EDE4" w14:textId="77777777" w:rsidR="002B0F50" w:rsidRPr="0002557E" w:rsidRDefault="002B0F50" w:rsidP="002B0F50">
            <w:pPr>
              <w:spacing w:line="240" w:lineRule="auto"/>
              <w:jc w:val="center"/>
              <w:rPr>
                <w:rFonts w:ascii="Times New Roman" w:hAnsi="Times New Roman"/>
                <w:color w:val="000000"/>
                <w:sz w:val="16"/>
                <w:szCs w:val="16"/>
              </w:rPr>
            </w:pPr>
          </w:p>
        </w:tc>
        <w:tc>
          <w:tcPr>
            <w:tcW w:w="1549" w:type="dxa"/>
            <w:vMerge w:val="restart"/>
            <w:shd w:val="clear" w:color="auto" w:fill="auto"/>
            <w:vAlign w:val="center"/>
            <w:hideMark/>
          </w:tcPr>
          <w:p w14:paraId="5C7A1BF2" w14:textId="77777777" w:rsidR="002B0F50" w:rsidRPr="0002557E" w:rsidRDefault="002B0F50" w:rsidP="002B0F50">
            <w:pPr>
              <w:spacing w:line="240" w:lineRule="auto"/>
              <w:rPr>
                <w:rFonts w:ascii="Times New Roman" w:hAnsi="Times New Roman"/>
                <w:color w:val="000000"/>
                <w:sz w:val="16"/>
                <w:szCs w:val="16"/>
              </w:rPr>
            </w:pPr>
            <w:r w:rsidRPr="0002557E">
              <w:rPr>
                <w:rFonts w:ascii="Times New Roman" w:hAnsi="Times New Roman"/>
                <w:color w:val="000000"/>
                <w:sz w:val="16"/>
                <w:szCs w:val="16"/>
              </w:rPr>
              <w:t>Х</w:t>
            </w:r>
          </w:p>
        </w:tc>
        <w:tc>
          <w:tcPr>
            <w:tcW w:w="1110" w:type="dxa"/>
            <w:vMerge w:val="restart"/>
            <w:shd w:val="clear" w:color="000000" w:fill="FFFFFF"/>
            <w:hideMark/>
          </w:tcPr>
          <w:p w14:paraId="538EE93B" w14:textId="77777777" w:rsidR="002B0F50" w:rsidRPr="0002557E" w:rsidRDefault="002B0F50" w:rsidP="002B0F50">
            <w:pPr>
              <w:spacing w:line="240" w:lineRule="auto"/>
              <w:jc w:val="center"/>
              <w:rPr>
                <w:rFonts w:ascii="Times New Roman" w:hAnsi="Times New Roman"/>
                <w:color w:val="000000"/>
                <w:sz w:val="16"/>
                <w:szCs w:val="16"/>
              </w:rPr>
            </w:pPr>
            <w:r w:rsidRPr="0002557E">
              <w:rPr>
                <w:rFonts w:ascii="Times New Roman" w:hAnsi="Times New Roman"/>
                <w:color w:val="000000"/>
                <w:sz w:val="16"/>
                <w:szCs w:val="16"/>
              </w:rPr>
              <w:t>Всего:</w:t>
            </w:r>
          </w:p>
        </w:tc>
        <w:tc>
          <w:tcPr>
            <w:tcW w:w="889" w:type="dxa"/>
            <w:vMerge w:val="restart"/>
            <w:shd w:val="clear" w:color="000000" w:fill="FFFFFF"/>
            <w:hideMark/>
          </w:tcPr>
          <w:p w14:paraId="2C965FDD" w14:textId="77777777" w:rsidR="002B0F50" w:rsidRPr="0002557E" w:rsidRDefault="002B0F50" w:rsidP="002B0F50">
            <w:pPr>
              <w:spacing w:line="240" w:lineRule="auto"/>
              <w:jc w:val="center"/>
              <w:rPr>
                <w:rFonts w:ascii="Times New Roman" w:hAnsi="Times New Roman"/>
                <w:color w:val="000000"/>
                <w:sz w:val="16"/>
                <w:szCs w:val="16"/>
              </w:rPr>
            </w:pPr>
            <w:r w:rsidRPr="0002557E">
              <w:rPr>
                <w:rFonts w:ascii="Times New Roman" w:hAnsi="Times New Roman"/>
                <w:color w:val="000000"/>
                <w:sz w:val="16"/>
                <w:szCs w:val="16"/>
              </w:rPr>
              <w:t>Итого 2023 год</w:t>
            </w:r>
          </w:p>
        </w:tc>
        <w:tc>
          <w:tcPr>
            <w:tcW w:w="2451" w:type="dxa"/>
            <w:gridSpan w:val="4"/>
            <w:shd w:val="clear" w:color="000000" w:fill="FFFFFF"/>
            <w:hideMark/>
          </w:tcPr>
          <w:p w14:paraId="1FE87C8D" w14:textId="77777777" w:rsidR="002B0F50" w:rsidRPr="0002557E" w:rsidRDefault="002B0F50" w:rsidP="002B0F50">
            <w:pPr>
              <w:spacing w:line="240" w:lineRule="auto"/>
              <w:jc w:val="center"/>
              <w:rPr>
                <w:rFonts w:ascii="Times New Roman" w:hAnsi="Times New Roman"/>
                <w:color w:val="000000"/>
                <w:sz w:val="16"/>
                <w:szCs w:val="16"/>
              </w:rPr>
            </w:pPr>
            <w:r w:rsidRPr="0002557E">
              <w:rPr>
                <w:rFonts w:ascii="Times New Roman" w:hAnsi="Times New Roman"/>
                <w:color w:val="000000"/>
                <w:sz w:val="16"/>
                <w:szCs w:val="16"/>
              </w:rPr>
              <w:t>В том числе по кварталам</w:t>
            </w:r>
          </w:p>
        </w:tc>
        <w:tc>
          <w:tcPr>
            <w:tcW w:w="1326" w:type="dxa"/>
            <w:vMerge w:val="restart"/>
            <w:shd w:val="clear" w:color="000000" w:fill="FFFFFF"/>
          </w:tcPr>
          <w:p w14:paraId="34FEE9D7" w14:textId="77777777" w:rsidR="002B0F50" w:rsidRPr="0002557E" w:rsidRDefault="002B0F50" w:rsidP="002B0F50">
            <w:pPr>
              <w:spacing w:line="240" w:lineRule="auto"/>
              <w:rPr>
                <w:rFonts w:ascii="Times New Roman" w:hAnsi="Times New Roman"/>
                <w:color w:val="000000"/>
                <w:sz w:val="16"/>
                <w:szCs w:val="16"/>
              </w:rPr>
            </w:pPr>
            <w:r>
              <w:rPr>
                <w:rFonts w:ascii="Times New Roman" w:hAnsi="Times New Roman"/>
                <w:color w:val="000000"/>
                <w:sz w:val="16"/>
                <w:szCs w:val="16"/>
              </w:rPr>
              <w:t>6</w:t>
            </w:r>
          </w:p>
        </w:tc>
        <w:tc>
          <w:tcPr>
            <w:tcW w:w="1119" w:type="dxa"/>
            <w:vMerge w:val="restart"/>
            <w:shd w:val="clear" w:color="auto" w:fill="EEECE1" w:themeFill="background2"/>
          </w:tcPr>
          <w:p w14:paraId="325DB4EC" w14:textId="77777777" w:rsidR="002B0F50" w:rsidRPr="0002557E" w:rsidRDefault="002B0F50" w:rsidP="002B0F50">
            <w:pPr>
              <w:spacing w:line="240" w:lineRule="auto"/>
              <w:jc w:val="center"/>
              <w:rPr>
                <w:rFonts w:ascii="Times New Roman" w:hAnsi="Times New Roman"/>
                <w:color w:val="000000"/>
                <w:sz w:val="16"/>
                <w:szCs w:val="16"/>
              </w:rPr>
            </w:pPr>
            <w:r>
              <w:rPr>
                <w:rFonts w:ascii="Times New Roman" w:hAnsi="Times New Roman"/>
                <w:color w:val="000000"/>
                <w:sz w:val="16"/>
                <w:szCs w:val="16"/>
              </w:rPr>
              <w:t>7</w:t>
            </w:r>
          </w:p>
        </w:tc>
        <w:tc>
          <w:tcPr>
            <w:tcW w:w="1280" w:type="dxa"/>
            <w:vMerge w:val="restart"/>
            <w:shd w:val="clear" w:color="000000" w:fill="FFFFFF"/>
          </w:tcPr>
          <w:p w14:paraId="4FF29714" w14:textId="77777777" w:rsidR="002B0F50" w:rsidRPr="0002557E" w:rsidRDefault="002B0F50" w:rsidP="002B0F50">
            <w:pPr>
              <w:spacing w:line="240" w:lineRule="auto"/>
              <w:jc w:val="center"/>
              <w:rPr>
                <w:rFonts w:ascii="Times New Roman" w:hAnsi="Times New Roman"/>
                <w:color w:val="000000"/>
                <w:sz w:val="16"/>
                <w:szCs w:val="16"/>
              </w:rPr>
            </w:pPr>
            <w:r>
              <w:rPr>
                <w:rFonts w:ascii="Times New Roman" w:hAnsi="Times New Roman"/>
                <w:color w:val="000000"/>
                <w:sz w:val="16"/>
                <w:szCs w:val="16"/>
              </w:rPr>
              <w:t>8</w:t>
            </w:r>
          </w:p>
        </w:tc>
        <w:tc>
          <w:tcPr>
            <w:tcW w:w="1029" w:type="dxa"/>
            <w:vMerge w:val="restart"/>
            <w:shd w:val="clear" w:color="000000" w:fill="FFFFFF"/>
          </w:tcPr>
          <w:p w14:paraId="289AAFD6" w14:textId="77777777" w:rsidR="002B0F50" w:rsidRPr="0002557E" w:rsidRDefault="002B0F50" w:rsidP="002B0F50">
            <w:pPr>
              <w:spacing w:line="240" w:lineRule="auto"/>
              <w:jc w:val="center"/>
              <w:rPr>
                <w:rFonts w:ascii="Times New Roman" w:hAnsi="Times New Roman"/>
                <w:color w:val="000000"/>
                <w:sz w:val="16"/>
                <w:szCs w:val="16"/>
              </w:rPr>
            </w:pPr>
            <w:r>
              <w:rPr>
                <w:rFonts w:ascii="Times New Roman" w:hAnsi="Times New Roman"/>
                <w:color w:val="000000"/>
                <w:sz w:val="16"/>
                <w:szCs w:val="16"/>
              </w:rPr>
              <w:t>8</w:t>
            </w:r>
          </w:p>
        </w:tc>
        <w:tc>
          <w:tcPr>
            <w:tcW w:w="1388" w:type="dxa"/>
            <w:vMerge/>
            <w:shd w:val="clear" w:color="000000" w:fill="FFFFFF"/>
            <w:vAlign w:val="bottom"/>
            <w:hideMark/>
          </w:tcPr>
          <w:p w14:paraId="515868DA" w14:textId="77777777" w:rsidR="002B0F50" w:rsidRPr="0002557E" w:rsidRDefault="002B0F50" w:rsidP="002B0F50">
            <w:pPr>
              <w:spacing w:line="240" w:lineRule="auto"/>
              <w:jc w:val="center"/>
              <w:rPr>
                <w:rFonts w:ascii="Times New Roman" w:hAnsi="Times New Roman"/>
                <w:color w:val="000000"/>
                <w:sz w:val="16"/>
                <w:szCs w:val="16"/>
              </w:rPr>
            </w:pPr>
          </w:p>
        </w:tc>
      </w:tr>
      <w:tr w:rsidR="002B0F50" w:rsidRPr="0002557E" w14:paraId="240A7D58" w14:textId="77777777" w:rsidTr="0039421C">
        <w:trPr>
          <w:trHeight w:val="255"/>
        </w:trPr>
        <w:tc>
          <w:tcPr>
            <w:tcW w:w="559" w:type="dxa"/>
            <w:vMerge/>
            <w:vAlign w:val="center"/>
            <w:hideMark/>
          </w:tcPr>
          <w:p w14:paraId="782AFC91" w14:textId="77777777" w:rsidR="002B0F50" w:rsidRPr="0002557E" w:rsidRDefault="002B0F50" w:rsidP="002B0F50">
            <w:pPr>
              <w:spacing w:line="240" w:lineRule="auto"/>
              <w:rPr>
                <w:rFonts w:ascii="Times New Roman" w:hAnsi="Times New Roman"/>
                <w:color w:val="000000"/>
                <w:sz w:val="16"/>
                <w:szCs w:val="16"/>
              </w:rPr>
            </w:pPr>
          </w:p>
        </w:tc>
        <w:tc>
          <w:tcPr>
            <w:tcW w:w="2353" w:type="dxa"/>
            <w:vMerge/>
            <w:vAlign w:val="center"/>
            <w:hideMark/>
          </w:tcPr>
          <w:p w14:paraId="242841B6" w14:textId="77777777" w:rsidR="002B0F50" w:rsidRPr="0002557E" w:rsidRDefault="002B0F50" w:rsidP="002B0F50">
            <w:pPr>
              <w:spacing w:line="240" w:lineRule="auto"/>
              <w:rPr>
                <w:rFonts w:ascii="Times New Roman" w:hAnsi="Times New Roman"/>
                <w:color w:val="000000"/>
                <w:sz w:val="16"/>
                <w:szCs w:val="16"/>
              </w:rPr>
            </w:pPr>
          </w:p>
        </w:tc>
        <w:tc>
          <w:tcPr>
            <w:tcW w:w="1131" w:type="dxa"/>
            <w:vMerge/>
            <w:vAlign w:val="center"/>
          </w:tcPr>
          <w:p w14:paraId="376DA07C" w14:textId="77777777" w:rsidR="002B0F50" w:rsidRPr="0002557E" w:rsidRDefault="002B0F50" w:rsidP="002B0F50">
            <w:pPr>
              <w:spacing w:line="240" w:lineRule="auto"/>
              <w:jc w:val="center"/>
              <w:rPr>
                <w:rFonts w:ascii="Times New Roman" w:hAnsi="Times New Roman"/>
                <w:color w:val="000000"/>
                <w:sz w:val="16"/>
                <w:szCs w:val="16"/>
              </w:rPr>
            </w:pPr>
          </w:p>
        </w:tc>
        <w:tc>
          <w:tcPr>
            <w:tcW w:w="1549" w:type="dxa"/>
            <w:vMerge/>
            <w:vAlign w:val="center"/>
            <w:hideMark/>
          </w:tcPr>
          <w:p w14:paraId="03B285D3" w14:textId="77777777" w:rsidR="002B0F50" w:rsidRPr="0002557E" w:rsidRDefault="002B0F50" w:rsidP="002B0F50">
            <w:pPr>
              <w:spacing w:line="240" w:lineRule="auto"/>
              <w:rPr>
                <w:rFonts w:ascii="Times New Roman" w:hAnsi="Times New Roman"/>
                <w:color w:val="000000"/>
                <w:sz w:val="16"/>
                <w:szCs w:val="16"/>
              </w:rPr>
            </w:pPr>
          </w:p>
        </w:tc>
        <w:tc>
          <w:tcPr>
            <w:tcW w:w="1110" w:type="dxa"/>
            <w:vMerge/>
            <w:vAlign w:val="center"/>
            <w:hideMark/>
          </w:tcPr>
          <w:p w14:paraId="72C49BC8" w14:textId="77777777" w:rsidR="002B0F50" w:rsidRPr="0002557E" w:rsidRDefault="002B0F50" w:rsidP="002B0F50">
            <w:pPr>
              <w:spacing w:line="240" w:lineRule="auto"/>
              <w:jc w:val="center"/>
              <w:rPr>
                <w:rFonts w:ascii="Times New Roman" w:hAnsi="Times New Roman"/>
                <w:color w:val="000000"/>
                <w:sz w:val="16"/>
                <w:szCs w:val="16"/>
              </w:rPr>
            </w:pPr>
          </w:p>
        </w:tc>
        <w:tc>
          <w:tcPr>
            <w:tcW w:w="889" w:type="dxa"/>
            <w:vMerge/>
            <w:vAlign w:val="center"/>
            <w:hideMark/>
          </w:tcPr>
          <w:p w14:paraId="7B994755" w14:textId="77777777" w:rsidR="002B0F50" w:rsidRPr="0002557E" w:rsidRDefault="002B0F50" w:rsidP="002B0F50">
            <w:pPr>
              <w:spacing w:line="240" w:lineRule="auto"/>
              <w:jc w:val="center"/>
              <w:rPr>
                <w:rFonts w:ascii="Times New Roman" w:hAnsi="Times New Roman"/>
                <w:color w:val="000000"/>
                <w:sz w:val="16"/>
                <w:szCs w:val="16"/>
              </w:rPr>
            </w:pPr>
          </w:p>
        </w:tc>
        <w:tc>
          <w:tcPr>
            <w:tcW w:w="621" w:type="dxa"/>
            <w:shd w:val="clear" w:color="000000" w:fill="FFFFFF"/>
            <w:hideMark/>
          </w:tcPr>
          <w:p w14:paraId="42527580" w14:textId="77777777" w:rsidR="002B0F50" w:rsidRPr="0002557E" w:rsidRDefault="002B0F50" w:rsidP="002B0F50">
            <w:pPr>
              <w:spacing w:line="240" w:lineRule="auto"/>
              <w:jc w:val="center"/>
              <w:rPr>
                <w:rFonts w:ascii="Times New Roman" w:hAnsi="Times New Roman"/>
                <w:color w:val="000000"/>
                <w:sz w:val="16"/>
                <w:szCs w:val="16"/>
              </w:rPr>
            </w:pPr>
            <w:r w:rsidRPr="0002557E">
              <w:rPr>
                <w:rFonts w:ascii="Times New Roman" w:hAnsi="Times New Roman"/>
                <w:color w:val="000000"/>
                <w:sz w:val="16"/>
                <w:szCs w:val="16"/>
              </w:rPr>
              <w:t>I</w:t>
            </w:r>
          </w:p>
        </w:tc>
        <w:tc>
          <w:tcPr>
            <w:tcW w:w="566" w:type="dxa"/>
            <w:shd w:val="clear" w:color="000000" w:fill="FFFFFF"/>
            <w:hideMark/>
          </w:tcPr>
          <w:p w14:paraId="70727F72" w14:textId="77777777" w:rsidR="002B0F50" w:rsidRPr="0002557E" w:rsidRDefault="002B0F50" w:rsidP="002B0F50">
            <w:pPr>
              <w:spacing w:line="240" w:lineRule="auto"/>
              <w:jc w:val="center"/>
              <w:rPr>
                <w:rFonts w:ascii="Times New Roman" w:hAnsi="Times New Roman"/>
                <w:color w:val="000000"/>
                <w:sz w:val="16"/>
                <w:szCs w:val="16"/>
              </w:rPr>
            </w:pPr>
            <w:r w:rsidRPr="0002557E">
              <w:rPr>
                <w:rFonts w:ascii="Times New Roman" w:hAnsi="Times New Roman"/>
                <w:color w:val="000000"/>
                <w:sz w:val="16"/>
                <w:szCs w:val="16"/>
              </w:rPr>
              <w:t>II</w:t>
            </w:r>
          </w:p>
        </w:tc>
        <w:tc>
          <w:tcPr>
            <w:tcW w:w="708" w:type="dxa"/>
            <w:shd w:val="clear" w:color="000000" w:fill="FFFFFF"/>
            <w:hideMark/>
          </w:tcPr>
          <w:p w14:paraId="73903158" w14:textId="77777777" w:rsidR="002B0F50" w:rsidRPr="0002557E" w:rsidRDefault="002B0F50" w:rsidP="002B0F50">
            <w:pPr>
              <w:spacing w:line="240" w:lineRule="auto"/>
              <w:jc w:val="center"/>
              <w:rPr>
                <w:rFonts w:ascii="Times New Roman" w:hAnsi="Times New Roman"/>
                <w:color w:val="000000"/>
                <w:sz w:val="16"/>
                <w:szCs w:val="16"/>
              </w:rPr>
            </w:pPr>
            <w:r w:rsidRPr="0002557E">
              <w:rPr>
                <w:rFonts w:ascii="Times New Roman" w:hAnsi="Times New Roman"/>
                <w:color w:val="000000"/>
                <w:sz w:val="16"/>
                <w:szCs w:val="16"/>
              </w:rPr>
              <w:t>III</w:t>
            </w:r>
          </w:p>
        </w:tc>
        <w:tc>
          <w:tcPr>
            <w:tcW w:w="556" w:type="dxa"/>
            <w:shd w:val="clear" w:color="000000" w:fill="FFFFFF"/>
            <w:hideMark/>
          </w:tcPr>
          <w:p w14:paraId="7DC203C3" w14:textId="77777777" w:rsidR="002B0F50" w:rsidRPr="0002557E" w:rsidRDefault="002B0F50" w:rsidP="002B0F50">
            <w:pPr>
              <w:spacing w:line="240" w:lineRule="auto"/>
              <w:jc w:val="center"/>
              <w:rPr>
                <w:rFonts w:ascii="Times New Roman" w:hAnsi="Times New Roman"/>
                <w:color w:val="000000"/>
                <w:sz w:val="16"/>
                <w:szCs w:val="16"/>
              </w:rPr>
            </w:pPr>
            <w:r w:rsidRPr="0002557E">
              <w:rPr>
                <w:rFonts w:ascii="Times New Roman" w:hAnsi="Times New Roman"/>
                <w:color w:val="000000"/>
                <w:sz w:val="16"/>
                <w:szCs w:val="16"/>
              </w:rPr>
              <w:t>IV</w:t>
            </w:r>
          </w:p>
        </w:tc>
        <w:tc>
          <w:tcPr>
            <w:tcW w:w="1326" w:type="dxa"/>
            <w:vMerge/>
            <w:vAlign w:val="center"/>
          </w:tcPr>
          <w:p w14:paraId="1717475A" w14:textId="77777777" w:rsidR="002B0F50" w:rsidRPr="0002557E" w:rsidRDefault="002B0F50" w:rsidP="002B0F50">
            <w:pPr>
              <w:spacing w:line="240" w:lineRule="auto"/>
              <w:jc w:val="center"/>
              <w:rPr>
                <w:rFonts w:ascii="Times New Roman" w:hAnsi="Times New Roman"/>
                <w:color w:val="000000"/>
                <w:sz w:val="16"/>
                <w:szCs w:val="16"/>
              </w:rPr>
            </w:pPr>
          </w:p>
        </w:tc>
        <w:tc>
          <w:tcPr>
            <w:tcW w:w="1119" w:type="dxa"/>
            <w:vMerge/>
            <w:shd w:val="clear" w:color="auto" w:fill="EEECE1" w:themeFill="background2"/>
            <w:vAlign w:val="center"/>
          </w:tcPr>
          <w:p w14:paraId="731916BE" w14:textId="77777777" w:rsidR="002B0F50" w:rsidRPr="0002557E" w:rsidRDefault="002B0F50" w:rsidP="002B0F50">
            <w:pPr>
              <w:spacing w:line="240" w:lineRule="auto"/>
              <w:jc w:val="center"/>
              <w:rPr>
                <w:rFonts w:ascii="Times New Roman" w:hAnsi="Times New Roman"/>
                <w:color w:val="000000"/>
                <w:sz w:val="16"/>
                <w:szCs w:val="16"/>
              </w:rPr>
            </w:pPr>
          </w:p>
        </w:tc>
        <w:tc>
          <w:tcPr>
            <w:tcW w:w="1280" w:type="dxa"/>
            <w:vMerge/>
            <w:vAlign w:val="center"/>
          </w:tcPr>
          <w:p w14:paraId="248A6911" w14:textId="77777777" w:rsidR="002B0F50" w:rsidRPr="0002557E" w:rsidRDefault="002B0F50" w:rsidP="002B0F50">
            <w:pPr>
              <w:spacing w:line="240" w:lineRule="auto"/>
              <w:jc w:val="center"/>
              <w:rPr>
                <w:rFonts w:ascii="Times New Roman" w:hAnsi="Times New Roman"/>
                <w:color w:val="000000"/>
                <w:sz w:val="16"/>
                <w:szCs w:val="16"/>
              </w:rPr>
            </w:pPr>
          </w:p>
        </w:tc>
        <w:tc>
          <w:tcPr>
            <w:tcW w:w="1029" w:type="dxa"/>
            <w:vMerge/>
            <w:vAlign w:val="center"/>
          </w:tcPr>
          <w:p w14:paraId="6CED7655" w14:textId="77777777" w:rsidR="002B0F50" w:rsidRPr="0002557E" w:rsidRDefault="002B0F50" w:rsidP="002B0F50">
            <w:pPr>
              <w:spacing w:line="240" w:lineRule="auto"/>
              <w:jc w:val="center"/>
              <w:rPr>
                <w:rFonts w:ascii="Times New Roman" w:hAnsi="Times New Roman"/>
                <w:color w:val="000000"/>
                <w:sz w:val="16"/>
                <w:szCs w:val="16"/>
              </w:rPr>
            </w:pPr>
          </w:p>
        </w:tc>
        <w:tc>
          <w:tcPr>
            <w:tcW w:w="1388" w:type="dxa"/>
            <w:vMerge/>
            <w:vAlign w:val="center"/>
            <w:hideMark/>
          </w:tcPr>
          <w:p w14:paraId="6CE18DD1" w14:textId="77777777" w:rsidR="002B0F50" w:rsidRPr="0002557E" w:rsidRDefault="002B0F50" w:rsidP="002B0F50">
            <w:pPr>
              <w:spacing w:line="240" w:lineRule="auto"/>
              <w:jc w:val="center"/>
              <w:rPr>
                <w:rFonts w:ascii="Times New Roman" w:hAnsi="Times New Roman"/>
                <w:color w:val="000000"/>
                <w:sz w:val="16"/>
                <w:szCs w:val="16"/>
              </w:rPr>
            </w:pPr>
          </w:p>
        </w:tc>
      </w:tr>
      <w:tr w:rsidR="002B0F50" w:rsidRPr="0002557E" w14:paraId="0162B62B" w14:textId="77777777" w:rsidTr="0039421C">
        <w:trPr>
          <w:trHeight w:val="60"/>
        </w:trPr>
        <w:tc>
          <w:tcPr>
            <w:tcW w:w="559" w:type="dxa"/>
            <w:vMerge/>
            <w:vAlign w:val="center"/>
            <w:hideMark/>
          </w:tcPr>
          <w:p w14:paraId="41775A88" w14:textId="77777777" w:rsidR="002B0F50" w:rsidRPr="0002557E" w:rsidRDefault="002B0F50" w:rsidP="002B0F50">
            <w:pPr>
              <w:spacing w:line="240" w:lineRule="auto"/>
              <w:rPr>
                <w:rFonts w:ascii="Times New Roman" w:hAnsi="Times New Roman"/>
                <w:color w:val="000000"/>
                <w:sz w:val="16"/>
                <w:szCs w:val="16"/>
              </w:rPr>
            </w:pPr>
          </w:p>
        </w:tc>
        <w:tc>
          <w:tcPr>
            <w:tcW w:w="2353" w:type="dxa"/>
            <w:vMerge/>
            <w:vAlign w:val="center"/>
            <w:hideMark/>
          </w:tcPr>
          <w:p w14:paraId="1AD8EAC6" w14:textId="77777777" w:rsidR="002B0F50" w:rsidRPr="0002557E" w:rsidRDefault="002B0F50" w:rsidP="002B0F50">
            <w:pPr>
              <w:spacing w:line="240" w:lineRule="auto"/>
              <w:rPr>
                <w:rFonts w:ascii="Times New Roman" w:hAnsi="Times New Roman"/>
                <w:color w:val="000000"/>
                <w:sz w:val="16"/>
                <w:szCs w:val="16"/>
              </w:rPr>
            </w:pPr>
          </w:p>
        </w:tc>
        <w:tc>
          <w:tcPr>
            <w:tcW w:w="1131" w:type="dxa"/>
            <w:vMerge/>
            <w:vAlign w:val="center"/>
          </w:tcPr>
          <w:p w14:paraId="0EB37FD4" w14:textId="77777777" w:rsidR="002B0F50" w:rsidRPr="0002557E" w:rsidRDefault="002B0F50" w:rsidP="002B0F50">
            <w:pPr>
              <w:spacing w:line="240" w:lineRule="auto"/>
              <w:jc w:val="center"/>
              <w:rPr>
                <w:rFonts w:ascii="Times New Roman" w:hAnsi="Times New Roman"/>
                <w:color w:val="000000"/>
                <w:sz w:val="16"/>
                <w:szCs w:val="16"/>
              </w:rPr>
            </w:pPr>
          </w:p>
        </w:tc>
        <w:tc>
          <w:tcPr>
            <w:tcW w:w="1549" w:type="dxa"/>
            <w:vMerge/>
            <w:vAlign w:val="center"/>
            <w:hideMark/>
          </w:tcPr>
          <w:p w14:paraId="173BAFF3" w14:textId="77777777" w:rsidR="002B0F50" w:rsidRPr="0002557E" w:rsidRDefault="002B0F50" w:rsidP="002B0F50">
            <w:pPr>
              <w:spacing w:line="240" w:lineRule="auto"/>
              <w:rPr>
                <w:rFonts w:ascii="Times New Roman" w:hAnsi="Times New Roman"/>
                <w:color w:val="000000"/>
                <w:sz w:val="16"/>
                <w:szCs w:val="16"/>
              </w:rPr>
            </w:pPr>
          </w:p>
        </w:tc>
        <w:tc>
          <w:tcPr>
            <w:tcW w:w="1110" w:type="dxa"/>
            <w:shd w:val="clear" w:color="000000" w:fill="FFFFFF"/>
            <w:vAlign w:val="center"/>
          </w:tcPr>
          <w:p w14:paraId="67D9BF23" w14:textId="77777777" w:rsidR="002B0F50" w:rsidRPr="0002557E" w:rsidRDefault="002B0F50" w:rsidP="002B0F50">
            <w:pPr>
              <w:spacing w:line="240" w:lineRule="auto"/>
              <w:jc w:val="center"/>
              <w:rPr>
                <w:rFonts w:ascii="Times New Roman" w:hAnsi="Times New Roman"/>
                <w:color w:val="000000"/>
                <w:sz w:val="16"/>
                <w:szCs w:val="16"/>
              </w:rPr>
            </w:pPr>
            <w:r>
              <w:rPr>
                <w:rFonts w:ascii="Times New Roman" w:hAnsi="Times New Roman"/>
                <w:color w:val="000000"/>
                <w:sz w:val="16"/>
                <w:szCs w:val="16"/>
              </w:rPr>
              <w:t>5</w:t>
            </w:r>
          </w:p>
        </w:tc>
        <w:tc>
          <w:tcPr>
            <w:tcW w:w="889" w:type="dxa"/>
            <w:shd w:val="clear" w:color="000000" w:fill="FFFFFF"/>
            <w:vAlign w:val="center"/>
          </w:tcPr>
          <w:p w14:paraId="278694F5" w14:textId="77777777" w:rsidR="002B0F50" w:rsidRPr="0002557E" w:rsidRDefault="002B0F50" w:rsidP="002B0F50">
            <w:pPr>
              <w:spacing w:line="240" w:lineRule="auto"/>
              <w:jc w:val="center"/>
              <w:rPr>
                <w:rFonts w:ascii="Times New Roman" w:hAnsi="Times New Roman"/>
                <w:color w:val="000000"/>
                <w:sz w:val="16"/>
                <w:szCs w:val="16"/>
              </w:rPr>
            </w:pPr>
            <w:r>
              <w:rPr>
                <w:rFonts w:ascii="Times New Roman" w:hAnsi="Times New Roman"/>
                <w:color w:val="000000"/>
                <w:sz w:val="16"/>
                <w:szCs w:val="16"/>
              </w:rPr>
              <w:t>5</w:t>
            </w:r>
          </w:p>
        </w:tc>
        <w:tc>
          <w:tcPr>
            <w:tcW w:w="621" w:type="dxa"/>
            <w:shd w:val="clear" w:color="000000" w:fill="FFFFFF"/>
            <w:vAlign w:val="center"/>
          </w:tcPr>
          <w:p w14:paraId="710D3C6A" w14:textId="77777777" w:rsidR="002B0F50" w:rsidRPr="0002557E" w:rsidRDefault="002B0F50" w:rsidP="002B0F50">
            <w:pPr>
              <w:spacing w:line="240" w:lineRule="auto"/>
              <w:jc w:val="center"/>
              <w:rPr>
                <w:rFonts w:ascii="Times New Roman" w:hAnsi="Times New Roman"/>
                <w:color w:val="000000"/>
                <w:sz w:val="16"/>
                <w:szCs w:val="16"/>
              </w:rPr>
            </w:pPr>
          </w:p>
        </w:tc>
        <w:tc>
          <w:tcPr>
            <w:tcW w:w="566" w:type="dxa"/>
            <w:shd w:val="clear" w:color="000000" w:fill="FFFFFF"/>
            <w:vAlign w:val="center"/>
          </w:tcPr>
          <w:p w14:paraId="23D39E4E" w14:textId="77777777" w:rsidR="002B0F50" w:rsidRPr="0002557E" w:rsidRDefault="002B0F50" w:rsidP="002B0F50">
            <w:pPr>
              <w:spacing w:line="240" w:lineRule="auto"/>
              <w:jc w:val="center"/>
              <w:rPr>
                <w:rFonts w:ascii="Times New Roman" w:hAnsi="Times New Roman"/>
                <w:color w:val="000000"/>
                <w:sz w:val="16"/>
                <w:szCs w:val="16"/>
              </w:rPr>
            </w:pPr>
            <w:r>
              <w:rPr>
                <w:rFonts w:ascii="Times New Roman" w:hAnsi="Times New Roman"/>
                <w:color w:val="000000"/>
                <w:sz w:val="16"/>
                <w:szCs w:val="16"/>
              </w:rPr>
              <w:t>5</w:t>
            </w:r>
          </w:p>
        </w:tc>
        <w:tc>
          <w:tcPr>
            <w:tcW w:w="708" w:type="dxa"/>
            <w:shd w:val="clear" w:color="000000" w:fill="FFFFFF"/>
            <w:vAlign w:val="center"/>
          </w:tcPr>
          <w:p w14:paraId="086CCA1D" w14:textId="77777777" w:rsidR="002B0F50" w:rsidRPr="0002557E" w:rsidRDefault="002B0F50" w:rsidP="002B0F50">
            <w:pPr>
              <w:spacing w:line="240" w:lineRule="auto"/>
              <w:jc w:val="center"/>
              <w:rPr>
                <w:rFonts w:ascii="Times New Roman" w:hAnsi="Times New Roman"/>
                <w:color w:val="000000"/>
                <w:sz w:val="16"/>
                <w:szCs w:val="16"/>
              </w:rPr>
            </w:pPr>
            <w:r>
              <w:rPr>
                <w:rFonts w:ascii="Times New Roman" w:hAnsi="Times New Roman"/>
                <w:color w:val="000000"/>
                <w:sz w:val="16"/>
                <w:szCs w:val="16"/>
              </w:rPr>
              <w:t>5</w:t>
            </w:r>
          </w:p>
        </w:tc>
        <w:tc>
          <w:tcPr>
            <w:tcW w:w="556" w:type="dxa"/>
            <w:shd w:val="clear" w:color="000000" w:fill="FFFFFF"/>
            <w:vAlign w:val="center"/>
          </w:tcPr>
          <w:p w14:paraId="509281B7" w14:textId="77777777" w:rsidR="002B0F50" w:rsidRPr="0002557E" w:rsidRDefault="002B0F50" w:rsidP="002B0F50">
            <w:pPr>
              <w:spacing w:line="240" w:lineRule="auto"/>
              <w:jc w:val="center"/>
              <w:rPr>
                <w:rFonts w:ascii="Times New Roman" w:hAnsi="Times New Roman"/>
                <w:color w:val="000000"/>
                <w:sz w:val="16"/>
                <w:szCs w:val="16"/>
              </w:rPr>
            </w:pPr>
          </w:p>
        </w:tc>
        <w:tc>
          <w:tcPr>
            <w:tcW w:w="1326" w:type="dxa"/>
            <w:vMerge/>
            <w:vAlign w:val="center"/>
          </w:tcPr>
          <w:p w14:paraId="1F8738C0" w14:textId="77777777" w:rsidR="002B0F50" w:rsidRPr="0002557E" w:rsidRDefault="002B0F50" w:rsidP="002B0F50">
            <w:pPr>
              <w:spacing w:line="240" w:lineRule="auto"/>
              <w:jc w:val="center"/>
              <w:rPr>
                <w:rFonts w:ascii="Times New Roman" w:hAnsi="Times New Roman"/>
                <w:color w:val="000000"/>
                <w:sz w:val="16"/>
                <w:szCs w:val="16"/>
              </w:rPr>
            </w:pPr>
          </w:p>
        </w:tc>
        <w:tc>
          <w:tcPr>
            <w:tcW w:w="1119" w:type="dxa"/>
            <w:vMerge/>
            <w:shd w:val="clear" w:color="auto" w:fill="EEECE1" w:themeFill="background2"/>
            <w:vAlign w:val="center"/>
          </w:tcPr>
          <w:p w14:paraId="2198ED7A" w14:textId="77777777" w:rsidR="002B0F50" w:rsidRPr="0002557E" w:rsidRDefault="002B0F50" w:rsidP="002B0F50">
            <w:pPr>
              <w:spacing w:line="240" w:lineRule="auto"/>
              <w:jc w:val="center"/>
              <w:rPr>
                <w:rFonts w:ascii="Times New Roman" w:hAnsi="Times New Roman"/>
                <w:color w:val="000000"/>
                <w:sz w:val="16"/>
                <w:szCs w:val="16"/>
              </w:rPr>
            </w:pPr>
          </w:p>
        </w:tc>
        <w:tc>
          <w:tcPr>
            <w:tcW w:w="1280" w:type="dxa"/>
            <w:vMerge/>
            <w:vAlign w:val="center"/>
          </w:tcPr>
          <w:p w14:paraId="02DB1EFE" w14:textId="77777777" w:rsidR="002B0F50" w:rsidRPr="0002557E" w:rsidRDefault="002B0F50" w:rsidP="002B0F50">
            <w:pPr>
              <w:spacing w:line="240" w:lineRule="auto"/>
              <w:jc w:val="center"/>
              <w:rPr>
                <w:rFonts w:ascii="Times New Roman" w:hAnsi="Times New Roman"/>
                <w:color w:val="000000"/>
                <w:sz w:val="16"/>
                <w:szCs w:val="16"/>
              </w:rPr>
            </w:pPr>
          </w:p>
        </w:tc>
        <w:tc>
          <w:tcPr>
            <w:tcW w:w="1029" w:type="dxa"/>
            <w:vMerge/>
            <w:vAlign w:val="center"/>
          </w:tcPr>
          <w:p w14:paraId="2B409632" w14:textId="77777777" w:rsidR="002B0F50" w:rsidRPr="0002557E" w:rsidRDefault="002B0F50" w:rsidP="002B0F50">
            <w:pPr>
              <w:spacing w:line="240" w:lineRule="auto"/>
              <w:jc w:val="center"/>
              <w:rPr>
                <w:rFonts w:ascii="Times New Roman" w:hAnsi="Times New Roman"/>
                <w:color w:val="000000"/>
                <w:sz w:val="16"/>
                <w:szCs w:val="16"/>
              </w:rPr>
            </w:pPr>
          </w:p>
        </w:tc>
        <w:tc>
          <w:tcPr>
            <w:tcW w:w="1388" w:type="dxa"/>
            <w:vMerge/>
            <w:vAlign w:val="center"/>
            <w:hideMark/>
          </w:tcPr>
          <w:p w14:paraId="67CEBE2D" w14:textId="77777777" w:rsidR="002B0F50" w:rsidRPr="0002557E" w:rsidRDefault="002B0F50" w:rsidP="002B0F50">
            <w:pPr>
              <w:spacing w:line="240" w:lineRule="auto"/>
              <w:jc w:val="center"/>
              <w:rPr>
                <w:rFonts w:ascii="Times New Roman" w:hAnsi="Times New Roman"/>
                <w:color w:val="000000"/>
                <w:sz w:val="16"/>
                <w:szCs w:val="16"/>
              </w:rPr>
            </w:pPr>
          </w:p>
        </w:tc>
      </w:tr>
      <w:tr w:rsidR="002B0F50" w:rsidRPr="0002557E" w14:paraId="3F3F3A2B" w14:textId="77777777" w:rsidTr="0039421C">
        <w:trPr>
          <w:trHeight w:val="315"/>
        </w:trPr>
        <w:tc>
          <w:tcPr>
            <w:tcW w:w="559" w:type="dxa"/>
            <w:vMerge w:val="restart"/>
            <w:shd w:val="clear" w:color="auto" w:fill="auto"/>
            <w:vAlign w:val="center"/>
            <w:hideMark/>
          </w:tcPr>
          <w:p w14:paraId="42F33FBA" w14:textId="77777777" w:rsidR="002B0F50" w:rsidRPr="0002557E" w:rsidRDefault="002B0F50" w:rsidP="002B0F50">
            <w:pPr>
              <w:spacing w:line="240" w:lineRule="auto"/>
              <w:jc w:val="center"/>
              <w:rPr>
                <w:rFonts w:ascii="Times New Roman" w:hAnsi="Times New Roman"/>
                <w:color w:val="000000"/>
                <w:sz w:val="16"/>
                <w:szCs w:val="16"/>
              </w:rPr>
            </w:pPr>
            <w:r w:rsidRPr="0002557E">
              <w:rPr>
                <w:rFonts w:ascii="Times New Roman" w:hAnsi="Times New Roman"/>
                <w:color w:val="000000"/>
                <w:sz w:val="16"/>
                <w:szCs w:val="16"/>
              </w:rPr>
              <w:t>1.3</w:t>
            </w:r>
          </w:p>
        </w:tc>
        <w:tc>
          <w:tcPr>
            <w:tcW w:w="2353" w:type="dxa"/>
            <w:vMerge w:val="restart"/>
            <w:shd w:val="clear" w:color="auto" w:fill="auto"/>
            <w:hideMark/>
          </w:tcPr>
          <w:p w14:paraId="08E08D94" w14:textId="77777777" w:rsidR="002B0F50" w:rsidRPr="0002557E" w:rsidRDefault="002B0F50" w:rsidP="002B0F50">
            <w:pPr>
              <w:spacing w:line="240" w:lineRule="auto"/>
              <w:rPr>
                <w:rFonts w:ascii="Times New Roman" w:hAnsi="Times New Roman"/>
                <w:color w:val="000000"/>
                <w:sz w:val="16"/>
                <w:szCs w:val="16"/>
              </w:rPr>
            </w:pPr>
            <w:r w:rsidRPr="0002557E">
              <w:rPr>
                <w:rFonts w:ascii="Times New Roman" w:hAnsi="Times New Roman"/>
                <w:b/>
                <w:color w:val="000000"/>
                <w:sz w:val="16"/>
                <w:szCs w:val="16"/>
              </w:rPr>
              <w:t>Мероприятие 01.03.</w:t>
            </w:r>
            <w:r w:rsidRPr="0002557E">
              <w:rPr>
                <w:rFonts w:ascii="Times New Roman" w:hAnsi="Times New Roman"/>
                <w:color w:val="000000"/>
                <w:sz w:val="16"/>
                <w:szCs w:val="16"/>
              </w:rPr>
              <w:t xml:space="preserve"> Обучение населения, прежде всего детей, плаванию и приемам спасания на воде</w:t>
            </w:r>
          </w:p>
        </w:tc>
        <w:tc>
          <w:tcPr>
            <w:tcW w:w="1131" w:type="dxa"/>
            <w:vMerge w:val="restart"/>
            <w:shd w:val="clear" w:color="auto" w:fill="auto"/>
            <w:vAlign w:val="center"/>
          </w:tcPr>
          <w:p w14:paraId="29A41EE3" w14:textId="77777777" w:rsidR="002B0F50" w:rsidRPr="0002557E" w:rsidRDefault="002B0F50" w:rsidP="002B0F50">
            <w:pPr>
              <w:spacing w:line="240" w:lineRule="auto"/>
              <w:jc w:val="center"/>
              <w:rPr>
                <w:rFonts w:ascii="Times New Roman" w:hAnsi="Times New Roman"/>
                <w:color w:val="000000"/>
                <w:sz w:val="16"/>
                <w:szCs w:val="16"/>
              </w:rPr>
            </w:pPr>
            <w:r w:rsidRPr="0002557E">
              <w:rPr>
                <w:rFonts w:ascii="Times New Roman" w:hAnsi="Times New Roman"/>
                <w:sz w:val="16"/>
                <w:szCs w:val="16"/>
              </w:rPr>
              <w:t>2023-2027</w:t>
            </w:r>
          </w:p>
        </w:tc>
        <w:tc>
          <w:tcPr>
            <w:tcW w:w="1549" w:type="dxa"/>
            <w:shd w:val="clear" w:color="auto" w:fill="auto"/>
            <w:hideMark/>
          </w:tcPr>
          <w:p w14:paraId="1841C62E" w14:textId="77777777" w:rsidR="002B0F50" w:rsidRPr="0002557E" w:rsidRDefault="002B0F50" w:rsidP="002B0F50">
            <w:pPr>
              <w:spacing w:line="240" w:lineRule="auto"/>
              <w:rPr>
                <w:rFonts w:ascii="Times New Roman" w:hAnsi="Times New Roman"/>
                <w:color w:val="000000"/>
                <w:sz w:val="16"/>
                <w:szCs w:val="16"/>
              </w:rPr>
            </w:pPr>
            <w:r w:rsidRPr="0002557E">
              <w:rPr>
                <w:rFonts w:ascii="Times New Roman" w:hAnsi="Times New Roman"/>
                <w:color w:val="000000"/>
                <w:sz w:val="16"/>
                <w:szCs w:val="16"/>
              </w:rPr>
              <w:t>Итого:</w:t>
            </w:r>
          </w:p>
        </w:tc>
        <w:tc>
          <w:tcPr>
            <w:tcW w:w="1110" w:type="dxa"/>
            <w:shd w:val="clear" w:color="auto" w:fill="auto"/>
            <w:vAlign w:val="center"/>
          </w:tcPr>
          <w:p w14:paraId="2E5C92C7" w14:textId="77777777" w:rsidR="002B0F50" w:rsidRPr="0002557E" w:rsidRDefault="002B0F50" w:rsidP="002B0F50">
            <w:pPr>
              <w:spacing w:line="240" w:lineRule="auto"/>
              <w:jc w:val="center"/>
              <w:rPr>
                <w:rFonts w:ascii="Times New Roman" w:hAnsi="Times New Roman"/>
                <w:color w:val="000000"/>
                <w:sz w:val="16"/>
                <w:szCs w:val="16"/>
              </w:rPr>
            </w:pPr>
            <w:r>
              <w:rPr>
                <w:rFonts w:ascii="Times New Roman" w:hAnsi="Times New Roman"/>
                <w:color w:val="000000"/>
                <w:sz w:val="16"/>
                <w:szCs w:val="16"/>
              </w:rPr>
              <w:t>0</w:t>
            </w:r>
          </w:p>
        </w:tc>
        <w:tc>
          <w:tcPr>
            <w:tcW w:w="3340" w:type="dxa"/>
            <w:gridSpan w:val="5"/>
            <w:shd w:val="clear" w:color="auto" w:fill="auto"/>
            <w:vAlign w:val="center"/>
          </w:tcPr>
          <w:p w14:paraId="30779B62" w14:textId="77777777" w:rsidR="002B0F50" w:rsidRPr="0002557E" w:rsidRDefault="002B0F50" w:rsidP="002B0F50">
            <w:pPr>
              <w:spacing w:line="240" w:lineRule="auto"/>
              <w:jc w:val="center"/>
              <w:rPr>
                <w:rFonts w:ascii="Times New Roman" w:hAnsi="Times New Roman"/>
                <w:color w:val="000000"/>
                <w:sz w:val="16"/>
                <w:szCs w:val="16"/>
              </w:rPr>
            </w:pPr>
            <w:r>
              <w:rPr>
                <w:rFonts w:ascii="Times New Roman" w:hAnsi="Times New Roman"/>
                <w:color w:val="000000"/>
                <w:sz w:val="16"/>
                <w:szCs w:val="16"/>
              </w:rPr>
              <w:t>0</w:t>
            </w:r>
          </w:p>
        </w:tc>
        <w:tc>
          <w:tcPr>
            <w:tcW w:w="1326" w:type="dxa"/>
            <w:shd w:val="clear" w:color="auto" w:fill="auto"/>
            <w:vAlign w:val="center"/>
          </w:tcPr>
          <w:p w14:paraId="7790D631" w14:textId="77777777" w:rsidR="002B0F50" w:rsidRPr="0002557E" w:rsidRDefault="002B0F50" w:rsidP="002B0F50">
            <w:pPr>
              <w:spacing w:line="240" w:lineRule="auto"/>
              <w:jc w:val="center"/>
              <w:rPr>
                <w:rFonts w:ascii="Times New Roman" w:hAnsi="Times New Roman"/>
                <w:color w:val="000000"/>
                <w:sz w:val="16"/>
                <w:szCs w:val="16"/>
              </w:rPr>
            </w:pPr>
            <w:r>
              <w:rPr>
                <w:rFonts w:ascii="Times New Roman" w:hAnsi="Times New Roman"/>
                <w:color w:val="000000"/>
                <w:sz w:val="16"/>
                <w:szCs w:val="16"/>
              </w:rPr>
              <w:t>0</w:t>
            </w:r>
          </w:p>
        </w:tc>
        <w:tc>
          <w:tcPr>
            <w:tcW w:w="1119" w:type="dxa"/>
            <w:shd w:val="clear" w:color="auto" w:fill="EEECE1" w:themeFill="background2"/>
            <w:vAlign w:val="center"/>
          </w:tcPr>
          <w:p w14:paraId="0A75FC9B" w14:textId="77777777" w:rsidR="002B0F50" w:rsidRPr="0002557E" w:rsidRDefault="002B0F50" w:rsidP="002B0F50">
            <w:pPr>
              <w:spacing w:line="240" w:lineRule="auto"/>
              <w:jc w:val="center"/>
              <w:rPr>
                <w:rFonts w:ascii="Times New Roman" w:hAnsi="Times New Roman"/>
                <w:color w:val="000000"/>
                <w:sz w:val="16"/>
                <w:szCs w:val="16"/>
              </w:rPr>
            </w:pPr>
            <w:r>
              <w:rPr>
                <w:rFonts w:ascii="Times New Roman" w:hAnsi="Times New Roman"/>
                <w:color w:val="000000"/>
                <w:sz w:val="16"/>
                <w:szCs w:val="16"/>
              </w:rPr>
              <w:t>0</w:t>
            </w:r>
          </w:p>
        </w:tc>
        <w:tc>
          <w:tcPr>
            <w:tcW w:w="1280" w:type="dxa"/>
            <w:shd w:val="clear" w:color="auto" w:fill="auto"/>
            <w:vAlign w:val="center"/>
          </w:tcPr>
          <w:p w14:paraId="6B6881E0" w14:textId="77777777" w:rsidR="002B0F50" w:rsidRPr="0002557E" w:rsidRDefault="002B0F50" w:rsidP="002B0F50">
            <w:pPr>
              <w:spacing w:line="240" w:lineRule="auto"/>
              <w:jc w:val="center"/>
              <w:rPr>
                <w:rFonts w:ascii="Times New Roman" w:hAnsi="Times New Roman"/>
                <w:color w:val="000000"/>
                <w:sz w:val="16"/>
                <w:szCs w:val="16"/>
              </w:rPr>
            </w:pPr>
            <w:r>
              <w:rPr>
                <w:rFonts w:ascii="Times New Roman" w:hAnsi="Times New Roman"/>
                <w:color w:val="000000"/>
                <w:sz w:val="16"/>
                <w:szCs w:val="16"/>
              </w:rPr>
              <w:t>0</w:t>
            </w:r>
          </w:p>
        </w:tc>
        <w:tc>
          <w:tcPr>
            <w:tcW w:w="1029" w:type="dxa"/>
            <w:shd w:val="clear" w:color="auto" w:fill="auto"/>
            <w:vAlign w:val="center"/>
          </w:tcPr>
          <w:p w14:paraId="234B57BA" w14:textId="77777777" w:rsidR="002B0F50" w:rsidRPr="0002557E" w:rsidRDefault="002B0F50" w:rsidP="002B0F50">
            <w:pPr>
              <w:spacing w:line="240" w:lineRule="auto"/>
              <w:jc w:val="center"/>
              <w:rPr>
                <w:rFonts w:ascii="Times New Roman" w:hAnsi="Times New Roman"/>
                <w:color w:val="000000"/>
                <w:sz w:val="16"/>
                <w:szCs w:val="16"/>
              </w:rPr>
            </w:pPr>
            <w:r>
              <w:rPr>
                <w:rFonts w:ascii="Times New Roman" w:hAnsi="Times New Roman"/>
                <w:color w:val="000000"/>
                <w:sz w:val="16"/>
                <w:szCs w:val="16"/>
              </w:rPr>
              <w:t>0</w:t>
            </w:r>
          </w:p>
        </w:tc>
        <w:tc>
          <w:tcPr>
            <w:tcW w:w="1388" w:type="dxa"/>
            <w:vMerge w:val="restart"/>
            <w:shd w:val="clear" w:color="auto" w:fill="auto"/>
            <w:vAlign w:val="center"/>
          </w:tcPr>
          <w:p w14:paraId="1C713D09" w14:textId="77777777" w:rsidR="002B0F50" w:rsidRPr="0002557E" w:rsidRDefault="002B0F50" w:rsidP="002B0F50">
            <w:pPr>
              <w:spacing w:line="240" w:lineRule="auto"/>
              <w:jc w:val="center"/>
              <w:rPr>
                <w:rFonts w:ascii="Times New Roman" w:hAnsi="Times New Roman"/>
                <w:color w:val="000000"/>
                <w:sz w:val="16"/>
                <w:szCs w:val="16"/>
              </w:rPr>
            </w:pPr>
            <w:r w:rsidRPr="0002557E">
              <w:rPr>
                <w:rFonts w:ascii="Times New Roman" w:hAnsi="Times New Roman"/>
                <w:color w:val="000000"/>
                <w:sz w:val="16"/>
                <w:szCs w:val="16"/>
              </w:rPr>
              <w:t>Управление образования</w:t>
            </w:r>
          </w:p>
        </w:tc>
      </w:tr>
      <w:tr w:rsidR="002B0F50" w:rsidRPr="0002557E" w14:paraId="215F4C8F" w14:textId="77777777" w:rsidTr="0039421C">
        <w:trPr>
          <w:trHeight w:val="651"/>
        </w:trPr>
        <w:tc>
          <w:tcPr>
            <w:tcW w:w="559" w:type="dxa"/>
            <w:vMerge/>
            <w:vAlign w:val="center"/>
            <w:hideMark/>
          </w:tcPr>
          <w:p w14:paraId="77A74A6D" w14:textId="77777777" w:rsidR="002B0F50" w:rsidRPr="0002557E" w:rsidRDefault="002B0F50" w:rsidP="002B0F50">
            <w:pPr>
              <w:spacing w:line="240" w:lineRule="auto"/>
              <w:rPr>
                <w:rFonts w:ascii="Times New Roman" w:hAnsi="Times New Roman"/>
                <w:color w:val="000000"/>
                <w:sz w:val="16"/>
                <w:szCs w:val="16"/>
              </w:rPr>
            </w:pPr>
          </w:p>
        </w:tc>
        <w:tc>
          <w:tcPr>
            <w:tcW w:w="2353" w:type="dxa"/>
            <w:vMerge/>
            <w:vAlign w:val="center"/>
            <w:hideMark/>
          </w:tcPr>
          <w:p w14:paraId="67DF2A63" w14:textId="77777777" w:rsidR="002B0F50" w:rsidRPr="0002557E" w:rsidRDefault="002B0F50" w:rsidP="002B0F50">
            <w:pPr>
              <w:spacing w:line="240" w:lineRule="auto"/>
              <w:rPr>
                <w:rFonts w:ascii="Times New Roman" w:hAnsi="Times New Roman"/>
                <w:color w:val="000000"/>
                <w:sz w:val="16"/>
                <w:szCs w:val="16"/>
              </w:rPr>
            </w:pPr>
          </w:p>
        </w:tc>
        <w:tc>
          <w:tcPr>
            <w:tcW w:w="1131" w:type="dxa"/>
            <w:vMerge/>
            <w:shd w:val="clear" w:color="auto" w:fill="auto"/>
          </w:tcPr>
          <w:p w14:paraId="7769FC4A" w14:textId="77777777" w:rsidR="002B0F50" w:rsidRPr="0002557E" w:rsidRDefault="002B0F50" w:rsidP="002B0F50">
            <w:pPr>
              <w:spacing w:line="240" w:lineRule="auto"/>
              <w:jc w:val="center"/>
              <w:rPr>
                <w:rFonts w:ascii="Times New Roman" w:hAnsi="Times New Roman"/>
                <w:color w:val="000000"/>
                <w:sz w:val="16"/>
                <w:szCs w:val="16"/>
              </w:rPr>
            </w:pPr>
          </w:p>
        </w:tc>
        <w:tc>
          <w:tcPr>
            <w:tcW w:w="1549" w:type="dxa"/>
            <w:shd w:val="clear" w:color="auto" w:fill="auto"/>
            <w:hideMark/>
          </w:tcPr>
          <w:p w14:paraId="3800AB67" w14:textId="77777777" w:rsidR="002B0F50" w:rsidRPr="0002557E" w:rsidRDefault="002B0F50" w:rsidP="002B0F50">
            <w:pPr>
              <w:spacing w:line="240" w:lineRule="auto"/>
              <w:rPr>
                <w:rFonts w:ascii="Times New Roman" w:hAnsi="Times New Roman"/>
                <w:color w:val="000000"/>
                <w:sz w:val="16"/>
                <w:szCs w:val="16"/>
              </w:rPr>
            </w:pPr>
            <w:r w:rsidRPr="0002557E">
              <w:rPr>
                <w:rFonts w:ascii="Times New Roman" w:hAnsi="Times New Roman"/>
                <w:color w:val="000000"/>
                <w:sz w:val="16"/>
                <w:szCs w:val="16"/>
              </w:rPr>
              <w:t>Средства бюджета муниципального образования</w:t>
            </w:r>
          </w:p>
        </w:tc>
        <w:tc>
          <w:tcPr>
            <w:tcW w:w="1110" w:type="dxa"/>
            <w:shd w:val="clear" w:color="auto" w:fill="auto"/>
            <w:vAlign w:val="center"/>
          </w:tcPr>
          <w:p w14:paraId="0CBC6676" w14:textId="77777777" w:rsidR="002B0F50" w:rsidRPr="0002557E" w:rsidRDefault="002B0F50" w:rsidP="002B0F50">
            <w:pPr>
              <w:spacing w:line="240" w:lineRule="auto"/>
              <w:jc w:val="center"/>
              <w:rPr>
                <w:rFonts w:ascii="Times New Roman" w:hAnsi="Times New Roman"/>
                <w:color w:val="000000"/>
                <w:sz w:val="16"/>
                <w:szCs w:val="16"/>
              </w:rPr>
            </w:pPr>
            <w:r>
              <w:rPr>
                <w:rFonts w:ascii="Times New Roman" w:hAnsi="Times New Roman"/>
                <w:color w:val="000000"/>
                <w:sz w:val="16"/>
                <w:szCs w:val="16"/>
              </w:rPr>
              <w:t>0</w:t>
            </w:r>
          </w:p>
        </w:tc>
        <w:tc>
          <w:tcPr>
            <w:tcW w:w="3340" w:type="dxa"/>
            <w:gridSpan w:val="5"/>
            <w:shd w:val="clear" w:color="auto" w:fill="auto"/>
            <w:vAlign w:val="center"/>
          </w:tcPr>
          <w:p w14:paraId="32B380C1" w14:textId="77777777" w:rsidR="002B0F50" w:rsidRPr="0002557E" w:rsidRDefault="002B0F50" w:rsidP="002B0F50">
            <w:pPr>
              <w:spacing w:line="240" w:lineRule="auto"/>
              <w:jc w:val="center"/>
              <w:rPr>
                <w:rFonts w:ascii="Times New Roman" w:hAnsi="Times New Roman"/>
                <w:color w:val="000000"/>
                <w:sz w:val="16"/>
                <w:szCs w:val="16"/>
              </w:rPr>
            </w:pPr>
            <w:r>
              <w:rPr>
                <w:rFonts w:ascii="Times New Roman" w:hAnsi="Times New Roman"/>
                <w:color w:val="000000"/>
                <w:sz w:val="16"/>
                <w:szCs w:val="16"/>
              </w:rPr>
              <w:t>0</w:t>
            </w:r>
          </w:p>
        </w:tc>
        <w:tc>
          <w:tcPr>
            <w:tcW w:w="1326" w:type="dxa"/>
            <w:shd w:val="clear" w:color="auto" w:fill="auto"/>
            <w:vAlign w:val="center"/>
          </w:tcPr>
          <w:p w14:paraId="2B5F3552" w14:textId="77777777" w:rsidR="002B0F50" w:rsidRPr="0002557E" w:rsidRDefault="002B0F50" w:rsidP="002B0F50">
            <w:pPr>
              <w:spacing w:line="240" w:lineRule="auto"/>
              <w:jc w:val="center"/>
              <w:rPr>
                <w:rFonts w:ascii="Times New Roman" w:hAnsi="Times New Roman"/>
                <w:color w:val="000000"/>
                <w:sz w:val="16"/>
                <w:szCs w:val="16"/>
              </w:rPr>
            </w:pPr>
            <w:r>
              <w:rPr>
                <w:rFonts w:ascii="Times New Roman" w:hAnsi="Times New Roman"/>
                <w:color w:val="000000"/>
                <w:sz w:val="16"/>
                <w:szCs w:val="16"/>
              </w:rPr>
              <w:t>0</w:t>
            </w:r>
          </w:p>
        </w:tc>
        <w:tc>
          <w:tcPr>
            <w:tcW w:w="1119" w:type="dxa"/>
            <w:shd w:val="clear" w:color="auto" w:fill="EEECE1" w:themeFill="background2"/>
            <w:vAlign w:val="center"/>
          </w:tcPr>
          <w:p w14:paraId="7E8D5005" w14:textId="77777777" w:rsidR="002B0F50" w:rsidRPr="0002557E" w:rsidRDefault="002B0F50" w:rsidP="002B0F50">
            <w:pPr>
              <w:spacing w:line="240" w:lineRule="auto"/>
              <w:jc w:val="center"/>
              <w:rPr>
                <w:rFonts w:ascii="Times New Roman" w:hAnsi="Times New Roman"/>
                <w:color w:val="000000"/>
                <w:sz w:val="16"/>
                <w:szCs w:val="16"/>
              </w:rPr>
            </w:pPr>
            <w:r>
              <w:rPr>
                <w:rFonts w:ascii="Times New Roman" w:hAnsi="Times New Roman"/>
                <w:color w:val="000000"/>
                <w:sz w:val="16"/>
                <w:szCs w:val="16"/>
              </w:rPr>
              <w:t>0</w:t>
            </w:r>
          </w:p>
        </w:tc>
        <w:tc>
          <w:tcPr>
            <w:tcW w:w="1280" w:type="dxa"/>
            <w:shd w:val="clear" w:color="auto" w:fill="auto"/>
            <w:vAlign w:val="center"/>
          </w:tcPr>
          <w:p w14:paraId="0E43C9BA" w14:textId="77777777" w:rsidR="002B0F50" w:rsidRPr="0002557E" w:rsidRDefault="002B0F50" w:rsidP="002B0F50">
            <w:pPr>
              <w:spacing w:line="240" w:lineRule="auto"/>
              <w:jc w:val="center"/>
              <w:rPr>
                <w:rFonts w:ascii="Times New Roman" w:hAnsi="Times New Roman"/>
                <w:color w:val="000000"/>
                <w:sz w:val="16"/>
                <w:szCs w:val="16"/>
              </w:rPr>
            </w:pPr>
            <w:r>
              <w:rPr>
                <w:rFonts w:ascii="Times New Roman" w:hAnsi="Times New Roman"/>
                <w:color w:val="000000"/>
                <w:sz w:val="16"/>
                <w:szCs w:val="16"/>
              </w:rPr>
              <w:t>0</w:t>
            </w:r>
          </w:p>
        </w:tc>
        <w:tc>
          <w:tcPr>
            <w:tcW w:w="1029" w:type="dxa"/>
            <w:shd w:val="clear" w:color="auto" w:fill="auto"/>
            <w:vAlign w:val="center"/>
          </w:tcPr>
          <w:p w14:paraId="599EAC6D" w14:textId="77777777" w:rsidR="002B0F50" w:rsidRPr="0002557E" w:rsidRDefault="002B0F50" w:rsidP="002B0F50">
            <w:pPr>
              <w:spacing w:line="240" w:lineRule="auto"/>
              <w:jc w:val="center"/>
              <w:rPr>
                <w:rFonts w:ascii="Times New Roman" w:hAnsi="Times New Roman"/>
                <w:color w:val="000000"/>
                <w:sz w:val="16"/>
                <w:szCs w:val="16"/>
              </w:rPr>
            </w:pPr>
          </w:p>
        </w:tc>
        <w:tc>
          <w:tcPr>
            <w:tcW w:w="1388" w:type="dxa"/>
            <w:vMerge/>
            <w:vAlign w:val="center"/>
            <w:hideMark/>
          </w:tcPr>
          <w:p w14:paraId="3749B2DB" w14:textId="77777777" w:rsidR="002B0F50" w:rsidRPr="0002557E" w:rsidRDefault="002B0F50" w:rsidP="002B0F50">
            <w:pPr>
              <w:spacing w:line="240" w:lineRule="auto"/>
              <w:jc w:val="center"/>
              <w:rPr>
                <w:rFonts w:ascii="Times New Roman" w:hAnsi="Times New Roman"/>
                <w:color w:val="000000"/>
                <w:sz w:val="16"/>
                <w:szCs w:val="16"/>
              </w:rPr>
            </w:pPr>
          </w:p>
        </w:tc>
      </w:tr>
      <w:tr w:rsidR="002B0F50" w:rsidRPr="0002557E" w14:paraId="0B14BCE7" w14:textId="77777777" w:rsidTr="0039421C">
        <w:trPr>
          <w:trHeight w:val="315"/>
        </w:trPr>
        <w:tc>
          <w:tcPr>
            <w:tcW w:w="559" w:type="dxa"/>
            <w:vMerge/>
            <w:vAlign w:val="center"/>
            <w:hideMark/>
          </w:tcPr>
          <w:p w14:paraId="6008CAFC" w14:textId="77777777" w:rsidR="002B0F50" w:rsidRPr="0002557E" w:rsidRDefault="002B0F50" w:rsidP="002B0F50">
            <w:pPr>
              <w:spacing w:line="240" w:lineRule="auto"/>
              <w:rPr>
                <w:rFonts w:ascii="Times New Roman" w:hAnsi="Times New Roman"/>
                <w:color w:val="000000"/>
                <w:sz w:val="16"/>
                <w:szCs w:val="16"/>
              </w:rPr>
            </w:pPr>
          </w:p>
        </w:tc>
        <w:tc>
          <w:tcPr>
            <w:tcW w:w="2353" w:type="dxa"/>
            <w:vMerge w:val="restart"/>
            <w:shd w:val="clear" w:color="auto" w:fill="auto"/>
            <w:hideMark/>
          </w:tcPr>
          <w:p w14:paraId="4C6018DC" w14:textId="77777777" w:rsidR="002B0F50" w:rsidRPr="0002557E" w:rsidRDefault="002B0F50" w:rsidP="002B0F50">
            <w:pPr>
              <w:spacing w:line="240" w:lineRule="auto"/>
              <w:rPr>
                <w:rFonts w:ascii="Times New Roman" w:hAnsi="Times New Roman"/>
                <w:color w:val="000000"/>
                <w:sz w:val="16"/>
                <w:szCs w:val="16"/>
              </w:rPr>
            </w:pPr>
            <w:r w:rsidRPr="0002557E">
              <w:rPr>
                <w:rFonts w:ascii="Times New Roman" w:hAnsi="Times New Roman"/>
                <w:color w:val="000000"/>
                <w:sz w:val="16"/>
                <w:szCs w:val="16"/>
              </w:rPr>
              <w:t>Проведено обучение плаванию и приемам спасания на воде населения, в том числе детей, чел.</w:t>
            </w:r>
          </w:p>
        </w:tc>
        <w:tc>
          <w:tcPr>
            <w:tcW w:w="1131" w:type="dxa"/>
            <w:vMerge/>
            <w:shd w:val="clear" w:color="auto" w:fill="auto"/>
            <w:vAlign w:val="center"/>
            <w:hideMark/>
          </w:tcPr>
          <w:p w14:paraId="1DA69EAB" w14:textId="77777777" w:rsidR="002B0F50" w:rsidRPr="0002557E" w:rsidRDefault="002B0F50" w:rsidP="002B0F50">
            <w:pPr>
              <w:spacing w:line="240" w:lineRule="auto"/>
              <w:jc w:val="center"/>
              <w:rPr>
                <w:rFonts w:ascii="Times New Roman" w:hAnsi="Times New Roman"/>
                <w:color w:val="000000"/>
                <w:sz w:val="16"/>
                <w:szCs w:val="16"/>
              </w:rPr>
            </w:pPr>
          </w:p>
        </w:tc>
        <w:tc>
          <w:tcPr>
            <w:tcW w:w="1549" w:type="dxa"/>
            <w:vMerge w:val="restart"/>
            <w:shd w:val="clear" w:color="auto" w:fill="auto"/>
            <w:vAlign w:val="center"/>
            <w:hideMark/>
          </w:tcPr>
          <w:p w14:paraId="1C21CB6F" w14:textId="77777777" w:rsidR="002B0F50" w:rsidRPr="0002557E" w:rsidRDefault="002B0F50" w:rsidP="002B0F50">
            <w:pPr>
              <w:spacing w:line="240" w:lineRule="auto"/>
              <w:rPr>
                <w:rFonts w:ascii="Times New Roman" w:hAnsi="Times New Roman"/>
                <w:color w:val="000000"/>
                <w:sz w:val="16"/>
                <w:szCs w:val="16"/>
              </w:rPr>
            </w:pPr>
            <w:r w:rsidRPr="0002557E">
              <w:rPr>
                <w:rFonts w:ascii="Times New Roman" w:hAnsi="Times New Roman"/>
                <w:color w:val="000000"/>
                <w:sz w:val="16"/>
                <w:szCs w:val="16"/>
              </w:rPr>
              <w:t>Х</w:t>
            </w:r>
          </w:p>
        </w:tc>
        <w:tc>
          <w:tcPr>
            <w:tcW w:w="1110" w:type="dxa"/>
            <w:vMerge w:val="restart"/>
            <w:shd w:val="clear" w:color="000000" w:fill="FFFFFF"/>
            <w:hideMark/>
          </w:tcPr>
          <w:p w14:paraId="57861579" w14:textId="77777777" w:rsidR="002B0F50" w:rsidRPr="0002557E" w:rsidRDefault="002B0F50" w:rsidP="002B0F50">
            <w:pPr>
              <w:spacing w:line="240" w:lineRule="auto"/>
              <w:jc w:val="center"/>
              <w:rPr>
                <w:rFonts w:ascii="Times New Roman" w:hAnsi="Times New Roman"/>
                <w:color w:val="000000"/>
                <w:sz w:val="16"/>
                <w:szCs w:val="16"/>
              </w:rPr>
            </w:pPr>
            <w:r w:rsidRPr="0002557E">
              <w:rPr>
                <w:rFonts w:ascii="Times New Roman" w:hAnsi="Times New Roman"/>
                <w:color w:val="000000"/>
                <w:sz w:val="16"/>
                <w:szCs w:val="16"/>
              </w:rPr>
              <w:t>Всего:</w:t>
            </w:r>
          </w:p>
        </w:tc>
        <w:tc>
          <w:tcPr>
            <w:tcW w:w="889" w:type="dxa"/>
            <w:vMerge w:val="restart"/>
            <w:shd w:val="clear" w:color="000000" w:fill="FFFFFF"/>
            <w:hideMark/>
          </w:tcPr>
          <w:p w14:paraId="4DF2ACFB" w14:textId="77777777" w:rsidR="002B0F50" w:rsidRPr="0002557E" w:rsidRDefault="002B0F50" w:rsidP="002B0F50">
            <w:pPr>
              <w:spacing w:line="240" w:lineRule="auto"/>
              <w:jc w:val="center"/>
              <w:rPr>
                <w:rFonts w:ascii="Times New Roman" w:hAnsi="Times New Roman"/>
                <w:color w:val="000000"/>
                <w:sz w:val="16"/>
                <w:szCs w:val="16"/>
              </w:rPr>
            </w:pPr>
            <w:r w:rsidRPr="0002557E">
              <w:rPr>
                <w:rFonts w:ascii="Times New Roman" w:hAnsi="Times New Roman"/>
                <w:color w:val="000000"/>
                <w:sz w:val="16"/>
                <w:szCs w:val="16"/>
              </w:rPr>
              <w:t>Итого 2023 год</w:t>
            </w:r>
          </w:p>
        </w:tc>
        <w:tc>
          <w:tcPr>
            <w:tcW w:w="2451" w:type="dxa"/>
            <w:gridSpan w:val="4"/>
            <w:shd w:val="clear" w:color="000000" w:fill="FFFFFF"/>
            <w:hideMark/>
          </w:tcPr>
          <w:p w14:paraId="71E2F3D8" w14:textId="77777777" w:rsidR="002B0F50" w:rsidRPr="0002557E" w:rsidRDefault="002B0F50" w:rsidP="002B0F50">
            <w:pPr>
              <w:spacing w:line="240" w:lineRule="auto"/>
              <w:jc w:val="center"/>
              <w:rPr>
                <w:rFonts w:ascii="Times New Roman" w:hAnsi="Times New Roman"/>
                <w:color w:val="000000"/>
                <w:sz w:val="16"/>
                <w:szCs w:val="16"/>
              </w:rPr>
            </w:pPr>
            <w:r w:rsidRPr="0002557E">
              <w:rPr>
                <w:rFonts w:ascii="Times New Roman" w:hAnsi="Times New Roman"/>
                <w:color w:val="000000"/>
                <w:sz w:val="16"/>
                <w:szCs w:val="16"/>
              </w:rPr>
              <w:t>В том числе по кварталам</w:t>
            </w:r>
          </w:p>
        </w:tc>
        <w:tc>
          <w:tcPr>
            <w:tcW w:w="1326" w:type="dxa"/>
            <w:vMerge w:val="restart"/>
            <w:shd w:val="clear" w:color="000000" w:fill="FFFFFF"/>
          </w:tcPr>
          <w:p w14:paraId="2AB19D6E" w14:textId="77777777" w:rsidR="002B0F50" w:rsidRPr="0002557E" w:rsidRDefault="002B0F50" w:rsidP="002B0F50">
            <w:pPr>
              <w:spacing w:line="240" w:lineRule="auto"/>
              <w:jc w:val="center"/>
              <w:rPr>
                <w:rFonts w:ascii="Times New Roman" w:hAnsi="Times New Roman"/>
                <w:color w:val="000000"/>
                <w:sz w:val="16"/>
                <w:szCs w:val="16"/>
              </w:rPr>
            </w:pPr>
            <w:r>
              <w:rPr>
                <w:rFonts w:ascii="Times New Roman" w:hAnsi="Times New Roman"/>
                <w:color w:val="000000"/>
                <w:sz w:val="16"/>
                <w:szCs w:val="16"/>
              </w:rPr>
              <w:t>1400</w:t>
            </w:r>
          </w:p>
        </w:tc>
        <w:tc>
          <w:tcPr>
            <w:tcW w:w="1119" w:type="dxa"/>
            <w:vMerge w:val="restart"/>
            <w:shd w:val="clear" w:color="auto" w:fill="EEECE1" w:themeFill="background2"/>
          </w:tcPr>
          <w:p w14:paraId="7AF15774" w14:textId="77777777" w:rsidR="002B0F50" w:rsidRPr="0002557E" w:rsidRDefault="002B0F50" w:rsidP="002B0F50">
            <w:pPr>
              <w:spacing w:line="240" w:lineRule="auto"/>
              <w:jc w:val="center"/>
              <w:rPr>
                <w:rFonts w:ascii="Times New Roman" w:hAnsi="Times New Roman"/>
                <w:color w:val="000000"/>
                <w:sz w:val="16"/>
                <w:szCs w:val="16"/>
              </w:rPr>
            </w:pPr>
            <w:r>
              <w:rPr>
                <w:rFonts w:ascii="Times New Roman" w:hAnsi="Times New Roman"/>
                <w:color w:val="000000"/>
                <w:sz w:val="16"/>
                <w:szCs w:val="16"/>
              </w:rPr>
              <w:t>1450</w:t>
            </w:r>
          </w:p>
        </w:tc>
        <w:tc>
          <w:tcPr>
            <w:tcW w:w="1280" w:type="dxa"/>
            <w:vMerge w:val="restart"/>
            <w:shd w:val="clear" w:color="000000" w:fill="FFFFFF"/>
          </w:tcPr>
          <w:p w14:paraId="17B4FCD2" w14:textId="77777777" w:rsidR="002B0F50" w:rsidRPr="0002557E" w:rsidRDefault="002B0F50" w:rsidP="002B0F50">
            <w:pPr>
              <w:spacing w:line="240" w:lineRule="auto"/>
              <w:jc w:val="center"/>
              <w:rPr>
                <w:rFonts w:ascii="Times New Roman" w:hAnsi="Times New Roman"/>
                <w:color w:val="000000"/>
                <w:sz w:val="16"/>
                <w:szCs w:val="16"/>
              </w:rPr>
            </w:pPr>
            <w:r>
              <w:rPr>
                <w:rFonts w:ascii="Times New Roman" w:hAnsi="Times New Roman"/>
                <w:color w:val="000000"/>
                <w:sz w:val="16"/>
                <w:szCs w:val="16"/>
              </w:rPr>
              <w:t>1500</w:t>
            </w:r>
          </w:p>
        </w:tc>
        <w:tc>
          <w:tcPr>
            <w:tcW w:w="1029" w:type="dxa"/>
            <w:vMerge w:val="restart"/>
            <w:shd w:val="clear" w:color="000000" w:fill="FFFFFF"/>
          </w:tcPr>
          <w:p w14:paraId="1553CB8C" w14:textId="77777777" w:rsidR="002B0F50" w:rsidRPr="0002557E" w:rsidRDefault="002B0F50" w:rsidP="002B0F50">
            <w:pPr>
              <w:spacing w:line="240" w:lineRule="auto"/>
              <w:jc w:val="center"/>
              <w:rPr>
                <w:rFonts w:ascii="Times New Roman" w:hAnsi="Times New Roman"/>
                <w:color w:val="000000"/>
                <w:sz w:val="16"/>
                <w:szCs w:val="16"/>
              </w:rPr>
            </w:pPr>
            <w:r>
              <w:rPr>
                <w:rFonts w:ascii="Times New Roman" w:hAnsi="Times New Roman"/>
                <w:color w:val="000000"/>
                <w:sz w:val="16"/>
                <w:szCs w:val="16"/>
              </w:rPr>
              <w:t>1550</w:t>
            </w:r>
          </w:p>
        </w:tc>
        <w:tc>
          <w:tcPr>
            <w:tcW w:w="1388" w:type="dxa"/>
            <w:vMerge/>
            <w:shd w:val="clear" w:color="auto" w:fill="auto"/>
            <w:vAlign w:val="bottom"/>
          </w:tcPr>
          <w:p w14:paraId="4AB489BC" w14:textId="77777777" w:rsidR="002B0F50" w:rsidRPr="0002557E" w:rsidRDefault="002B0F50" w:rsidP="002B0F50">
            <w:pPr>
              <w:spacing w:line="240" w:lineRule="auto"/>
              <w:jc w:val="center"/>
              <w:rPr>
                <w:rFonts w:ascii="Times New Roman" w:hAnsi="Times New Roman"/>
                <w:color w:val="000000"/>
                <w:sz w:val="16"/>
                <w:szCs w:val="16"/>
              </w:rPr>
            </w:pPr>
          </w:p>
        </w:tc>
      </w:tr>
      <w:tr w:rsidR="002B0F50" w:rsidRPr="0002557E" w14:paraId="093C5535" w14:textId="77777777" w:rsidTr="0039421C">
        <w:trPr>
          <w:trHeight w:val="255"/>
        </w:trPr>
        <w:tc>
          <w:tcPr>
            <w:tcW w:w="559" w:type="dxa"/>
            <w:vMerge/>
            <w:vAlign w:val="center"/>
            <w:hideMark/>
          </w:tcPr>
          <w:p w14:paraId="359FA7F6" w14:textId="77777777" w:rsidR="002B0F50" w:rsidRPr="0002557E" w:rsidRDefault="002B0F50" w:rsidP="002B0F50">
            <w:pPr>
              <w:spacing w:line="240" w:lineRule="auto"/>
              <w:rPr>
                <w:rFonts w:ascii="Times New Roman" w:hAnsi="Times New Roman"/>
                <w:color w:val="000000"/>
                <w:sz w:val="16"/>
                <w:szCs w:val="16"/>
              </w:rPr>
            </w:pPr>
          </w:p>
        </w:tc>
        <w:tc>
          <w:tcPr>
            <w:tcW w:w="2353" w:type="dxa"/>
            <w:vMerge/>
            <w:vAlign w:val="center"/>
            <w:hideMark/>
          </w:tcPr>
          <w:p w14:paraId="48FB4B21" w14:textId="77777777" w:rsidR="002B0F50" w:rsidRPr="0002557E" w:rsidRDefault="002B0F50" w:rsidP="002B0F50">
            <w:pPr>
              <w:spacing w:line="240" w:lineRule="auto"/>
              <w:rPr>
                <w:rFonts w:ascii="Times New Roman" w:hAnsi="Times New Roman"/>
                <w:color w:val="000000"/>
                <w:sz w:val="16"/>
                <w:szCs w:val="16"/>
              </w:rPr>
            </w:pPr>
          </w:p>
        </w:tc>
        <w:tc>
          <w:tcPr>
            <w:tcW w:w="1131" w:type="dxa"/>
            <w:vMerge/>
            <w:vAlign w:val="center"/>
            <w:hideMark/>
          </w:tcPr>
          <w:p w14:paraId="6B7E04C1" w14:textId="77777777" w:rsidR="002B0F50" w:rsidRPr="0002557E" w:rsidRDefault="002B0F50" w:rsidP="002B0F50">
            <w:pPr>
              <w:spacing w:line="240" w:lineRule="auto"/>
              <w:rPr>
                <w:rFonts w:ascii="Times New Roman" w:hAnsi="Times New Roman"/>
                <w:color w:val="000000"/>
                <w:sz w:val="16"/>
                <w:szCs w:val="16"/>
              </w:rPr>
            </w:pPr>
          </w:p>
        </w:tc>
        <w:tc>
          <w:tcPr>
            <w:tcW w:w="1549" w:type="dxa"/>
            <w:vMerge/>
            <w:vAlign w:val="center"/>
            <w:hideMark/>
          </w:tcPr>
          <w:p w14:paraId="5C896329" w14:textId="77777777" w:rsidR="002B0F50" w:rsidRPr="0002557E" w:rsidRDefault="002B0F50" w:rsidP="002B0F50">
            <w:pPr>
              <w:spacing w:line="240" w:lineRule="auto"/>
              <w:rPr>
                <w:rFonts w:ascii="Times New Roman" w:hAnsi="Times New Roman"/>
                <w:color w:val="000000"/>
                <w:sz w:val="16"/>
                <w:szCs w:val="16"/>
              </w:rPr>
            </w:pPr>
          </w:p>
        </w:tc>
        <w:tc>
          <w:tcPr>
            <w:tcW w:w="1110" w:type="dxa"/>
            <w:vMerge/>
            <w:vAlign w:val="center"/>
            <w:hideMark/>
          </w:tcPr>
          <w:p w14:paraId="1DAE1043" w14:textId="77777777" w:rsidR="002B0F50" w:rsidRPr="0002557E" w:rsidRDefault="002B0F50" w:rsidP="002B0F50">
            <w:pPr>
              <w:spacing w:line="240" w:lineRule="auto"/>
              <w:jc w:val="center"/>
              <w:rPr>
                <w:rFonts w:ascii="Times New Roman" w:hAnsi="Times New Roman"/>
                <w:color w:val="000000"/>
                <w:sz w:val="16"/>
                <w:szCs w:val="16"/>
              </w:rPr>
            </w:pPr>
          </w:p>
        </w:tc>
        <w:tc>
          <w:tcPr>
            <w:tcW w:w="889" w:type="dxa"/>
            <w:vMerge/>
            <w:vAlign w:val="center"/>
            <w:hideMark/>
          </w:tcPr>
          <w:p w14:paraId="39B29130" w14:textId="77777777" w:rsidR="002B0F50" w:rsidRPr="0002557E" w:rsidRDefault="002B0F50" w:rsidP="002B0F50">
            <w:pPr>
              <w:spacing w:line="240" w:lineRule="auto"/>
              <w:jc w:val="center"/>
              <w:rPr>
                <w:rFonts w:ascii="Times New Roman" w:hAnsi="Times New Roman"/>
                <w:color w:val="000000"/>
                <w:sz w:val="16"/>
                <w:szCs w:val="16"/>
              </w:rPr>
            </w:pPr>
          </w:p>
        </w:tc>
        <w:tc>
          <w:tcPr>
            <w:tcW w:w="621" w:type="dxa"/>
            <w:shd w:val="clear" w:color="000000" w:fill="FFFFFF"/>
            <w:hideMark/>
          </w:tcPr>
          <w:p w14:paraId="1278B6C8" w14:textId="77777777" w:rsidR="002B0F50" w:rsidRPr="0002557E" w:rsidRDefault="002B0F50" w:rsidP="002B0F50">
            <w:pPr>
              <w:spacing w:line="240" w:lineRule="auto"/>
              <w:jc w:val="center"/>
              <w:rPr>
                <w:rFonts w:ascii="Times New Roman" w:hAnsi="Times New Roman"/>
                <w:color w:val="000000"/>
                <w:sz w:val="16"/>
                <w:szCs w:val="16"/>
              </w:rPr>
            </w:pPr>
            <w:r w:rsidRPr="0002557E">
              <w:rPr>
                <w:rFonts w:ascii="Times New Roman" w:hAnsi="Times New Roman"/>
                <w:color w:val="000000"/>
                <w:sz w:val="16"/>
                <w:szCs w:val="16"/>
              </w:rPr>
              <w:t>I</w:t>
            </w:r>
          </w:p>
        </w:tc>
        <w:tc>
          <w:tcPr>
            <w:tcW w:w="566" w:type="dxa"/>
            <w:shd w:val="clear" w:color="000000" w:fill="FFFFFF"/>
            <w:hideMark/>
          </w:tcPr>
          <w:p w14:paraId="3C08D00D" w14:textId="77777777" w:rsidR="002B0F50" w:rsidRPr="0002557E" w:rsidRDefault="002B0F50" w:rsidP="002B0F50">
            <w:pPr>
              <w:spacing w:line="240" w:lineRule="auto"/>
              <w:jc w:val="center"/>
              <w:rPr>
                <w:rFonts w:ascii="Times New Roman" w:hAnsi="Times New Roman"/>
                <w:color w:val="000000"/>
                <w:sz w:val="16"/>
                <w:szCs w:val="16"/>
              </w:rPr>
            </w:pPr>
            <w:r w:rsidRPr="0002557E">
              <w:rPr>
                <w:rFonts w:ascii="Times New Roman" w:hAnsi="Times New Roman"/>
                <w:color w:val="000000"/>
                <w:sz w:val="16"/>
                <w:szCs w:val="16"/>
              </w:rPr>
              <w:t>II</w:t>
            </w:r>
          </w:p>
        </w:tc>
        <w:tc>
          <w:tcPr>
            <w:tcW w:w="708" w:type="dxa"/>
            <w:shd w:val="clear" w:color="000000" w:fill="FFFFFF"/>
            <w:hideMark/>
          </w:tcPr>
          <w:p w14:paraId="392261CF" w14:textId="77777777" w:rsidR="002B0F50" w:rsidRPr="0002557E" w:rsidRDefault="002B0F50" w:rsidP="002B0F50">
            <w:pPr>
              <w:spacing w:line="240" w:lineRule="auto"/>
              <w:jc w:val="center"/>
              <w:rPr>
                <w:rFonts w:ascii="Times New Roman" w:hAnsi="Times New Roman"/>
                <w:color w:val="000000"/>
                <w:sz w:val="16"/>
                <w:szCs w:val="16"/>
              </w:rPr>
            </w:pPr>
            <w:r w:rsidRPr="0002557E">
              <w:rPr>
                <w:rFonts w:ascii="Times New Roman" w:hAnsi="Times New Roman"/>
                <w:color w:val="000000"/>
                <w:sz w:val="16"/>
                <w:szCs w:val="16"/>
              </w:rPr>
              <w:t>III</w:t>
            </w:r>
          </w:p>
        </w:tc>
        <w:tc>
          <w:tcPr>
            <w:tcW w:w="556" w:type="dxa"/>
            <w:shd w:val="clear" w:color="000000" w:fill="FFFFFF"/>
            <w:hideMark/>
          </w:tcPr>
          <w:p w14:paraId="770F08EE" w14:textId="77777777" w:rsidR="002B0F50" w:rsidRPr="0002557E" w:rsidRDefault="002B0F50" w:rsidP="002B0F50">
            <w:pPr>
              <w:spacing w:line="240" w:lineRule="auto"/>
              <w:jc w:val="center"/>
              <w:rPr>
                <w:rFonts w:ascii="Times New Roman" w:hAnsi="Times New Roman"/>
                <w:color w:val="000000"/>
                <w:sz w:val="16"/>
                <w:szCs w:val="16"/>
              </w:rPr>
            </w:pPr>
            <w:r w:rsidRPr="0002557E">
              <w:rPr>
                <w:rFonts w:ascii="Times New Roman" w:hAnsi="Times New Roman"/>
                <w:color w:val="000000"/>
                <w:sz w:val="16"/>
                <w:szCs w:val="16"/>
              </w:rPr>
              <w:t>IV</w:t>
            </w:r>
          </w:p>
        </w:tc>
        <w:tc>
          <w:tcPr>
            <w:tcW w:w="1326" w:type="dxa"/>
            <w:vMerge/>
            <w:vAlign w:val="center"/>
          </w:tcPr>
          <w:p w14:paraId="16D67E49" w14:textId="77777777" w:rsidR="002B0F50" w:rsidRPr="0002557E" w:rsidRDefault="002B0F50" w:rsidP="002B0F50">
            <w:pPr>
              <w:spacing w:line="240" w:lineRule="auto"/>
              <w:jc w:val="center"/>
              <w:rPr>
                <w:rFonts w:ascii="Times New Roman" w:hAnsi="Times New Roman"/>
                <w:color w:val="000000"/>
                <w:sz w:val="16"/>
                <w:szCs w:val="16"/>
              </w:rPr>
            </w:pPr>
          </w:p>
        </w:tc>
        <w:tc>
          <w:tcPr>
            <w:tcW w:w="1119" w:type="dxa"/>
            <w:vMerge/>
            <w:shd w:val="clear" w:color="auto" w:fill="EEECE1" w:themeFill="background2"/>
            <w:vAlign w:val="center"/>
          </w:tcPr>
          <w:p w14:paraId="3DB778AF" w14:textId="77777777" w:rsidR="002B0F50" w:rsidRPr="0002557E" w:rsidRDefault="002B0F50" w:rsidP="002B0F50">
            <w:pPr>
              <w:spacing w:line="240" w:lineRule="auto"/>
              <w:jc w:val="center"/>
              <w:rPr>
                <w:rFonts w:ascii="Times New Roman" w:hAnsi="Times New Roman"/>
                <w:color w:val="000000"/>
                <w:sz w:val="16"/>
                <w:szCs w:val="16"/>
              </w:rPr>
            </w:pPr>
          </w:p>
        </w:tc>
        <w:tc>
          <w:tcPr>
            <w:tcW w:w="1280" w:type="dxa"/>
            <w:vMerge/>
            <w:vAlign w:val="center"/>
          </w:tcPr>
          <w:p w14:paraId="429D93F6" w14:textId="77777777" w:rsidR="002B0F50" w:rsidRPr="0002557E" w:rsidRDefault="002B0F50" w:rsidP="002B0F50">
            <w:pPr>
              <w:spacing w:line="240" w:lineRule="auto"/>
              <w:jc w:val="center"/>
              <w:rPr>
                <w:rFonts w:ascii="Times New Roman" w:hAnsi="Times New Roman"/>
                <w:color w:val="000000"/>
                <w:sz w:val="16"/>
                <w:szCs w:val="16"/>
              </w:rPr>
            </w:pPr>
          </w:p>
        </w:tc>
        <w:tc>
          <w:tcPr>
            <w:tcW w:w="1029" w:type="dxa"/>
            <w:vMerge/>
            <w:vAlign w:val="center"/>
          </w:tcPr>
          <w:p w14:paraId="32421BA9" w14:textId="77777777" w:rsidR="002B0F50" w:rsidRPr="0002557E" w:rsidRDefault="002B0F50" w:rsidP="002B0F50">
            <w:pPr>
              <w:spacing w:line="240" w:lineRule="auto"/>
              <w:jc w:val="center"/>
              <w:rPr>
                <w:rFonts w:ascii="Times New Roman" w:hAnsi="Times New Roman"/>
                <w:color w:val="000000"/>
                <w:sz w:val="16"/>
                <w:szCs w:val="16"/>
              </w:rPr>
            </w:pPr>
          </w:p>
        </w:tc>
        <w:tc>
          <w:tcPr>
            <w:tcW w:w="1388" w:type="dxa"/>
            <w:vMerge/>
            <w:vAlign w:val="center"/>
          </w:tcPr>
          <w:p w14:paraId="2D2BED53" w14:textId="77777777" w:rsidR="002B0F50" w:rsidRPr="0002557E" w:rsidRDefault="002B0F50" w:rsidP="002B0F50">
            <w:pPr>
              <w:spacing w:line="240" w:lineRule="auto"/>
              <w:jc w:val="center"/>
              <w:rPr>
                <w:rFonts w:ascii="Times New Roman" w:hAnsi="Times New Roman"/>
                <w:color w:val="000000"/>
                <w:sz w:val="16"/>
                <w:szCs w:val="16"/>
              </w:rPr>
            </w:pPr>
          </w:p>
        </w:tc>
      </w:tr>
      <w:tr w:rsidR="002B0F50" w:rsidRPr="0002557E" w14:paraId="4B7564C7" w14:textId="77777777" w:rsidTr="0039421C">
        <w:trPr>
          <w:trHeight w:val="224"/>
        </w:trPr>
        <w:tc>
          <w:tcPr>
            <w:tcW w:w="559" w:type="dxa"/>
            <w:vMerge/>
            <w:vAlign w:val="center"/>
            <w:hideMark/>
          </w:tcPr>
          <w:p w14:paraId="6A9D93BD" w14:textId="77777777" w:rsidR="002B0F50" w:rsidRPr="0002557E" w:rsidRDefault="002B0F50" w:rsidP="002B0F50">
            <w:pPr>
              <w:spacing w:line="240" w:lineRule="auto"/>
              <w:rPr>
                <w:rFonts w:ascii="Times New Roman" w:hAnsi="Times New Roman"/>
                <w:color w:val="000000"/>
                <w:sz w:val="16"/>
                <w:szCs w:val="16"/>
              </w:rPr>
            </w:pPr>
          </w:p>
        </w:tc>
        <w:tc>
          <w:tcPr>
            <w:tcW w:w="2353" w:type="dxa"/>
            <w:vMerge/>
            <w:vAlign w:val="center"/>
            <w:hideMark/>
          </w:tcPr>
          <w:p w14:paraId="3A39B06C" w14:textId="77777777" w:rsidR="002B0F50" w:rsidRPr="0002557E" w:rsidRDefault="002B0F50" w:rsidP="002B0F50">
            <w:pPr>
              <w:spacing w:line="240" w:lineRule="auto"/>
              <w:rPr>
                <w:rFonts w:ascii="Times New Roman" w:hAnsi="Times New Roman"/>
                <w:color w:val="000000"/>
                <w:sz w:val="16"/>
                <w:szCs w:val="16"/>
              </w:rPr>
            </w:pPr>
          </w:p>
        </w:tc>
        <w:tc>
          <w:tcPr>
            <w:tcW w:w="1131" w:type="dxa"/>
            <w:vMerge/>
            <w:vAlign w:val="center"/>
            <w:hideMark/>
          </w:tcPr>
          <w:p w14:paraId="5231F540" w14:textId="77777777" w:rsidR="002B0F50" w:rsidRPr="0002557E" w:rsidRDefault="002B0F50" w:rsidP="002B0F50">
            <w:pPr>
              <w:spacing w:line="240" w:lineRule="auto"/>
              <w:rPr>
                <w:rFonts w:ascii="Times New Roman" w:hAnsi="Times New Roman"/>
                <w:color w:val="000000"/>
                <w:sz w:val="16"/>
                <w:szCs w:val="16"/>
              </w:rPr>
            </w:pPr>
          </w:p>
        </w:tc>
        <w:tc>
          <w:tcPr>
            <w:tcW w:w="1549" w:type="dxa"/>
            <w:vMerge/>
            <w:vAlign w:val="center"/>
            <w:hideMark/>
          </w:tcPr>
          <w:p w14:paraId="619A862B" w14:textId="77777777" w:rsidR="002B0F50" w:rsidRPr="0002557E" w:rsidRDefault="002B0F50" w:rsidP="002B0F50">
            <w:pPr>
              <w:spacing w:line="240" w:lineRule="auto"/>
              <w:rPr>
                <w:rFonts w:ascii="Times New Roman" w:hAnsi="Times New Roman"/>
                <w:color w:val="000000"/>
                <w:sz w:val="16"/>
                <w:szCs w:val="16"/>
              </w:rPr>
            </w:pPr>
          </w:p>
        </w:tc>
        <w:tc>
          <w:tcPr>
            <w:tcW w:w="1110" w:type="dxa"/>
            <w:shd w:val="clear" w:color="000000" w:fill="FFFFFF"/>
            <w:vAlign w:val="center"/>
          </w:tcPr>
          <w:p w14:paraId="001A0B5F" w14:textId="77777777" w:rsidR="002B0F50" w:rsidRPr="0002557E" w:rsidRDefault="002B0F50" w:rsidP="002B0F50">
            <w:pPr>
              <w:spacing w:line="240" w:lineRule="auto"/>
              <w:jc w:val="center"/>
              <w:rPr>
                <w:rFonts w:ascii="Times New Roman" w:hAnsi="Times New Roman"/>
                <w:color w:val="000000"/>
                <w:sz w:val="16"/>
                <w:szCs w:val="16"/>
              </w:rPr>
            </w:pPr>
            <w:r>
              <w:rPr>
                <w:rFonts w:ascii="Times New Roman" w:hAnsi="Times New Roman"/>
                <w:color w:val="000000"/>
                <w:sz w:val="16"/>
                <w:szCs w:val="16"/>
              </w:rPr>
              <w:t>6250</w:t>
            </w:r>
          </w:p>
        </w:tc>
        <w:tc>
          <w:tcPr>
            <w:tcW w:w="889" w:type="dxa"/>
            <w:shd w:val="clear" w:color="000000" w:fill="FFFFFF"/>
            <w:vAlign w:val="center"/>
          </w:tcPr>
          <w:p w14:paraId="0232F6A2" w14:textId="77777777" w:rsidR="002B0F50" w:rsidRPr="0002557E" w:rsidRDefault="002B0F50" w:rsidP="002B0F50">
            <w:pPr>
              <w:spacing w:line="240" w:lineRule="auto"/>
              <w:jc w:val="center"/>
              <w:rPr>
                <w:rFonts w:ascii="Times New Roman" w:hAnsi="Times New Roman"/>
                <w:color w:val="000000"/>
                <w:sz w:val="16"/>
                <w:szCs w:val="16"/>
              </w:rPr>
            </w:pPr>
            <w:r>
              <w:rPr>
                <w:rFonts w:ascii="Times New Roman" w:hAnsi="Times New Roman"/>
                <w:color w:val="000000"/>
                <w:sz w:val="16"/>
                <w:szCs w:val="16"/>
              </w:rPr>
              <w:t>1350</w:t>
            </w:r>
          </w:p>
        </w:tc>
        <w:tc>
          <w:tcPr>
            <w:tcW w:w="621" w:type="dxa"/>
            <w:shd w:val="clear" w:color="000000" w:fill="FFFFFF"/>
            <w:vAlign w:val="center"/>
          </w:tcPr>
          <w:p w14:paraId="782C6464" w14:textId="77777777" w:rsidR="002B0F50" w:rsidRPr="0002557E" w:rsidRDefault="002B0F50" w:rsidP="002B0F50">
            <w:pPr>
              <w:spacing w:line="240" w:lineRule="auto"/>
              <w:jc w:val="center"/>
              <w:rPr>
                <w:rFonts w:ascii="Times New Roman" w:hAnsi="Times New Roman"/>
                <w:color w:val="000000"/>
                <w:sz w:val="16"/>
                <w:szCs w:val="16"/>
              </w:rPr>
            </w:pPr>
            <w:r>
              <w:rPr>
                <w:rFonts w:ascii="Times New Roman" w:hAnsi="Times New Roman"/>
                <w:color w:val="000000"/>
                <w:sz w:val="16"/>
                <w:szCs w:val="16"/>
              </w:rPr>
              <w:t>0</w:t>
            </w:r>
          </w:p>
        </w:tc>
        <w:tc>
          <w:tcPr>
            <w:tcW w:w="566" w:type="dxa"/>
            <w:shd w:val="clear" w:color="000000" w:fill="FFFFFF"/>
            <w:vAlign w:val="center"/>
          </w:tcPr>
          <w:p w14:paraId="5A1439BD" w14:textId="77777777" w:rsidR="002B0F50" w:rsidRPr="0002557E" w:rsidRDefault="002B0F50" w:rsidP="002B0F50">
            <w:pPr>
              <w:spacing w:line="240" w:lineRule="auto"/>
              <w:jc w:val="center"/>
              <w:rPr>
                <w:rFonts w:ascii="Times New Roman" w:hAnsi="Times New Roman"/>
                <w:color w:val="000000"/>
                <w:sz w:val="16"/>
                <w:szCs w:val="16"/>
              </w:rPr>
            </w:pPr>
            <w:r>
              <w:rPr>
                <w:rFonts w:ascii="Times New Roman" w:hAnsi="Times New Roman"/>
                <w:color w:val="000000"/>
                <w:sz w:val="16"/>
                <w:szCs w:val="16"/>
              </w:rPr>
              <w:t>450</w:t>
            </w:r>
          </w:p>
        </w:tc>
        <w:tc>
          <w:tcPr>
            <w:tcW w:w="708" w:type="dxa"/>
            <w:shd w:val="clear" w:color="000000" w:fill="FFFFFF"/>
            <w:vAlign w:val="center"/>
          </w:tcPr>
          <w:p w14:paraId="54F7F787" w14:textId="77777777" w:rsidR="002B0F50" w:rsidRPr="0002557E" w:rsidRDefault="002B0F50" w:rsidP="002B0F50">
            <w:pPr>
              <w:spacing w:line="240" w:lineRule="auto"/>
              <w:jc w:val="center"/>
              <w:rPr>
                <w:rFonts w:ascii="Times New Roman" w:hAnsi="Times New Roman"/>
                <w:color w:val="000000"/>
                <w:sz w:val="16"/>
                <w:szCs w:val="16"/>
              </w:rPr>
            </w:pPr>
            <w:r>
              <w:rPr>
                <w:rFonts w:ascii="Times New Roman" w:hAnsi="Times New Roman"/>
                <w:color w:val="000000"/>
                <w:sz w:val="16"/>
                <w:szCs w:val="16"/>
              </w:rPr>
              <w:t>900</w:t>
            </w:r>
          </w:p>
        </w:tc>
        <w:tc>
          <w:tcPr>
            <w:tcW w:w="556" w:type="dxa"/>
            <w:shd w:val="clear" w:color="000000" w:fill="FFFFFF"/>
            <w:vAlign w:val="center"/>
          </w:tcPr>
          <w:p w14:paraId="47DFD726" w14:textId="77777777" w:rsidR="002B0F50" w:rsidRPr="0002557E" w:rsidRDefault="002B0F50" w:rsidP="002B0F50">
            <w:pPr>
              <w:spacing w:line="240" w:lineRule="auto"/>
              <w:jc w:val="center"/>
              <w:rPr>
                <w:rFonts w:ascii="Times New Roman" w:hAnsi="Times New Roman"/>
                <w:color w:val="000000"/>
                <w:sz w:val="16"/>
                <w:szCs w:val="16"/>
              </w:rPr>
            </w:pPr>
            <w:r>
              <w:rPr>
                <w:rFonts w:ascii="Times New Roman" w:hAnsi="Times New Roman"/>
                <w:color w:val="000000"/>
                <w:sz w:val="16"/>
                <w:szCs w:val="16"/>
              </w:rPr>
              <w:t>0</w:t>
            </w:r>
          </w:p>
        </w:tc>
        <w:tc>
          <w:tcPr>
            <w:tcW w:w="1326" w:type="dxa"/>
            <w:vMerge/>
            <w:vAlign w:val="center"/>
          </w:tcPr>
          <w:p w14:paraId="714DB63A" w14:textId="77777777" w:rsidR="002B0F50" w:rsidRPr="0002557E" w:rsidRDefault="002B0F50" w:rsidP="002B0F50">
            <w:pPr>
              <w:spacing w:line="240" w:lineRule="auto"/>
              <w:jc w:val="center"/>
              <w:rPr>
                <w:rFonts w:ascii="Times New Roman" w:hAnsi="Times New Roman"/>
                <w:color w:val="000000"/>
                <w:sz w:val="16"/>
                <w:szCs w:val="16"/>
              </w:rPr>
            </w:pPr>
          </w:p>
        </w:tc>
        <w:tc>
          <w:tcPr>
            <w:tcW w:w="1119" w:type="dxa"/>
            <w:vMerge/>
            <w:shd w:val="clear" w:color="auto" w:fill="EEECE1" w:themeFill="background2"/>
            <w:vAlign w:val="center"/>
          </w:tcPr>
          <w:p w14:paraId="4D54BEB7" w14:textId="77777777" w:rsidR="002B0F50" w:rsidRPr="0002557E" w:rsidRDefault="002B0F50" w:rsidP="002B0F50">
            <w:pPr>
              <w:spacing w:line="240" w:lineRule="auto"/>
              <w:jc w:val="center"/>
              <w:rPr>
                <w:rFonts w:ascii="Times New Roman" w:hAnsi="Times New Roman"/>
                <w:color w:val="000000"/>
                <w:sz w:val="16"/>
                <w:szCs w:val="16"/>
              </w:rPr>
            </w:pPr>
          </w:p>
        </w:tc>
        <w:tc>
          <w:tcPr>
            <w:tcW w:w="1280" w:type="dxa"/>
            <w:vMerge/>
            <w:vAlign w:val="center"/>
          </w:tcPr>
          <w:p w14:paraId="47253ED5" w14:textId="77777777" w:rsidR="002B0F50" w:rsidRPr="0002557E" w:rsidRDefault="002B0F50" w:rsidP="002B0F50">
            <w:pPr>
              <w:spacing w:line="240" w:lineRule="auto"/>
              <w:jc w:val="center"/>
              <w:rPr>
                <w:rFonts w:ascii="Times New Roman" w:hAnsi="Times New Roman"/>
                <w:color w:val="000000"/>
                <w:sz w:val="16"/>
                <w:szCs w:val="16"/>
              </w:rPr>
            </w:pPr>
          </w:p>
        </w:tc>
        <w:tc>
          <w:tcPr>
            <w:tcW w:w="1029" w:type="dxa"/>
            <w:vMerge/>
            <w:vAlign w:val="center"/>
          </w:tcPr>
          <w:p w14:paraId="7AE84EBC" w14:textId="77777777" w:rsidR="002B0F50" w:rsidRPr="0002557E" w:rsidRDefault="002B0F50" w:rsidP="002B0F50">
            <w:pPr>
              <w:spacing w:line="240" w:lineRule="auto"/>
              <w:jc w:val="center"/>
              <w:rPr>
                <w:rFonts w:ascii="Times New Roman" w:hAnsi="Times New Roman"/>
                <w:color w:val="000000"/>
                <w:sz w:val="16"/>
                <w:szCs w:val="16"/>
              </w:rPr>
            </w:pPr>
          </w:p>
        </w:tc>
        <w:tc>
          <w:tcPr>
            <w:tcW w:w="1388" w:type="dxa"/>
            <w:vMerge/>
            <w:vAlign w:val="center"/>
          </w:tcPr>
          <w:p w14:paraId="3D218EF0" w14:textId="77777777" w:rsidR="002B0F50" w:rsidRPr="0002557E" w:rsidRDefault="002B0F50" w:rsidP="002B0F50">
            <w:pPr>
              <w:spacing w:line="240" w:lineRule="auto"/>
              <w:jc w:val="center"/>
              <w:rPr>
                <w:rFonts w:ascii="Times New Roman" w:hAnsi="Times New Roman"/>
                <w:color w:val="000000"/>
                <w:sz w:val="16"/>
                <w:szCs w:val="16"/>
              </w:rPr>
            </w:pPr>
          </w:p>
        </w:tc>
      </w:tr>
      <w:tr w:rsidR="002B0F50" w:rsidRPr="0002557E" w14:paraId="6AEBAAA4" w14:textId="77777777" w:rsidTr="0039421C">
        <w:trPr>
          <w:trHeight w:val="255"/>
        </w:trPr>
        <w:tc>
          <w:tcPr>
            <w:tcW w:w="559" w:type="dxa"/>
            <w:vMerge w:val="restart"/>
            <w:shd w:val="clear" w:color="auto" w:fill="auto"/>
            <w:vAlign w:val="center"/>
            <w:hideMark/>
          </w:tcPr>
          <w:p w14:paraId="71A80D18" w14:textId="77777777" w:rsidR="002B0F50" w:rsidRPr="0002557E" w:rsidRDefault="002B0F50" w:rsidP="002B0F50">
            <w:pPr>
              <w:spacing w:line="240" w:lineRule="auto"/>
              <w:rPr>
                <w:rFonts w:ascii="Times New Roman" w:hAnsi="Times New Roman"/>
                <w:color w:val="000000"/>
                <w:sz w:val="16"/>
                <w:szCs w:val="16"/>
              </w:rPr>
            </w:pPr>
            <w:r w:rsidRPr="0002557E">
              <w:rPr>
                <w:rFonts w:ascii="Times New Roman" w:hAnsi="Times New Roman"/>
                <w:color w:val="000000"/>
                <w:sz w:val="16"/>
                <w:szCs w:val="16"/>
              </w:rPr>
              <w:t> </w:t>
            </w:r>
          </w:p>
        </w:tc>
        <w:tc>
          <w:tcPr>
            <w:tcW w:w="3484" w:type="dxa"/>
            <w:gridSpan w:val="2"/>
            <w:vMerge w:val="restart"/>
            <w:shd w:val="clear" w:color="auto" w:fill="auto"/>
            <w:vAlign w:val="center"/>
            <w:hideMark/>
          </w:tcPr>
          <w:p w14:paraId="570B33A6" w14:textId="77777777" w:rsidR="002B0F50" w:rsidRPr="0002557E" w:rsidRDefault="002B0F50" w:rsidP="002B0F50">
            <w:pPr>
              <w:spacing w:line="240" w:lineRule="auto"/>
              <w:jc w:val="center"/>
              <w:rPr>
                <w:rFonts w:ascii="Times New Roman" w:hAnsi="Times New Roman"/>
                <w:color w:val="000000"/>
                <w:sz w:val="16"/>
                <w:szCs w:val="16"/>
              </w:rPr>
            </w:pPr>
            <w:r w:rsidRPr="0002557E">
              <w:rPr>
                <w:rFonts w:ascii="Times New Roman" w:hAnsi="Times New Roman"/>
                <w:color w:val="000000"/>
                <w:sz w:val="16"/>
                <w:szCs w:val="16"/>
              </w:rPr>
              <w:t>Итого по подпрограмме</w:t>
            </w:r>
          </w:p>
        </w:tc>
        <w:tc>
          <w:tcPr>
            <w:tcW w:w="1549" w:type="dxa"/>
            <w:shd w:val="clear" w:color="auto" w:fill="auto"/>
            <w:hideMark/>
          </w:tcPr>
          <w:p w14:paraId="63C950BA" w14:textId="77777777" w:rsidR="002B0F50" w:rsidRPr="0002557E" w:rsidRDefault="002B0F50" w:rsidP="002B0F50">
            <w:pPr>
              <w:spacing w:line="240" w:lineRule="auto"/>
              <w:rPr>
                <w:rFonts w:ascii="Times New Roman" w:hAnsi="Times New Roman"/>
                <w:color w:val="000000"/>
                <w:sz w:val="16"/>
                <w:szCs w:val="16"/>
              </w:rPr>
            </w:pPr>
            <w:r w:rsidRPr="0002557E">
              <w:rPr>
                <w:rFonts w:ascii="Times New Roman" w:hAnsi="Times New Roman"/>
                <w:color w:val="000000"/>
                <w:sz w:val="16"/>
                <w:szCs w:val="16"/>
              </w:rPr>
              <w:t>Итого</w:t>
            </w:r>
          </w:p>
        </w:tc>
        <w:tc>
          <w:tcPr>
            <w:tcW w:w="1110" w:type="dxa"/>
            <w:shd w:val="clear" w:color="auto" w:fill="auto"/>
            <w:vAlign w:val="center"/>
          </w:tcPr>
          <w:p w14:paraId="3D2ADF37" w14:textId="27DAD27D" w:rsidR="002B0F50" w:rsidRPr="0002557E" w:rsidRDefault="00CA4320" w:rsidP="002B0F50">
            <w:pPr>
              <w:spacing w:line="240" w:lineRule="auto"/>
              <w:jc w:val="center"/>
              <w:rPr>
                <w:rFonts w:ascii="Times New Roman" w:hAnsi="Times New Roman"/>
                <w:color w:val="000000"/>
                <w:sz w:val="16"/>
                <w:szCs w:val="16"/>
              </w:rPr>
            </w:pPr>
            <w:r>
              <w:rPr>
                <w:rFonts w:ascii="Times New Roman" w:hAnsi="Times New Roman"/>
                <w:color w:val="000000"/>
                <w:sz w:val="16"/>
                <w:szCs w:val="16"/>
              </w:rPr>
              <w:t>18998,1</w:t>
            </w:r>
          </w:p>
        </w:tc>
        <w:tc>
          <w:tcPr>
            <w:tcW w:w="3340" w:type="dxa"/>
            <w:gridSpan w:val="5"/>
            <w:shd w:val="clear" w:color="auto" w:fill="auto"/>
            <w:vAlign w:val="center"/>
          </w:tcPr>
          <w:p w14:paraId="30C20D2F" w14:textId="77777777" w:rsidR="002B0F50" w:rsidRPr="0002557E" w:rsidRDefault="002B0F50" w:rsidP="002B0F50">
            <w:pPr>
              <w:spacing w:line="240" w:lineRule="auto"/>
              <w:jc w:val="center"/>
              <w:rPr>
                <w:rFonts w:ascii="Times New Roman" w:hAnsi="Times New Roman"/>
                <w:color w:val="000000"/>
                <w:sz w:val="16"/>
                <w:szCs w:val="16"/>
              </w:rPr>
            </w:pPr>
            <w:r>
              <w:rPr>
                <w:rFonts w:ascii="Times New Roman" w:hAnsi="Times New Roman"/>
                <w:color w:val="000000"/>
                <w:sz w:val="16"/>
                <w:szCs w:val="16"/>
              </w:rPr>
              <w:t>4000</w:t>
            </w:r>
          </w:p>
        </w:tc>
        <w:tc>
          <w:tcPr>
            <w:tcW w:w="1326" w:type="dxa"/>
            <w:shd w:val="clear" w:color="auto" w:fill="auto"/>
            <w:vAlign w:val="center"/>
          </w:tcPr>
          <w:p w14:paraId="1F809380" w14:textId="77777777" w:rsidR="002B0F50" w:rsidRPr="0002557E" w:rsidRDefault="002B0F50" w:rsidP="002B0F50">
            <w:pPr>
              <w:spacing w:line="240" w:lineRule="auto"/>
              <w:jc w:val="center"/>
              <w:rPr>
                <w:rFonts w:ascii="Times New Roman" w:hAnsi="Times New Roman"/>
                <w:color w:val="000000"/>
                <w:sz w:val="16"/>
                <w:szCs w:val="16"/>
              </w:rPr>
            </w:pPr>
            <w:r>
              <w:rPr>
                <w:rFonts w:ascii="Times New Roman" w:hAnsi="Times New Roman"/>
                <w:color w:val="000000"/>
                <w:sz w:val="16"/>
                <w:szCs w:val="16"/>
              </w:rPr>
              <w:t>3785,6</w:t>
            </w:r>
          </w:p>
        </w:tc>
        <w:tc>
          <w:tcPr>
            <w:tcW w:w="1119" w:type="dxa"/>
            <w:shd w:val="clear" w:color="auto" w:fill="EEECE1" w:themeFill="background2"/>
            <w:vAlign w:val="center"/>
          </w:tcPr>
          <w:p w14:paraId="22A75DA8" w14:textId="77777777" w:rsidR="002B0F50" w:rsidRPr="0002557E" w:rsidRDefault="002B0F50" w:rsidP="002B0F50">
            <w:pPr>
              <w:spacing w:line="240" w:lineRule="auto"/>
              <w:jc w:val="center"/>
              <w:rPr>
                <w:rFonts w:ascii="Times New Roman" w:hAnsi="Times New Roman"/>
                <w:color w:val="000000"/>
                <w:sz w:val="16"/>
                <w:szCs w:val="16"/>
              </w:rPr>
            </w:pPr>
            <w:r>
              <w:rPr>
                <w:rFonts w:ascii="Times New Roman" w:hAnsi="Times New Roman"/>
                <w:color w:val="000000"/>
                <w:sz w:val="16"/>
                <w:szCs w:val="16"/>
              </w:rPr>
              <w:t>3737,5</w:t>
            </w:r>
          </w:p>
        </w:tc>
        <w:tc>
          <w:tcPr>
            <w:tcW w:w="1280" w:type="dxa"/>
            <w:shd w:val="clear" w:color="auto" w:fill="auto"/>
            <w:vAlign w:val="center"/>
          </w:tcPr>
          <w:p w14:paraId="09C0CCCD" w14:textId="77777777" w:rsidR="002B0F50" w:rsidRPr="0002557E" w:rsidRDefault="002B0F50" w:rsidP="002B0F50">
            <w:pPr>
              <w:spacing w:line="240" w:lineRule="auto"/>
              <w:jc w:val="center"/>
              <w:rPr>
                <w:rFonts w:ascii="Times New Roman" w:hAnsi="Times New Roman"/>
                <w:color w:val="000000"/>
                <w:sz w:val="16"/>
                <w:szCs w:val="16"/>
              </w:rPr>
            </w:pPr>
            <w:r>
              <w:rPr>
                <w:rFonts w:ascii="Times New Roman" w:hAnsi="Times New Roman"/>
                <w:color w:val="000000"/>
                <w:sz w:val="16"/>
                <w:szCs w:val="16"/>
              </w:rPr>
              <w:t>3737,5</w:t>
            </w:r>
          </w:p>
        </w:tc>
        <w:tc>
          <w:tcPr>
            <w:tcW w:w="1029" w:type="dxa"/>
            <w:shd w:val="clear" w:color="auto" w:fill="auto"/>
            <w:vAlign w:val="center"/>
          </w:tcPr>
          <w:p w14:paraId="447D94FC" w14:textId="77777777" w:rsidR="002B0F50" w:rsidRPr="0002557E" w:rsidRDefault="002B0F50" w:rsidP="002B0F50">
            <w:pPr>
              <w:spacing w:line="240" w:lineRule="auto"/>
              <w:jc w:val="center"/>
              <w:rPr>
                <w:rFonts w:ascii="Times New Roman" w:hAnsi="Times New Roman"/>
                <w:color w:val="000000"/>
                <w:sz w:val="16"/>
                <w:szCs w:val="16"/>
              </w:rPr>
            </w:pPr>
            <w:r>
              <w:rPr>
                <w:rFonts w:ascii="Times New Roman" w:hAnsi="Times New Roman"/>
                <w:color w:val="000000"/>
                <w:sz w:val="16"/>
                <w:szCs w:val="16"/>
              </w:rPr>
              <w:t>3737,5</w:t>
            </w:r>
          </w:p>
        </w:tc>
        <w:tc>
          <w:tcPr>
            <w:tcW w:w="1388" w:type="dxa"/>
            <w:vMerge w:val="restart"/>
            <w:shd w:val="clear" w:color="auto" w:fill="auto"/>
            <w:vAlign w:val="bottom"/>
          </w:tcPr>
          <w:p w14:paraId="20C97073" w14:textId="77777777" w:rsidR="002B0F50" w:rsidRPr="0002557E" w:rsidRDefault="002B0F50" w:rsidP="002B0F50">
            <w:pPr>
              <w:spacing w:line="240" w:lineRule="auto"/>
              <w:jc w:val="center"/>
              <w:rPr>
                <w:rFonts w:ascii="Times New Roman" w:hAnsi="Times New Roman"/>
                <w:color w:val="000000"/>
                <w:sz w:val="16"/>
                <w:szCs w:val="16"/>
              </w:rPr>
            </w:pPr>
          </w:p>
        </w:tc>
      </w:tr>
      <w:tr w:rsidR="002B0F50" w:rsidRPr="0002557E" w14:paraId="5B3E4197" w14:textId="77777777" w:rsidTr="0039421C">
        <w:trPr>
          <w:trHeight w:val="769"/>
        </w:trPr>
        <w:tc>
          <w:tcPr>
            <w:tcW w:w="559" w:type="dxa"/>
            <w:vMerge/>
            <w:vAlign w:val="center"/>
            <w:hideMark/>
          </w:tcPr>
          <w:p w14:paraId="6DFE3EA0" w14:textId="77777777" w:rsidR="002B0F50" w:rsidRPr="0002557E" w:rsidRDefault="002B0F50" w:rsidP="002B0F50">
            <w:pPr>
              <w:spacing w:line="240" w:lineRule="auto"/>
              <w:rPr>
                <w:rFonts w:ascii="Times New Roman" w:hAnsi="Times New Roman"/>
                <w:color w:val="000000"/>
                <w:sz w:val="16"/>
                <w:szCs w:val="16"/>
              </w:rPr>
            </w:pPr>
          </w:p>
        </w:tc>
        <w:tc>
          <w:tcPr>
            <w:tcW w:w="3484" w:type="dxa"/>
            <w:gridSpan w:val="2"/>
            <w:vMerge/>
            <w:vAlign w:val="center"/>
            <w:hideMark/>
          </w:tcPr>
          <w:p w14:paraId="4DB57370" w14:textId="77777777" w:rsidR="002B0F50" w:rsidRPr="0002557E" w:rsidRDefault="002B0F50" w:rsidP="002B0F50">
            <w:pPr>
              <w:spacing w:line="240" w:lineRule="auto"/>
              <w:rPr>
                <w:rFonts w:ascii="Times New Roman" w:hAnsi="Times New Roman"/>
                <w:color w:val="000000"/>
                <w:sz w:val="16"/>
                <w:szCs w:val="16"/>
              </w:rPr>
            </w:pPr>
          </w:p>
        </w:tc>
        <w:tc>
          <w:tcPr>
            <w:tcW w:w="1549" w:type="dxa"/>
            <w:shd w:val="clear" w:color="auto" w:fill="auto"/>
            <w:hideMark/>
          </w:tcPr>
          <w:p w14:paraId="451A7E82" w14:textId="77777777" w:rsidR="002B0F50" w:rsidRPr="0002557E" w:rsidRDefault="002B0F50" w:rsidP="002B0F50">
            <w:pPr>
              <w:spacing w:line="240" w:lineRule="auto"/>
              <w:rPr>
                <w:rFonts w:ascii="Times New Roman" w:hAnsi="Times New Roman"/>
                <w:color w:val="000000"/>
                <w:sz w:val="16"/>
                <w:szCs w:val="16"/>
              </w:rPr>
            </w:pPr>
            <w:r w:rsidRPr="0002557E">
              <w:rPr>
                <w:rFonts w:ascii="Times New Roman" w:hAnsi="Times New Roman"/>
                <w:color w:val="000000"/>
                <w:sz w:val="16"/>
                <w:szCs w:val="16"/>
              </w:rPr>
              <w:t>Средства бюджета муниципального образования</w:t>
            </w:r>
          </w:p>
        </w:tc>
        <w:tc>
          <w:tcPr>
            <w:tcW w:w="1110" w:type="dxa"/>
            <w:shd w:val="clear" w:color="auto" w:fill="auto"/>
            <w:vAlign w:val="center"/>
          </w:tcPr>
          <w:p w14:paraId="24740D81" w14:textId="130B836A" w:rsidR="002B0F50" w:rsidRPr="0002557E" w:rsidRDefault="00CA4320" w:rsidP="002B0F50">
            <w:pPr>
              <w:spacing w:line="240" w:lineRule="auto"/>
              <w:jc w:val="center"/>
              <w:rPr>
                <w:rFonts w:ascii="Times New Roman" w:hAnsi="Times New Roman"/>
                <w:color w:val="000000"/>
                <w:sz w:val="16"/>
                <w:szCs w:val="16"/>
              </w:rPr>
            </w:pPr>
            <w:r>
              <w:rPr>
                <w:rFonts w:ascii="Times New Roman" w:hAnsi="Times New Roman"/>
                <w:color w:val="000000"/>
                <w:sz w:val="16"/>
                <w:szCs w:val="16"/>
              </w:rPr>
              <w:t>18998,1</w:t>
            </w:r>
          </w:p>
        </w:tc>
        <w:tc>
          <w:tcPr>
            <w:tcW w:w="3340" w:type="dxa"/>
            <w:gridSpan w:val="5"/>
            <w:shd w:val="clear" w:color="auto" w:fill="auto"/>
            <w:vAlign w:val="center"/>
          </w:tcPr>
          <w:p w14:paraId="1336E442" w14:textId="77777777" w:rsidR="002B0F50" w:rsidRPr="0002557E" w:rsidRDefault="002B0F50" w:rsidP="002B0F50">
            <w:pPr>
              <w:spacing w:line="240" w:lineRule="auto"/>
              <w:jc w:val="center"/>
              <w:rPr>
                <w:rFonts w:ascii="Times New Roman" w:hAnsi="Times New Roman"/>
                <w:color w:val="000000"/>
                <w:sz w:val="16"/>
                <w:szCs w:val="16"/>
              </w:rPr>
            </w:pPr>
            <w:r>
              <w:rPr>
                <w:rFonts w:ascii="Times New Roman" w:hAnsi="Times New Roman"/>
                <w:color w:val="000000"/>
                <w:sz w:val="16"/>
                <w:szCs w:val="16"/>
              </w:rPr>
              <w:t>4000</w:t>
            </w:r>
          </w:p>
        </w:tc>
        <w:tc>
          <w:tcPr>
            <w:tcW w:w="1326" w:type="dxa"/>
            <w:shd w:val="clear" w:color="auto" w:fill="auto"/>
            <w:vAlign w:val="center"/>
          </w:tcPr>
          <w:p w14:paraId="3BDF7C03" w14:textId="77777777" w:rsidR="002B0F50" w:rsidRPr="0002557E" w:rsidRDefault="002B0F50" w:rsidP="002B0F50">
            <w:pPr>
              <w:spacing w:line="240" w:lineRule="auto"/>
              <w:jc w:val="center"/>
              <w:rPr>
                <w:rFonts w:ascii="Times New Roman" w:hAnsi="Times New Roman"/>
                <w:color w:val="000000"/>
                <w:sz w:val="16"/>
                <w:szCs w:val="16"/>
              </w:rPr>
            </w:pPr>
            <w:r>
              <w:rPr>
                <w:rFonts w:ascii="Times New Roman" w:hAnsi="Times New Roman"/>
                <w:color w:val="000000"/>
                <w:sz w:val="16"/>
                <w:szCs w:val="16"/>
              </w:rPr>
              <w:t>3785,6</w:t>
            </w:r>
          </w:p>
        </w:tc>
        <w:tc>
          <w:tcPr>
            <w:tcW w:w="1119" w:type="dxa"/>
            <w:shd w:val="clear" w:color="auto" w:fill="EEECE1" w:themeFill="background2"/>
            <w:vAlign w:val="center"/>
          </w:tcPr>
          <w:p w14:paraId="07A5563C" w14:textId="77777777" w:rsidR="002B0F50" w:rsidRPr="0002557E" w:rsidRDefault="002B0F50" w:rsidP="002B0F50">
            <w:pPr>
              <w:spacing w:line="240" w:lineRule="auto"/>
              <w:jc w:val="center"/>
              <w:rPr>
                <w:rFonts w:ascii="Times New Roman" w:hAnsi="Times New Roman"/>
                <w:color w:val="000000"/>
                <w:sz w:val="16"/>
                <w:szCs w:val="16"/>
              </w:rPr>
            </w:pPr>
            <w:r>
              <w:rPr>
                <w:rFonts w:ascii="Times New Roman" w:hAnsi="Times New Roman"/>
                <w:color w:val="000000"/>
                <w:sz w:val="16"/>
                <w:szCs w:val="16"/>
              </w:rPr>
              <w:t>3737,5</w:t>
            </w:r>
          </w:p>
        </w:tc>
        <w:tc>
          <w:tcPr>
            <w:tcW w:w="1280" w:type="dxa"/>
            <w:shd w:val="clear" w:color="auto" w:fill="auto"/>
            <w:vAlign w:val="center"/>
          </w:tcPr>
          <w:p w14:paraId="6CE9F8C9" w14:textId="77777777" w:rsidR="002B0F50" w:rsidRPr="0002557E" w:rsidRDefault="002B0F50" w:rsidP="002B0F50">
            <w:pPr>
              <w:spacing w:line="240" w:lineRule="auto"/>
              <w:jc w:val="center"/>
              <w:rPr>
                <w:rFonts w:ascii="Times New Roman" w:hAnsi="Times New Roman"/>
                <w:color w:val="000000"/>
                <w:sz w:val="16"/>
                <w:szCs w:val="16"/>
              </w:rPr>
            </w:pPr>
            <w:r>
              <w:rPr>
                <w:rFonts w:ascii="Times New Roman" w:hAnsi="Times New Roman"/>
                <w:color w:val="000000"/>
                <w:sz w:val="16"/>
                <w:szCs w:val="16"/>
              </w:rPr>
              <w:t>3737,5</w:t>
            </w:r>
          </w:p>
        </w:tc>
        <w:tc>
          <w:tcPr>
            <w:tcW w:w="1029" w:type="dxa"/>
            <w:shd w:val="clear" w:color="auto" w:fill="auto"/>
            <w:vAlign w:val="center"/>
          </w:tcPr>
          <w:p w14:paraId="66FA31AD" w14:textId="77777777" w:rsidR="002B0F50" w:rsidRPr="0002557E" w:rsidRDefault="002B0F50" w:rsidP="002B0F50">
            <w:pPr>
              <w:spacing w:line="240" w:lineRule="auto"/>
              <w:jc w:val="center"/>
              <w:rPr>
                <w:rFonts w:ascii="Times New Roman" w:hAnsi="Times New Roman"/>
                <w:color w:val="000000"/>
                <w:sz w:val="16"/>
                <w:szCs w:val="16"/>
              </w:rPr>
            </w:pPr>
            <w:r>
              <w:rPr>
                <w:rFonts w:ascii="Times New Roman" w:hAnsi="Times New Roman"/>
                <w:color w:val="000000"/>
                <w:sz w:val="16"/>
                <w:szCs w:val="16"/>
              </w:rPr>
              <w:t>3737,5</w:t>
            </w:r>
          </w:p>
        </w:tc>
        <w:tc>
          <w:tcPr>
            <w:tcW w:w="1388" w:type="dxa"/>
            <w:vMerge/>
            <w:shd w:val="clear" w:color="auto" w:fill="auto"/>
            <w:vAlign w:val="bottom"/>
          </w:tcPr>
          <w:p w14:paraId="2750A107" w14:textId="77777777" w:rsidR="002B0F50" w:rsidRPr="0002557E" w:rsidRDefault="002B0F50" w:rsidP="002B0F50">
            <w:pPr>
              <w:spacing w:line="240" w:lineRule="auto"/>
              <w:jc w:val="center"/>
              <w:rPr>
                <w:rFonts w:ascii="Times New Roman" w:hAnsi="Times New Roman"/>
                <w:color w:val="000000"/>
                <w:sz w:val="16"/>
                <w:szCs w:val="16"/>
              </w:rPr>
            </w:pPr>
          </w:p>
        </w:tc>
      </w:tr>
    </w:tbl>
    <w:p w14:paraId="7E671299" w14:textId="56FC5EE4" w:rsidR="002B0F50" w:rsidRDefault="002B0F50" w:rsidP="002B0F50">
      <w:pPr>
        <w:widowControl w:val="0"/>
        <w:autoSpaceDE w:val="0"/>
        <w:autoSpaceDN w:val="0"/>
        <w:adjustRightInd w:val="0"/>
        <w:spacing w:line="240" w:lineRule="auto"/>
        <w:rPr>
          <w:rFonts w:ascii="Times New Roman" w:hAnsi="Times New Roman"/>
          <w:sz w:val="16"/>
          <w:szCs w:val="16"/>
        </w:rPr>
      </w:pPr>
    </w:p>
    <w:p w14:paraId="27B20D86" w14:textId="77777777" w:rsidR="00877E5B" w:rsidRDefault="00877E5B" w:rsidP="000C15F3">
      <w:pPr>
        <w:rPr>
          <w:rFonts w:ascii="Times New Roman" w:hAnsi="Times New Roman"/>
          <w:b/>
          <w:sz w:val="24"/>
          <w:szCs w:val="24"/>
        </w:rPr>
      </w:pPr>
    </w:p>
    <w:p w14:paraId="74BD960F" w14:textId="77777777" w:rsidR="00877E5B" w:rsidRDefault="00877E5B" w:rsidP="000C15F3">
      <w:pPr>
        <w:rPr>
          <w:rFonts w:ascii="Times New Roman" w:hAnsi="Times New Roman"/>
          <w:b/>
          <w:sz w:val="24"/>
          <w:szCs w:val="24"/>
        </w:rPr>
      </w:pPr>
    </w:p>
    <w:p w14:paraId="2832A91F" w14:textId="77777777" w:rsidR="00877E5B" w:rsidRDefault="00877E5B" w:rsidP="000C15F3">
      <w:pPr>
        <w:rPr>
          <w:rFonts w:ascii="Times New Roman" w:hAnsi="Times New Roman"/>
          <w:b/>
          <w:sz w:val="24"/>
          <w:szCs w:val="24"/>
        </w:rPr>
      </w:pPr>
    </w:p>
    <w:p w14:paraId="3A8EE4DA" w14:textId="77777777" w:rsidR="00877E5B" w:rsidRDefault="00877E5B" w:rsidP="000C15F3">
      <w:pPr>
        <w:rPr>
          <w:rFonts w:ascii="Times New Roman" w:hAnsi="Times New Roman"/>
          <w:b/>
          <w:sz w:val="24"/>
          <w:szCs w:val="24"/>
        </w:rPr>
      </w:pPr>
    </w:p>
    <w:p w14:paraId="16EE49D4" w14:textId="77777777" w:rsidR="00877E5B" w:rsidRDefault="00877E5B" w:rsidP="000C15F3">
      <w:pPr>
        <w:rPr>
          <w:rFonts w:ascii="Times New Roman" w:hAnsi="Times New Roman"/>
          <w:b/>
          <w:sz w:val="24"/>
          <w:szCs w:val="24"/>
        </w:rPr>
      </w:pPr>
    </w:p>
    <w:p w14:paraId="2AD12ECA" w14:textId="77777777" w:rsidR="000C15F3" w:rsidRDefault="000C15F3" w:rsidP="002B0F50">
      <w:pPr>
        <w:widowControl w:val="0"/>
        <w:autoSpaceDE w:val="0"/>
        <w:autoSpaceDN w:val="0"/>
        <w:adjustRightInd w:val="0"/>
        <w:spacing w:line="240" w:lineRule="auto"/>
        <w:rPr>
          <w:rFonts w:ascii="Times New Roman" w:hAnsi="Times New Roman"/>
          <w:sz w:val="16"/>
          <w:szCs w:val="16"/>
        </w:rPr>
      </w:pPr>
    </w:p>
    <w:p w14:paraId="4B0F6FFB" w14:textId="77777777" w:rsidR="00697729" w:rsidRDefault="00697729" w:rsidP="002B0F50">
      <w:pPr>
        <w:widowControl w:val="0"/>
        <w:autoSpaceDE w:val="0"/>
        <w:autoSpaceDN w:val="0"/>
        <w:adjustRightInd w:val="0"/>
        <w:spacing w:line="240" w:lineRule="auto"/>
        <w:rPr>
          <w:rFonts w:ascii="Times New Roman" w:hAnsi="Times New Roman"/>
          <w:sz w:val="16"/>
          <w:szCs w:val="16"/>
        </w:rPr>
      </w:pPr>
    </w:p>
    <w:p w14:paraId="2A47C142" w14:textId="77777777" w:rsidR="00697729" w:rsidRDefault="00697729" w:rsidP="002B0F50">
      <w:pPr>
        <w:widowControl w:val="0"/>
        <w:autoSpaceDE w:val="0"/>
        <w:autoSpaceDN w:val="0"/>
        <w:adjustRightInd w:val="0"/>
        <w:spacing w:line="240" w:lineRule="auto"/>
        <w:rPr>
          <w:rFonts w:ascii="Times New Roman" w:hAnsi="Times New Roman"/>
          <w:sz w:val="16"/>
          <w:szCs w:val="16"/>
        </w:rPr>
      </w:pPr>
    </w:p>
    <w:p w14:paraId="1DCDC8FC" w14:textId="77777777" w:rsidR="00697729" w:rsidRDefault="00697729" w:rsidP="002B0F50">
      <w:pPr>
        <w:widowControl w:val="0"/>
        <w:autoSpaceDE w:val="0"/>
        <w:autoSpaceDN w:val="0"/>
        <w:adjustRightInd w:val="0"/>
        <w:spacing w:line="240" w:lineRule="auto"/>
        <w:rPr>
          <w:rFonts w:ascii="Times New Roman" w:hAnsi="Times New Roman"/>
          <w:sz w:val="16"/>
          <w:szCs w:val="16"/>
        </w:rPr>
      </w:pPr>
    </w:p>
    <w:p w14:paraId="7AA43460" w14:textId="77777777" w:rsidR="00697729" w:rsidRDefault="00697729" w:rsidP="002B0F50">
      <w:pPr>
        <w:widowControl w:val="0"/>
        <w:autoSpaceDE w:val="0"/>
        <w:autoSpaceDN w:val="0"/>
        <w:adjustRightInd w:val="0"/>
        <w:spacing w:line="240" w:lineRule="auto"/>
        <w:rPr>
          <w:rFonts w:ascii="Times New Roman" w:hAnsi="Times New Roman"/>
          <w:sz w:val="16"/>
          <w:szCs w:val="16"/>
        </w:rPr>
      </w:pPr>
    </w:p>
    <w:p w14:paraId="087A35FF" w14:textId="77777777" w:rsidR="00697729" w:rsidRDefault="00697729" w:rsidP="002B0F50">
      <w:pPr>
        <w:widowControl w:val="0"/>
        <w:autoSpaceDE w:val="0"/>
        <w:autoSpaceDN w:val="0"/>
        <w:adjustRightInd w:val="0"/>
        <w:spacing w:line="240" w:lineRule="auto"/>
        <w:rPr>
          <w:rFonts w:ascii="Times New Roman" w:hAnsi="Times New Roman"/>
          <w:sz w:val="16"/>
          <w:szCs w:val="16"/>
        </w:rPr>
      </w:pPr>
    </w:p>
    <w:p w14:paraId="5376397F" w14:textId="77777777" w:rsidR="00697729" w:rsidRDefault="00697729" w:rsidP="002B0F50">
      <w:pPr>
        <w:widowControl w:val="0"/>
        <w:autoSpaceDE w:val="0"/>
        <w:autoSpaceDN w:val="0"/>
        <w:adjustRightInd w:val="0"/>
        <w:spacing w:line="240" w:lineRule="auto"/>
        <w:rPr>
          <w:rFonts w:ascii="Times New Roman" w:hAnsi="Times New Roman"/>
          <w:sz w:val="16"/>
          <w:szCs w:val="16"/>
        </w:rPr>
      </w:pPr>
    </w:p>
    <w:p w14:paraId="7988B060" w14:textId="77777777" w:rsidR="00697729" w:rsidRDefault="00697729" w:rsidP="002B0F50">
      <w:pPr>
        <w:widowControl w:val="0"/>
        <w:autoSpaceDE w:val="0"/>
        <w:autoSpaceDN w:val="0"/>
        <w:adjustRightInd w:val="0"/>
        <w:spacing w:line="240" w:lineRule="auto"/>
        <w:rPr>
          <w:rFonts w:ascii="Times New Roman" w:hAnsi="Times New Roman"/>
          <w:sz w:val="16"/>
          <w:szCs w:val="16"/>
        </w:rPr>
      </w:pPr>
    </w:p>
    <w:p w14:paraId="0BE33AA7" w14:textId="77777777" w:rsidR="00697729" w:rsidRDefault="00697729" w:rsidP="002B0F50">
      <w:pPr>
        <w:widowControl w:val="0"/>
        <w:autoSpaceDE w:val="0"/>
        <w:autoSpaceDN w:val="0"/>
        <w:adjustRightInd w:val="0"/>
        <w:spacing w:line="240" w:lineRule="auto"/>
        <w:rPr>
          <w:rFonts w:ascii="Times New Roman" w:hAnsi="Times New Roman"/>
          <w:sz w:val="16"/>
          <w:szCs w:val="16"/>
        </w:rPr>
      </w:pPr>
    </w:p>
    <w:p w14:paraId="274DE22D" w14:textId="77777777" w:rsidR="00697729" w:rsidRDefault="00697729" w:rsidP="002B0F50">
      <w:pPr>
        <w:widowControl w:val="0"/>
        <w:autoSpaceDE w:val="0"/>
        <w:autoSpaceDN w:val="0"/>
        <w:adjustRightInd w:val="0"/>
        <w:spacing w:line="240" w:lineRule="auto"/>
        <w:rPr>
          <w:rFonts w:ascii="Times New Roman" w:hAnsi="Times New Roman"/>
          <w:sz w:val="16"/>
          <w:szCs w:val="16"/>
        </w:rPr>
      </w:pPr>
    </w:p>
    <w:p w14:paraId="012A8B2B" w14:textId="77777777" w:rsidR="00192A51" w:rsidRDefault="00192A51" w:rsidP="002B0F50">
      <w:pPr>
        <w:widowControl w:val="0"/>
        <w:autoSpaceDE w:val="0"/>
        <w:autoSpaceDN w:val="0"/>
        <w:adjustRightInd w:val="0"/>
        <w:spacing w:line="240" w:lineRule="auto"/>
        <w:rPr>
          <w:rFonts w:ascii="Times New Roman" w:hAnsi="Times New Roman"/>
          <w:sz w:val="16"/>
          <w:szCs w:val="16"/>
        </w:rPr>
      </w:pPr>
    </w:p>
    <w:p w14:paraId="58298EAB" w14:textId="77777777" w:rsidR="00192A51" w:rsidRDefault="00192A51" w:rsidP="002B0F50">
      <w:pPr>
        <w:widowControl w:val="0"/>
        <w:autoSpaceDE w:val="0"/>
        <w:autoSpaceDN w:val="0"/>
        <w:adjustRightInd w:val="0"/>
        <w:spacing w:line="240" w:lineRule="auto"/>
        <w:rPr>
          <w:rFonts w:ascii="Times New Roman" w:hAnsi="Times New Roman"/>
          <w:sz w:val="16"/>
          <w:szCs w:val="16"/>
        </w:rPr>
      </w:pPr>
    </w:p>
    <w:p w14:paraId="71EA9317" w14:textId="77777777" w:rsidR="00697729" w:rsidRDefault="00697729" w:rsidP="002B0F50">
      <w:pPr>
        <w:widowControl w:val="0"/>
        <w:autoSpaceDE w:val="0"/>
        <w:autoSpaceDN w:val="0"/>
        <w:adjustRightInd w:val="0"/>
        <w:spacing w:line="240" w:lineRule="auto"/>
        <w:rPr>
          <w:rFonts w:ascii="Times New Roman" w:hAnsi="Times New Roman"/>
          <w:sz w:val="16"/>
          <w:szCs w:val="16"/>
        </w:rPr>
      </w:pPr>
    </w:p>
    <w:p w14:paraId="0E5E7138" w14:textId="68A6F538" w:rsidR="002B0F50" w:rsidRPr="0039421C" w:rsidRDefault="002B0F50" w:rsidP="0039421C">
      <w:pPr>
        <w:pStyle w:val="ConsPlusNormal"/>
        <w:numPr>
          <w:ilvl w:val="0"/>
          <w:numId w:val="4"/>
        </w:numPr>
        <w:jc w:val="center"/>
        <w:rPr>
          <w:rFonts w:ascii="Times New Roman" w:hAnsi="Times New Roman" w:cs="Times New Roman"/>
          <w:b/>
          <w:sz w:val="24"/>
          <w:szCs w:val="24"/>
        </w:rPr>
      </w:pPr>
      <w:r w:rsidRPr="0039421C">
        <w:rPr>
          <w:rFonts w:ascii="Times New Roman" w:hAnsi="Times New Roman" w:cs="Times New Roman"/>
          <w:b/>
          <w:sz w:val="24"/>
          <w:szCs w:val="24"/>
        </w:rPr>
        <w:lastRenderedPageBreak/>
        <w:t>Перечень мероприятий подпрограммы 6 «Обеспечивающая подпрограмма»</w:t>
      </w:r>
    </w:p>
    <w:p w14:paraId="582A3407" w14:textId="77777777" w:rsidR="002B0F50" w:rsidRPr="004D37E8" w:rsidRDefault="002B0F50" w:rsidP="002B0F50">
      <w:pPr>
        <w:pStyle w:val="ConsPlusNormal"/>
        <w:jc w:val="both"/>
        <w:rPr>
          <w:rFonts w:ascii="Times New Roman" w:hAnsi="Times New Roman" w:cs="Times New Roman"/>
          <w:sz w:val="28"/>
          <w:szCs w:val="28"/>
        </w:rPr>
      </w:pPr>
    </w:p>
    <w:tbl>
      <w:tblPr>
        <w:tblW w:w="16018" w:type="dxa"/>
        <w:tblInd w:w="-714" w:type="dxa"/>
        <w:tblLook w:val="04A0" w:firstRow="1" w:lastRow="0" w:firstColumn="1" w:lastColumn="0" w:noHBand="0" w:noVBand="1"/>
      </w:tblPr>
      <w:tblGrid>
        <w:gridCol w:w="637"/>
        <w:gridCol w:w="2057"/>
        <w:gridCol w:w="1242"/>
        <w:gridCol w:w="1576"/>
        <w:gridCol w:w="1151"/>
        <w:gridCol w:w="1828"/>
        <w:gridCol w:w="1887"/>
        <w:gridCol w:w="1293"/>
        <w:gridCol w:w="1412"/>
        <w:gridCol w:w="1352"/>
        <w:gridCol w:w="1583"/>
      </w:tblGrid>
      <w:tr w:rsidR="002B0F50" w:rsidRPr="00CB62FD" w14:paraId="7C495573" w14:textId="77777777" w:rsidTr="002B0F50">
        <w:trPr>
          <w:trHeight w:val="472"/>
        </w:trPr>
        <w:tc>
          <w:tcPr>
            <w:tcW w:w="63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61AE3B5" w14:textId="77777777" w:rsidR="002B0F50" w:rsidRPr="00CB62FD" w:rsidRDefault="002B0F50" w:rsidP="002B0F50">
            <w:pPr>
              <w:spacing w:after="0" w:line="240" w:lineRule="auto"/>
              <w:jc w:val="center"/>
              <w:rPr>
                <w:rFonts w:ascii="Times New Roman" w:eastAsia="Times New Roman" w:hAnsi="Times New Roman"/>
                <w:b/>
                <w:bCs/>
                <w:color w:val="000000"/>
                <w:sz w:val="16"/>
                <w:szCs w:val="16"/>
                <w:lang w:eastAsia="ru-RU"/>
              </w:rPr>
            </w:pPr>
            <w:r w:rsidRPr="00CB62FD">
              <w:rPr>
                <w:rFonts w:ascii="Times New Roman" w:eastAsia="Times New Roman" w:hAnsi="Times New Roman"/>
                <w:b/>
                <w:bCs/>
                <w:color w:val="000000"/>
                <w:sz w:val="16"/>
                <w:szCs w:val="16"/>
                <w:lang w:eastAsia="ru-RU"/>
              </w:rPr>
              <w:t xml:space="preserve">№ </w:t>
            </w:r>
            <w:proofErr w:type="gramStart"/>
            <w:r w:rsidRPr="00CB62FD">
              <w:rPr>
                <w:rFonts w:ascii="Times New Roman" w:eastAsia="Times New Roman" w:hAnsi="Times New Roman"/>
                <w:b/>
                <w:bCs/>
                <w:color w:val="000000"/>
                <w:sz w:val="16"/>
                <w:szCs w:val="16"/>
                <w:lang w:eastAsia="ru-RU"/>
              </w:rPr>
              <w:t>п</w:t>
            </w:r>
            <w:proofErr w:type="gramEnd"/>
            <w:r w:rsidRPr="00CB62FD">
              <w:rPr>
                <w:rFonts w:ascii="Times New Roman" w:eastAsia="Times New Roman" w:hAnsi="Times New Roman"/>
                <w:b/>
                <w:bCs/>
                <w:color w:val="000000"/>
                <w:sz w:val="16"/>
                <w:szCs w:val="16"/>
                <w:lang w:eastAsia="ru-RU"/>
              </w:rPr>
              <w:t>/п</w:t>
            </w:r>
          </w:p>
        </w:tc>
        <w:tc>
          <w:tcPr>
            <w:tcW w:w="205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09E7790" w14:textId="77777777" w:rsidR="002B0F50" w:rsidRPr="00CB62FD" w:rsidRDefault="002B0F50" w:rsidP="002B0F50">
            <w:pPr>
              <w:spacing w:after="0" w:line="240" w:lineRule="auto"/>
              <w:jc w:val="center"/>
              <w:rPr>
                <w:rFonts w:ascii="Times New Roman" w:eastAsia="Times New Roman" w:hAnsi="Times New Roman"/>
                <w:b/>
                <w:bCs/>
                <w:color w:val="000000"/>
                <w:sz w:val="16"/>
                <w:szCs w:val="16"/>
                <w:lang w:eastAsia="ru-RU"/>
              </w:rPr>
            </w:pPr>
            <w:r w:rsidRPr="00CB62FD">
              <w:rPr>
                <w:rFonts w:ascii="Times New Roman" w:eastAsia="Times New Roman" w:hAnsi="Times New Roman"/>
                <w:b/>
                <w:bCs/>
                <w:color w:val="000000"/>
                <w:sz w:val="16"/>
                <w:szCs w:val="16"/>
                <w:lang w:eastAsia="ru-RU"/>
              </w:rPr>
              <w:t>Мероприятие подпрограммы</w:t>
            </w:r>
          </w:p>
        </w:tc>
        <w:tc>
          <w:tcPr>
            <w:tcW w:w="124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A5D9CDD" w14:textId="77777777" w:rsidR="002B0F50" w:rsidRPr="00CB62FD" w:rsidRDefault="002B0F50" w:rsidP="002B0F50">
            <w:pPr>
              <w:spacing w:after="0" w:line="240" w:lineRule="auto"/>
              <w:jc w:val="center"/>
              <w:rPr>
                <w:rFonts w:ascii="Times New Roman" w:eastAsia="Times New Roman" w:hAnsi="Times New Roman"/>
                <w:b/>
                <w:bCs/>
                <w:color w:val="000000"/>
                <w:sz w:val="16"/>
                <w:szCs w:val="16"/>
                <w:lang w:eastAsia="ru-RU"/>
              </w:rPr>
            </w:pPr>
            <w:r w:rsidRPr="00CB62FD">
              <w:rPr>
                <w:rFonts w:ascii="Times New Roman" w:eastAsia="Times New Roman" w:hAnsi="Times New Roman"/>
                <w:b/>
                <w:bCs/>
                <w:color w:val="000000"/>
                <w:sz w:val="16"/>
                <w:szCs w:val="16"/>
                <w:lang w:eastAsia="ru-RU"/>
              </w:rPr>
              <w:t>Сроки исполнения мероприятия</w:t>
            </w:r>
          </w:p>
        </w:tc>
        <w:tc>
          <w:tcPr>
            <w:tcW w:w="157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457A40E" w14:textId="77777777" w:rsidR="002B0F50" w:rsidRPr="00CB62FD" w:rsidRDefault="002B0F50" w:rsidP="002B0F50">
            <w:pPr>
              <w:spacing w:after="0" w:line="240" w:lineRule="auto"/>
              <w:jc w:val="center"/>
              <w:rPr>
                <w:rFonts w:ascii="Times New Roman" w:eastAsia="Times New Roman" w:hAnsi="Times New Roman"/>
                <w:b/>
                <w:bCs/>
                <w:color w:val="000000"/>
                <w:sz w:val="16"/>
                <w:szCs w:val="16"/>
                <w:lang w:eastAsia="ru-RU"/>
              </w:rPr>
            </w:pPr>
            <w:r w:rsidRPr="00CB62FD">
              <w:rPr>
                <w:rFonts w:ascii="Times New Roman" w:eastAsia="Times New Roman" w:hAnsi="Times New Roman"/>
                <w:b/>
                <w:bCs/>
                <w:color w:val="000000"/>
                <w:sz w:val="16"/>
                <w:szCs w:val="16"/>
                <w:lang w:eastAsia="ru-RU"/>
              </w:rPr>
              <w:t>Источники финансирования</w:t>
            </w:r>
          </w:p>
        </w:tc>
        <w:tc>
          <w:tcPr>
            <w:tcW w:w="115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13D516D" w14:textId="77777777" w:rsidR="002B0F50" w:rsidRPr="00CB62FD" w:rsidRDefault="002B0F50" w:rsidP="002B0F50">
            <w:pPr>
              <w:spacing w:after="0" w:line="240" w:lineRule="auto"/>
              <w:jc w:val="center"/>
              <w:rPr>
                <w:rFonts w:ascii="Times New Roman" w:eastAsia="Times New Roman" w:hAnsi="Times New Roman"/>
                <w:b/>
                <w:bCs/>
                <w:color w:val="000000"/>
                <w:sz w:val="16"/>
                <w:szCs w:val="16"/>
                <w:lang w:eastAsia="ru-RU"/>
              </w:rPr>
            </w:pPr>
            <w:r w:rsidRPr="00CB62FD">
              <w:rPr>
                <w:rFonts w:ascii="Times New Roman" w:eastAsia="Times New Roman" w:hAnsi="Times New Roman"/>
                <w:b/>
                <w:bCs/>
                <w:color w:val="000000"/>
                <w:sz w:val="16"/>
                <w:szCs w:val="16"/>
                <w:lang w:eastAsia="ru-RU"/>
              </w:rPr>
              <w:t xml:space="preserve">Всего </w:t>
            </w:r>
            <w:r w:rsidRPr="00CB62FD">
              <w:rPr>
                <w:rFonts w:ascii="Times New Roman" w:eastAsia="Times New Roman" w:hAnsi="Times New Roman"/>
                <w:b/>
                <w:bCs/>
                <w:color w:val="000000"/>
                <w:sz w:val="16"/>
                <w:szCs w:val="16"/>
                <w:lang w:eastAsia="ru-RU"/>
              </w:rPr>
              <w:br/>
              <w:t>(тыс. руб.)</w:t>
            </w:r>
          </w:p>
        </w:tc>
        <w:tc>
          <w:tcPr>
            <w:tcW w:w="7772" w:type="dxa"/>
            <w:gridSpan w:val="5"/>
            <w:tcBorders>
              <w:top w:val="single" w:sz="4" w:space="0" w:color="auto"/>
              <w:left w:val="nil"/>
              <w:bottom w:val="single" w:sz="4" w:space="0" w:color="auto"/>
              <w:right w:val="single" w:sz="4" w:space="0" w:color="auto"/>
            </w:tcBorders>
            <w:shd w:val="clear" w:color="auto" w:fill="auto"/>
            <w:vAlign w:val="center"/>
            <w:hideMark/>
          </w:tcPr>
          <w:p w14:paraId="1869A01C" w14:textId="77777777" w:rsidR="002B0F50" w:rsidRPr="00CB62FD" w:rsidRDefault="002B0F50" w:rsidP="002B0F50">
            <w:pPr>
              <w:spacing w:after="0" w:line="240" w:lineRule="auto"/>
              <w:jc w:val="center"/>
              <w:rPr>
                <w:rFonts w:ascii="Times New Roman" w:eastAsia="Times New Roman" w:hAnsi="Times New Roman"/>
                <w:b/>
                <w:bCs/>
                <w:color w:val="000000"/>
                <w:sz w:val="16"/>
                <w:szCs w:val="16"/>
                <w:lang w:eastAsia="ru-RU"/>
              </w:rPr>
            </w:pPr>
            <w:r w:rsidRPr="00CB62FD">
              <w:rPr>
                <w:rFonts w:ascii="Times New Roman" w:eastAsia="Times New Roman" w:hAnsi="Times New Roman"/>
                <w:b/>
                <w:bCs/>
                <w:color w:val="000000"/>
                <w:sz w:val="16"/>
                <w:szCs w:val="16"/>
                <w:lang w:eastAsia="ru-RU"/>
              </w:rPr>
              <w:t>Объем финансирования по годам (тыс. руб.)</w:t>
            </w:r>
          </w:p>
        </w:tc>
        <w:tc>
          <w:tcPr>
            <w:tcW w:w="158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7302006" w14:textId="77777777" w:rsidR="002B0F50" w:rsidRPr="00CB62FD" w:rsidRDefault="002B0F50" w:rsidP="002B0F50">
            <w:pPr>
              <w:spacing w:after="0" w:line="240" w:lineRule="auto"/>
              <w:jc w:val="center"/>
              <w:rPr>
                <w:rFonts w:ascii="Times New Roman" w:eastAsia="Times New Roman" w:hAnsi="Times New Roman"/>
                <w:b/>
                <w:bCs/>
                <w:color w:val="000000"/>
                <w:sz w:val="16"/>
                <w:szCs w:val="16"/>
                <w:lang w:eastAsia="ru-RU"/>
              </w:rPr>
            </w:pPr>
            <w:proofErr w:type="gramStart"/>
            <w:r w:rsidRPr="00CB62FD">
              <w:rPr>
                <w:rFonts w:ascii="Times New Roman" w:eastAsia="Times New Roman" w:hAnsi="Times New Roman"/>
                <w:b/>
                <w:bCs/>
                <w:color w:val="000000"/>
                <w:sz w:val="16"/>
                <w:szCs w:val="16"/>
                <w:lang w:eastAsia="ru-RU"/>
              </w:rPr>
              <w:t>Ответственный</w:t>
            </w:r>
            <w:proofErr w:type="gramEnd"/>
            <w:r w:rsidRPr="00CB62FD">
              <w:rPr>
                <w:rFonts w:ascii="Times New Roman" w:eastAsia="Times New Roman" w:hAnsi="Times New Roman"/>
                <w:b/>
                <w:bCs/>
                <w:color w:val="000000"/>
                <w:sz w:val="16"/>
                <w:szCs w:val="16"/>
                <w:lang w:eastAsia="ru-RU"/>
              </w:rPr>
              <w:t xml:space="preserve"> за выполнение мероприятия подпрограммы</w:t>
            </w:r>
          </w:p>
        </w:tc>
      </w:tr>
      <w:tr w:rsidR="002B0F50" w:rsidRPr="00CB62FD" w14:paraId="1FBAA719" w14:textId="77777777" w:rsidTr="00134D89">
        <w:trPr>
          <w:trHeight w:val="255"/>
        </w:trPr>
        <w:tc>
          <w:tcPr>
            <w:tcW w:w="637" w:type="dxa"/>
            <w:vMerge/>
            <w:tcBorders>
              <w:top w:val="single" w:sz="4" w:space="0" w:color="auto"/>
              <w:left w:val="single" w:sz="4" w:space="0" w:color="auto"/>
              <w:bottom w:val="single" w:sz="4" w:space="0" w:color="000000"/>
              <w:right w:val="single" w:sz="4" w:space="0" w:color="auto"/>
            </w:tcBorders>
            <w:vAlign w:val="center"/>
            <w:hideMark/>
          </w:tcPr>
          <w:p w14:paraId="246023BA" w14:textId="77777777" w:rsidR="002B0F50" w:rsidRPr="00CB62FD" w:rsidRDefault="002B0F50" w:rsidP="002B0F50">
            <w:pPr>
              <w:spacing w:after="0" w:line="240" w:lineRule="auto"/>
              <w:rPr>
                <w:rFonts w:ascii="Times New Roman" w:eastAsia="Times New Roman" w:hAnsi="Times New Roman"/>
                <w:b/>
                <w:bCs/>
                <w:color w:val="000000"/>
                <w:sz w:val="16"/>
                <w:szCs w:val="16"/>
                <w:lang w:eastAsia="ru-RU"/>
              </w:rPr>
            </w:pPr>
          </w:p>
        </w:tc>
        <w:tc>
          <w:tcPr>
            <w:tcW w:w="2057" w:type="dxa"/>
            <w:vMerge/>
            <w:tcBorders>
              <w:top w:val="single" w:sz="4" w:space="0" w:color="auto"/>
              <w:left w:val="single" w:sz="4" w:space="0" w:color="auto"/>
              <w:bottom w:val="single" w:sz="4" w:space="0" w:color="000000"/>
              <w:right w:val="single" w:sz="4" w:space="0" w:color="auto"/>
            </w:tcBorders>
            <w:vAlign w:val="center"/>
            <w:hideMark/>
          </w:tcPr>
          <w:p w14:paraId="17474F4B" w14:textId="77777777" w:rsidR="002B0F50" w:rsidRPr="00CB62FD" w:rsidRDefault="002B0F50" w:rsidP="002B0F50">
            <w:pPr>
              <w:spacing w:after="0" w:line="240" w:lineRule="auto"/>
              <w:rPr>
                <w:rFonts w:ascii="Times New Roman" w:eastAsia="Times New Roman" w:hAnsi="Times New Roman"/>
                <w:b/>
                <w:bCs/>
                <w:color w:val="000000"/>
                <w:sz w:val="16"/>
                <w:szCs w:val="16"/>
                <w:lang w:eastAsia="ru-RU"/>
              </w:rPr>
            </w:pPr>
          </w:p>
        </w:tc>
        <w:tc>
          <w:tcPr>
            <w:tcW w:w="1242" w:type="dxa"/>
            <w:vMerge/>
            <w:tcBorders>
              <w:top w:val="single" w:sz="4" w:space="0" w:color="auto"/>
              <w:left w:val="single" w:sz="4" w:space="0" w:color="auto"/>
              <w:bottom w:val="single" w:sz="4" w:space="0" w:color="000000"/>
              <w:right w:val="single" w:sz="4" w:space="0" w:color="auto"/>
            </w:tcBorders>
            <w:vAlign w:val="center"/>
            <w:hideMark/>
          </w:tcPr>
          <w:p w14:paraId="25B9B6FB" w14:textId="77777777" w:rsidR="002B0F50" w:rsidRPr="00CB62FD" w:rsidRDefault="002B0F50" w:rsidP="002B0F50">
            <w:pPr>
              <w:spacing w:after="0" w:line="240" w:lineRule="auto"/>
              <w:rPr>
                <w:rFonts w:ascii="Times New Roman" w:eastAsia="Times New Roman" w:hAnsi="Times New Roman"/>
                <w:b/>
                <w:bCs/>
                <w:color w:val="000000"/>
                <w:sz w:val="16"/>
                <w:szCs w:val="16"/>
                <w:lang w:eastAsia="ru-RU"/>
              </w:rPr>
            </w:pPr>
          </w:p>
        </w:tc>
        <w:tc>
          <w:tcPr>
            <w:tcW w:w="1576" w:type="dxa"/>
            <w:vMerge/>
            <w:tcBorders>
              <w:top w:val="single" w:sz="4" w:space="0" w:color="auto"/>
              <w:left w:val="single" w:sz="4" w:space="0" w:color="auto"/>
              <w:bottom w:val="single" w:sz="4" w:space="0" w:color="000000"/>
              <w:right w:val="single" w:sz="4" w:space="0" w:color="auto"/>
            </w:tcBorders>
            <w:vAlign w:val="center"/>
            <w:hideMark/>
          </w:tcPr>
          <w:p w14:paraId="60AD80A4" w14:textId="77777777" w:rsidR="002B0F50" w:rsidRPr="00CB62FD" w:rsidRDefault="002B0F50" w:rsidP="002B0F50">
            <w:pPr>
              <w:spacing w:after="0" w:line="240" w:lineRule="auto"/>
              <w:rPr>
                <w:rFonts w:ascii="Times New Roman" w:eastAsia="Times New Roman" w:hAnsi="Times New Roman"/>
                <w:b/>
                <w:bCs/>
                <w:color w:val="000000"/>
                <w:sz w:val="16"/>
                <w:szCs w:val="16"/>
                <w:lang w:eastAsia="ru-RU"/>
              </w:rPr>
            </w:pPr>
          </w:p>
        </w:tc>
        <w:tc>
          <w:tcPr>
            <w:tcW w:w="1151" w:type="dxa"/>
            <w:vMerge/>
            <w:tcBorders>
              <w:top w:val="single" w:sz="4" w:space="0" w:color="auto"/>
              <w:left w:val="single" w:sz="4" w:space="0" w:color="auto"/>
              <w:bottom w:val="single" w:sz="4" w:space="0" w:color="000000"/>
              <w:right w:val="single" w:sz="4" w:space="0" w:color="auto"/>
            </w:tcBorders>
            <w:vAlign w:val="center"/>
            <w:hideMark/>
          </w:tcPr>
          <w:p w14:paraId="7B2CFC06" w14:textId="77777777" w:rsidR="002B0F50" w:rsidRPr="00CB62FD" w:rsidRDefault="002B0F50" w:rsidP="002B0F50">
            <w:pPr>
              <w:spacing w:after="0" w:line="240" w:lineRule="auto"/>
              <w:rPr>
                <w:rFonts w:ascii="Times New Roman" w:eastAsia="Times New Roman" w:hAnsi="Times New Roman"/>
                <w:b/>
                <w:bCs/>
                <w:color w:val="000000"/>
                <w:sz w:val="16"/>
                <w:szCs w:val="16"/>
                <w:lang w:eastAsia="ru-RU"/>
              </w:rPr>
            </w:pPr>
          </w:p>
        </w:tc>
        <w:tc>
          <w:tcPr>
            <w:tcW w:w="1828" w:type="dxa"/>
            <w:tcBorders>
              <w:top w:val="single" w:sz="4" w:space="0" w:color="auto"/>
              <w:left w:val="nil"/>
              <w:bottom w:val="single" w:sz="4" w:space="0" w:color="auto"/>
              <w:right w:val="single" w:sz="4" w:space="0" w:color="000000"/>
            </w:tcBorders>
            <w:shd w:val="clear" w:color="auto" w:fill="auto"/>
            <w:vAlign w:val="bottom"/>
            <w:hideMark/>
          </w:tcPr>
          <w:p w14:paraId="07CD7A54" w14:textId="77777777" w:rsidR="002B0F50" w:rsidRPr="00CB62FD" w:rsidRDefault="002B0F50" w:rsidP="002B0F50">
            <w:pPr>
              <w:spacing w:after="0" w:line="240" w:lineRule="auto"/>
              <w:jc w:val="center"/>
              <w:rPr>
                <w:rFonts w:ascii="Times New Roman" w:eastAsia="Times New Roman" w:hAnsi="Times New Roman"/>
                <w:b/>
                <w:bCs/>
                <w:color w:val="000000"/>
                <w:sz w:val="16"/>
                <w:szCs w:val="16"/>
                <w:lang w:eastAsia="ru-RU"/>
              </w:rPr>
            </w:pPr>
            <w:r w:rsidRPr="00CB62FD">
              <w:rPr>
                <w:rFonts w:ascii="Times New Roman" w:eastAsia="Times New Roman" w:hAnsi="Times New Roman"/>
                <w:b/>
                <w:bCs/>
                <w:color w:val="000000"/>
                <w:sz w:val="16"/>
                <w:szCs w:val="16"/>
                <w:lang w:eastAsia="ru-RU"/>
              </w:rPr>
              <w:t>2023 год</w:t>
            </w:r>
          </w:p>
        </w:tc>
        <w:tc>
          <w:tcPr>
            <w:tcW w:w="1887" w:type="dxa"/>
            <w:tcBorders>
              <w:top w:val="nil"/>
              <w:left w:val="nil"/>
              <w:bottom w:val="single" w:sz="4" w:space="0" w:color="auto"/>
              <w:right w:val="single" w:sz="4" w:space="0" w:color="auto"/>
            </w:tcBorders>
            <w:shd w:val="clear" w:color="auto" w:fill="auto"/>
            <w:vAlign w:val="bottom"/>
            <w:hideMark/>
          </w:tcPr>
          <w:p w14:paraId="70DA9DA3" w14:textId="77777777" w:rsidR="002B0F50" w:rsidRPr="00CB62FD" w:rsidRDefault="002B0F50" w:rsidP="002B0F50">
            <w:pPr>
              <w:spacing w:after="0" w:line="240" w:lineRule="auto"/>
              <w:jc w:val="center"/>
              <w:rPr>
                <w:rFonts w:ascii="Times New Roman" w:eastAsia="Times New Roman" w:hAnsi="Times New Roman"/>
                <w:b/>
                <w:bCs/>
                <w:color w:val="000000"/>
                <w:sz w:val="16"/>
                <w:szCs w:val="16"/>
                <w:lang w:eastAsia="ru-RU"/>
              </w:rPr>
            </w:pPr>
            <w:r w:rsidRPr="00CB62FD">
              <w:rPr>
                <w:rFonts w:ascii="Times New Roman" w:eastAsia="Times New Roman" w:hAnsi="Times New Roman"/>
                <w:b/>
                <w:bCs/>
                <w:color w:val="000000"/>
                <w:sz w:val="16"/>
                <w:szCs w:val="16"/>
                <w:lang w:eastAsia="ru-RU"/>
              </w:rPr>
              <w:t>2024 год</w:t>
            </w:r>
          </w:p>
        </w:tc>
        <w:tc>
          <w:tcPr>
            <w:tcW w:w="1293" w:type="dxa"/>
            <w:tcBorders>
              <w:top w:val="nil"/>
              <w:left w:val="nil"/>
              <w:bottom w:val="single" w:sz="4" w:space="0" w:color="auto"/>
              <w:right w:val="single" w:sz="4" w:space="0" w:color="auto"/>
            </w:tcBorders>
            <w:shd w:val="clear" w:color="auto" w:fill="EEECE1" w:themeFill="background2"/>
            <w:vAlign w:val="bottom"/>
            <w:hideMark/>
          </w:tcPr>
          <w:p w14:paraId="0DDE6E1A" w14:textId="77777777" w:rsidR="002B0F50" w:rsidRPr="00CB62FD" w:rsidRDefault="002B0F50" w:rsidP="002B0F50">
            <w:pPr>
              <w:spacing w:after="0" w:line="240" w:lineRule="auto"/>
              <w:jc w:val="center"/>
              <w:rPr>
                <w:rFonts w:ascii="Times New Roman" w:eastAsia="Times New Roman" w:hAnsi="Times New Roman"/>
                <w:b/>
                <w:bCs/>
                <w:color w:val="000000"/>
                <w:sz w:val="16"/>
                <w:szCs w:val="16"/>
                <w:lang w:eastAsia="ru-RU"/>
              </w:rPr>
            </w:pPr>
            <w:r w:rsidRPr="00CB62FD">
              <w:rPr>
                <w:rFonts w:ascii="Times New Roman" w:eastAsia="Times New Roman" w:hAnsi="Times New Roman"/>
                <w:b/>
                <w:bCs/>
                <w:color w:val="000000"/>
                <w:sz w:val="16"/>
                <w:szCs w:val="16"/>
                <w:lang w:eastAsia="ru-RU"/>
              </w:rPr>
              <w:t>2025 год</w:t>
            </w:r>
          </w:p>
        </w:tc>
        <w:tc>
          <w:tcPr>
            <w:tcW w:w="1412" w:type="dxa"/>
            <w:tcBorders>
              <w:top w:val="nil"/>
              <w:left w:val="nil"/>
              <w:bottom w:val="single" w:sz="4" w:space="0" w:color="auto"/>
              <w:right w:val="single" w:sz="4" w:space="0" w:color="auto"/>
            </w:tcBorders>
            <w:shd w:val="clear" w:color="auto" w:fill="auto"/>
            <w:vAlign w:val="bottom"/>
            <w:hideMark/>
          </w:tcPr>
          <w:p w14:paraId="2932A6E6" w14:textId="77777777" w:rsidR="002B0F50" w:rsidRPr="00CB62FD" w:rsidRDefault="002B0F50" w:rsidP="002B0F50">
            <w:pPr>
              <w:spacing w:after="0" w:line="240" w:lineRule="auto"/>
              <w:jc w:val="center"/>
              <w:rPr>
                <w:rFonts w:ascii="Times New Roman" w:eastAsia="Times New Roman" w:hAnsi="Times New Roman"/>
                <w:b/>
                <w:bCs/>
                <w:color w:val="000000"/>
                <w:sz w:val="16"/>
                <w:szCs w:val="16"/>
                <w:lang w:eastAsia="ru-RU"/>
              </w:rPr>
            </w:pPr>
            <w:r w:rsidRPr="00CB62FD">
              <w:rPr>
                <w:rFonts w:ascii="Times New Roman" w:eastAsia="Times New Roman" w:hAnsi="Times New Roman"/>
                <w:b/>
                <w:bCs/>
                <w:color w:val="000000"/>
                <w:sz w:val="16"/>
                <w:szCs w:val="16"/>
                <w:lang w:eastAsia="ru-RU"/>
              </w:rPr>
              <w:t>2026 год</w:t>
            </w:r>
          </w:p>
        </w:tc>
        <w:tc>
          <w:tcPr>
            <w:tcW w:w="1352" w:type="dxa"/>
            <w:tcBorders>
              <w:top w:val="nil"/>
              <w:left w:val="nil"/>
              <w:bottom w:val="single" w:sz="4" w:space="0" w:color="auto"/>
              <w:right w:val="single" w:sz="4" w:space="0" w:color="auto"/>
            </w:tcBorders>
            <w:shd w:val="clear" w:color="auto" w:fill="auto"/>
            <w:vAlign w:val="bottom"/>
            <w:hideMark/>
          </w:tcPr>
          <w:p w14:paraId="17399C06" w14:textId="77777777" w:rsidR="002B0F50" w:rsidRPr="00CB62FD" w:rsidRDefault="002B0F50" w:rsidP="002B0F50">
            <w:pPr>
              <w:spacing w:after="0" w:line="240" w:lineRule="auto"/>
              <w:jc w:val="center"/>
              <w:rPr>
                <w:rFonts w:ascii="Times New Roman" w:eastAsia="Times New Roman" w:hAnsi="Times New Roman"/>
                <w:b/>
                <w:bCs/>
                <w:color w:val="000000"/>
                <w:sz w:val="16"/>
                <w:szCs w:val="16"/>
                <w:lang w:eastAsia="ru-RU"/>
              </w:rPr>
            </w:pPr>
            <w:r w:rsidRPr="00CB62FD">
              <w:rPr>
                <w:rFonts w:ascii="Times New Roman" w:eastAsia="Times New Roman" w:hAnsi="Times New Roman"/>
                <w:b/>
                <w:bCs/>
                <w:color w:val="000000"/>
                <w:sz w:val="16"/>
                <w:szCs w:val="16"/>
                <w:lang w:eastAsia="ru-RU"/>
              </w:rPr>
              <w:t>2027 год</w:t>
            </w:r>
          </w:p>
        </w:tc>
        <w:tc>
          <w:tcPr>
            <w:tcW w:w="1583" w:type="dxa"/>
            <w:vMerge/>
            <w:tcBorders>
              <w:top w:val="single" w:sz="4" w:space="0" w:color="auto"/>
              <w:left w:val="single" w:sz="4" w:space="0" w:color="auto"/>
              <w:bottom w:val="single" w:sz="4" w:space="0" w:color="000000"/>
              <w:right w:val="single" w:sz="4" w:space="0" w:color="auto"/>
            </w:tcBorders>
            <w:vAlign w:val="center"/>
            <w:hideMark/>
          </w:tcPr>
          <w:p w14:paraId="18235D30" w14:textId="77777777" w:rsidR="002B0F50" w:rsidRPr="00CB62FD" w:rsidRDefault="002B0F50" w:rsidP="002B0F50">
            <w:pPr>
              <w:spacing w:after="0" w:line="240" w:lineRule="auto"/>
              <w:rPr>
                <w:rFonts w:ascii="Times New Roman" w:eastAsia="Times New Roman" w:hAnsi="Times New Roman"/>
                <w:b/>
                <w:bCs/>
                <w:color w:val="000000"/>
                <w:sz w:val="16"/>
                <w:szCs w:val="16"/>
                <w:lang w:eastAsia="ru-RU"/>
              </w:rPr>
            </w:pPr>
          </w:p>
        </w:tc>
      </w:tr>
      <w:tr w:rsidR="002B0F50" w:rsidRPr="00CB62FD" w14:paraId="6606740D" w14:textId="77777777" w:rsidTr="00134D89">
        <w:trPr>
          <w:trHeight w:val="255"/>
        </w:trPr>
        <w:tc>
          <w:tcPr>
            <w:tcW w:w="637" w:type="dxa"/>
            <w:tcBorders>
              <w:top w:val="nil"/>
              <w:left w:val="single" w:sz="4" w:space="0" w:color="auto"/>
              <w:bottom w:val="single" w:sz="4" w:space="0" w:color="auto"/>
              <w:right w:val="single" w:sz="4" w:space="0" w:color="auto"/>
            </w:tcBorders>
            <w:shd w:val="clear" w:color="auto" w:fill="auto"/>
            <w:vAlign w:val="bottom"/>
            <w:hideMark/>
          </w:tcPr>
          <w:p w14:paraId="56A92772" w14:textId="77777777" w:rsidR="002B0F50" w:rsidRPr="00CB62FD" w:rsidRDefault="002B0F50" w:rsidP="002B0F50">
            <w:pPr>
              <w:spacing w:after="0" w:line="240" w:lineRule="auto"/>
              <w:jc w:val="center"/>
              <w:rPr>
                <w:rFonts w:ascii="Times New Roman" w:eastAsia="Times New Roman" w:hAnsi="Times New Roman"/>
                <w:b/>
                <w:bCs/>
                <w:color w:val="000000"/>
                <w:sz w:val="16"/>
                <w:szCs w:val="16"/>
                <w:lang w:eastAsia="ru-RU"/>
              </w:rPr>
            </w:pPr>
            <w:r w:rsidRPr="00CB62FD">
              <w:rPr>
                <w:rFonts w:ascii="Times New Roman" w:eastAsia="Times New Roman" w:hAnsi="Times New Roman"/>
                <w:b/>
                <w:bCs/>
                <w:color w:val="000000"/>
                <w:sz w:val="16"/>
                <w:szCs w:val="16"/>
                <w:lang w:eastAsia="ru-RU"/>
              </w:rPr>
              <w:t>1</w:t>
            </w:r>
          </w:p>
        </w:tc>
        <w:tc>
          <w:tcPr>
            <w:tcW w:w="2057" w:type="dxa"/>
            <w:tcBorders>
              <w:top w:val="nil"/>
              <w:left w:val="nil"/>
              <w:bottom w:val="single" w:sz="4" w:space="0" w:color="auto"/>
              <w:right w:val="single" w:sz="4" w:space="0" w:color="auto"/>
            </w:tcBorders>
            <w:shd w:val="clear" w:color="auto" w:fill="auto"/>
            <w:vAlign w:val="bottom"/>
            <w:hideMark/>
          </w:tcPr>
          <w:p w14:paraId="325B378D" w14:textId="77777777" w:rsidR="002B0F50" w:rsidRPr="00CB62FD" w:rsidRDefault="002B0F50" w:rsidP="002B0F50">
            <w:pPr>
              <w:spacing w:after="0" w:line="240" w:lineRule="auto"/>
              <w:jc w:val="center"/>
              <w:rPr>
                <w:rFonts w:ascii="Times New Roman" w:eastAsia="Times New Roman" w:hAnsi="Times New Roman"/>
                <w:b/>
                <w:bCs/>
                <w:color w:val="000000"/>
                <w:sz w:val="16"/>
                <w:szCs w:val="16"/>
                <w:lang w:eastAsia="ru-RU"/>
              </w:rPr>
            </w:pPr>
            <w:r w:rsidRPr="00CB62FD">
              <w:rPr>
                <w:rFonts w:ascii="Times New Roman" w:eastAsia="Times New Roman" w:hAnsi="Times New Roman"/>
                <w:b/>
                <w:bCs/>
                <w:color w:val="000000"/>
                <w:sz w:val="16"/>
                <w:szCs w:val="16"/>
                <w:lang w:eastAsia="ru-RU"/>
              </w:rPr>
              <w:t>2</w:t>
            </w:r>
          </w:p>
        </w:tc>
        <w:tc>
          <w:tcPr>
            <w:tcW w:w="1242" w:type="dxa"/>
            <w:tcBorders>
              <w:top w:val="nil"/>
              <w:left w:val="nil"/>
              <w:bottom w:val="single" w:sz="4" w:space="0" w:color="auto"/>
              <w:right w:val="single" w:sz="4" w:space="0" w:color="auto"/>
            </w:tcBorders>
            <w:shd w:val="clear" w:color="auto" w:fill="auto"/>
            <w:vAlign w:val="bottom"/>
            <w:hideMark/>
          </w:tcPr>
          <w:p w14:paraId="706EEEB7" w14:textId="77777777" w:rsidR="002B0F50" w:rsidRPr="00CB62FD" w:rsidRDefault="002B0F50" w:rsidP="002B0F50">
            <w:pPr>
              <w:spacing w:after="0" w:line="240" w:lineRule="auto"/>
              <w:jc w:val="center"/>
              <w:rPr>
                <w:rFonts w:ascii="Times New Roman" w:eastAsia="Times New Roman" w:hAnsi="Times New Roman"/>
                <w:b/>
                <w:bCs/>
                <w:color w:val="000000"/>
                <w:sz w:val="16"/>
                <w:szCs w:val="16"/>
                <w:lang w:eastAsia="ru-RU"/>
              </w:rPr>
            </w:pPr>
            <w:r w:rsidRPr="00CB62FD">
              <w:rPr>
                <w:rFonts w:ascii="Times New Roman" w:eastAsia="Times New Roman" w:hAnsi="Times New Roman"/>
                <w:b/>
                <w:bCs/>
                <w:color w:val="000000"/>
                <w:sz w:val="16"/>
                <w:szCs w:val="16"/>
                <w:lang w:eastAsia="ru-RU"/>
              </w:rPr>
              <w:t>3</w:t>
            </w:r>
          </w:p>
        </w:tc>
        <w:tc>
          <w:tcPr>
            <w:tcW w:w="1576" w:type="dxa"/>
            <w:tcBorders>
              <w:top w:val="nil"/>
              <w:left w:val="nil"/>
              <w:bottom w:val="single" w:sz="4" w:space="0" w:color="auto"/>
              <w:right w:val="single" w:sz="4" w:space="0" w:color="auto"/>
            </w:tcBorders>
            <w:shd w:val="clear" w:color="auto" w:fill="auto"/>
            <w:vAlign w:val="bottom"/>
            <w:hideMark/>
          </w:tcPr>
          <w:p w14:paraId="6AC8E228" w14:textId="77777777" w:rsidR="002B0F50" w:rsidRPr="00CB62FD" w:rsidRDefault="002B0F50" w:rsidP="002B0F50">
            <w:pPr>
              <w:spacing w:after="0" w:line="240" w:lineRule="auto"/>
              <w:jc w:val="center"/>
              <w:rPr>
                <w:rFonts w:ascii="Times New Roman" w:eastAsia="Times New Roman" w:hAnsi="Times New Roman"/>
                <w:b/>
                <w:bCs/>
                <w:color w:val="000000"/>
                <w:sz w:val="16"/>
                <w:szCs w:val="16"/>
                <w:lang w:eastAsia="ru-RU"/>
              </w:rPr>
            </w:pPr>
            <w:r w:rsidRPr="00CB62FD">
              <w:rPr>
                <w:rFonts w:ascii="Times New Roman" w:eastAsia="Times New Roman" w:hAnsi="Times New Roman"/>
                <w:b/>
                <w:bCs/>
                <w:color w:val="000000"/>
                <w:sz w:val="16"/>
                <w:szCs w:val="16"/>
                <w:lang w:eastAsia="ru-RU"/>
              </w:rPr>
              <w:t>4</w:t>
            </w:r>
          </w:p>
        </w:tc>
        <w:tc>
          <w:tcPr>
            <w:tcW w:w="1151" w:type="dxa"/>
            <w:tcBorders>
              <w:top w:val="nil"/>
              <w:left w:val="nil"/>
              <w:bottom w:val="single" w:sz="4" w:space="0" w:color="auto"/>
              <w:right w:val="single" w:sz="4" w:space="0" w:color="auto"/>
            </w:tcBorders>
            <w:shd w:val="clear" w:color="auto" w:fill="auto"/>
            <w:vAlign w:val="bottom"/>
            <w:hideMark/>
          </w:tcPr>
          <w:p w14:paraId="37990627" w14:textId="77777777" w:rsidR="002B0F50" w:rsidRPr="00CB62FD" w:rsidRDefault="002B0F50" w:rsidP="002B0F50">
            <w:pPr>
              <w:spacing w:after="0" w:line="240" w:lineRule="auto"/>
              <w:jc w:val="center"/>
              <w:rPr>
                <w:rFonts w:ascii="Times New Roman" w:eastAsia="Times New Roman" w:hAnsi="Times New Roman"/>
                <w:b/>
                <w:bCs/>
                <w:color w:val="000000"/>
                <w:sz w:val="16"/>
                <w:szCs w:val="16"/>
                <w:lang w:eastAsia="ru-RU"/>
              </w:rPr>
            </w:pPr>
            <w:r w:rsidRPr="00CB62FD">
              <w:rPr>
                <w:rFonts w:ascii="Times New Roman" w:eastAsia="Times New Roman" w:hAnsi="Times New Roman"/>
                <w:b/>
                <w:bCs/>
                <w:color w:val="000000"/>
                <w:sz w:val="16"/>
                <w:szCs w:val="16"/>
                <w:lang w:eastAsia="ru-RU"/>
              </w:rPr>
              <w:t>5</w:t>
            </w:r>
          </w:p>
        </w:tc>
        <w:tc>
          <w:tcPr>
            <w:tcW w:w="1828" w:type="dxa"/>
            <w:tcBorders>
              <w:top w:val="single" w:sz="4" w:space="0" w:color="auto"/>
              <w:left w:val="nil"/>
              <w:bottom w:val="single" w:sz="4" w:space="0" w:color="auto"/>
              <w:right w:val="single" w:sz="4" w:space="0" w:color="000000"/>
            </w:tcBorders>
            <w:shd w:val="clear" w:color="auto" w:fill="auto"/>
            <w:vAlign w:val="bottom"/>
            <w:hideMark/>
          </w:tcPr>
          <w:p w14:paraId="048DD61F" w14:textId="77777777" w:rsidR="002B0F50" w:rsidRPr="00CB62FD" w:rsidRDefault="002B0F50" w:rsidP="002B0F50">
            <w:pPr>
              <w:spacing w:after="0" w:line="240" w:lineRule="auto"/>
              <w:jc w:val="center"/>
              <w:rPr>
                <w:rFonts w:ascii="Times New Roman" w:eastAsia="Times New Roman" w:hAnsi="Times New Roman"/>
                <w:b/>
                <w:bCs/>
                <w:color w:val="000000"/>
                <w:sz w:val="16"/>
                <w:szCs w:val="16"/>
                <w:lang w:eastAsia="ru-RU"/>
              </w:rPr>
            </w:pPr>
            <w:r w:rsidRPr="00CB62FD">
              <w:rPr>
                <w:rFonts w:ascii="Times New Roman" w:eastAsia="Times New Roman" w:hAnsi="Times New Roman"/>
                <w:b/>
                <w:bCs/>
                <w:color w:val="000000"/>
                <w:sz w:val="16"/>
                <w:szCs w:val="16"/>
                <w:lang w:eastAsia="ru-RU"/>
              </w:rPr>
              <w:t>6</w:t>
            </w:r>
          </w:p>
        </w:tc>
        <w:tc>
          <w:tcPr>
            <w:tcW w:w="1887" w:type="dxa"/>
            <w:tcBorders>
              <w:top w:val="nil"/>
              <w:left w:val="nil"/>
              <w:bottom w:val="single" w:sz="4" w:space="0" w:color="auto"/>
              <w:right w:val="single" w:sz="4" w:space="0" w:color="auto"/>
            </w:tcBorders>
            <w:shd w:val="clear" w:color="auto" w:fill="auto"/>
            <w:vAlign w:val="bottom"/>
            <w:hideMark/>
          </w:tcPr>
          <w:p w14:paraId="505C0F78" w14:textId="77777777" w:rsidR="002B0F50" w:rsidRPr="00CB62FD" w:rsidRDefault="002B0F50" w:rsidP="002B0F50">
            <w:pPr>
              <w:spacing w:after="0" w:line="240" w:lineRule="auto"/>
              <w:jc w:val="center"/>
              <w:rPr>
                <w:rFonts w:ascii="Times New Roman" w:eastAsia="Times New Roman" w:hAnsi="Times New Roman"/>
                <w:b/>
                <w:bCs/>
                <w:color w:val="000000"/>
                <w:sz w:val="16"/>
                <w:szCs w:val="16"/>
                <w:lang w:eastAsia="ru-RU"/>
              </w:rPr>
            </w:pPr>
            <w:r w:rsidRPr="00CB62FD">
              <w:rPr>
                <w:rFonts w:ascii="Times New Roman" w:eastAsia="Times New Roman" w:hAnsi="Times New Roman"/>
                <w:b/>
                <w:bCs/>
                <w:color w:val="000000"/>
                <w:sz w:val="16"/>
                <w:szCs w:val="16"/>
                <w:lang w:eastAsia="ru-RU"/>
              </w:rPr>
              <w:t>7</w:t>
            </w:r>
          </w:p>
        </w:tc>
        <w:tc>
          <w:tcPr>
            <w:tcW w:w="1293" w:type="dxa"/>
            <w:tcBorders>
              <w:top w:val="nil"/>
              <w:left w:val="nil"/>
              <w:bottom w:val="single" w:sz="4" w:space="0" w:color="auto"/>
              <w:right w:val="single" w:sz="4" w:space="0" w:color="auto"/>
            </w:tcBorders>
            <w:shd w:val="clear" w:color="auto" w:fill="EEECE1" w:themeFill="background2"/>
            <w:vAlign w:val="bottom"/>
            <w:hideMark/>
          </w:tcPr>
          <w:p w14:paraId="76CA4EE0" w14:textId="77777777" w:rsidR="002B0F50" w:rsidRPr="00CB62FD" w:rsidRDefault="002B0F50" w:rsidP="002B0F50">
            <w:pPr>
              <w:spacing w:after="0" w:line="240" w:lineRule="auto"/>
              <w:jc w:val="center"/>
              <w:rPr>
                <w:rFonts w:ascii="Times New Roman" w:eastAsia="Times New Roman" w:hAnsi="Times New Roman"/>
                <w:b/>
                <w:bCs/>
                <w:color w:val="000000"/>
                <w:sz w:val="16"/>
                <w:szCs w:val="16"/>
                <w:lang w:eastAsia="ru-RU"/>
              </w:rPr>
            </w:pPr>
            <w:r w:rsidRPr="00CB62FD">
              <w:rPr>
                <w:rFonts w:ascii="Times New Roman" w:eastAsia="Times New Roman" w:hAnsi="Times New Roman"/>
                <w:b/>
                <w:bCs/>
                <w:color w:val="000000"/>
                <w:sz w:val="16"/>
                <w:szCs w:val="16"/>
                <w:lang w:eastAsia="ru-RU"/>
              </w:rPr>
              <w:t>8</w:t>
            </w:r>
          </w:p>
        </w:tc>
        <w:tc>
          <w:tcPr>
            <w:tcW w:w="1412" w:type="dxa"/>
            <w:tcBorders>
              <w:top w:val="nil"/>
              <w:left w:val="nil"/>
              <w:bottom w:val="single" w:sz="4" w:space="0" w:color="auto"/>
              <w:right w:val="single" w:sz="4" w:space="0" w:color="auto"/>
            </w:tcBorders>
            <w:shd w:val="clear" w:color="auto" w:fill="auto"/>
            <w:vAlign w:val="bottom"/>
            <w:hideMark/>
          </w:tcPr>
          <w:p w14:paraId="4A40D0E0" w14:textId="77777777" w:rsidR="002B0F50" w:rsidRPr="00CB62FD" w:rsidRDefault="002B0F50" w:rsidP="002B0F50">
            <w:pPr>
              <w:spacing w:after="0" w:line="240" w:lineRule="auto"/>
              <w:jc w:val="center"/>
              <w:rPr>
                <w:rFonts w:ascii="Times New Roman" w:eastAsia="Times New Roman" w:hAnsi="Times New Roman"/>
                <w:b/>
                <w:bCs/>
                <w:color w:val="000000"/>
                <w:sz w:val="16"/>
                <w:szCs w:val="16"/>
                <w:lang w:eastAsia="ru-RU"/>
              </w:rPr>
            </w:pPr>
            <w:r w:rsidRPr="00CB62FD">
              <w:rPr>
                <w:rFonts w:ascii="Times New Roman" w:eastAsia="Times New Roman" w:hAnsi="Times New Roman"/>
                <w:b/>
                <w:bCs/>
                <w:color w:val="000000"/>
                <w:sz w:val="16"/>
                <w:szCs w:val="16"/>
                <w:lang w:eastAsia="ru-RU"/>
              </w:rPr>
              <w:t>9</w:t>
            </w:r>
          </w:p>
        </w:tc>
        <w:tc>
          <w:tcPr>
            <w:tcW w:w="1352" w:type="dxa"/>
            <w:tcBorders>
              <w:top w:val="nil"/>
              <w:left w:val="nil"/>
              <w:bottom w:val="single" w:sz="4" w:space="0" w:color="auto"/>
              <w:right w:val="single" w:sz="4" w:space="0" w:color="auto"/>
            </w:tcBorders>
            <w:shd w:val="clear" w:color="auto" w:fill="auto"/>
            <w:vAlign w:val="bottom"/>
            <w:hideMark/>
          </w:tcPr>
          <w:p w14:paraId="3399F1A0" w14:textId="77777777" w:rsidR="002B0F50" w:rsidRPr="00CB62FD" w:rsidRDefault="002B0F50" w:rsidP="002B0F50">
            <w:pPr>
              <w:spacing w:after="0" w:line="240" w:lineRule="auto"/>
              <w:jc w:val="center"/>
              <w:rPr>
                <w:rFonts w:ascii="Times New Roman" w:eastAsia="Times New Roman" w:hAnsi="Times New Roman"/>
                <w:b/>
                <w:bCs/>
                <w:color w:val="000000"/>
                <w:sz w:val="16"/>
                <w:szCs w:val="16"/>
                <w:lang w:eastAsia="ru-RU"/>
              </w:rPr>
            </w:pPr>
            <w:r w:rsidRPr="00CB62FD">
              <w:rPr>
                <w:rFonts w:ascii="Times New Roman" w:eastAsia="Times New Roman" w:hAnsi="Times New Roman"/>
                <w:b/>
                <w:bCs/>
                <w:color w:val="000000"/>
                <w:sz w:val="16"/>
                <w:szCs w:val="16"/>
                <w:lang w:eastAsia="ru-RU"/>
              </w:rPr>
              <w:t>10</w:t>
            </w:r>
          </w:p>
        </w:tc>
        <w:tc>
          <w:tcPr>
            <w:tcW w:w="1583" w:type="dxa"/>
            <w:tcBorders>
              <w:top w:val="nil"/>
              <w:left w:val="nil"/>
              <w:bottom w:val="single" w:sz="4" w:space="0" w:color="auto"/>
              <w:right w:val="single" w:sz="4" w:space="0" w:color="auto"/>
            </w:tcBorders>
            <w:shd w:val="clear" w:color="auto" w:fill="auto"/>
            <w:vAlign w:val="bottom"/>
            <w:hideMark/>
          </w:tcPr>
          <w:p w14:paraId="33D74F35" w14:textId="77777777" w:rsidR="002B0F50" w:rsidRPr="00CB62FD" w:rsidRDefault="002B0F50" w:rsidP="002B0F50">
            <w:pPr>
              <w:spacing w:after="0" w:line="240" w:lineRule="auto"/>
              <w:jc w:val="center"/>
              <w:rPr>
                <w:rFonts w:ascii="Times New Roman" w:eastAsia="Times New Roman" w:hAnsi="Times New Roman"/>
                <w:b/>
                <w:bCs/>
                <w:color w:val="000000"/>
                <w:sz w:val="16"/>
                <w:szCs w:val="16"/>
                <w:lang w:eastAsia="ru-RU"/>
              </w:rPr>
            </w:pPr>
            <w:r w:rsidRPr="00CB62FD">
              <w:rPr>
                <w:rFonts w:ascii="Times New Roman" w:eastAsia="Times New Roman" w:hAnsi="Times New Roman"/>
                <w:b/>
                <w:bCs/>
                <w:color w:val="000000"/>
                <w:sz w:val="16"/>
                <w:szCs w:val="16"/>
                <w:lang w:eastAsia="ru-RU"/>
              </w:rPr>
              <w:t>11</w:t>
            </w:r>
          </w:p>
        </w:tc>
      </w:tr>
      <w:tr w:rsidR="002B0F50" w:rsidRPr="00CB62FD" w14:paraId="11FE88BA" w14:textId="77777777" w:rsidTr="00134D89">
        <w:trPr>
          <w:trHeight w:val="315"/>
        </w:trPr>
        <w:tc>
          <w:tcPr>
            <w:tcW w:w="637" w:type="dxa"/>
            <w:vMerge w:val="restart"/>
            <w:tcBorders>
              <w:top w:val="nil"/>
              <w:left w:val="single" w:sz="4" w:space="0" w:color="auto"/>
              <w:bottom w:val="single" w:sz="4" w:space="0" w:color="000000"/>
              <w:right w:val="single" w:sz="4" w:space="0" w:color="auto"/>
            </w:tcBorders>
            <w:shd w:val="clear" w:color="auto" w:fill="auto"/>
            <w:vAlign w:val="center"/>
            <w:hideMark/>
          </w:tcPr>
          <w:p w14:paraId="209F01B9" w14:textId="77777777" w:rsidR="002B0F50" w:rsidRPr="008873AC" w:rsidRDefault="002B0F50" w:rsidP="002B0F50">
            <w:pPr>
              <w:spacing w:after="0" w:line="240" w:lineRule="auto"/>
              <w:jc w:val="center"/>
              <w:rPr>
                <w:rFonts w:ascii="Times New Roman" w:eastAsia="Times New Roman" w:hAnsi="Times New Roman"/>
                <w:color w:val="000000"/>
                <w:sz w:val="16"/>
                <w:szCs w:val="16"/>
                <w:lang w:eastAsia="ru-RU"/>
              </w:rPr>
            </w:pPr>
            <w:r w:rsidRPr="008873AC">
              <w:rPr>
                <w:rFonts w:ascii="Times New Roman" w:eastAsia="Times New Roman" w:hAnsi="Times New Roman"/>
                <w:bCs/>
                <w:color w:val="000000"/>
                <w:sz w:val="16"/>
                <w:szCs w:val="16"/>
                <w:lang w:eastAsia="ru-RU"/>
              </w:rPr>
              <w:t>2</w:t>
            </w:r>
          </w:p>
        </w:tc>
        <w:tc>
          <w:tcPr>
            <w:tcW w:w="2057" w:type="dxa"/>
            <w:vMerge w:val="restart"/>
            <w:tcBorders>
              <w:top w:val="nil"/>
              <w:left w:val="single" w:sz="4" w:space="0" w:color="auto"/>
              <w:bottom w:val="single" w:sz="4" w:space="0" w:color="000000"/>
              <w:right w:val="single" w:sz="4" w:space="0" w:color="auto"/>
            </w:tcBorders>
            <w:shd w:val="clear" w:color="000000" w:fill="FFFFFF"/>
            <w:vAlign w:val="bottom"/>
            <w:hideMark/>
          </w:tcPr>
          <w:p w14:paraId="0F11D85F" w14:textId="77777777" w:rsidR="002B0F50" w:rsidRPr="008873AC" w:rsidRDefault="002B0F50" w:rsidP="002B0F50">
            <w:pPr>
              <w:spacing w:after="0" w:line="240" w:lineRule="auto"/>
              <w:rPr>
                <w:rFonts w:ascii="Times New Roman" w:eastAsia="Times New Roman" w:hAnsi="Times New Roman"/>
                <w:color w:val="000000"/>
                <w:sz w:val="16"/>
                <w:szCs w:val="16"/>
                <w:lang w:eastAsia="ru-RU"/>
              </w:rPr>
            </w:pPr>
            <w:r w:rsidRPr="008873AC">
              <w:rPr>
                <w:rFonts w:ascii="Times New Roman" w:eastAsia="Times New Roman" w:hAnsi="Times New Roman"/>
                <w:bCs/>
                <w:color w:val="000000"/>
                <w:sz w:val="16"/>
                <w:szCs w:val="16"/>
                <w:lang w:eastAsia="ru-RU"/>
              </w:rPr>
              <w:t xml:space="preserve">Основное мероприятие 02. Реализация полномочий, возложенных на </w:t>
            </w:r>
            <w:r>
              <w:rPr>
                <w:rFonts w:ascii="Times New Roman" w:eastAsia="Times New Roman" w:hAnsi="Times New Roman"/>
                <w:bCs/>
                <w:color w:val="000000"/>
                <w:sz w:val="16"/>
                <w:szCs w:val="16"/>
                <w:lang w:eastAsia="ru-RU"/>
              </w:rPr>
              <w:t>органы местного самоуправления в сфере защиты населения от чрезвычайных ситуаций, пожарной безопасности, гражданской обороны и безопасности на водных объектах</w:t>
            </w:r>
          </w:p>
        </w:tc>
        <w:tc>
          <w:tcPr>
            <w:tcW w:w="1242" w:type="dxa"/>
            <w:tcBorders>
              <w:top w:val="nil"/>
              <w:left w:val="nil"/>
              <w:bottom w:val="single" w:sz="4" w:space="0" w:color="auto"/>
              <w:right w:val="single" w:sz="4" w:space="0" w:color="auto"/>
            </w:tcBorders>
            <w:shd w:val="clear" w:color="000000" w:fill="FFFFFF"/>
            <w:vAlign w:val="bottom"/>
          </w:tcPr>
          <w:p w14:paraId="3AA676E6" w14:textId="77777777" w:rsidR="002B0F50" w:rsidRPr="00CB62FD" w:rsidRDefault="002B0F50" w:rsidP="002B0F50">
            <w:pPr>
              <w:spacing w:after="0" w:line="240" w:lineRule="auto"/>
              <w:rPr>
                <w:rFonts w:ascii="Times New Roman" w:eastAsia="Times New Roman" w:hAnsi="Times New Roman"/>
                <w:color w:val="000000"/>
                <w:sz w:val="16"/>
                <w:szCs w:val="16"/>
                <w:lang w:eastAsia="ru-RU"/>
              </w:rPr>
            </w:pPr>
            <w:r w:rsidRPr="00F21A16">
              <w:rPr>
                <w:rFonts w:ascii="Times New Roman" w:hAnsi="Times New Roman"/>
                <w:sz w:val="18"/>
                <w:szCs w:val="18"/>
              </w:rPr>
              <w:t>2023-2027</w:t>
            </w:r>
          </w:p>
        </w:tc>
        <w:tc>
          <w:tcPr>
            <w:tcW w:w="1576" w:type="dxa"/>
            <w:tcBorders>
              <w:top w:val="nil"/>
              <w:left w:val="nil"/>
              <w:bottom w:val="single" w:sz="4" w:space="0" w:color="auto"/>
              <w:right w:val="single" w:sz="4" w:space="0" w:color="auto"/>
            </w:tcBorders>
            <w:shd w:val="clear" w:color="000000" w:fill="FFFFFF"/>
            <w:hideMark/>
          </w:tcPr>
          <w:p w14:paraId="1F2C2CD9" w14:textId="77777777" w:rsidR="002B0F50" w:rsidRPr="00CB62FD" w:rsidRDefault="002B0F50" w:rsidP="002B0F50">
            <w:pPr>
              <w:spacing w:after="0" w:line="240" w:lineRule="auto"/>
              <w:rPr>
                <w:rFonts w:ascii="Times New Roman" w:eastAsia="Times New Roman" w:hAnsi="Times New Roman"/>
                <w:color w:val="000000"/>
                <w:sz w:val="16"/>
                <w:szCs w:val="16"/>
                <w:lang w:eastAsia="ru-RU"/>
              </w:rPr>
            </w:pPr>
            <w:r w:rsidRPr="00CB62FD">
              <w:rPr>
                <w:rFonts w:ascii="Times New Roman" w:eastAsia="Times New Roman" w:hAnsi="Times New Roman"/>
                <w:color w:val="000000"/>
                <w:sz w:val="16"/>
                <w:szCs w:val="16"/>
                <w:lang w:eastAsia="ru-RU"/>
              </w:rPr>
              <w:t>Итого:</w:t>
            </w:r>
          </w:p>
        </w:tc>
        <w:tc>
          <w:tcPr>
            <w:tcW w:w="1151" w:type="dxa"/>
            <w:tcBorders>
              <w:top w:val="nil"/>
              <w:left w:val="nil"/>
              <w:bottom w:val="single" w:sz="4" w:space="0" w:color="auto"/>
              <w:right w:val="single" w:sz="4" w:space="0" w:color="auto"/>
            </w:tcBorders>
            <w:shd w:val="clear" w:color="000000" w:fill="FFFFFF"/>
          </w:tcPr>
          <w:p w14:paraId="7CC14BC2" w14:textId="77777777" w:rsidR="002B0F50" w:rsidRPr="00CB62FD" w:rsidRDefault="002B0F50" w:rsidP="002B0F5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211708,7</w:t>
            </w:r>
          </w:p>
        </w:tc>
        <w:tc>
          <w:tcPr>
            <w:tcW w:w="1828" w:type="dxa"/>
            <w:tcBorders>
              <w:top w:val="single" w:sz="4" w:space="0" w:color="auto"/>
              <w:left w:val="nil"/>
              <w:bottom w:val="single" w:sz="4" w:space="0" w:color="auto"/>
              <w:right w:val="single" w:sz="4" w:space="0" w:color="auto"/>
            </w:tcBorders>
            <w:shd w:val="clear" w:color="000000" w:fill="FFFFFF"/>
          </w:tcPr>
          <w:p w14:paraId="1E8443E5" w14:textId="77777777" w:rsidR="002B0F50" w:rsidRPr="00CB62FD" w:rsidRDefault="002B0F50" w:rsidP="002B0F5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32062,091</w:t>
            </w:r>
          </w:p>
        </w:tc>
        <w:tc>
          <w:tcPr>
            <w:tcW w:w="1887" w:type="dxa"/>
            <w:tcBorders>
              <w:top w:val="nil"/>
              <w:left w:val="nil"/>
              <w:bottom w:val="single" w:sz="4" w:space="0" w:color="auto"/>
              <w:right w:val="single" w:sz="4" w:space="0" w:color="auto"/>
            </w:tcBorders>
            <w:shd w:val="clear" w:color="000000" w:fill="FFFFFF"/>
          </w:tcPr>
          <w:p w14:paraId="532D69C1" w14:textId="77777777" w:rsidR="002B0F50" w:rsidRPr="00CB62FD" w:rsidRDefault="002B0F50" w:rsidP="002B0F5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45343,596</w:t>
            </w:r>
          </w:p>
        </w:tc>
        <w:tc>
          <w:tcPr>
            <w:tcW w:w="1293" w:type="dxa"/>
            <w:tcBorders>
              <w:top w:val="nil"/>
              <w:left w:val="nil"/>
              <w:bottom w:val="single" w:sz="4" w:space="0" w:color="auto"/>
              <w:right w:val="single" w:sz="4" w:space="0" w:color="auto"/>
            </w:tcBorders>
            <w:shd w:val="clear" w:color="auto" w:fill="EEECE1" w:themeFill="background2"/>
          </w:tcPr>
          <w:p w14:paraId="103EE87C" w14:textId="77777777" w:rsidR="002B0F50" w:rsidRPr="00CB62FD" w:rsidRDefault="002B0F50" w:rsidP="002B0F5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44767,686</w:t>
            </w:r>
          </w:p>
        </w:tc>
        <w:tc>
          <w:tcPr>
            <w:tcW w:w="1412" w:type="dxa"/>
            <w:tcBorders>
              <w:top w:val="nil"/>
              <w:left w:val="nil"/>
              <w:bottom w:val="single" w:sz="4" w:space="0" w:color="auto"/>
              <w:right w:val="single" w:sz="4" w:space="0" w:color="auto"/>
            </w:tcBorders>
            <w:shd w:val="clear" w:color="000000" w:fill="FFFFFF"/>
          </w:tcPr>
          <w:p w14:paraId="58698894" w14:textId="77777777" w:rsidR="002B0F50" w:rsidRPr="00CB62FD" w:rsidRDefault="002B0F50" w:rsidP="002B0F50">
            <w:pPr>
              <w:spacing w:after="0" w:line="240" w:lineRule="auto"/>
              <w:jc w:val="center"/>
              <w:rPr>
                <w:rFonts w:ascii="Times New Roman" w:eastAsia="Times New Roman" w:hAnsi="Times New Roman"/>
                <w:color w:val="000000"/>
                <w:sz w:val="16"/>
                <w:szCs w:val="16"/>
                <w:lang w:eastAsia="ru-RU"/>
              </w:rPr>
            </w:pPr>
            <w:r w:rsidRPr="00E72DC5">
              <w:rPr>
                <w:rFonts w:ascii="Times New Roman" w:eastAsia="Times New Roman" w:hAnsi="Times New Roman"/>
                <w:color w:val="000000"/>
                <w:sz w:val="16"/>
                <w:szCs w:val="16"/>
                <w:lang w:eastAsia="ru-RU"/>
              </w:rPr>
              <w:t>44767,686</w:t>
            </w:r>
          </w:p>
        </w:tc>
        <w:tc>
          <w:tcPr>
            <w:tcW w:w="1352" w:type="dxa"/>
            <w:tcBorders>
              <w:top w:val="nil"/>
              <w:left w:val="nil"/>
              <w:bottom w:val="single" w:sz="4" w:space="0" w:color="auto"/>
              <w:right w:val="single" w:sz="4" w:space="0" w:color="auto"/>
            </w:tcBorders>
            <w:shd w:val="clear" w:color="000000" w:fill="FFFFFF"/>
          </w:tcPr>
          <w:p w14:paraId="63A9840F" w14:textId="77777777" w:rsidR="002B0F50" w:rsidRPr="00CB62FD" w:rsidRDefault="002B0F50" w:rsidP="002B0F50">
            <w:pPr>
              <w:spacing w:after="0" w:line="240" w:lineRule="auto"/>
              <w:jc w:val="center"/>
              <w:rPr>
                <w:rFonts w:ascii="Times New Roman" w:eastAsia="Times New Roman" w:hAnsi="Times New Roman"/>
                <w:color w:val="000000"/>
                <w:sz w:val="16"/>
                <w:szCs w:val="16"/>
                <w:lang w:eastAsia="ru-RU"/>
              </w:rPr>
            </w:pPr>
            <w:r w:rsidRPr="00E72DC5">
              <w:rPr>
                <w:rFonts w:ascii="Times New Roman" w:eastAsia="Times New Roman" w:hAnsi="Times New Roman"/>
                <w:color w:val="000000"/>
                <w:sz w:val="16"/>
                <w:szCs w:val="16"/>
                <w:lang w:eastAsia="ru-RU"/>
              </w:rPr>
              <w:t>44767,686</w:t>
            </w:r>
          </w:p>
        </w:tc>
        <w:tc>
          <w:tcPr>
            <w:tcW w:w="1583" w:type="dxa"/>
            <w:tcBorders>
              <w:top w:val="nil"/>
              <w:left w:val="nil"/>
              <w:bottom w:val="single" w:sz="4" w:space="0" w:color="auto"/>
              <w:right w:val="single" w:sz="4" w:space="0" w:color="auto"/>
            </w:tcBorders>
            <w:shd w:val="clear" w:color="000000" w:fill="FFFFFF"/>
            <w:hideMark/>
          </w:tcPr>
          <w:p w14:paraId="793C1BAC" w14:textId="77777777" w:rsidR="002B0F50" w:rsidRPr="00CB62FD" w:rsidRDefault="002B0F50" w:rsidP="002B0F5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МКУ «ЕДДС 112»</w:t>
            </w:r>
          </w:p>
        </w:tc>
      </w:tr>
      <w:tr w:rsidR="002B0F50" w:rsidRPr="00CB62FD" w14:paraId="7A4190C1" w14:textId="77777777" w:rsidTr="00134D89">
        <w:trPr>
          <w:trHeight w:val="562"/>
        </w:trPr>
        <w:tc>
          <w:tcPr>
            <w:tcW w:w="637" w:type="dxa"/>
            <w:vMerge/>
            <w:tcBorders>
              <w:top w:val="nil"/>
              <w:left w:val="single" w:sz="4" w:space="0" w:color="auto"/>
              <w:bottom w:val="single" w:sz="4" w:space="0" w:color="000000"/>
              <w:right w:val="single" w:sz="4" w:space="0" w:color="auto"/>
            </w:tcBorders>
            <w:vAlign w:val="center"/>
            <w:hideMark/>
          </w:tcPr>
          <w:p w14:paraId="6CD00921" w14:textId="77777777" w:rsidR="002B0F50" w:rsidRPr="00CB62FD" w:rsidRDefault="002B0F50" w:rsidP="002B0F50">
            <w:pPr>
              <w:spacing w:after="0" w:line="240" w:lineRule="auto"/>
              <w:jc w:val="center"/>
              <w:rPr>
                <w:rFonts w:ascii="Times New Roman" w:eastAsia="Times New Roman" w:hAnsi="Times New Roman"/>
                <w:color w:val="000000"/>
                <w:sz w:val="16"/>
                <w:szCs w:val="16"/>
                <w:lang w:eastAsia="ru-RU"/>
              </w:rPr>
            </w:pPr>
          </w:p>
        </w:tc>
        <w:tc>
          <w:tcPr>
            <w:tcW w:w="2057" w:type="dxa"/>
            <w:vMerge/>
            <w:tcBorders>
              <w:top w:val="nil"/>
              <w:left w:val="single" w:sz="4" w:space="0" w:color="auto"/>
              <w:bottom w:val="single" w:sz="4" w:space="0" w:color="000000"/>
              <w:right w:val="single" w:sz="4" w:space="0" w:color="auto"/>
            </w:tcBorders>
            <w:hideMark/>
          </w:tcPr>
          <w:p w14:paraId="03FB34B9" w14:textId="77777777" w:rsidR="002B0F50" w:rsidRPr="00CB62FD" w:rsidRDefault="002B0F50" w:rsidP="002B0F50">
            <w:pPr>
              <w:spacing w:after="0" w:line="240" w:lineRule="auto"/>
              <w:rPr>
                <w:rFonts w:ascii="Times New Roman" w:eastAsia="Times New Roman" w:hAnsi="Times New Roman"/>
                <w:color w:val="000000"/>
                <w:sz w:val="16"/>
                <w:szCs w:val="16"/>
                <w:lang w:eastAsia="ru-RU"/>
              </w:rPr>
            </w:pPr>
          </w:p>
        </w:tc>
        <w:tc>
          <w:tcPr>
            <w:tcW w:w="1242" w:type="dxa"/>
            <w:tcBorders>
              <w:top w:val="nil"/>
              <w:left w:val="nil"/>
              <w:bottom w:val="single" w:sz="4" w:space="0" w:color="auto"/>
              <w:right w:val="single" w:sz="4" w:space="0" w:color="auto"/>
            </w:tcBorders>
            <w:shd w:val="clear" w:color="000000" w:fill="FFFFFF"/>
          </w:tcPr>
          <w:p w14:paraId="572248E4" w14:textId="77777777" w:rsidR="002B0F50" w:rsidRPr="00CB62FD" w:rsidRDefault="002B0F50" w:rsidP="002B0F50">
            <w:pPr>
              <w:spacing w:after="0" w:line="240" w:lineRule="auto"/>
              <w:rPr>
                <w:rFonts w:ascii="Times New Roman" w:eastAsia="Times New Roman" w:hAnsi="Times New Roman"/>
                <w:color w:val="000000"/>
                <w:sz w:val="16"/>
                <w:szCs w:val="16"/>
                <w:lang w:eastAsia="ru-RU"/>
              </w:rPr>
            </w:pPr>
          </w:p>
        </w:tc>
        <w:tc>
          <w:tcPr>
            <w:tcW w:w="1576" w:type="dxa"/>
            <w:tcBorders>
              <w:top w:val="nil"/>
              <w:left w:val="nil"/>
              <w:bottom w:val="single" w:sz="4" w:space="0" w:color="auto"/>
              <w:right w:val="single" w:sz="4" w:space="0" w:color="auto"/>
            </w:tcBorders>
            <w:shd w:val="clear" w:color="000000" w:fill="FFFFFF"/>
            <w:hideMark/>
          </w:tcPr>
          <w:p w14:paraId="595328B2" w14:textId="77777777" w:rsidR="002B0F50" w:rsidRPr="00CB62FD" w:rsidRDefault="002B0F50" w:rsidP="002B0F50">
            <w:pPr>
              <w:spacing w:after="0" w:line="240" w:lineRule="auto"/>
              <w:rPr>
                <w:rFonts w:ascii="Times New Roman" w:eastAsia="Times New Roman" w:hAnsi="Times New Roman"/>
                <w:color w:val="000000"/>
                <w:sz w:val="16"/>
                <w:szCs w:val="16"/>
                <w:lang w:eastAsia="ru-RU"/>
              </w:rPr>
            </w:pPr>
            <w:r w:rsidRPr="004447C2">
              <w:rPr>
                <w:rFonts w:ascii="Times New Roman" w:eastAsia="Times New Roman" w:hAnsi="Times New Roman"/>
                <w:color w:val="000000"/>
                <w:sz w:val="16"/>
                <w:szCs w:val="16"/>
                <w:lang w:eastAsia="ru-RU"/>
              </w:rPr>
              <w:t>Средства бюджетов муниципальных образований</w:t>
            </w:r>
          </w:p>
        </w:tc>
        <w:tc>
          <w:tcPr>
            <w:tcW w:w="1151" w:type="dxa"/>
            <w:tcBorders>
              <w:top w:val="nil"/>
              <w:left w:val="nil"/>
              <w:bottom w:val="single" w:sz="4" w:space="0" w:color="auto"/>
              <w:right w:val="single" w:sz="4" w:space="0" w:color="auto"/>
            </w:tcBorders>
            <w:shd w:val="clear" w:color="000000" w:fill="FFFFFF"/>
          </w:tcPr>
          <w:p w14:paraId="664D14A5" w14:textId="77777777" w:rsidR="002B0F50" w:rsidRPr="00CB62FD" w:rsidRDefault="002B0F50" w:rsidP="002B0F5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211708,7</w:t>
            </w:r>
          </w:p>
        </w:tc>
        <w:tc>
          <w:tcPr>
            <w:tcW w:w="1828" w:type="dxa"/>
            <w:tcBorders>
              <w:top w:val="single" w:sz="4" w:space="0" w:color="auto"/>
              <w:left w:val="nil"/>
              <w:bottom w:val="single" w:sz="4" w:space="0" w:color="auto"/>
              <w:right w:val="single" w:sz="4" w:space="0" w:color="auto"/>
            </w:tcBorders>
            <w:shd w:val="clear" w:color="000000" w:fill="FFFFFF"/>
          </w:tcPr>
          <w:p w14:paraId="361DF1EE" w14:textId="77777777" w:rsidR="002B0F50" w:rsidRPr="00CB62FD" w:rsidRDefault="002B0F50" w:rsidP="002B0F5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32062,091</w:t>
            </w:r>
          </w:p>
        </w:tc>
        <w:tc>
          <w:tcPr>
            <w:tcW w:w="1887" w:type="dxa"/>
            <w:tcBorders>
              <w:top w:val="nil"/>
              <w:left w:val="nil"/>
              <w:bottom w:val="single" w:sz="4" w:space="0" w:color="auto"/>
              <w:right w:val="single" w:sz="4" w:space="0" w:color="auto"/>
            </w:tcBorders>
            <w:shd w:val="clear" w:color="000000" w:fill="FFFFFF"/>
          </w:tcPr>
          <w:p w14:paraId="35D71832" w14:textId="77777777" w:rsidR="002B0F50" w:rsidRPr="00CB62FD" w:rsidRDefault="002B0F50" w:rsidP="002B0F5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45343,596</w:t>
            </w:r>
          </w:p>
        </w:tc>
        <w:tc>
          <w:tcPr>
            <w:tcW w:w="1293" w:type="dxa"/>
            <w:tcBorders>
              <w:top w:val="nil"/>
              <w:left w:val="nil"/>
              <w:bottom w:val="single" w:sz="4" w:space="0" w:color="auto"/>
              <w:right w:val="single" w:sz="4" w:space="0" w:color="auto"/>
            </w:tcBorders>
            <w:shd w:val="clear" w:color="auto" w:fill="EEECE1" w:themeFill="background2"/>
          </w:tcPr>
          <w:p w14:paraId="17C7FCC0" w14:textId="77777777" w:rsidR="002B0F50" w:rsidRPr="00CB62FD" w:rsidRDefault="002B0F50" w:rsidP="002B0F5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44767,686</w:t>
            </w:r>
          </w:p>
        </w:tc>
        <w:tc>
          <w:tcPr>
            <w:tcW w:w="1412" w:type="dxa"/>
            <w:tcBorders>
              <w:top w:val="nil"/>
              <w:left w:val="nil"/>
              <w:bottom w:val="single" w:sz="4" w:space="0" w:color="auto"/>
              <w:right w:val="single" w:sz="4" w:space="0" w:color="auto"/>
            </w:tcBorders>
            <w:shd w:val="clear" w:color="000000" w:fill="FFFFFF"/>
          </w:tcPr>
          <w:p w14:paraId="6E380945" w14:textId="77777777" w:rsidR="002B0F50" w:rsidRPr="00CB62FD" w:rsidRDefault="002B0F50" w:rsidP="002B0F50">
            <w:pPr>
              <w:spacing w:after="0" w:line="240" w:lineRule="auto"/>
              <w:jc w:val="center"/>
              <w:rPr>
                <w:rFonts w:ascii="Times New Roman" w:eastAsia="Times New Roman" w:hAnsi="Times New Roman"/>
                <w:color w:val="000000"/>
                <w:sz w:val="16"/>
                <w:szCs w:val="16"/>
                <w:lang w:eastAsia="ru-RU"/>
              </w:rPr>
            </w:pPr>
            <w:r w:rsidRPr="00E72DC5">
              <w:rPr>
                <w:rFonts w:ascii="Times New Roman" w:eastAsia="Times New Roman" w:hAnsi="Times New Roman"/>
                <w:color w:val="000000"/>
                <w:sz w:val="16"/>
                <w:szCs w:val="16"/>
                <w:lang w:eastAsia="ru-RU"/>
              </w:rPr>
              <w:t>44767,686</w:t>
            </w:r>
          </w:p>
        </w:tc>
        <w:tc>
          <w:tcPr>
            <w:tcW w:w="1352" w:type="dxa"/>
            <w:tcBorders>
              <w:top w:val="nil"/>
              <w:left w:val="nil"/>
              <w:bottom w:val="single" w:sz="4" w:space="0" w:color="auto"/>
              <w:right w:val="single" w:sz="4" w:space="0" w:color="auto"/>
            </w:tcBorders>
            <w:shd w:val="clear" w:color="000000" w:fill="FFFFFF"/>
          </w:tcPr>
          <w:p w14:paraId="76C88CC1" w14:textId="77777777" w:rsidR="002B0F50" w:rsidRPr="00CB62FD" w:rsidRDefault="002B0F50" w:rsidP="002B0F50">
            <w:pPr>
              <w:spacing w:after="0" w:line="240" w:lineRule="auto"/>
              <w:jc w:val="center"/>
              <w:rPr>
                <w:rFonts w:ascii="Times New Roman" w:eastAsia="Times New Roman" w:hAnsi="Times New Roman"/>
                <w:color w:val="000000"/>
                <w:sz w:val="16"/>
                <w:szCs w:val="16"/>
                <w:lang w:eastAsia="ru-RU"/>
              </w:rPr>
            </w:pPr>
            <w:r w:rsidRPr="00E72DC5">
              <w:rPr>
                <w:rFonts w:ascii="Times New Roman" w:eastAsia="Times New Roman" w:hAnsi="Times New Roman"/>
                <w:color w:val="000000"/>
                <w:sz w:val="16"/>
                <w:szCs w:val="16"/>
                <w:lang w:eastAsia="ru-RU"/>
              </w:rPr>
              <w:t>44767,686</w:t>
            </w:r>
          </w:p>
        </w:tc>
        <w:tc>
          <w:tcPr>
            <w:tcW w:w="1583" w:type="dxa"/>
            <w:tcBorders>
              <w:top w:val="nil"/>
              <w:left w:val="nil"/>
              <w:bottom w:val="single" w:sz="4" w:space="0" w:color="auto"/>
              <w:right w:val="single" w:sz="4" w:space="0" w:color="auto"/>
            </w:tcBorders>
            <w:shd w:val="clear" w:color="000000" w:fill="FFFFFF"/>
            <w:hideMark/>
          </w:tcPr>
          <w:p w14:paraId="06CCCF83" w14:textId="77777777" w:rsidR="002B0F50" w:rsidRPr="00CB62FD" w:rsidRDefault="002B0F50" w:rsidP="002B0F50">
            <w:pPr>
              <w:spacing w:after="0" w:line="240" w:lineRule="auto"/>
              <w:jc w:val="center"/>
              <w:rPr>
                <w:rFonts w:ascii="Times New Roman" w:eastAsia="Times New Roman" w:hAnsi="Times New Roman"/>
                <w:color w:val="000000"/>
                <w:sz w:val="16"/>
                <w:szCs w:val="16"/>
                <w:lang w:eastAsia="ru-RU"/>
              </w:rPr>
            </w:pPr>
            <w:r w:rsidRPr="00DF1A15">
              <w:rPr>
                <w:rFonts w:ascii="Times New Roman" w:eastAsia="Times New Roman" w:hAnsi="Times New Roman"/>
                <w:color w:val="000000"/>
                <w:sz w:val="16"/>
                <w:szCs w:val="16"/>
                <w:lang w:eastAsia="ru-RU"/>
              </w:rPr>
              <w:t>МКУ «ЕДДС 112»</w:t>
            </w:r>
          </w:p>
        </w:tc>
      </w:tr>
      <w:tr w:rsidR="002B0F50" w:rsidRPr="00CB62FD" w14:paraId="597C7A00" w14:textId="77777777" w:rsidTr="00134D89">
        <w:trPr>
          <w:trHeight w:val="444"/>
        </w:trPr>
        <w:tc>
          <w:tcPr>
            <w:tcW w:w="637" w:type="dxa"/>
            <w:vMerge w:val="restart"/>
            <w:tcBorders>
              <w:top w:val="nil"/>
              <w:left w:val="single" w:sz="4" w:space="0" w:color="auto"/>
              <w:bottom w:val="single" w:sz="4" w:space="0" w:color="auto"/>
              <w:right w:val="single" w:sz="4" w:space="0" w:color="auto"/>
            </w:tcBorders>
            <w:shd w:val="clear" w:color="auto" w:fill="auto"/>
            <w:vAlign w:val="center"/>
            <w:hideMark/>
          </w:tcPr>
          <w:p w14:paraId="405B36D9" w14:textId="77777777" w:rsidR="002B0F50" w:rsidRPr="00CB62FD" w:rsidRDefault="002B0F50" w:rsidP="002B0F5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r w:rsidRPr="00CB62FD">
              <w:rPr>
                <w:rFonts w:ascii="Times New Roman" w:eastAsia="Times New Roman" w:hAnsi="Times New Roman"/>
                <w:color w:val="000000"/>
                <w:sz w:val="16"/>
                <w:szCs w:val="16"/>
                <w:lang w:eastAsia="ru-RU"/>
              </w:rPr>
              <w:t>.1</w:t>
            </w:r>
          </w:p>
        </w:tc>
        <w:tc>
          <w:tcPr>
            <w:tcW w:w="2057" w:type="dxa"/>
            <w:vMerge w:val="restart"/>
            <w:tcBorders>
              <w:top w:val="nil"/>
              <w:left w:val="single" w:sz="4" w:space="0" w:color="auto"/>
              <w:bottom w:val="single" w:sz="4" w:space="0" w:color="auto"/>
              <w:right w:val="single" w:sz="4" w:space="0" w:color="auto"/>
            </w:tcBorders>
            <w:shd w:val="clear" w:color="000000" w:fill="FFFFFF"/>
            <w:hideMark/>
          </w:tcPr>
          <w:p w14:paraId="0653EAB1" w14:textId="77777777" w:rsidR="002B0F50" w:rsidRPr="00CB62FD" w:rsidRDefault="002B0F50" w:rsidP="002B0F50">
            <w:pPr>
              <w:spacing w:after="0" w:line="240" w:lineRule="auto"/>
              <w:ind w:right="-79"/>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Мероприятие 01</w:t>
            </w:r>
            <w:r w:rsidRPr="00CB62FD">
              <w:rPr>
                <w:rFonts w:ascii="Times New Roman" w:eastAsia="Times New Roman" w:hAnsi="Times New Roman"/>
                <w:color w:val="000000"/>
                <w:sz w:val="16"/>
                <w:szCs w:val="16"/>
                <w:lang w:eastAsia="ru-RU"/>
              </w:rPr>
              <w:t xml:space="preserve">.01. </w:t>
            </w:r>
            <w:r w:rsidRPr="00CB62FD">
              <w:rPr>
                <w:rFonts w:ascii="Times New Roman" w:eastAsia="Times New Roman" w:hAnsi="Times New Roman"/>
                <w:color w:val="000000"/>
                <w:sz w:val="16"/>
                <w:szCs w:val="16"/>
                <w:lang w:eastAsia="ru-RU"/>
              </w:rPr>
              <w:br/>
            </w:r>
            <w:r>
              <w:rPr>
                <w:rFonts w:ascii="Times New Roman" w:eastAsia="Times New Roman" w:hAnsi="Times New Roman"/>
                <w:color w:val="000000"/>
                <w:sz w:val="16"/>
                <w:szCs w:val="16"/>
                <w:lang w:eastAsia="ru-RU"/>
              </w:rPr>
              <w:t>Обеспечение деятельности муниципального казенного учреждения «Единая дежурная диспетчерская служба муниципального образования Московской области»</w:t>
            </w:r>
          </w:p>
        </w:tc>
        <w:tc>
          <w:tcPr>
            <w:tcW w:w="1242" w:type="dxa"/>
            <w:tcBorders>
              <w:top w:val="nil"/>
              <w:left w:val="nil"/>
              <w:bottom w:val="single" w:sz="4" w:space="0" w:color="auto"/>
              <w:right w:val="single" w:sz="4" w:space="0" w:color="auto"/>
            </w:tcBorders>
            <w:shd w:val="clear" w:color="000000" w:fill="FFFFFF"/>
          </w:tcPr>
          <w:p w14:paraId="5C5F4331" w14:textId="77777777" w:rsidR="002B0F50" w:rsidRPr="00CB62FD" w:rsidRDefault="002B0F50" w:rsidP="002B0F50">
            <w:pPr>
              <w:spacing w:after="0" w:line="240" w:lineRule="auto"/>
              <w:rPr>
                <w:rFonts w:ascii="Times New Roman" w:eastAsia="Times New Roman" w:hAnsi="Times New Roman"/>
                <w:color w:val="000000"/>
                <w:sz w:val="16"/>
                <w:szCs w:val="16"/>
                <w:lang w:eastAsia="ru-RU"/>
              </w:rPr>
            </w:pPr>
            <w:r w:rsidRPr="00F21A16">
              <w:rPr>
                <w:rFonts w:ascii="Times New Roman" w:hAnsi="Times New Roman"/>
                <w:sz w:val="18"/>
                <w:szCs w:val="18"/>
              </w:rPr>
              <w:t>2023-2027</w:t>
            </w:r>
          </w:p>
        </w:tc>
        <w:tc>
          <w:tcPr>
            <w:tcW w:w="1576" w:type="dxa"/>
            <w:tcBorders>
              <w:top w:val="nil"/>
              <w:left w:val="nil"/>
              <w:bottom w:val="single" w:sz="4" w:space="0" w:color="auto"/>
              <w:right w:val="single" w:sz="4" w:space="0" w:color="auto"/>
            </w:tcBorders>
            <w:shd w:val="clear" w:color="000000" w:fill="FFFFFF"/>
            <w:hideMark/>
          </w:tcPr>
          <w:p w14:paraId="4DA1A629" w14:textId="77777777" w:rsidR="002B0F50" w:rsidRPr="00CB62FD" w:rsidRDefault="002B0F50" w:rsidP="002B0F50">
            <w:pPr>
              <w:spacing w:after="0" w:line="240" w:lineRule="auto"/>
              <w:rPr>
                <w:rFonts w:ascii="Times New Roman" w:eastAsia="Times New Roman" w:hAnsi="Times New Roman"/>
                <w:color w:val="000000"/>
                <w:sz w:val="16"/>
                <w:szCs w:val="16"/>
                <w:lang w:eastAsia="ru-RU"/>
              </w:rPr>
            </w:pPr>
            <w:r w:rsidRPr="00CB62FD">
              <w:rPr>
                <w:rFonts w:ascii="Times New Roman" w:eastAsia="Times New Roman" w:hAnsi="Times New Roman"/>
                <w:color w:val="000000"/>
                <w:sz w:val="16"/>
                <w:szCs w:val="16"/>
                <w:lang w:eastAsia="ru-RU"/>
              </w:rPr>
              <w:t>Итого:</w:t>
            </w:r>
          </w:p>
        </w:tc>
        <w:tc>
          <w:tcPr>
            <w:tcW w:w="1151" w:type="dxa"/>
            <w:tcBorders>
              <w:top w:val="nil"/>
              <w:left w:val="nil"/>
              <w:bottom w:val="single" w:sz="4" w:space="0" w:color="auto"/>
              <w:right w:val="single" w:sz="4" w:space="0" w:color="auto"/>
            </w:tcBorders>
            <w:shd w:val="clear" w:color="000000" w:fill="FFFFFF"/>
          </w:tcPr>
          <w:p w14:paraId="4D705A4C" w14:textId="77777777" w:rsidR="002B0F50" w:rsidRPr="00CB62FD" w:rsidRDefault="002B0F50" w:rsidP="002B0F5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152280,2</w:t>
            </w:r>
          </w:p>
        </w:tc>
        <w:tc>
          <w:tcPr>
            <w:tcW w:w="1828" w:type="dxa"/>
            <w:tcBorders>
              <w:top w:val="single" w:sz="4" w:space="0" w:color="auto"/>
              <w:left w:val="nil"/>
              <w:bottom w:val="single" w:sz="4" w:space="0" w:color="auto"/>
              <w:right w:val="single" w:sz="4" w:space="0" w:color="auto"/>
            </w:tcBorders>
            <w:shd w:val="clear" w:color="000000" w:fill="FFFFFF"/>
          </w:tcPr>
          <w:p w14:paraId="6A44E28F" w14:textId="77777777" w:rsidR="002B0F50" w:rsidRPr="00CB62FD" w:rsidRDefault="002B0F50" w:rsidP="002B0F5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32062,091</w:t>
            </w:r>
          </w:p>
        </w:tc>
        <w:tc>
          <w:tcPr>
            <w:tcW w:w="1887" w:type="dxa"/>
            <w:tcBorders>
              <w:top w:val="nil"/>
              <w:left w:val="nil"/>
              <w:bottom w:val="single" w:sz="4" w:space="0" w:color="auto"/>
              <w:right w:val="single" w:sz="4" w:space="0" w:color="auto"/>
            </w:tcBorders>
            <w:shd w:val="clear" w:color="000000" w:fill="FFFFFF"/>
          </w:tcPr>
          <w:p w14:paraId="6FB476B1" w14:textId="77777777" w:rsidR="002B0F50" w:rsidRPr="00CB62FD" w:rsidRDefault="002B0F50" w:rsidP="002B0F5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30343,596</w:t>
            </w:r>
          </w:p>
        </w:tc>
        <w:tc>
          <w:tcPr>
            <w:tcW w:w="1293" w:type="dxa"/>
            <w:tcBorders>
              <w:top w:val="nil"/>
              <w:left w:val="nil"/>
              <w:bottom w:val="single" w:sz="4" w:space="0" w:color="auto"/>
              <w:right w:val="single" w:sz="4" w:space="0" w:color="auto"/>
            </w:tcBorders>
            <w:shd w:val="clear" w:color="auto" w:fill="EEECE1" w:themeFill="background2"/>
          </w:tcPr>
          <w:p w14:paraId="793A4FF8" w14:textId="77777777" w:rsidR="002B0F50" w:rsidRPr="00CB62FD" w:rsidRDefault="002B0F50" w:rsidP="002B0F5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29958,186</w:t>
            </w:r>
          </w:p>
        </w:tc>
        <w:tc>
          <w:tcPr>
            <w:tcW w:w="1412" w:type="dxa"/>
            <w:tcBorders>
              <w:top w:val="nil"/>
              <w:left w:val="nil"/>
              <w:bottom w:val="single" w:sz="4" w:space="0" w:color="auto"/>
              <w:right w:val="single" w:sz="4" w:space="0" w:color="auto"/>
            </w:tcBorders>
            <w:shd w:val="clear" w:color="000000" w:fill="FFFFFF"/>
          </w:tcPr>
          <w:p w14:paraId="4D1ADE0B" w14:textId="77777777" w:rsidR="002B0F50" w:rsidRPr="00CB62FD" w:rsidRDefault="002B0F50" w:rsidP="002B0F50">
            <w:pPr>
              <w:spacing w:after="0" w:line="240" w:lineRule="auto"/>
              <w:jc w:val="center"/>
              <w:rPr>
                <w:rFonts w:ascii="Times New Roman" w:eastAsia="Times New Roman" w:hAnsi="Times New Roman"/>
                <w:color w:val="000000"/>
                <w:sz w:val="16"/>
                <w:szCs w:val="16"/>
                <w:lang w:eastAsia="ru-RU"/>
              </w:rPr>
            </w:pPr>
            <w:r w:rsidRPr="001525CD">
              <w:rPr>
                <w:rFonts w:ascii="Times New Roman" w:eastAsia="Times New Roman" w:hAnsi="Times New Roman"/>
                <w:color w:val="000000"/>
                <w:sz w:val="16"/>
                <w:szCs w:val="16"/>
                <w:lang w:eastAsia="ru-RU"/>
              </w:rPr>
              <w:t>29958,186</w:t>
            </w:r>
          </w:p>
        </w:tc>
        <w:tc>
          <w:tcPr>
            <w:tcW w:w="1352" w:type="dxa"/>
            <w:tcBorders>
              <w:top w:val="nil"/>
              <w:left w:val="nil"/>
              <w:bottom w:val="single" w:sz="4" w:space="0" w:color="auto"/>
              <w:right w:val="single" w:sz="4" w:space="0" w:color="auto"/>
            </w:tcBorders>
            <w:shd w:val="clear" w:color="000000" w:fill="FFFFFF"/>
          </w:tcPr>
          <w:p w14:paraId="1AC53D11" w14:textId="77777777" w:rsidR="002B0F50" w:rsidRPr="00CB62FD" w:rsidRDefault="002B0F50" w:rsidP="002B0F50">
            <w:pPr>
              <w:spacing w:after="0" w:line="240" w:lineRule="auto"/>
              <w:jc w:val="center"/>
              <w:rPr>
                <w:rFonts w:ascii="Times New Roman" w:eastAsia="Times New Roman" w:hAnsi="Times New Roman"/>
                <w:color w:val="000000"/>
                <w:sz w:val="16"/>
                <w:szCs w:val="16"/>
                <w:lang w:eastAsia="ru-RU"/>
              </w:rPr>
            </w:pPr>
            <w:r w:rsidRPr="001525CD">
              <w:rPr>
                <w:rFonts w:ascii="Times New Roman" w:eastAsia="Times New Roman" w:hAnsi="Times New Roman"/>
                <w:color w:val="000000"/>
                <w:sz w:val="16"/>
                <w:szCs w:val="16"/>
                <w:lang w:eastAsia="ru-RU"/>
              </w:rPr>
              <w:t>29958,186</w:t>
            </w:r>
          </w:p>
        </w:tc>
        <w:tc>
          <w:tcPr>
            <w:tcW w:w="1583" w:type="dxa"/>
            <w:vMerge w:val="restart"/>
            <w:tcBorders>
              <w:top w:val="nil"/>
              <w:left w:val="single" w:sz="4" w:space="0" w:color="auto"/>
              <w:bottom w:val="single" w:sz="4" w:space="0" w:color="auto"/>
              <w:right w:val="single" w:sz="4" w:space="0" w:color="auto"/>
            </w:tcBorders>
            <w:shd w:val="clear" w:color="000000" w:fill="FFFFFF"/>
          </w:tcPr>
          <w:p w14:paraId="1BC46C53" w14:textId="77777777" w:rsidR="002B0F50" w:rsidRPr="00CB62FD" w:rsidRDefault="002B0F50" w:rsidP="002B0F50">
            <w:pPr>
              <w:spacing w:after="0" w:line="240" w:lineRule="auto"/>
              <w:jc w:val="center"/>
              <w:rPr>
                <w:rFonts w:ascii="Times New Roman" w:eastAsia="Times New Roman" w:hAnsi="Times New Roman"/>
                <w:color w:val="000000"/>
                <w:sz w:val="16"/>
                <w:szCs w:val="16"/>
                <w:lang w:eastAsia="ru-RU"/>
              </w:rPr>
            </w:pPr>
            <w:r w:rsidRPr="00DF1A15">
              <w:rPr>
                <w:rFonts w:ascii="Times New Roman" w:eastAsia="Times New Roman" w:hAnsi="Times New Roman"/>
                <w:color w:val="000000"/>
                <w:sz w:val="16"/>
                <w:szCs w:val="16"/>
                <w:lang w:eastAsia="ru-RU"/>
              </w:rPr>
              <w:t>МКУ «ЕДДС 112»</w:t>
            </w:r>
          </w:p>
        </w:tc>
      </w:tr>
      <w:tr w:rsidR="002B0F50" w:rsidRPr="00CB62FD" w14:paraId="07078A0B" w14:textId="77777777" w:rsidTr="00134D89">
        <w:trPr>
          <w:trHeight w:val="1581"/>
        </w:trPr>
        <w:tc>
          <w:tcPr>
            <w:tcW w:w="637" w:type="dxa"/>
            <w:vMerge/>
            <w:tcBorders>
              <w:top w:val="nil"/>
              <w:left w:val="single" w:sz="4" w:space="0" w:color="auto"/>
              <w:bottom w:val="single" w:sz="4" w:space="0" w:color="auto"/>
              <w:right w:val="single" w:sz="4" w:space="0" w:color="auto"/>
            </w:tcBorders>
            <w:vAlign w:val="center"/>
            <w:hideMark/>
          </w:tcPr>
          <w:p w14:paraId="176147A4" w14:textId="77777777" w:rsidR="002B0F50" w:rsidRPr="00CB62FD" w:rsidRDefault="002B0F50" w:rsidP="002B0F50">
            <w:pPr>
              <w:spacing w:after="0" w:line="240" w:lineRule="auto"/>
              <w:jc w:val="center"/>
              <w:rPr>
                <w:rFonts w:ascii="Times New Roman" w:eastAsia="Times New Roman" w:hAnsi="Times New Roman"/>
                <w:color w:val="000000"/>
                <w:sz w:val="16"/>
                <w:szCs w:val="16"/>
                <w:lang w:eastAsia="ru-RU"/>
              </w:rPr>
            </w:pPr>
          </w:p>
        </w:tc>
        <w:tc>
          <w:tcPr>
            <w:tcW w:w="2057" w:type="dxa"/>
            <w:vMerge/>
            <w:tcBorders>
              <w:top w:val="nil"/>
              <w:left w:val="single" w:sz="4" w:space="0" w:color="auto"/>
              <w:bottom w:val="single" w:sz="4" w:space="0" w:color="auto"/>
              <w:right w:val="single" w:sz="4" w:space="0" w:color="auto"/>
            </w:tcBorders>
            <w:hideMark/>
          </w:tcPr>
          <w:p w14:paraId="0A0618CD" w14:textId="77777777" w:rsidR="002B0F50" w:rsidRPr="00CB62FD" w:rsidRDefault="002B0F50" w:rsidP="002B0F50">
            <w:pPr>
              <w:spacing w:after="0" w:line="240" w:lineRule="auto"/>
              <w:rPr>
                <w:rFonts w:ascii="Times New Roman" w:eastAsia="Times New Roman" w:hAnsi="Times New Roman"/>
                <w:color w:val="000000"/>
                <w:sz w:val="16"/>
                <w:szCs w:val="16"/>
                <w:lang w:eastAsia="ru-RU"/>
              </w:rPr>
            </w:pPr>
          </w:p>
        </w:tc>
        <w:tc>
          <w:tcPr>
            <w:tcW w:w="1242" w:type="dxa"/>
            <w:tcBorders>
              <w:top w:val="nil"/>
              <w:left w:val="nil"/>
              <w:bottom w:val="single" w:sz="4" w:space="0" w:color="auto"/>
              <w:right w:val="single" w:sz="4" w:space="0" w:color="auto"/>
            </w:tcBorders>
            <w:shd w:val="clear" w:color="000000" w:fill="FFFFFF"/>
          </w:tcPr>
          <w:p w14:paraId="26F2291F" w14:textId="77777777" w:rsidR="002B0F50" w:rsidRPr="00CB62FD" w:rsidRDefault="002B0F50" w:rsidP="002B0F50">
            <w:pPr>
              <w:spacing w:after="0" w:line="240" w:lineRule="auto"/>
              <w:rPr>
                <w:rFonts w:ascii="Times New Roman" w:eastAsia="Times New Roman" w:hAnsi="Times New Roman"/>
                <w:color w:val="000000"/>
                <w:sz w:val="16"/>
                <w:szCs w:val="16"/>
                <w:lang w:eastAsia="ru-RU"/>
              </w:rPr>
            </w:pPr>
            <w:r w:rsidRPr="00F21A16">
              <w:rPr>
                <w:rFonts w:ascii="Times New Roman" w:hAnsi="Times New Roman"/>
                <w:sz w:val="18"/>
                <w:szCs w:val="18"/>
              </w:rPr>
              <w:t>2023-2027</w:t>
            </w:r>
          </w:p>
        </w:tc>
        <w:tc>
          <w:tcPr>
            <w:tcW w:w="1576" w:type="dxa"/>
            <w:tcBorders>
              <w:top w:val="nil"/>
              <w:left w:val="nil"/>
              <w:bottom w:val="single" w:sz="4" w:space="0" w:color="auto"/>
              <w:right w:val="single" w:sz="4" w:space="0" w:color="auto"/>
            </w:tcBorders>
            <w:shd w:val="clear" w:color="000000" w:fill="FFFFFF"/>
            <w:hideMark/>
          </w:tcPr>
          <w:p w14:paraId="33204A07" w14:textId="77777777" w:rsidR="002B0F50" w:rsidRPr="00CB62FD" w:rsidRDefault="002B0F50" w:rsidP="002B0F50">
            <w:pPr>
              <w:spacing w:after="0" w:line="240" w:lineRule="auto"/>
              <w:rPr>
                <w:rFonts w:ascii="Times New Roman" w:eastAsia="Times New Roman" w:hAnsi="Times New Roman"/>
                <w:color w:val="000000"/>
                <w:sz w:val="16"/>
                <w:szCs w:val="16"/>
                <w:lang w:eastAsia="ru-RU"/>
              </w:rPr>
            </w:pPr>
            <w:r w:rsidRPr="004447C2">
              <w:rPr>
                <w:rFonts w:ascii="Times New Roman" w:eastAsia="Times New Roman" w:hAnsi="Times New Roman"/>
                <w:color w:val="000000"/>
                <w:sz w:val="16"/>
                <w:szCs w:val="16"/>
                <w:lang w:eastAsia="ru-RU"/>
              </w:rPr>
              <w:t>Средства бюджетов муниципальных образований</w:t>
            </w:r>
          </w:p>
        </w:tc>
        <w:tc>
          <w:tcPr>
            <w:tcW w:w="1151" w:type="dxa"/>
            <w:tcBorders>
              <w:top w:val="nil"/>
              <w:left w:val="nil"/>
              <w:bottom w:val="single" w:sz="4" w:space="0" w:color="auto"/>
              <w:right w:val="single" w:sz="4" w:space="0" w:color="auto"/>
            </w:tcBorders>
            <w:shd w:val="clear" w:color="000000" w:fill="FFFFFF"/>
          </w:tcPr>
          <w:p w14:paraId="78C4B81F" w14:textId="77777777" w:rsidR="002B0F50" w:rsidRPr="00CB62FD" w:rsidRDefault="002B0F50" w:rsidP="002B0F5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152280,2</w:t>
            </w:r>
          </w:p>
        </w:tc>
        <w:tc>
          <w:tcPr>
            <w:tcW w:w="1828" w:type="dxa"/>
            <w:tcBorders>
              <w:top w:val="single" w:sz="4" w:space="0" w:color="auto"/>
              <w:left w:val="nil"/>
              <w:bottom w:val="single" w:sz="4" w:space="0" w:color="auto"/>
              <w:right w:val="single" w:sz="4" w:space="0" w:color="auto"/>
            </w:tcBorders>
            <w:shd w:val="clear" w:color="000000" w:fill="FFFFFF"/>
          </w:tcPr>
          <w:p w14:paraId="2DD86557" w14:textId="77777777" w:rsidR="002B0F50" w:rsidRPr="00CB62FD" w:rsidRDefault="002B0F50" w:rsidP="002B0F5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32062,091</w:t>
            </w:r>
          </w:p>
        </w:tc>
        <w:tc>
          <w:tcPr>
            <w:tcW w:w="1887" w:type="dxa"/>
            <w:tcBorders>
              <w:top w:val="nil"/>
              <w:left w:val="nil"/>
              <w:bottom w:val="single" w:sz="4" w:space="0" w:color="auto"/>
              <w:right w:val="single" w:sz="4" w:space="0" w:color="auto"/>
            </w:tcBorders>
            <w:shd w:val="clear" w:color="000000" w:fill="FFFFFF"/>
          </w:tcPr>
          <w:p w14:paraId="61B4799E" w14:textId="77777777" w:rsidR="002B0F50" w:rsidRPr="00CB62FD" w:rsidRDefault="002B0F50" w:rsidP="002B0F5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30343,596</w:t>
            </w:r>
          </w:p>
        </w:tc>
        <w:tc>
          <w:tcPr>
            <w:tcW w:w="1293" w:type="dxa"/>
            <w:tcBorders>
              <w:top w:val="nil"/>
              <w:left w:val="nil"/>
              <w:bottom w:val="single" w:sz="4" w:space="0" w:color="auto"/>
              <w:right w:val="single" w:sz="4" w:space="0" w:color="auto"/>
            </w:tcBorders>
            <w:shd w:val="clear" w:color="auto" w:fill="EEECE1" w:themeFill="background2"/>
          </w:tcPr>
          <w:p w14:paraId="63AA9962" w14:textId="77777777" w:rsidR="002B0F50" w:rsidRPr="00CB62FD" w:rsidRDefault="002B0F50" w:rsidP="002B0F5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29958,186</w:t>
            </w:r>
          </w:p>
        </w:tc>
        <w:tc>
          <w:tcPr>
            <w:tcW w:w="1412" w:type="dxa"/>
            <w:tcBorders>
              <w:top w:val="nil"/>
              <w:left w:val="nil"/>
              <w:bottom w:val="single" w:sz="4" w:space="0" w:color="auto"/>
              <w:right w:val="single" w:sz="4" w:space="0" w:color="auto"/>
            </w:tcBorders>
            <w:shd w:val="clear" w:color="000000" w:fill="FFFFFF"/>
          </w:tcPr>
          <w:p w14:paraId="22CB2F87" w14:textId="77777777" w:rsidR="002B0F50" w:rsidRPr="00CB62FD" w:rsidRDefault="002B0F50" w:rsidP="002B0F50">
            <w:pPr>
              <w:spacing w:after="0" w:line="240" w:lineRule="auto"/>
              <w:jc w:val="center"/>
              <w:rPr>
                <w:rFonts w:ascii="Times New Roman" w:eastAsia="Times New Roman" w:hAnsi="Times New Roman"/>
                <w:color w:val="000000"/>
                <w:sz w:val="16"/>
                <w:szCs w:val="16"/>
                <w:lang w:eastAsia="ru-RU"/>
              </w:rPr>
            </w:pPr>
            <w:r w:rsidRPr="001525CD">
              <w:rPr>
                <w:rFonts w:ascii="Times New Roman" w:eastAsia="Times New Roman" w:hAnsi="Times New Roman"/>
                <w:color w:val="000000"/>
                <w:sz w:val="16"/>
                <w:szCs w:val="16"/>
                <w:lang w:eastAsia="ru-RU"/>
              </w:rPr>
              <w:t>29958,186</w:t>
            </w:r>
          </w:p>
        </w:tc>
        <w:tc>
          <w:tcPr>
            <w:tcW w:w="1352" w:type="dxa"/>
            <w:tcBorders>
              <w:top w:val="nil"/>
              <w:left w:val="nil"/>
              <w:bottom w:val="single" w:sz="4" w:space="0" w:color="auto"/>
              <w:right w:val="single" w:sz="4" w:space="0" w:color="auto"/>
            </w:tcBorders>
            <w:shd w:val="clear" w:color="000000" w:fill="FFFFFF"/>
          </w:tcPr>
          <w:p w14:paraId="67EB093C" w14:textId="77777777" w:rsidR="002B0F50" w:rsidRPr="00CB62FD" w:rsidRDefault="002B0F50" w:rsidP="002B0F50">
            <w:pPr>
              <w:spacing w:after="0" w:line="240" w:lineRule="auto"/>
              <w:jc w:val="center"/>
              <w:rPr>
                <w:rFonts w:ascii="Times New Roman" w:eastAsia="Times New Roman" w:hAnsi="Times New Roman"/>
                <w:color w:val="000000"/>
                <w:sz w:val="16"/>
                <w:szCs w:val="16"/>
                <w:lang w:eastAsia="ru-RU"/>
              </w:rPr>
            </w:pPr>
            <w:r w:rsidRPr="001525CD">
              <w:rPr>
                <w:rFonts w:ascii="Times New Roman" w:eastAsia="Times New Roman" w:hAnsi="Times New Roman"/>
                <w:color w:val="000000"/>
                <w:sz w:val="16"/>
                <w:szCs w:val="16"/>
                <w:lang w:eastAsia="ru-RU"/>
              </w:rPr>
              <w:t>29958,186</w:t>
            </w:r>
          </w:p>
        </w:tc>
        <w:tc>
          <w:tcPr>
            <w:tcW w:w="1583" w:type="dxa"/>
            <w:vMerge/>
            <w:tcBorders>
              <w:top w:val="nil"/>
              <w:left w:val="single" w:sz="4" w:space="0" w:color="auto"/>
              <w:bottom w:val="single" w:sz="4" w:space="0" w:color="auto"/>
              <w:right w:val="single" w:sz="4" w:space="0" w:color="auto"/>
            </w:tcBorders>
          </w:tcPr>
          <w:p w14:paraId="3ECE2FAB" w14:textId="77777777" w:rsidR="002B0F50" w:rsidRPr="00CB62FD" w:rsidRDefault="002B0F50" w:rsidP="002B0F50">
            <w:pPr>
              <w:spacing w:after="0" w:line="240" w:lineRule="auto"/>
              <w:jc w:val="center"/>
              <w:rPr>
                <w:rFonts w:ascii="Times New Roman" w:eastAsia="Times New Roman" w:hAnsi="Times New Roman"/>
                <w:color w:val="000000"/>
                <w:sz w:val="16"/>
                <w:szCs w:val="16"/>
                <w:lang w:eastAsia="ru-RU"/>
              </w:rPr>
            </w:pPr>
          </w:p>
        </w:tc>
      </w:tr>
      <w:tr w:rsidR="002B0F50" w:rsidRPr="00CB62FD" w14:paraId="0459FCDE" w14:textId="77777777" w:rsidTr="00134D89">
        <w:trPr>
          <w:trHeight w:val="255"/>
        </w:trPr>
        <w:tc>
          <w:tcPr>
            <w:tcW w:w="637" w:type="dxa"/>
            <w:vMerge w:val="restart"/>
            <w:tcBorders>
              <w:top w:val="nil"/>
              <w:left w:val="single" w:sz="4" w:space="0" w:color="auto"/>
              <w:bottom w:val="single" w:sz="4" w:space="0" w:color="auto"/>
              <w:right w:val="single" w:sz="4" w:space="0" w:color="auto"/>
            </w:tcBorders>
            <w:shd w:val="clear" w:color="auto" w:fill="auto"/>
            <w:vAlign w:val="center"/>
            <w:hideMark/>
          </w:tcPr>
          <w:p w14:paraId="47477015" w14:textId="77777777" w:rsidR="002B0F50" w:rsidRPr="00CB62FD" w:rsidRDefault="002B0F50" w:rsidP="002B0F5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r w:rsidRPr="00CB62FD">
              <w:rPr>
                <w:rFonts w:ascii="Times New Roman" w:eastAsia="Times New Roman" w:hAnsi="Times New Roman"/>
                <w:color w:val="000000"/>
                <w:sz w:val="16"/>
                <w:szCs w:val="16"/>
                <w:lang w:eastAsia="ru-RU"/>
              </w:rPr>
              <w:t>.2</w:t>
            </w:r>
          </w:p>
        </w:tc>
        <w:tc>
          <w:tcPr>
            <w:tcW w:w="2057" w:type="dxa"/>
            <w:vMerge w:val="restart"/>
            <w:tcBorders>
              <w:top w:val="nil"/>
              <w:left w:val="single" w:sz="4" w:space="0" w:color="auto"/>
              <w:bottom w:val="single" w:sz="4" w:space="0" w:color="auto"/>
              <w:right w:val="single" w:sz="4" w:space="0" w:color="auto"/>
            </w:tcBorders>
            <w:shd w:val="clear" w:color="000000" w:fill="FFFFFF"/>
            <w:hideMark/>
          </w:tcPr>
          <w:p w14:paraId="1AA3B64A" w14:textId="77777777" w:rsidR="002B0F50" w:rsidRPr="00CB62FD" w:rsidRDefault="002B0F50" w:rsidP="002B0F50">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Мероприятие 01</w:t>
            </w:r>
            <w:r w:rsidRPr="00CB62FD">
              <w:rPr>
                <w:rFonts w:ascii="Times New Roman" w:eastAsia="Times New Roman" w:hAnsi="Times New Roman"/>
                <w:color w:val="000000"/>
                <w:sz w:val="16"/>
                <w:szCs w:val="16"/>
                <w:lang w:eastAsia="ru-RU"/>
              </w:rPr>
              <w:t xml:space="preserve">.02. </w:t>
            </w:r>
            <w:r w:rsidRPr="00CB62FD">
              <w:rPr>
                <w:rFonts w:ascii="Times New Roman" w:eastAsia="Times New Roman" w:hAnsi="Times New Roman"/>
                <w:color w:val="000000"/>
                <w:sz w:val="16"/>
                <w:szCs w:val="16"/>
                <w:lang w:eastAsia="ru-RU"/>
              </w:rPr>
              <w:br/>
            </w:r>
            <w:r>
              <w:rPr>
                <w:rFonts w:ascii="Times New Roman" w:eastAsia="Times New Roman" w:hAnsi="Times New Roman"/>
                <w:color w:val="000000"/>
                <w:sz w:val="16"/>
                <w:szCs w:val="16"/>
                <w:lang w:eastAsia="ru-RU"/>
              </w:rPr>
              <w:t>Обеспечение деятельности муниципального казенного учреждения в сфере спасения населения и экстренного реагирования на чрезвычайные ситуации (аварийно-спасательные формирования органов местного самоуправления муниципального образования Московской области)</w:t>
            </w:r>
          </w:p>
        </w:tc>
        <w:tc>
          <w:tcPr>
            <w:tcW w:w="1242" w:type="dxa"/>
            <w:tcBorders>
              <w:top w:val="nil"/>
              <w:left w:val="nil"/>
              <w:bottom w:val="single" w:sz="4" w:space="0" w:color="auto"/>
              <w:right w:val="single" w:sz="4" w:space="0" w:color="auto"/>
            </w:tcBorders>
            <w:shd w:val="clear" w:color="000000" w:fill="FFFFFF"/>
          </w:tcPr>
          <w:p w14:paraId="1594F480" w14:textId="77777777" w:rsidR="002B0F50" w:rsidRPr="00CB62FD" w:rsidRDefault="002B0F50" w:rsidP="002B0F50">
            <w:pPr>
              <w:spacing w:after="0" w:line="240" w:lineRule="auto"/>
              <w:rPr>
                <w:rFonts w:ascii="Times New Roman" w:eastAsia="Times New Roman" w:hAnsi="Times New Roman"/>
                <w:color w:val="000000"/>
                <w:sz w:val="16"/>
                <w:szCs w:val="16"/>
                <w:lang w:eastAsia="ru-RU"/>
              </w:rPr>
            </w:pPr>
            <w:r w:rsidRPr="00F21A16">
              <w:rPr>
                <w:rFonts w:ascii="Times New Roman" w:hAnsi="Times New Roman"/>
                <w:sz w:val="18"/>
                <w:szCs w:val="18"/>
              </w:rPr>
              <w:t>2023-2027</w:t>
            </w:r>
          </w:p>
        </w:tc>
        <w:tc>
          <w:tcPr>
            <w:tcW w:w="1576" w:type="dxa"/>
            <w:tcBorders>
              <w:top w:val="nil"/>
              <w:left w:val="nil"/>
              <w:bottom w:val="single" w:sz="4" w:space="0" w:color="auto"/>
              <w:right w:val="single" w:sz="4" w:space="0" w:color="auto"/>
            </w:tcBorders>
            <w:shd w:val="clear" w:color="000000" w:fill="FFFFFF"/>
            <w:hideMark/>
          </w:tcPr>
          <w:p w14:paraId="0E748E25" w14:textId="77777777" w:rsidR="002B0F50" w:rsidRPr="00CB62FD" w:rsidRDefault="002B0F50" w:rsidP="002B0F50">
            <w:pPr>
              <w:spacing w:after="0" w:line="240" w:lineRule="auto"/>
              <w:rPr>
                <w:rFonts w:ascii="Times New Roman" w:eastAsia="Times New Roman" w:hAnsi="Times New Roman"/>
                <w:color w:val="000000"/>
                <w:sz w:val="16"/>
                <w:szCs w:val="16"/>
                <w:lang w:eastAsia="ru-RU"/>
              </w:rPr>
            </w:pPr>
            <w:r w:rsidRPr="00CB62FD">
              <w:rPr>
                <w:rFonts w:ascii="Times New Roman" w:eastAsia="Times New Roman" w:hAnsi="Times New Roman"/>
                <w:color w:val="000000"/>
                <w:sz w:val="16"/>
                <w:szCs w:val="16"/>
                <w:lang w:eastAsia="ru-RU"/>
              </w:rPr>
              <w:t>Итого:</w:t>
            </w:r>
          </w:p>
        </w:tc>
        <w:tc>
          <w:tcPr>
            <w:tcW w:w="1151" w:type="dxa"/>
            <w:tcBorders>
              <w:top w:val="nil"/>
              <w:left w:val="nil"/>
              <w:bottom w:val="single" w:sz="4" w:space="0" w:color="auto"/>
              <w:right w:val="single" w:sz="4" w:space="0" w:color="auto"/>
            </w:tcBorders>
            <w:shd w:val="clear" w:color="000000" w:fill="FFFFFF"/>
          </w:tcPr>
          <w:p w14:paraId="287DEB66" w14:textId="77777777" w:rsidR="002B0F50" w:rsidRPr="00CB62FD" w:rsidRDefault="002B0F50" w:rsidP="002B0F5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59428,5</w:t>
            </w:r>
          </w:p>
        </w:tc>
        <w:tc>
          <w:tcPr>
            <w:tcW w:w="1828" w:type="dxa"/>
            <w:tcBorders>
              <w:top w:val="single" w:sz="4" w:space="0" w:color="auto"/>
              <w:left w:val="nil"/>
              <w:bottom w:val="single" w:sz="4" w:space="0" w:color="auto"/>
              <w:right w:val="single" w:sz="4" w:space="0" w:color="auto"/>
            </w:tcBorders>
            <w:shd w:val="clear" w:color="000000" w:fill="FFFFFF"/>
          </w:tcPr>
          <w:p w14:paraId="01BC6640" w14:textId="77777777" w:rsidR="002B0F50" w:rsidRPr="00CB62FD" w:rsidRDefault="002B0F50" w:rsidP="002B0F5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887" w:type="dxa"/>
            <w:tcBorders>
              <w:top w:val="nil"/>
              <w:left w:val="nil"/>
              <w:bottom w:val="single" w:sz="4" w:space="0" w:color="auto"/>
              <w:right w:val="single" w:sz="4" w:space="0" w:color="auto"/>
            </w:tcBorders>
            <w:shd w:val="clear" w:color="000000" w:fill="FFFFFF"/>
          </w:tcPr>
          <w:p w14:paraId="33AB4F96" w14:textId="77777777" w:rsidR="002B0F50" w:rsidRPr="00CB62FD" w:rsidRDefault="002B0F50" w:rsidP="002B0F5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15000</w:t>
            </w:r>
          </w:p>
        </w:tc>
        <w:tc>
          <w:tcPr>
            <w:tcW w:w="1293" w:type="dxa"/>
            <w:tcBorders>
              <w:top w:val="nil"/>
              <w:left w:val="nil"/>
              <w:bottom w:val="single" w:sz="4" w:space="0" w:color="auto"/>
              <w:right w:val="single" w:sz="4" w:space="0" w:color="auto"/>
            </w:tcBorders>
            <w:shd w:val="clear" w:color="auto" w:fill="EEECE1" w:themeFill="background2"/>
          </w:tcPr>
          <w:p w14:paraId="4E18F906" w14:textId="77777777" w:rsidR="002B0F50" w:rsidRPr="00CB62FD" w:rsidRDefault="002B0F50" w:rsidP="002B0F5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14809,5</w:t>
            </w:r>
          </w:p>
        </w:tc>
        <w:tc>
          <w:tcPr>
            <w:tcW w:w="1412" w:type="dxa"/>
            <w:tcBorders>
              <w:top w:val="nil"/>
              <w:left w:val="nil"/>
              <w:bottom w:val="single" w:sz="4" w:space="0" w:color="auto"/>
              <w:right w:val="single" w:sz="4" w:space="0" w:color="auto"/>
            </w:tcBorders>
            <w:shd w:val="clear" w:color="000000" w:fill="FFFFFF"/>
          </w:tcPr>
          <w:p w14:paraId="2F162942" w14:textId="77777777" w:rsidR="002B0F50" w:rsidRPr="00CB62FD" w:rsidRDefault="002B0F50" w:rsidP="002B0F50">
            <w:pPr>
              <w:spacing w:after="0" w:line="240" w:lineRule="auto"/>
              <w:jc w:val="center"/>
              <w:rPr>
                <w:rFonts w:ascii="Times New Roman" w:eastAsia="Times New Roman" w:hAnsi="Times New Roman"/>
                <w:color w:val="000000"/>
                <w:sz w:val="16"/>
                <w:szCs w:val="16"/>
                <w:lang w:eastAsia="ru-RU"/>
              </w:rPr>
            </w:pPr>
            <w:r w:rsidRPr="00D7466F">
              <w:rPr>
                <w:rFonts w:ascii="Times New Roman" w:eastAsia="Times New Roman" w:hAnsi="Times New Roman"/>
                <w:color w:val="000000"/>
                <w:sz w:val="16"/>
                <w:szCs w:val="16"/>
                <w:lang w:eastAsia="ru-RU"/>
              </w:rPr>
              <w:t>14809,5</w:t>
            </w:r>
          </w:p>
        </w:tc>
        <w:tc>
          <w:tcPr>
            <w:tcW w:w="1352" w:type="dxa"/>
            <w:tcBorders>
              <w:top w:val="nil"/>
              <w:left w:val="nil"/>
              <w:bottom w:val="single" w:sz="4" w:space="0" w:color="auto"/>
              <w:right w:val="single" w:sz="4" w:space="0" w:color="auto"/>
            </w:tcBorders>
            <w:shd w:val="clear" w:color="000000" w:fill="FFFFFF"/>
          </w:tcPr>
          <w:p w14:paraId="003986CC" w14:textId="77777777" w:rsidR="002B0F50" w:rsidRPr="00CB62FD" w:rsidRDefault="002B0F50" w:rsidP="002B0F50">
            <w:pPr>
              <w:spacing w:after="0" w:line="240" w:lineRule="auto"/>
              <w:jc w:val="center"/>
              <w:rPr>
                <w:rFonts w:ascii="Times New Roman" w:eastAsia="Times New Roman" w:hAnsi="Times New Roman"/>
                <w:color w:val="000000"/>
                <w:sz w:val="16"/>
                <w:szCs w:val="16"/>
                <w:lang w:eastAsia="ru-RU"/>
              </w:rPr>
            </w:pPr>
            <w:r w:rsidRPr="00D7466F">
              <w:rPr>
                <w:rFonts w:ascii="Times New Roman" w:eastAsia="Times New Roman" w:hAnsi="Times New Roman"/>
                <w:color w:val="000000"/>
                <w:sz w:val="16"/>
                <w:szCs w:val="16"/>
                <w:lang w:eastAsia="ru-RU"/>
              </w:rPr>
              <w:t>14809,5</w:t>
            </w:r>
          </w:p>
        </w:tc>
        <w:tc>
          <w:tcPr>
            <w:tcW w:w="1583" w:type="dxa"/>
            <w:vMerge w:val="restart"/>
            <w:tcBorders>
              <w:top w:val="nil"/>
              <w:left w:val="single" w:sz="4" w:space="0" w:color="auto"/>
              <w:bottom w:val="single" w:sz="4" w:space="0" w:color="auto"/>
              <w:right w:val="single" w:sz="4" w:space="0" w:color="auto"/>
            </w:tcBorders>
            <w:shd w:val="clear" w:color="000000" w:fill="FFFFFF"/>
          </w:tcPr>
          <w:p w14:paraId="39F4EDF7" w14:textId="2750FE7B" w:rsidR="002B0F50" w:rsidRPr="00CB62FD" w:rsidRDefault="00CA4320" w:rsidP="002B0F5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 xml:space="preserve">Отдел ГОЧС </w:t>
            </w:r>
          </w:p>
        </w:tc>
      </w:tr>
      <w:tr w:rsidR="002B0F50" w:rsidRPr="00CB62FD" w14:paraId="108D5731" w14:textId="77777777" w:rsidTr="00134D89">
        <w:trPr>
          <w:trHeight w:val="1144"/>
        </w:trPr>
        <w:tc>
          <w:tcPr>
            <w:tcW w:w="637" w:type="dxa"/>
            <w:vMerge/>
            <w:tcBorders>
              <w:top w:val="nil"/>
              <w:left w:val="single" w:sz="4" w:space="0" w:color="auto"/>
              <w:bottom w:val="single" w:sz="4" w:space="0" w:color="auto"/>
              <w:right w:val="single" w:sz="4" w:space="0" w:color="auto"/>
            </w:tcBorders>
            <w:vAlign w:val="center"/>
            <w:hideMark/>
          </w:tcPr>
          <w:p w14:paraId="0B46943D" w14:textId="77777777" w:rsidR="002B0F50" w:rsidRPr="00CB62FD" w:rsidRDefault="002B0F50" w:rsidP="002B0F50">
            <w:pPr>
              <w:spacing w:after="0" w:line="240" w:lineRule="auto"/>
              <w:rPr>
                <w:rFonts w:ascii="Times New Roman" w:eastAsia="Times New Roman" w:hAnsi="Times New Roman"/>
                <w:color w:val="000000"/>
                <w:sz w:val="16"/>
                <w:szCs w:val="16"/>
                <w:lang w:eastAsia="ru-RU"/>
              </w:rPr>
            </w:pPr>
          </w:p>
        </w:tc>
        <w:tc>
          <w:tcPr>
            <w:tcW w:w="2057" w:type="dxa"/>
            <w:vMerge/>
            <w:tcBorders>
              <w:top w:val="nil"/>
              <w:left w:val="single" w:sz="4" w:space="0" w:color="auto"/>
              <w:bottom w:val="single" w:sz="4" w:space="0" w:color="auto"/>
              <w:right w:val="single" w:sz="4" w:space="0" w:color="auto"/>
            </w:tcBorders>
            <w:hideMark/>
          </w:tcPr>
          <w:p w14:paraId="2DB1957E" w14:textId="77777777" w:rsidR="002B0F50" w:rsidRPr="00CB62FD" w:rsidRDefault="002B0F50" w:rsidP="002B0F50">
            <w:pPr>
              <w:spacing w:after="0" w:line="240" w:lineRule="auto"/>
              <w:rPr>
                <w:rFonts w:ascii="Times New Roman" w:eastAsia="Times New Roman" w:hAnsi="Times New Roman"/>
                <w:color w:val="000000"/>
                <w:sz w:val="16"/>
                <w:szCs w:val="16"/>
                <w:lang w:eastAsia="ru-RU"/>
              </w:rPr>
            </w:pPr>
          </w:p>
        </w:tc>
        <w:tc>
          <w:tcPr>
            <w:tcW w:w="1242" w:type="dxa"/>
            <w:tcBorders>
              <w:top w:val="nil"/>
              <w:left w:val="nil"/>
              <w:bottom w:val="single" w:sz="4" w:space="0" w:color="auto"/>
              <w:right w:val="single" w:sz="4" w:space="0" w:color="auto"/>
            </w:tcBorders>
            <w:shd w:val="clear" w:color="000000" w:fill="FFFFFF"/>
          </w:tcPr>
          <w:p w14:paraId="10C0D87F" w14:textId="77777777" w:rsidR="002B0F50" w:rsidRPr="00CB62FD" w:rsidRDefault="002B0F50" w:rsidP="002B0F50">
            <w:pPr>
              <w:spacing w:after="0" w:line="240" w:lineRule="auto"/>
              <w:rPr>
                <w:rFonts w:ascii="Times New Roman" w:eastAsia="Times New Roman" w:hAnsi="Times New Roman"/>
                <w:color w:val="000000"/>
                <w:sz w:val="16"/>
                <w:szCs w:val="16"/>
                <w:lang w:eastAsia="ru-RU"/>
              </w:rPr>
            </w:pPr>
            <w:r w:rsidRPr="00F21A16">
              <w:rPr>
                <w:rFonts w:ascii="Times New Roman" w:hAnsi="Times New Roman"/>
                <w:sz w:val="18"/>
                <w:szCs w:val="18"/>
              </w:rPr>
              <w:t>2023-2027</w:t>
            </w:r>
          </w:p>
        </w:tc>
        <w:tc>
          <w:tcPr>
            <w:tcW w:w="1576" w:type="dxa"/>
            <w:tcBorders>
              <w:top w:val="nil"/>
              <w:left w:val="nil"/>
              <w:bottom w:val="single" w:sz="4" w:space="0" w:color="auto"/>
              <w:right w:val="single" w:sz="4" w:space="0" w:color="auto"/>
            </w:tcBorders>
            <w:shd w:val="clear" w:color="000000" w:fill="FFFFFF"/>
            <w:hideMark/>
          </w:tcPr>
          <w:p w14:paraId="513E2BD2" w14:textId="77777777" w:rsidR="002B0F50" w:rsidRPr="00CB62FD" w:rsidRDefault="002B0F50" w:rsidP="002B0F50">
            <w:pPr>
              <w:spacing w:after="0" w:line="240" w:lineRule="auto"/>
              <w:rPr>
                <w:rFonts w:ascii="Times New Roman" w:eastAsia="Times New Roman" w:hAnsi="Times New Roman"/>
                <w:color w:val="000000"/>
                <w:sz w:val="16"/>
                <w:szCs w:val="16"/>
                <w:lang w:eastAsia="ru-RU"/>
              </w:rPr>
            </w:pPr>
            <w:r w:rsidRPr="004447C2">
              <w:rPr>
                <w:rFonts w:ascii="Times New Roman" w:eastAsia="Times New Roman" w:hAnsi="Times New Roman"/>
                <w:color w:val="000000"/>
                <w:sz w:val="16"/>
                <w:szCs w:val="16"/>
                <w:lang w:eastAsia="ru-RU"/>
              </w:rPr>
              <w:t>Средства бюджетов муниципальных образований</w:t>
            </w:r>
          </w:p>
        </w:tc>
        <w:tc>
          <w:tcPr>
            <w:tcW w:w="1151" w:type="dxa"/>
            <w:tcBorders>
              <w:top w:val="nil"/>
              <w:left w:val="nil"/>
              <w:bottom w:val="single" w:sz="4" w:space="0" w:color="auto"/>
              <w:right w:val="single" w:sz="4" w:space="0" w:color="auto"/>
            </w:tcBorders>
            <w:shd w:val="clear" w:color="000000" w:fill="FFFFFF"/>
          </w:tcPr>
          <w:p w14:paraId="5923ED28" w14:textId="77777777" w:rsidR="002B0F50" w:rsidRPr="00CB62FD" w:rsidRDefault="002B0F50" w:rsidP="002B0F5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59428,5</w:t>
            </w:r>
          </w:p>
        </w:tc>
        <w:tc>
          <w:tcPr>
            <w:tcW w:w="1828" w:type="dxa"/>
            <w:tcBorders>
              <w:top w:val="single" w:sz="4" w:space="0" w:color="auto"/>
              <w:left w:val="nil"/>
              <w:bottom w:val="single" w:sz="4" w:space="0" w:color="auto"/>
              <w:right w:val="single" w:sz="4" w:space="0" w:color="auto"/>
            </w:tcBorders>
            <w:shd w:val="clear" w:color="000000" w:fill="FFFFFF"/>
          </w:tcPr>
          <w:p w14:paraId="524DF783" w14:textId="77777777" w:rsidR="002B0F50" w:rsidRPr="00CB62FD" w:rsidRDefault="002B0F50" w:rsidP="002B0F5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887" w:type="dxa"/>
            <w:tcBorders>
              <w:top w:val="nil"/>
              <w:left w:val="nil"/>
              <w:bottom w:val="single" w:sz="4" w:space="0" w:color="auto"/>
              <w:right w:val="single" w:sz="4" w:space="0" w:color="auto"/>
            </w:tcBorders>
            <w:shd w:val="clear" w:color="000000" w:fill="FFFFFF"/>
          </w:tcPr>
          <w:p w14:paraId="141D5095" w14:textId="77777777" w:rsidR="002B0F50" w:rsidRPr="00CB62FD" w:rsidRDefault="002B0F50" w:rsidP="002B0F5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15000</w:t>
            </w:r>
          </w:p>
        </w:tc>
        <w:tc>
          <w:tcPr>
            <w:tcW w:w="1293" w:type="dxa"/>
            <w:tcBorders>
              <w:top w:val="nil"/>
              <w:left w:val="nil"/>
              <w:bottom w:val="single" w:sz="4" w:space="0" w:color="auto"/>
              <w:right w:val="single" w:sz="4" w:space="0" w:color="auto"/>
            </w:tcBorders>
            <w:shd w:val="clear" w:color="auto" w:fill="EEECE1" w:themeFill="background2"/>
          </w:tcPr>
          <w:p w14:paraId="43A91E80" w14:textId="77777777" w:rsidR="002B0F50" w:rsidRPr="00CB62FD" w:rsidRDefault="002B0F50" w:rsidP="002B0F5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14809,5</w:t>
            </w:r>
          </w:p>
        </w:tc>
        <w:tc>
          <w:tcPr>
            <w:tcW w:w="1412" w:type="dxa"/>
            <w:tcBorders>
              <w:top w:val="nil"/>
              <w:left w:val="nil"/>
              <w:bottom w:val="single" w:sz="4" w:space="0" w:color="auto"/>
              <w:right w:val="single" w:sz="4" w:space="0" w:color="auto"/>
            </w:tcBorders>
            <w:shd w:val="clear" w:color="000000" w:fill="FFFFFF"/>
          </w:tcPr>
          <w:p w14:paraId="4A03DB15" w14:textId="77777777" w:rsidR="002B0F50" w:rsidRPr="00CB62FD" w:rsidRDefault="002B0F50" w:rsidP="002B0F50">
            <w:pPr>
              <w:spacing w:after="0" w:line="240" w:lineRule="auto"/>
              <w:jc w:val="center"/>
              <w:rPr>
                <w:rFonts w:ascii="Times New Roman" w:eastAsia="Times New Roman" w:hAnsi="Times New Roman"/>
                <w:color w:val="000000"/>
                <w:sz w:val="16"/>
                <w:szCs w:val="16"/>
                <w:lang w:eastAsia="ru-RU"/>
              </w:rPr>
            </w:pPr>
            <w:r w:rsidRPr="00D7466F">
              <w:rPr>
                <w:rFonts w:ascii="Times New Roman" w:eastAsia="Times New Roman" w:hAnsi="Times New Roman"/>
                <w:color w:val="000000"/>
                <w:sz w:val="16"/>
                <w:szCs w:val="16"/>
                <w:lang w:eastAsia="ru-RU"/>
              </w:rPr>
              <w:t>14809,5</w:t>
            </w:r>
          </w:p>
        </w:tc>
        <w:tc>
          <w:tcPr>
            <w:tcW w:w="1352" w:type="dxa"/>
            <w:tcBorders>
              <w:top w:val="nil"/>
              <w:left w:val="nil"/>
              <w:bottom w:val="single" w:sz="4" w:space="0" w:color="auto"/>
              <w:right w:val="single" w:sz="4" w:space="0" w:color="auto"/>
            </w:tcBorders>
            <w:shd w:val="clear" w:color="000000" w:fill="FFFFFF"/>
          </w:tcPr>
          <w:p w14:paraId="10F89284" w14:textId="77777777" w:rsidR="002B0F50" w:rsidRPr="00CB62FD" w:rsidRDefault="002B0F50" w:rsidP="002B0F50">
            <w:pPr>
              <w:spacing w:after="0" w:line="240" w:lineRule="auto"/>
              <w:jc w:val="center"/>
              <w:rPr>
                <w:rFonts w:ascii="Times New Roman" w:eastAsia="Times New Roman" w:hAnsi="Times New Roman"/>
                <w:color w:val="000000"/>
                <w:sz w:val="16"/>
                <w:szCs w:val="16"/>
                <w:lang w:eastAsia="ru-RU"/>
              </w:rPr>
            </w:pPr>
            <w:r w:rsidRPr="00D7466F">
              <w:rPr>
                <w:rFonts w:ascii="Times New Roman" w:eastAsia="Times New Roman" w:hAnsi="Times New Roman"/>
                <w:color w:val="000000"/>
                <w:sz w:val="16"/>
                <w:szCs w:val="16"/>
                <w:lang w:eastAsia="ru-RU"/>
              </w:rPr>
              <w:t>14809,5</w:t>
            </w:r>
          </w:p>
        </w:tc>
        <w:tc>
          <w:tcPr>
            <w:tcW w:w="1583" w:type="dxa"/>
            <w:vMerge/>
            <w:tcBorders>
              <w:top w:val="nil"/>
              <w:left w:val="single" w:sz="4" w:space="0" w:color="auto"/>
              <w:bottom w:val="single" w:sz="4" w:space="0" w:color="auto"/>
              <w:right w:val="single" w:sz="4" w:space="0" w:color="auto"/>
            </w:tcBorders>
          </w:tcPr>
          <w:p w14:paraId="2B199C49" w14:textId="77777777" w:rsidR="002B0F50" w:rsidRPr="00CB62FD" w:rsidRDefault="002B0F50" w:rsidP="002B0F50">
            <w:pPr>
              <w:spacing w:after="0" w:line="240" w:lineRule="auto"/>
              <w:jc w:val="center"/>
              <w:rPr>
                <w:rFonts w:ascii="Times New Roman" w:eastAsia="Times New Roman" w:hAnsi="Times New Roman"/>
                <w:color w:val="000000"/>
                <w:sz w:val="16"/>
                <w:szCs w:val="16"/>
                <w:lang w:eastAsia="ru-RU"/>
              </w:rPr>
            </w:pPr>
          </w:p>
        </w:tc>
      </w:tr>
      <w:tr w:rsidR="002B0F50" w:rsidRPr="00CB62FD" w14:paraId="183BDEAB" w14:textId="77777777" w:rsidTr="00134D89">
        <w:trPr>
          <w:trHeight w:val="255"/>
        </w:trPr>
        <w:tc>
          <w:tcPr>
            <w:tcW w:w="637" w:type="dxa"/>
            <w:vMerge w:val="restart"/>
            <w:tcBorders>
              <w:top w:val="nil"/>
              <w:left w:val="single" w:sz="4" w:space="0" w:color="auto"/>
              <w:bottom w:val="single" w:sz="4" w:space="0" w:color="auto"/>
              <w:right w:val="single" w:sz="4" w:space="0" w:color="auto"/>
            </w:tcBorders>
            <w:shd w:val="clear" w:color="auto" w:fill="auto"/>
            <w:vAlign w:val="center"/>
            <w:hideMark/>
          </w:tcPr>
          <w:p w14:paraId="1956AEE5" w14:textId="77777777" w:rsidR="002B0F50" w:rsidRPr="00CB62FD" w:rsidRDefault="002B0F50" w:rsidP="002B0F50">
            <w:pPr>
              <w:spacing w:after="0" w:line="240" w:lineRule="auto"/>
              <w:rPr>
                <w:rFonts w:ascii="Times New Roman" w:eastAsia="Times New Roman" w:hAnsi="Times New Roman"/>
                <w:color w:val="000000"/>
                <w:sz w:val="16"/>
                <w:szCs w:val="16"/>
                <w:lang w:eastAsia="ru-RU"/>
              </w:rPr>
            </w:pPr>
            <w:r w:rsidRPr="00CB62FD">
              <w:rPr>
                <w:rFonts w:ascii="Times New Roman" w:eastAsia="Times New Roman" w:hAnsi="Times New Roman"/>
                <w:color w:val="000000"/>
                <w:sz w:val="16"/>
                <w:szCs w:val="16"/>
                <w:lang w:eastAsia="ru-RU"/>
              </w:rPr>
              <w:t> </w:t>
            </w:r>
          </w:p>
        </w:tc>
        <w:tc>
          <w:tcPr>
            <w:tcW w:w="3299"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D805498" w14:textId="77777777" w:rsidR="002B0F50" w:rsidRPr="00CB62FD" w:rsidRDefault="002B0F50" w:rsidP="002B0F50">
            <w:pPr>
              <w:spacing w:after="0" w:line="240" w:lineRule="auto"/>
              <w:jc w:val="center"/>
              <w:rPr>
                <w:rFonts w:ascii="Times New Roman" w:eastAsia="Times New Roman" w:hAnsi="Times New Roman"/>
                <w:color w:val="000000"/>
                <w:sz w:val="16"/>
                <w:szCs w:val="16"/>
                <w:lang w:eastAsia="ru-RU"/>
              </w:rPr>
            </w:pPr>
            <w:r w:rsidRPr="00CB62FD">
              <w:rPr>
                <w:rFonts w:ascii="Times New Roman" w:eastAsia="Times New Roman" w:hAnsi="Times New Roman"/>
                <w:color w:val="000000"/>
                <w:sz w:val="16"/>
                <w:szCs w:val="16"/>
                <w:lang w:eastAsia="ru-RU"/>
              </w:rPr>
              <w:t>Итого по подпрограмме</w:t>
            </w:r>
          </w:p>
        </w:tc>
        <w:tc>
          <w:tcPr>
            <w:tcW w:w="1576" w:type="dxa"/>
            <w:tcBorders>
              <w:top w:val="nil"/>
              <w:left w:val="nil"/>
              <w:bottom w:val="single" w:sz="4" w:space="0" w:color="auto"/>
              <w:right w:val="single" w:sz="4" w:space="0" w:color="auto"/>
            </w:tcBorders>
            <w:shd w:val="clear" w:color="000000" w:fill="FFFFFF"/>
            <w:hideMark/>
          </w:tcPr>
          <w:p w14:paraId="2F3A170C" w14:textId="77777777" w:rsidR="002B0F50" w:rsidRPr="00CB62FD" w:rsidRDefault="002B0F50" w:rsidP="002B0F50">
            <w:pPr>
              <w:spacing w:after="0" w:line="240" w:lineRule="auto"/>
              <w:rPr>
                <w:rFonts w:ascii="Times New Roman" w:eastAsia="Times New Roman" w:hAnsi="Times New Roman"/>
                <w:color w:val="000000"/>
                <w:sz w:val="16"/>
                <w:szCs w:val="16"/>
                <w:lang w:eastAsia="ru-RU"/>
              </w:rPr>
            </w:pPr>
            <w:r w:rsidRPr="00CB62FD">
              <w:rPr>
                <w:rFonts w:ascii="Times New Roman" w:eastAsia="Times New Roman" w:hAnsi="Times New Roman"/>
                <w:color w:val="000000"/>
                <w:sz w:val="16"/>
                <w:szCs w:val="16"/>
                <w:lang w:eastAsia="ru-RU"/>
              </w:rPr>
              <w:t>Итого</w:t>
            </w:r>
          </w:p>
        </w:tc>
        <w:tc>
          <w:tcPr>
            <w:tcW w:w="1151" w:type="dxa"/>
            <w:tcBorders>
              <w:top w:val="nil"/>
              <w:left w:val="nil"/>
              <w:bottom w:val="single" w:sz="4" w:space="0" w:color="auto"/>
              <w:right w:val="single" w:sz="4" w:space="0" w:color="auto"/>
            </w:tcBorders>
            <w:shd w:val="clear" w:color="000000" w:fill="FFFFFF"/>
          </w:tcPr>
          <w:p w14:paraId="6292FA4E" w14:textId="0722AD0B" w:rsidR="002B0F50" w:rsidRPr="00CB62FD" w:rsidRDefault="002B0F50" w:rsidP="002B0F5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211708,7</w:t>
            </w:r>
            <w:r w:rsidR="0007576F">
              <w:rPr>
                <w:rFonts w:ascii="Times New Roman" w:eastAsia="Times New Roman" w:hAnsi="Times New Roman"/>
                <w:color w:val="000000"/>
                <w:sz w:val="16"/>
                <w:szCs w:val="16"/>
                <w:lang w:eastAsia="ru-RU"/>
              </w:rPr>
              <w:t>45</w:t>
            </w:r>
          </w:p>
        </w:tc>
        <w:tc>
          <w:tcPr>
            <w:tcW w:w="1828" w:type="dxa"/>
            <w:tcBorders>
              <w:top w:val="single" w:sz="4" w:space="0" w:color="auto"/>
              <w:left w:val="nil"/>
              <w:bottom w:val="single" w:sz="4" w:space="0" w:color="auto"/>
              <w:right w:val="single" w:sz="4" w:space="0" w:color="auto"/>
            </w:tcBorders>
            <w:shd w:val="clear" w:color="000000" w:fill="FFFFFF"/>
          </w:tcPr>
          <w:p w14:paraId="3B995F19" w14:textId="77777777" w:rsidR="002B0F50" w:rsidRPr="00CB62FD" w:rsidRDefault="002B0F50" w:rsidP="002B0F5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32062,091</w:t>
            </w:r>
          </w:p>
        </w:tc>
        <w:tc>
          <w:tcPr>
            <w:tcW w:w="1887" w:type="dxa"/>
            <w:tcBorders>
              <w:top w:val="nil"/>
              <w:left w:val="nil"/>
              <w:bottom w:val="single" w:sz="4" w:space="0" w:color="auto"/>
              <w:right w:val="single" w:sz="4" w:space="0" w:color="auto"/>
            </w:tcBorders>
            <w:shd w:val="clear" w:color="000000" w:fill="FFFFFF"/>
          </w:tcPr>
          <w:p w14:paraId="05E216FB" w14:textId="77777777" w:rsidR="002B0F50" w:rsidRPr="00CB62FD" w:rsidRDefault="002B0F50" w:rsidP="002B0F5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45343,596</w:t>
            </w:r>
          </w:p>
        </w:tc>
        <w:tc>
          <w:tcPr>
            <w:tcW w:w="1293" w:type="dxa"/>
            <w:tcBorders>
              <w:top w:val="nil"/>
              <w:left w:val="nil"/>
              <w:bottom w:val="single" w:sz="4" w:space="0" w:color="auto"/>
              <w:right w:val="single" w:sz="4" w:space="0" w:color="auto"/>
            </w:tcBorders>
            <w:shd w:val="clear" w:color="auto" w:fill="EEECE1" w:themeFill="background2"/>
          </w:tcPr>
          <w:p w14:paraId="4D9846F1" w14:textId="77777777" w:rsidR="002B0F50" w:rsidRPr="00CB62FD" w:rsidRDefault="002B0F50" w:rsidP="002B0F5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44767,686</w:t>
            </w:r>
          </w:p>
        </w:tc>
        <w:tc>
          <w:tcPr>
            <w:tcW w:w="1412" w:type="dxa"/>
            <w:tcBorders>
              <w:top w:val="nil"/>
              <w:left w:val="nil"/>
              <w:bottom w:val="single" w:sz="4" w:space="0" w:color="auto"/>
              <w:right w:val="single" w:sz="4" w:space="0" w:color="auto"/>
            </w:tcBorders>
            <w:shd w:val="clear" w:color="000000" w:fill="FFFFFF"/>
          </w:tcPr>
          <w:p w14:paraId="65E66863" w14:textId="77777777" w:rsidR="002B0F50" w:rsidRPr="00CB62FD" w:rsidRDefault="002B0F50" w:rsidP="002B0F50">
            <w:pPr>
              <w:spacing w:after="0" w:line="240" w:lineRule="auto"/>
              <w:jc w:val="center"/>
              <w:rPr>
                <w:rFonts w:ascii="Times New Roman" w:eastAsia="Times New Roman" w:hAnsi="Times New Roman"/>
                <w:color w:val="000000"/>
                <w:sz w:val="16"/>
                <w:szCs w:val="16"/>
                <w:lang w:eastAsia="ru-RU"/>
              </w:rPr>
            </w:pPr>
            <w:r w:rsidRPr="00E72DC5">
              <w:rPr>
                <w:rFonts w:ascii="Times New Roman" w:eastAsia="Times New Roman" w:hAnsi="Times New Roman"/>
                <w:color w:val="000000"/>
                <w:sz w:val="16"/>
                <w:szCs w:val="16"/>
                <w:lang w:eastAsia="ru-RU"/>
              </w:rPr>
              <w:t>44767,686</w:t>
            </w:r>
          </w:p>
        </w:tc>
        <w:tc>
          <w:tcPr>
            <w:tcW w:w="1352" w:type="dxa"/>
            <w:tcBorders>
              <w:top w:val="nil"/>
              <w:left w:val="nil"/>
              <w:bottom w:val="single" w:sz="4" w:space="0" w:color="auto"/>
              <w:right w:val="single" w:sz="4" w:space="0" w:color="auto"/>
            </w:tcBorders>
            <w:shd w:val="clear" w:color="000000" w:fill="FFFFFF"/>
          </w:tcPr>
          <w:p w14:paraId="533F79D3" w14:textId="77777777" w:rsidR="002B0F50" w:rsidRPr="00CB62FD" w:rsidRDefault="002B0F50" w:rsidP="002B0F50">
            <w:pPr>
              <w:spacing w:after="0" w:line="240" w:lineRule="auto"/>
              <w:jc w:val="center"/>
              <w:rPr>
                <w:rFonts w:ascii="Times New Roman" w:eastAsia="Times New Roman" w:hAnsi="Times New Roman"/>
                <w:color w:val="000000"/>
                <w:sz w:val="16"/>
                <w:szCs w:val="16"/>
                <w:lang w:eastAsia="ru-RU"/>
              </w:rPr>
            </w:pPr>
            <w:r w:rsidRPr="00E72DC5">
              <w:rPr>
                <w:rFonts w:ascii="Times New Roman" w:eastAsia="Times New Roman" w:hAnsi="Times New Roman"/>
                <w:color w:val="000000"/>
                <w:sz w:val="16"/>
                <w:szCs w:val="16"/>
                <w:lang w:eastAsia="ru-RU"/>
              </w:rPr>
              <w:t>44767,686</w:t>
            </w:r>
          </w:p>
        </w:tc>
        <w:tc>
          <w:tcPr>
            <w:tcW w:w="1583" w:type="dxa"/>
            <w:vMerge w:val="restart"/>
            <w:tcBorders>
              <w:top w:val="nil"/>
              <w:left w:val="single" w:sz="4" w:space="0" w:color="auto"/>
              <w:bottom w:val="single" w:sz="4" w:space="0" w:color="000000"/>
              <w:right w:val="single" w:sz="4" w:space="0" w:color="auto"/>
            </w:tcBorders>
            <w:shd w:val="clear" w:color="000000" w:fill="FFFFFF"/>
          </w:tcPr>
          <w:p w14:paraId="45318804" w14:textId="64F3216E" w:rsidR="002B0F50" w:rsidRPr="00CB62FD" w:rsidRDefault="002B0F50" w:rsidP="002B0F50">
            <w:pPr>
              <w:spacing w:after="0" w:line="240" w:lineRule="auto"/>
              <w:jc w:val="center"/>
              <w:rPr>
                <w:rFonts w:ascii="Times New Roman" w:eastAsia="Times New Roman" w:hAnsi="Times New Roman"/>
                <w:color w:val="000000"/>
                <w:sz w:val="16"/>
                <w:szCs w:val="16"/>
                <w:lang w:eastAsia="ru-RU"/>
              </w:rPr>
            </w:pPr>
          </w:p>
        </w:tc>
      </w:tr>
      <w:tr w:rsidR="002B0F50" w:rsidRPr="00CB62FD" w14:paraId="0205DFC6" w14:textId="77777777" w:rsidTr="00134D89">
        <w:trPr>
          <w:trHeight w:val="720"/>
        </w:trPr>
        <w:tc>
          <w:tcPr>
            <w:tcW w:w="637" w:type="dxa"/>
            <w:vMerge/>
            <w:tcBorders>
              <w:top w:val="nil"/>
              <w:left w:val="single" w:sz="4" w:space="0" w:color="auto"/>
              <w:bottom w:val="single" w:sz="4" w:space="0" w:color="auto"/>
              <w:right w:val="single" w:sz="4" w:space="0" w:color="auto"/>
            </w:tcBorders>
            <w:vAlign w:val="center"/>
            <w:hideMark/>
          </w:tcPr>
          <w:p w14:paraId="4BD9F819" w14:textId="77777777" w:rsidR="002B0F50" w:rsidRPr="00CB62FD" w:rsidRDefault="002B0F50" w:rsidP="002B0F50">
            <w:pPr>
              <w:spacing w:after="0" w:line="240" w:lineRule="auto"/>
              <w:rPr>
                <w:rFonts w:ascii="Times New Roman" w:eastAsia="Times New Roman" w:hAnsi="Times New Roman"/>
                <w:color w:val="000000"/>
                <w:sz w:val="16"/>
                <w:szCs w:val="16"/>
                <w:lang w:eastAsia="ru-RU"/>
              </w:rPr>
            </w:pPr>
          </w:p>
        </w:tc>
        <w:tc>
          <w:tcPr>
            <w:tcW w:w="3299" w:type="dxa"/>
            <w:gridSpan w:val="2"/>
            <w:vMerge/>
            <w:tcBorders>
              <w:top w:val="single" w:sz="4" w:space="0" w:color="auto"/>
              <w:left w:val="single" w:sz="4" w:space="0" w:color="auto"/>
              <w:bottom w:val="single" w:sz="4" w:space="0" w:color="auto"/>
              <w:right w:val="single" w:sz="4" w:space="0" w:color="auto"/>
            </w:tcBorders>
            <w:vAlign w:val="center"/>
            <w:hideMark/>
          </w:tcPr>
          <w:p w14:paraId="040FB6D8" w14:textId="77777777" w:rsidR="002B0F50" w:rsidRPr="00CB62FD" w:rsidRDefault="002B0F50" w:rsidP="002B0F50">
            <w:pPr>
              <w:spacing w:after="0" w:line="240" w:lineRule="auto"/>
              <w:rPr>
                <w:rFonts w:ascii="Times New Roman" w:eastAsia="Times New Roman" w:hAnsi="Times New Roman"/>
                <w:color w:val="000000"/>
                <w:sz w:val="16"/>
                <w:szCs w:val="16"/>
                <w:lang w:eastAsia="ru-RU"/>
              </w:rPr>
            </w:pPr>
          </w:p>
        </w:tc>
        <w:tc>
          <w:tcPr>
            <w:tcW w:w="1576" w:type="dxa"/>
            <w:tcBorders>
              <w:top w:val="nil"/>
              <w:left w:val="nil"/>
              <w:bottom w:val="single" w:sz="4" w:space="0" w:color="auto"/>
              <w:right w:val="single" w:sz="4" w:space="0" w:color="auto"/>
            </w:tcBorders>
            <w:shd w:val="clear" w:color="000000" w:fill="FFFFFF"/>
            <w:hideMark/>
          </w:tcPr>
          <w:p w14:paraId="69E63530" w14:textId="77777777" w:rsidR="002B0F50" w:rsidRPr="00CB62FD" w:rsidRDefault="002B0F50" w:rsidP="002B0F50">
            <w:pPr>
              <w:spacing w:after="0" w:line="240" w:lineRule="auto"/>
              <w:rPr>
                <w:rFonts w:ascii="Times New Roman" w:eastAsia="Times New Roman" w:hAnsi="Times New Roman"/>
                <w:color w:val="000000"/>
                <w:sz w:val="16"/>
                <w:szCs w:val="16"/>
                <w:lang w:eastAsia="ru-RU"/>
              </w:rPr>
            </w:pPr>
            <w:r w:rsidRPr="004447C2">
              <w:rPr>
                <w:rFonts w:ascii="Times New Roman" w:eastAsia="Times New Roman" w:hAnsi="Times New Roman"/>
                <w:color w:val="000000"/>
                <w:sz w:val="16"/>
                <w:szCs w:val="16"/>
                <w:lang w:eastAsia="ru-RU"/>
              </w:rPr>
              <w:t>Средства бюджетов муниципальных образований</w:t>
            </w:r>
          </w:p>
        </w:tc>
        <w:tc>
          <w:tcPr>
            <w:tcW w:w="1151" w:type="dxa"/>
            <w:tcBorders>
              <w:top w:val="nil"/>
              <w:left w:val="nil"/>
              <w:bottom w:val="single" w:sz="4" w:space="0" w:color="auto"/>
              <w:right w:val="single" w:sz="4" w:space="0" w:color="auto"/>
            </w:tcBorders>
            <w:shd w:val="clear" w:color="000000" w:fill="FFFFFF"/>
          </w:tcPr>
          <w:p w14:paraId="3F935F89" w14:textId="3D3757BC" w:rsidR="002B0F50" w:rsidRPr="00CB62FD" w:rsidRDefault="002B0F50" w:rsidP="002B0F5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211708,7</w:t>
            </w:r>
            <w:r w:rsidR="0007576F">
              <w:rPr>
                <w:rFonts w:ascii="Times New Roman" w:eastAsia="Times New Roman" w:hAnsi="Times New Roman"/>
                <w:color w:val="000000"/>
                <w:sz w:val="16"/>
                <w:szCs w:val="16"/>
                <w:lang w:eastAsia="ru-RU"/>
              </w:rPr>
              <w:t>45</w:t>
            </w:r>
          </w:p>
        </w:tc>
        <w:tc>
          <w:tcPr>
            <w:tcW w:w="1828" w:type="dxa"/>
            <w:tcBorders>
              <w:top w:val="single" w:sz="4" w:space="0" w:color="auto"/>
              <w:left w:val="nil"/>
              <w:bottom w:val="single" w:sz="4" w:space="0" w:color="auto"/>
              <w:right w:val="single" w:sz="4" w:space="0" w:color="auto"/>
            </w:tcBorders>
            <w:shd w:val="clear" w:color="000000" w:fill="FFFFFF"/>
          </w:tcPr>
          <w:p w14:paraId="13C4D03B" w14:textId="77777777" w:rsidR="002B0F50" w:rsidRPr="00CB62FD" w:rsidRDefault="002B0F50" w:rsidP="002B0F5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32062,091</w:t>
            </w:r>
          </w:p>
        </w:tc>
        <w:tc>
          <w:tcPr>
            <w:tcW w:w="1887" w:type="dxa"/>
            <w:tcBorders>
              <w:top w:val="nil"/>
              <w:left w:val="nil"/>
              <w:bottom w:val="single" w:sz="4" w:space="0" w:color="auto"/>
              <w:right w:val="single" w:sz="4" w:space="0" w:color="auto"/>
            </w:tcBorders>
            <w:shd w:val="clear" w:color="000000" w:fill="FFFFFF"/>
          </w:tcPr>
          <w:p w14:paraId="00752986" w14:textId="77777777" w:rsidR="002B0F50" w:rsidRPr="00CB62FD" w:rsidRDefault="002B0F50" w:rsidP="002B0F5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45343,596</w:t>
            </w:r>
          </w:p>
        </w:tc>
        <w:tc>
          <w:tcPr>
            <w:tcW w:w="1293" w:type="dxa"/>
            <w:tcBorders>
              <w:top w:val="nil"/>
              <w:left w:val="nil"/>
              <w:bottom w:val="single" w:sz="4" w:space="0" w:color="auto"/>
              <w:right w:val="single" w:sz="4" w:space="0" w:color="auto"/>
            </w:tcBorders>
            <w:shd w:val="clear" w:color="auto" w:fill="EEECE1" w:themeFill="background2"/>
          </w:tcPr>
          <w:p w14:paraId="29C6B519" w14:textId="77777777" w:rsidR="002B0F50" w:rsidRPr="00CB62FD" w:rsidRDefault="002B0F50" w:rsidP="002B0F5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44767,686</w:t>
            </w:r>
          </w:p>
        </w:tc>
        <w:tc>
          <w:tcPr>
            <w:tcW w:w="1412" w:type="dxa"/>
            <w:tcBorders>
              <w:top w:val="nil"/>
              <w:left w:val="nil"/>
              <w:bottom w:val="single" w:sz="4" w:space="0" w:color="auto"/>
              <w:right w:val="single" w:sz="4" w:space="0" w:color="auto"/>
            </w:tcBorders>
            <w:shd w:val="clear" w:color="000000" w:fill="FFFFFF"/>
          </w:tcPr>
          <w:p w14:paraId="471E5B7F" w14:textId="77777777" w:rsidR="002B0F50" w:rsidRPr="00CB62FD" w:rsidRDefault="002B0F50" w:rsidP="002B0F50">
            <w:pPr>
              <w:spacing w:after="0" w:line="240" w:lineRule="auto"/>
              <w:jc w:val="center"/>
              <w:rPr>
                <w:rFonts w:ascii="Times New Roman" w:eastAsia="Times New Roman" w:hAnsi="Times New Roman"/>
                <w:color w:val="000000"/>
                <w:sz w:val="16"/>
                <w:szCs w:val="16"/>
                <w:lang w:eastAsia="ru-RU"/>
              </w:rPr>
            </w:pPr>
            <w:r w:rsidRPr="00E72DC5">
              <w:rPr>
                <w:rFonts w:ascii="Times New Roman" w:eastAsia="Times New Roman" w:hAnsi="Times New Roman"/>
                <w:color w:val="000000"/>
                <w:sz w:val="16"/>
                <w:szCs w:val="16"/>
                <w:lang w:eastAsia="ru-RU"/>
              </w:rPr>
              <w:t>44767,686</w:t>
            </w:r>
          </w:p>
        </w:tc>
        <w:tc>
          <w:tcPr>
            <w:tcW w:w="1352" w:type="dxa"/>
            <w:tcBorders>
              <w:top w:val="nil"/>
              <w:left w:val="nil"/>
              <w:bottom w:val="single" w:sz="4" w:space="0" w:color="auto"/>
              <w:right w:val="single" w:sz="4" w:space="0" w:color="auto"/>
            </w:tcBorders>
            <w:shd w:val="clear" w:color="000000" w:fill="FFFFFF"/>
          </w:tcPr>
          <w:p w14:paraId="72A8ED30" w14:textId="77777777" w:rsidR="002B0F50" w:rsidRPr="00CB62FD" w:rsidRDefault="002B0F50" w:rsidP="002B0F50">
            <w:pPr>
              <w:spacing w:after="0" w:line="240" w:lineRule="auto"/>
              <w:jc w:val="center"/>
              <w:rPr>
                <w:rFonts w:ascii="Times New Roman" w:eastAsia="Times New Roman" w:hAnsi="Times New Roman"/>
                <w:color w:val="000000"/>
                <w:sz w:val="16"/>
                <w:szCs w:val="16"/>
                <w:lang w:eastAsia="ru-RU"/>
              </w:rPr>
            </w:pPr>
            <w:r w:rsidRPr="00E72DC5">
              <w:rPr>
                <w:rFonts w:ascii="Times New Roman" w:eastAsia="Times New Roman" w:hAnsi="Times New Roman"/>
                <w:color w:val="000000"/>
                <w:sz w:val="16"/>
                <w:szCs w:val="16"/>
                <w:lang w:eastAsia="ru-RU"/>
              </w:rPr>
              <w:t>44767,686</w:t>
            </w:r>
          </w:p>
        </w:tc>
        <w:tc>
          <w:tcPr>
            <w:tcW w:w="1583" w:type="dxa"/>
            <w:vMerge/>
            <w:tcBorders>
              <w:top w:val="nil"/>
              <w:left w:val="single" w:sz="4" w:space="0" w:color="auto"/>
              <w:bottom w:val="single" w:sz="4" w:space="0" w:color="000000"/>
              <w:right w:val="single" w:sz="4" w:space="0" w:color="auto"/>
            </w:tcBorders>
            <w:vAlign w:val="center"/>
            <w:hideMark/>
          </w:tcPr>
          <w:p w14:paraId="55A04F0F" w14:textId="77777777" w:rsidR="002B0F50" w:rsidRPr="00CB62FD" w:rsidRDefault="002B0F50" w:rsidP="002B0F50">
            <w:pPr>
              <w:spacing w:after="0" w:line="240" w:lineRule="auto"/>
              <w:rPr>
                <w:rFonts w:ascii="Times New Roman" w:eastAsia="Times New Roman" w:hAnsi="Times New Roman"/>
                <w:color w:val="000000"/>
                <w:sz w:val="16"/>
                <w:szCs w:val="16"/>
                <w:lang w:eastAsia="ru-RU"/>
              </w:rPr>
            </w:pPr>
          </w:p>
        </w:tc>
      </w:tr>
    </w:tbl>
    <w:p w14:paraId="0051D824" w14:textId="72635112" w:rsidR="002B0F50" w:rsidRDefault="002B0F50" w:rsidP="0039421C">
      <w:pPr>
        <w:pStyle w:val="a3"/>
        <w:jc w:val="both"/>
        <w:rPr>
          <w:rFonts w:ascii="Times New Roman" w:hAnsi="Times New Roman"/>
          <w:b/>
          <w:sz w:val="18"/>
          <w:szCs w:val="18"/>
        </w:rPr>
      </w:pPr>
    </w:p>
    <w:sectPr w:rsidR="002B0F50" w:rsidSect="00BB2AD4">
      <w:headerReference w:type="default" r:id="rId10"/>
      <w:pgSz w:w="16838" w:h="11906" w:orient="landscape"/>
      <w:pgMar w:top="1134" w:right="567" w:bottom="426" w:left="1134"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0F5888" w14:textId="77777777" w:rsidR="00192A51" w:rsidRDefault="00192A51" w:rsidP="00912958">
      <w:pPr>
        <w:spacing w:after="0" w:line="240" w:lineRule="auto"/>
      </w:pPr>
      <w:r>
        <w:separator/>
      </w:r>
    </w:p>
  </w:endnote>
  <w:endnote w:type="continuationSeparator" w:id="0">
    <w:p w14:paraId="2D6E1D6B" w14:textId="77777777" w:rsidR="00192A51" w:rsidRDefault="00192A51" w:rsidP="009129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 w:name="Georgia">
    <w:panose1 w:val="02040502050405020303"/>
    <w:charset w:val="CC"/>
    <w:family w:val="roman"/>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ndara">
    <w:panose1 w:val="020E0502030303020204"/>
    <w:charset w:val="CC"/>
    <w:family w:val="swiss"/>
    <w:pitch w:val="variable"/>
    <w:sig w:usb0="A00002EF" w:usb1="4000A44B" w:usb2="0000000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Math">
    <w:panose1 w:val="02040503050406030204"/>
    <w:charset w:val="CC"/>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1E9EBF" w14:textId="77777777" w:rsidR="00192A51" w:rsidRDefault="00192A51" w:rsidP="00912958">
      <w:pPr>
        <w:spacing w:after="0" w:line="240" w:lineRule="auto"/>
      </w:pPr>
      <w:r>
        <w:separator/>
      </w:r>
    </w:p>
  </w:footnote>
  <w:footnote w:type="continuationSeparator" w:id="0">
    <w:p w14:paraId="6F9B50EB" w14:textId="77777777" w:rsidR="00192A51" w:rsidRDefault="00192A51" w:rsidP="009129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93614"/>
      <w:docPartObj>
        <w:docPartGallery w:val="Page Numbers (Top of Page)"/>
        <w:docPartUnique/>
      </w:docPartObj>
    </w:sdtPr>
    <w:sdtEndPr>
      <w:rPr>
        <w:rFonts w:ascii="Times New Roman" w:hAnsi="Times New Roman"/>
      </w:rPr>
    </w:sdtEndPr>
    <w:sdtContent>
      <w:p w14:paraId="00974FA7" w14:textId="0C1DAEAD" w:rsidR="00192A51" w:rsidRPr="00432DDE" w:rsidRDefault="00192A51">
        <w:pPr>
          <w:pStyle w:val="a6"/>
          <w:jc w:val="center"/>
          <w:rPr>
            <w:rFonts w:ascii="Times New Roman" w:hAnsi="Times New Roman"/>
          </w:rPr>
        </w:pPr>
        <w:r w:rsidRPr="00432DDE">
          <w:rPr>
            <w:rFonts w:ascii="Times New Roman" w:hAnsi="Times New Roman"/>
          </w:rPr>
          <w:fldChar w:fldCharType="begin"/>
        </w:r>
        <w:r w:rsidRPr="00432DDE">
          <w:rPr>
            <w:rFonts w:ascii="Times New Roman" w:hAnsi="Times New Roman"/>
          </w:rPr>
          <w:instrText xml:space="preserve"> PAGE   \* MERGEFORMAT </w:instrText>
        </w:r>
        <w:r w:rsidRPr="00432DDE">
          <w:rPr>
            <w:rFonts w:ascii="Times New Roman" w:hAnsi="Times New Roman"/>
          </w:rPr>
          <w:fldChar w:fldCharType="separate"/>
        </w:r>
        <w:r w:rsidR="00542414">
          <w:rPr>
            <w:rFonts w:ascii="Times New Roman" w:hAnsi="Times New Roman"/>
            <w:noProof/>
          </w:rPr>
          <w:t>56</w:t>
        </w:r>
        <w:r w:rsidRPr="00432DDE">
          <w:rPr>
            <w:rFonts w:ascii="Times New Roman" w:hAnsi="Times New Roman"/>
            <w:noProof/>
          </w:rPr>
          <w:fldChar w:fldCharType="end"/>
        </w:r>
      </w:p>
    </w:sdtContent>
  </w:sdt>
  <w:p w14:paraId="47D76700" w14:textId="77777777" w:rsidR="00192A51" w:rsidRPr="00432DDE" w:rsidRDefault="00192A51">
    <w:pPr>
      <w:pStyle w:val="a6"/>
      <w:rPr>
        <w:rFonts w:ascii="Times New Roman" w:hAnsi="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8060B"/>
    <w:multiLevelType w:val="hybridMultilevel"/>
    <w:tmpl w:val="A7F845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4BE1576"/>
    <w:multiLevelType w:val="hybridMultilevel"/>
    <w:tmpl w:val="F7F28A22"/>
    <w:lvl w:ilvl="0" w:tplc="2AD8047C">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
    <w:nsid w:val="08FB3F9E"/>
    <w:multiLevelType w:val="hybridMultilevel"/>
    <w:tmpl w:val="26841D9A"/>
    <w:lvl w:ilvl="0" w:tplc="0419000F">
      <w:start w:val="1"/>
      <w:numFmt w:val="decimal"/>
      <w:lvlText w:val="%1."/>
      <w:lvlJc w:val="left"/>
      <w:pPr>
        <w:ind w:left="748" w:hanging="360"/>
      </w:pPr>
    </w:lvl>
    <w:lvl w:ilvl="1" w:tplc="04190019" w:tentative="1">
      <w:start w:val="1"/>
      <w:numFmt w:val="lowerLetter"/>
      <w:lvlText w:val="%2."/>
      <w:lvlJc w:val="left"/>
      <w:pPr>
        <w:ind w:left="1468" w:hanging="360"/>
      </w:pPr>
    </w:lvl>
    <w:lvl w:ilvl="2" w:tplc="0419001B" w:tentative="1">
      <w:start w:val="1"/>
      <w:numFmt w:val="lowerRoman"/>
      <w:lvlText w:val="%3."/>
      <w:lvlJc w:val="right"/>
      <w:pPr>
        <w:ind w:left="2188" w:hanging="180"/>
      </w:pPr>
    </w:lvl>
    <w:lvl w:ilvl="3" w:tplc="0419000F" w:tentative="1">
      <w:start w:val="1"/>
      <w:numFmt w:val="decimal"/>
      <w:lvlText w:val="%4."/>
      <w:lvlJc w:val="left"/>
      <w:pPr>
        <w:ind w:left="2908" w:hanging="360"/>
      </w:pPr>
    </w:lvl>
    <w:lvl w:ilvl="4" w:tplc="04190019" w:tentative="1">
      <w:start w:val="1"/>
      <w:numFmt w:val="lowerLetter"/>
      <w:lvlText w:val="%5."/>
      <w:lvlJc w:val="left"/>
      <w:pPr>
        <w:ind w:left="3628" w:hanging="360"/>
      </w:pPr>
    </w:lvl>
    <w:lvl w:ilvl="5" w:tplc="0419001B" w:tentative="1">
      <w:start w:val="1"/>
      <w:numFmt w:val="lowerRoman"/>
      <w:lvlText w:val="%6."/>
      <w:lvlJc w:val="right"/>
      <w:pPr>
        <w:ind w:left="4348" w:hanging="180"/>
      </w:pPr>
    </w:lvl>
    <w:lvl w:ilvl="6" w:tplc="0419000F" w:tentative="1">
      <w:start w:val="1"/>
      <w:numFmt w:val="decimal"/>
      <w:lvlText w:val="%7."/>
      <w:lvlJc w:val="left"/>
      <w:pPr>
        <w:ind w:left="5068" w:hanging="360"/>
      </w:pPr>
    </w:lvl>
    <w:lvl w:ilvl="7" w:tplc="04190019" w:tentative="1">
      <w:start w:val="1"/>
      <w:numFmt w:val="lowerLetter"/>
      <w:lvlText w:val="%8."/>
      <w:lvlJc w:val="left"/>
      <w:pPr>
        <w:ind w:left="5788" w:hanging="360"/>
      </w:pPr>
    </w:lvl>
    <w:lvl w:ilvl="8" w:tplc="0419001B" w:tentative="1">
      <w:start w:val="1"/>
      <w:numFmt w:val="lowerRoman"/>
      <w:lvlText w:val="%9."/>
      <w:lvlJc w:val="right"/>
      <w:pPr>
        <w:ind w:left="6508" w:hanging="180"/>
      </w:pPr>
    </w:lvl>
  </w:abstractNum>
  <w:abstractNum w:abstractNumId="3">
    <w:nsid w:val="0E126B61"/>
    <w:multiLevelType w:val="hybridMultilevel"/>
    <w:tmpl w:val="C1DCC0D6"/>
    <w:lvl w:ilvl="0" w:tplc="24067798">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
    <w:nsid w:val="0F542EC8"/>
    <w:multiLevelType w:val="hybridMultilevel"/>
    <w:tmpl w:val="33301D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0DC0862"/>
    <w:multiLevelType w:val="hybridMultilevel"/>
    <w:tmpl w:val="7B0881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83605CB"/>
    <w:multiLevelType w:val="multilevel"/>
    <w:tmpl w:val="C87CDBF8"/>
    <w:lvl w:ilvl="0">
      <w:start w:val="1"/>
      <w:numFmt w:val="bullet"/>
      <w:lvlText w:val="−"/>
      <w:lvlJc w:val="left"/>
      <w:pPr>
        <w:ind w:left="3119"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7">
    <w:nsid w:val="186B6F0D"/>
    <w:multiLevelType w:val="multilevel"/>
    <w:tmpl w:val="1B9CA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9174221"/>
    <w:multiLevelType w:val="multilevel"/>
    <w:tmpl w:val="77660B86"/>
    <w:lvl w:ilvl="0">
      <w:start w:val="2"/>
      <w:numFmt w:val="decimal"/>
      <w:lvlText w:val="7.%1."/>
      <w:lvlJc w:val="left"/>
      <w:pPr>
        <w:ind w:left="0" w:firstLine="0"/>
      </w:pPr>
      <w:rPr>
        <w:rFonts w:ascii="Batang" w:eastAsia="Batang" w:hAnsi="Batang" w:cs="Batang"/>
        <w:b w:val="0"/>
        <w:i w:val="0"/>
        <w:smallCaps w:val="0"/>
        <w:strike w:val="0"/>
        <w:color w:val="000000"/>
        <w:sz w:val="20"/>
        <w:szCs w:val="20"/>
        <w:u w:val="none"/>
        <w:vertAlign w:val="baseline"/>
      </w:rPr>
    </w:lvl>
    <w:lvl w:ilvl="1">
      <w:start w:val="1"/>
      <w:numFmt w:val="decimal"/>
      <w:lvlText w:val="%2)"/>
      <w:lvlJc w:val="left"/>
      <w:pPr>
        <w:ind w:left="0" w:firstLine="0"/>
      </w:pPr>
      <w:rPr>
        <w:rFonts w:ascii="Times New Roman" w:eastAsia="Times New Roman" w:hAnsi="Times New Roman" w:cs="Times New Roman"/>
        <w:b w:val="0"/>
        <w:i w:val="0"/>
        <w:smallCaps w:val="0"/>
        <w:strike w:val="0"/>
        <w:color w:val="000000"/>
        <w:sz w:val="20"/>
        <w:szCs w:val="20"/>
        <w:u w:val="none"/>
        <w:vertAlign w:val="baseline"/>
      </w:r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9">
    <w:nsid w:val="1BB05B49"/>
    <w:multiLevelType w:val="hybridMultilevel"/>
    <w:tmpl w:val="8292AA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C1F0F4D"/>
    <w:multiLevelType w:val="hybridMultilevel"/>
    <w:tmpl w:val="6820F89E"/>
    <w:lvl w:ilvl="0" w:tplc="3FA617E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nsid w:val="1E335207"/>
    <w:multiLevelType w:val="hybridMultilevel"/>
    <w:tmpl w:val="43081E72"/>
    <w:lvl w:ilvl="0" w:tplc="2AD8047C">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
    <w:nsid w:val="20D0754A"/>
    <w:multiLevelType w:val="hybridMultilevel"/>
    <w:tmpl w:val="ADC01004"/>
    <w:lvl w:ilvl="0" w:tplc="2AD8047C">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
    <w:nsid w:val="20DA7244"/>
    <w:multiLevelType w:val="hybridMultilevel"/>
    <w:tmpl w:val="CC52EC3C"/>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104412A"/>
    <w:multiLevelType w:val="hybridMultilevel"/>
    <w:tmpl w:val="395044C6"/>
    <w:lvl w:ilvl="0" w:tplc="0419000F">
      <w:start w:val="1"/>
      <w:numFmt w:val="decimal"/>
      <w:lvlText w:val="%1."/>
      <w:lvlJc w:val="left"/>
      <w:pPr>
        <w:ind w:left="706" w:hanging="360"/>
      </w:pPr>
    </w:lvl>
    <w:lvl w:ilvl="1" w:tplc="04190019">
      <w:start w:val="1"/>
      <w:numFmt w:val="lowerLetter"/>
      <w:lvlText w:val="%2."/>
      <w:lvlJc w:val="left"/>
      <w:pPr>
        <w:ind w:left="1426" w:hanging="360"/>
      </w:pPr>
    </w:lvl>
    <w:lvl w:ilvl="2" w:tplc="0419001B" w:tentative="1">
      <w:start w:val="1"/>
      <w:numFmt w:val="lowerRoman"/>
      <w:lvlText w:val="%3."/>
      <w:lvlJc w:val="right"/>
      <w:pPr>
        <w:ind w:left="2146" w:hanging="180"/>
      </w:pPr>
    </w:lvl>
    <w:lvl w:ilvl="3" w:tplc="0419000F" w:tentative="1">
      <w:start w:val="1"/>
      <w:numFmt w:val="decimal"/>
      <w:lvlText w:val="%4."/>
      <w:lvlJc w:val="left"/>
      <w:pPr>
        <w:ind w:left="2866" w:hanging="360"/>
      </w:pPr>
    </w:lvl>
    <w:lvl w:ilvl="4" w:tplc="04190019" w:tentative="1">
      <w:start w:val="1"/>
      <w:numFmt w:val="lowerLetter"/>
      <w:lvlText w:val="%5."/>
      <w:lvlJc w:val="left"/>
      <w:pPr>
        <w:ind w:left="3586" w:hanging="360"/>
      </w:pPr>
    </w:lvl>
    <w:lvl w:ilvl="5" w:tplc="0419001B" w:tentative="1">
      <w:start w:val="1"/>
      <w:numFmt w:val="lowerRoman"/>
      <w:lvlText w:val="%6."/>
      <w:lvlJc w:val="right"/>
      <w:pPr>
        <w:ind w:left="4306" w:hanging="180"/>
      </w:pPr>
    </w:lvl>
    <w:lvl w:ilvl="6" w:tplc="0419000F" w:tentative="1">
      <w:start w:val="1"/>
      <w:numFmt w:val="decimal"/>
      <w:lvlText w:val="%7."/>
      <w:lvlJc w:val="left"/>
      <w:pPr>
        <w:ind w:left="5026" w:hanging="360"/>
      </w:pPr>
    </w:lvl>
    <w:lvl w:ilvl="7" w:tplc="04190019" w:tentative="1">
      <w:start w:val="1"/>
      <w:numFmt w:val="lowerLetter"/>
      <w:lvlText w:val="%8."/>
      <w:lvlJc w:val="left"/>
      <w:pPr>
        <w:ind w:left="5746" w:hanging="360"/>
      </w:pPr>
    </w:lvl>
    <w:lvl w:ilvl="8" w:tplc="0419001B" w:tentative="1">
      <w:start w:val="1"/>
      <w:numFmt w:val="lowerRoman"/>
      <w:lvlText w:val="%9."/>
      <w:lvlJc w:val="right"/>
      <w:pPr>
        <w:ind w:left="6466" w:hanging="180"/>
      </w:pPr>
    </w:lvl>
  </w:abstractNum>
  <w:abstractNum w:abstractNumId="15">
    <w:nsid w:val="23EC52B0"/>
    <w:multiLevelType w:val="hybridMultilevel"/>
    <w:tmpl w:val="C1068490"/>
    <w:lvl w:ilvl="0" w:tplc="2AD8047C">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6">
    <w:nsid w:val="289212B0"/>
    <w:multiLevelType w:val="hybridMultilevel"/>
    <w:tmpl w:val="4F74759C"/>
    <w:lvl w:ilvl="0" w:tplc="8D0A440E">
      <w:start w:val="1"/>
      <w:numFmt w:val="decimal"/>
      <w:lvlText w:val="%1."/>
      <w:lvlJc w:val="left"/>
      <w:pPr>
        <w:ind w:left="720" w:hanging="360"/>
      </w:pPr>
      <w:rPr>
        <w:rFonts w:ascii="Times New Roman" w:eastAsia="Times New Roman" w:hAnsi="Times New Roman" w:cs="Times New Roman"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DB648D0"/>
    <w:multiLevelType w:val="hybridMultilevel"/>
    <w:tmpl w:val="FA58C2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1414AAF"/>
    <w:multiLevelType w:val="hybridMultilevel"/>
    <w:tmpl w:val="C5EA44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1EC6966"/>
    <w:multiLevelType w:val="hybridMultilevel"/>
    <w:tmpl w:val="A5D8D5D2"/>
    <w:lvl w:ilvl="0" w:tplc="908E09C8">
      <w:start w:val="1"/>
      <w:numFmt w:val="decimal"/>
      <w:lvlText w:val="%1."/>
      <w:lvlJc w:val="left"/>
      <w:pPr>
        <w:ind w:left="644" w:hanging="360"/>
      </w:pPr>
      <w:rPr>
        <w:color w:val="auto"/>
      </w:rPr>
    </w:lvl>
    <w:lvl w:ilvl="1" w:tplc="04190019" w:tentative="1">
      <w:start w:val="1"/>
      <w:numFmt w:val="lowerLetter"/>
      <w:lvlText w:val="%2."/>
      <w:lvlJc w:val="left"/>
      <w:pPr>
        <w:ind w:left="1468" w:hanging="360"/>
      </w:pPr>
    </w:lvl>
    <w:lvl w:ilvl="2" w:tplc="0419001B" w:tentative="1">
      <w:start w:val="1"/>
      <w:numFmt w:val="lowerRoman"/>
      <w:lvlText w:val="%3."/>
      <w:lvlJc w:val="right"/>
      <w:pPr>
        <w:ind w:left="2188" w:hanging="180"/>
      </w:pPr>
    </w:lvl>
    <w:lvl w:ilvl="3" w:tplc="0419000F" w:tentative="1">
      <w:start w:val="1"/>
      <w:numFmt w:val="decimal"/>
      <w:lvlText w:val="%4."/>
      <w:lvlJc w:val="left"/>
      <w:pPr>
        <w:ind w:left="2908" w:hanging="360"/>
      </w:pPr>
    </w:lvl>
    <w:lvl w:ilvl="4" w:tplc="04190019" w:tentative="1">
      <w:start w:val="1"/>
      <w:numFmt w:val="lowerLetter"/>
      <w:lvlText w:val="%5."/>
      <w:lvlJc w:val="left"/>
      <w:pPr>
        <w:ind w:left="3628" w:hanging="360"/>
      </w:pPr>
    </w:lvl>
    <w:lvl w:ilvl="5" w:tplc="0419001B" w:tentative="1">
      <w:start w:val="1"/>
      <w:numFmt w:val="lowerRoman"/>
      <w:lvlText w:val="%6."/>
      <w:lvlJc w:val="right"/>
      <w:pPr>
        <w:ind w:left="4348" w:hanging="180"/>
      </w:pPr>
    </w:lvl>
    <w:lvl w:ilvl="6" w:tplc="0419000F" w:tentative="1">
      <w:start w:val="1"/>
      <w:numFmt w:val="decimal"/>
      <w:lvlText w:val="%7."/>
      <w:lvlJc w:val="left"/>
      <w:pPr>
        <w:ind w:left="5068" w:hanging="360"/>
      </w:pPr>
    </w:lvl>
    <w:lvl w:ilvl="7" w:tplc="04190019" w:tentative="1">
      <w:start w:val="1"/>
      <w:numFmt w:val="lowerLetter"/>
      <w:lvlText w:val="%8."/>
      <w:lvlJc w:val="left"/>
      <w:pPr>
        <w:ind w:left="5788" w:hanging="360"/>
      </w:pPr>
    </w:lvl>
    <w:lvl w:ilvl="8" w:tplc="0419001B" w:tentative="1">
      <w:start w:val="1"/>
      <w:numFmt w:val="lowerRoman"/>
      <w:lvlText w:val="%9."/>
      <w:lvlJc w:val="right"/>
      <w:pPr>
        <w:ind w:left="6508" w:hanging="180"/>
      </w:pPr>
    </w:lvl>
  </w:abstractNum>
  <w:abstractNum w:abstractNumId="20">
    <w:nsid w:val="33D11EDB"/>
    <w:multiLevelType w:val="hybridMultilevel"/>
    <w:tmpl w:val="BC1045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3D536A3"/>
    <w:multiLevelType w:val="multilevel"/>
    <w:tmpl w:val="B2502404"/>
    <w:lvl w:ilvl="0">
      <w:start w:val="1"/>
      <w:numFmt w:val="decimal"/>
      <w:lvlText w:val="%1."/>
      <w:lvlJc w:val="left"/>
      <w:pPr>
        <w:ind w:left="851" w:firstLine="0"/>
      </w:p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22">
    <w:nsid w:val="37B54CB8"/>
    <w:multiLevelType w:val="hybridMultilevel"/>
    <w:tmpl w:val="E3E8D10A"/>
    <w:lvl w:ilvl="0" w:tplc="2AD8047C">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3">
    <w:nsid w:val="39ED67F0"/>
    <w:multiLevelType w:val="hybridMultilevel"/>
    <w:tmpl w:val="766474C6"/>
    <w:lvl w:ilvl="0" w:tplc="4DF05B26">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4">
    <w:nsid w:val="3A737F13"/>
    <w:multiLevelType w:val="hybridMultilevel"/>
    <w:tmpl w:val="C3D09482"/>
    <w:lvl w:ilvl="0" w:tplc="4DF05B26">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3F002E51"/>
    <w:multiLevelType w:val="hybridMultilevel"/>
    <w:tmpl w:val="3000B8A0"/>
    <w:lvl w:ilvl="0" w:tplc="4DF05B26">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6">
    <w:nsid w:val="3F596AC6"/>
    <w:multiLevelType w:val="multilevel"/>
    <w:tmpl w:val="145A289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40146E66"/>
    <w:multiLevelType w:val="hybridMultilevel"/>
    <w:tmpl w:val="9A88C3DE"/>
    <w:lvl w:ilvl="0" w:tplc="59AA5B50">
      <w:start w:val="1"/>
      <w:numFmt w:val="upperRoman"/>
      <w:lvlText w:val="%1."/>
      <w:lvlJc w:val="left"/>
      <w:pPr>
        <w:ind w:left="72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32F31FE"/>
    <w:multiLevelType w:val="hybridMultilevel"/>
    <w:tmpl w:val="C8FE5AAE"/>
    <w:lvl w:ilvl="0" w:tplc="F4286930">
      <w:start w:val="11"/>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483565D1"/>
    <w:multiLevelType w:val="hybridMultilevel"/>
    <w:tmpl w:val="A2225E0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0">
    <w:nsid w:val="498C5248"/>
    <w:multiLevelType w:val="multilevel"/>
    <w:tmpl w:val="C4EAE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B17056D"/>
    <w:multiLevelType w:val="hybridMultilevel"/>
    <w:tmpl w:val="1C067DC0"/>
    <w:lvl w:ilvl="0" w:tplc="77E4E3DC">
      <w:start w:val="11"/>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54A0534B"/>
    <w:multiLevelType w:val="hybridMultilevel"/>
    <w:tmpl w:val="482AD13C"/>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76A40CC"/>
    <w:multiLevelType w:val="hybridMultilevel"/>
    <w:tmpl w:val="846457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8AC0A77"/>
    <w:multiLevelType w:val="hybridMultilevel"/>
    <w:tmpl w:val="433499AC"/>
    <w:lvl w:ilvl="0" w:tplc="45762CA2">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5">
    <w:nsid w:val="5CD23422"/>
    <w:multiLevelType w:val="hybridMultilevel"/>
    <w:tmpl w:val="DC0A125E"/>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5FDB25D8"/>
    <w:multiLevelType w:val="hybridMultilevel"/>
    <w:tmpl w:val="4A9CD39A"/>
    <w:lvl w:ilvl="0" w:tplc="A1468C3C">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7">
    <w:nsid w:val="60C70F88"/>
    <w:multiLevelType w:val="hybridMultilevel"/>
    <w:tmpl w:val="03309DC6"/>
    <w:lvl w:ilvl="0" w:tplc="0419000F">
      <w:start w:val="1"/>
      <w:numFmt w:val="decimal"/>
      <w:lvlText w:val="%1."/>
      <w:lvlJc w:val="left"/>
      <w:pPr>
        <w:ind w:left="360" w:hanging="360"/>
      </w:pPr>
      <w:rPr>
        <w:rFont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8">
    <w:nsid w:val="6102629D"/>
    <w:multiLevelType w:val="hybridMultilevel"/>
    <w:tmpl w:val="3E2EF3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14D0C91"/>
    <w:multiLevelType w:val="hybridMultilevel"/>
    <w:tmpl w:val="AADE71C8"/>
    <w:lvl w:ilvl="0" w:tplc="2AD8047C">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40">
    <w:nsid w:val="63450CD1"/>
    <w:multiLevelType w:val="hybridMultilevel"/>
    <w:tmpl w:val="DB083D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637974D4"/>
    <w:multiLevelType w:val="hybridMultilevel"/>
    <w:tmpl w:val="5FC44FF0"/>
    <w:lvl w:ilvl="0" w:tplc="2AD8047C">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2">
    <w:nsid w:val="69A53E21"/>
    <w:multiLevelType w:val="hybridMultilevel"/>
    <w:tmpl w:val="7AD829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6E452BC1"/>
    <w:multiLevelType w:val="multilevel"/>
    <w:tmpl w:val="97865A8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72306335"/>
    <w:multiLevelType w:val="hybridMultilevel"/>
    <w:tmpl w:val="9B92BFEA"/>
    <w:lvl w:ilvl="0" w:tplc="08EC9436">
      <w:start w:val="1"/>
      <w:numFmt w:val="decimal"/>
      <w:lvlText w:val="%1."/>
      <w:lvlJc w:val="left"/>
      <w:pPr>
        <w:ind w:left="360" w:hanging="360"/>
      </w:pPr>
      <w:rPr>
        <w:rFonts w:ascii="Arial" w:hAnsi="Arial" w:cs="Arial"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72DD683B"/>
    <w:multiLevelType w:val="multilevel"/>
    <w:tmpl w:val="FEF006EE"/>
    <w:lvl w:ilvl="0">
      <w:start w:val="1"/>
      <w:numFmt w:val="bullet"/>
      <w:lvlText w:val="−"/>
      <w:lvlJc w:val="left"/>
      <w:pPr>
        <w:ind w:left="1068" w:firstLine="708"/>
      </w:pPr>
      <w:rPr>
        <w:rFonts w:ascii="Arial" w:eastAsia="Arial" w:hAnsi="Arial" w:cs="Arial"/>
      </w:rPr>
    </w:lvl>
    <w:lvl w:ilvl="1">
      <w:start w:val="1"/>
      <w:numFmt w:val="bullet"/>
      <w:lvlText w:val="o"/>
      <w:lvlJc w:val="left"/>
      <w:pPr>
        <w:ind w:left="1788" w:firstLine="1428"/>
      </w:pPr>
      <w:rPr>
        <w:rFonts w:ascii="Arial" w:eastAsia="Arial" w:hAnsi="Arial" w:cs="Arial"/>
      </w:rPr>
    </w:lvl>
    <w:lvl w:ilvl="2">
      <w:start w:val="1"/>
      <w:numFmt w:val="bullet"/>
      <w:lvlText w:val="▪"/>
      <w:lvlJc w:val="left"/>
      <w:pPr>
        <w:ind w:left="2508" w:firstLine="2148"/>
      </w:pPr>
      <w:rPr>
        <w:rFonts w:ascii="Arial" w:eastAsia="Arial" w:hAnsi="Arial" w:cs="Arial"/>
      </w:rPr>
    </w:lvl>
    <w:lvl w:ilvl="3">
      <w:start w:val="1"/>
      <w:numFmt w:val="bullet"/>
      <w:lvlText w:val="●"/>
      <w:lvlJc w:val="left"/>
      <w:pPr>
        <w:ind w:left="3228" w:firstLine="2868"/>
      </w:pPr>
      <w:rPr>
        <w:rFonts w:ascii="Arial" w:eastAsia="Arial" w:hAnsi="Arial" w:cs="Arial"/>
      </w:rPr>
    </w:lvl>
    <w:lvl w:ilvl="4">
      <w:start w:val="1"/>
      <w:numFmt w:val="bullet"/>
      <w:lvlText w:val="o"/>
      <w:lvlJc w:val="left"/>
      <w:pPr>
        <w:ind w:left="3948" w:firstLine="3588"/>
      </w:pPr>
      <w:rPr>
        <w:rFonts w:ascii="Arial" w:eastAsia="Arial" w:hAnsi="Arial" w:cs="Arial"/>
      </w:rPr>
    </w:lvl>
    <w:lvl w:ilvl="5">
      <w:start w:val="1"/>
      <w:numFmt w:val="bullet"/>
      <w:lvlText w:val="▪"/>
      <w:lvlJc w:val="left"/>
      <w:pPr>
        <w:ind w:left="4668" w:firstLine="4308"/>
      </w:pPr>
      <w:rPr>
        <w:rFonts w:ascii="Arial" w:eastAsia="Arial" w:hAnsi="Arial" w:cs="Arial"/>
      </w:rPr>
    </w:lvl>
    <w:lvl w:ilvl="6">
      <w:start w:val="1"/>
      <w:numFmt w:val="bullet"/>
      <w:lvlText w:val="●"/>
      <w:lvlJc w:val="left"/>
      <w:pPr>
        <w:ind w:left="5388" w:firstLine="5028"/>
      </w:pPr>
      <w:rPr>
        <w:rFonts w:ascii="Arial" w:eastAsia="Arial" w:hAnsi="Arial" w:cs="Arial"/>
      </w:rPr>
    </w:lvl>
    <w:lvl w:ilvl="7">
      <w:start w:val="1"/>
      <w:numFmt w:val="bullet"/>
      <w:lvlText w:val="o"/>
      <w:lvlJc w:val="left"/>
      <w:pPr>
        <w:ind w:left="6108" w:firstLine="5748"/>
      </w:pPr>
      <w:rPr>
        <w:rFonts w:ascii="Arial" w:eastAsia="Arial" w:hAnsi="Arial" w:cs="Arial"/>
      </w:rPr>
    </w:lvl>
    <w:lvl w:ilvl="8">
      <w:start w:val="1"/>
      <w:numFmt w:val="bullet"/>
      <w:lvlText w:val="▪"/>
      <w:lvlJc w:val="left"/>
      <w:pPr>
        <w:ind w:left="6828" w:firstLine="6468"/>
      </w:pPr>
      <w:rPr>
        <w:rFonts w:ascii="Arial" w:eastAsia="Arial" w:hAnsi="Arial" w:cs="Arial"/>
      </w:rPr>
    </w:lvl>
  </w:abstractNum>
  <w:abstractNum w:abstractNumId="46">
    <w:nsid w:val="75D122C3"/>
    <w:multiLevelType w:val="hybridMultilevel"/>
    <w:tmpl w:val="AB30BC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762248E8"/>
    <w:multiLevelType w:val="hybridMultilevel"/>
    <w:tmpl w:val="812CF75E"/>
    <w:lvl w:ilvl="0" w:tplc="2AD8047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7DD8141D"/>
    <w:multiLevelType w:val="hybridMultilevel"/>
    <w:tmpl w:val="A0BE13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8"/>
  </w:num>
  <w:num w:numId="2">
    <w:abstractNumId w:val="14"/>
  </w:num>
  <w:num w:numId="3">
    <w:abstractNumId w:val="40"/>
  </w:num>
  <w:num w:numId="4">
    <w:abstractNumId w:val="27"/>
  </w:num>
  <w:num w:numId="5">
    <w:abstractNumId w:val="0"/>
  </w:num>
  <w:num w:numId="6">
    <w:abstractNumId w:val="32"/>
  </w:num>
  <w:num w:numId="7">
    <w:abstractNumId w:val="4"/>
  </w:num>
  <w:num w:numId="8">
    <w:abstractNumId w:val="38"/>
  </w:num>
  <w:num w:numId="9">
    <w:abstractNumId w:val="33"/>
  </w:num>
  <w:num w:numId="10">
    <w:abstractNumId w:val="45"/>
  </w:num>
  <w:num w:numId="11">
    <w:abstractNumId w:val="8"/>
  </w:num>
  <w:num w:numId="12">
    <w:abstractNumId w:val="21"/>
  </w:num>
  <w:num w:numId="13">
    <w:abstractNumId w:val="6"/>
  </w:num>
  <w:num w:numId="14">
    <w:abstractNumId w:val="12"/>
  </w:num>
  <w:num w:numId="15">
    <w:abstractNumId w:val="20"/>
  </w:num>
  <w:num w:numId="16">
    <w:abstractNumId w:val="47"/>
  </w:num>
  <w:num w:numId="17">
    <w:abstractNumId w:val="22"/>
  </w:num>
  <w:num w:numId="18">
    <w:abstractNumId w:val="11"/>
  </w:num>
  <w:num w:numId="19">
    <w:abstractNumId w:val="7"/>
  </w:num>
  <w:num w:numId="20">
    <w:abstractNumId w:val="18"/>
  </w:num>
  <w:num w:numId="21">
    <w:abstractNumId w:val="9"/>
  </w:num>
  <w:num w:numId="22">
    <w:abstractNumId w:val="37"/>
  </w:num>
  <w:num w:numId="23">
    <w:abstractNumId w:val="30"/>
  </w:num>
  <w:num w:numId="24">
    <w:abstractNumId w:val="29"/>
  </w:num>
  <w:num w:numId="25">
    <w:abstractNumId w:val="23"/>
  </w:num>
  <w:num w:numId="26">
    <w:abstractNumId w:val="24"/>
  </w:num>
  <w:num w:numId="27">
    <w:abstractNumId w:val="25"/>
  </w:num>
  <w:num w:numId="28">
    <w:abstractNumId w:val="15"/>
  </w:num>
  <w:num w:numId="29">
    <w:abstractNumId w:val="41"/>
  </w:num>
  <w:num w:numId="30">
    <w:abstractNumId w:val="1"/>
  </w:num>
  <w:num w:numId="31">
    <w:abstractNumId w:val="39"/>
  </w:num>
  <w:num w:numId="32">
    <w:abstractNumId w:val="17"/>
  </w:num>
  <w:num w:numId="33">
    <w:abstractNumId w:val="13"/>
  </w:num>
  <w:num w:numId="34">
    <w:abstractNumId w:val="43"/>
  </w:num>
  <w:num w:numId="35">
    <w:abstractNumId w:val="19"/>
  </w:num>
  <w:num w:numId="36">
    <w:abstractNumId w:val="26"/>
  </w:num>
  <w:num w:numId="37">
    <w:abstractNumId w:val="2"/>
  </w:num>
  <w:num w:numId="38">
    <w:abstractNumId w:val="3"/>
  </w:num>
  <w:num w:numId="39">
    <w:abstractNumId w:val="46"/>
  </w:num>
  <w:num w:numId="40">
    <w:abstractNumId w:val="16"/>
  </w:num>
  <w:num w:numId="41">
    <w:abstractNumId w:val="5"/>
  </w:num>
  <w:num w:numId="42">
    <w:abstractNumId w:val="42"/>
  </w:num>
  <w:num w:numId="43">
    <w:abstractNumId w:val="28"/>
  </w:num>
  <w:num w:numId="44">
    <w:abstractNumId w:val="31"/>
  </w:num>
  <w:num w:numId="45">
    <w:abstractNumId w:val="10"/>
  </w:num>
  <w:num w:numId="46">
    <w:abstractNumId w:val="34"/>
  </w:num>
  <w:num w:numId="47">
    <w:abstractNumId w:val="44"/>
  </w:num>
  <w:num w:numId="48">
    <w:abstractNumId w:val="35"/>
  </w:num>
  <w:num w:numId="49">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hideGrammaticalErrors/>
  <w:proofState w:spelling="clean" w:grammar="clean"/>
  <w:defaultTabStop w:val="708"/>
  <w:drawingGridHorizontalSpacing w:val="110"/>
  <w:displayHorizontalDrawingGridEvery w:val="2"/>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121B"/>
    <w:rsid w:val="000009AF"/>
    <w:rsid w:val="000031A5"/>
    <w:rsid w:val="00011918"/>
    <w:rsid w:val="00012C45"/>
    <w:rsid w:val="000138E1"/>
    <w:rsid w:val="0001796D"/>
    <w:rsid w:val="0002490F"/>
    <w:rsid w:val="000254B9"/>
    <w:rsid w:val="00036766"/>
    <w:rsid w:val="00042A18"/>
    <w:rsid w:val="000446CC"/>
    <w:rsid w:val="00045608"/>
    <w:rsid w:val="00047435"/>
    <w:rsid w:val="0005103D"/>
    <w:rsid w:val="00054135"/>
    <w:rsid w:val="0006381F"/>
    <w:rsid w:val="000644EF"/>
    <w:rsid w:val="000671E3"/>
    <w:rsid w:val="0007428C"/>
    <w:rsid w:val="000755C6"/>
    <w:rsid w:val="0007576F"/>
    <w:rsid w:val="000759F7"/>
    <w:rsid w:val="0008495B"/>
    <w:rsid w:val="00084DBD"/>
    <w:rsid w:val="000A0857"/>
    <w:rsid w:val="000A5174"/>
    <w:rsid w:val="000B1427"/>
    <w:rsid w:val="000B2B07"/>
    <w:rsid w:val="000B3698"/>
    <w:rsid w:val="000B7B87"/>
    <w:rsid w:val="000C15F3"/>
    <w:rsid w:val="000C2E71"/>
    <w:rsid w:val="000C3A9C"/>
    <w:rsid w:val="000C558D"/>
    <w:rsid w:val="000C5D9C"/>
    <w:rsid w:val="000D5B15"/>
    <w:rsid w:val="000E0036"/>
    <w:rsid w:val="000E1989"/>
    <w:rsid w:val="000E46DA"/>
    <w:rsid w:val="000E70AA"/>
    <w:rsid w:val="000F694D"/>
    <w:rsid w:val="000F73CF"/>
    <w:rsid w:val="000F7D35"/>
    <w:rsid w:val="00100754"/>
    <w:rsid w:val="00111BBA"/>
    <w:rsid w:val="001145CD"/>
    <w:rsid w:val="00115D8B"/>
    <w:rsid w:val="00116910"/>
    <w:rsid w:val="00120AD1"/>
    <w:rsid w:val="00120C75"/>
    <w:rsid w:val="001272B5"/>
    <w:rsid w:val="00134D89"/>
    <w:rsid w:val="001437F8"/>
    <w:rsid w:val="001439F8"/>
    <w:rsid w:val="00150BCC"/>
    <w:rsid w:val="001524D1"/>
    <w:rsid w:val="00154798"/>
    <w:rsid w:val="00155A2B"/>
    <w:rsid w:val="00156E2A"/>
    <w:rsid w:val="00157315"/>
    <w:rsid w:val="00164BAE"/>
    <w:rsid w:val="00167991"/>
    <w:rsid w:val="0017374A"/>
    <w:rsid w:val="00174CE8"/>
    <w:rsid w:val="001771CB"/>
    <w:rsid w:val="00192A51"/>
    <w:rsid w:val="00196A8C"/>
    <w:rsid w:val="001A1B00"/>
    <w:rsid w:val="001A2395"/>
    <w:rsid w:val="001A30E6"/>
    <w:rsid w:val="001A6C90"/>
    <w:rsid w:val="001B4750"/>
    <w:rsid w:val="001C0EC8"/>
    <w:rsid w:val="001C2908"/>
    <w:rsid w:val="001C37E0"/>
    <w:rsid w:val="001C3E3B"/>
    <w:rsid w:val="001E1987"/>
    <w:rsid w:val="001E5DA2"/>
    <w:rsid w:val="001E756B"/>
    <w:rsid w:val="001E7656"/>
    <w:rsid w:val="001F0D52"/>
    <w:rsid w:val="001F26F0"/>
    <w:rsid w:val="001F6E70"/>
    <w:rsid w:val="00206F9F"/>
    <w:rsid w:val="00210B99"/>
    <w:rsid w:val="00211092"/>
    <w:rsid w:val="002130B2"/>
    <w:rsid w:val="002273AF"/>
    <w:rsid w:val="00230582"/>
    <w:rsid w:val="00230C19"/>
    <w:rsid w:val="0023198B"/>
    <w:rsid w:val="00240BD2"/>
    <w:rsid w:val="00242B2A"/>
    <w:rsid w:val="0024781F"/>
    <w:rsid w:val="00254A91"/>
    <w:rsid w:val="00256157"/>
    <w:rsid w:val="002567F8"/>
    <w:rsid w:val="00274B72"/>
    <w:rsid w:val="00275B52"/>
    <w:rsid w:val="00276B0D"/>
    <w:rsid w:val="002825CF"/>
    <w:rsid w:val="00283CEF"/>
    <w:rsid w:val="002901E9"/>
    <w:rsid w:val="0029165E"/>
    <w:rsid w:val="00291CFD"/>
    <w:rsid w:val="002A2B1A"/>
    <w:rsid w:val="002A3AAD"/>
    <w:rsid w:val="002A4A1D"/>
    <w:rsid w:val="002B0F50"/>
    <w:rsid w:val="002B3041"/>
    <w:rsid w:val="002B3F7B"/>
    <w:rsid w:val="002C1220"/>
    <w:rsid w:val="002E0765"/>
    <w:rsid w:val="002E7C47"/>
    <w:rsid w:val="002F2C68"/>
    <w:rsid w:val="002F6B10"/>
    <w:rsid w:val="003023A9"/>
    <w:rsid w:val="00304B3C"/>
    <w:rsid w:val="00305851"/>
    <w:rsid w:val="003074F3"/>
    <w:rsid w:val="00311EE2"/>
    <w:rsid w:val="0031621F"/>
    <w:rsid w:val="00316964"/>
    <w:rsid w:val="003226A6"/>
    <w:rsid w:val="003257C1"/>
    <w:rsid w:val="00331641"/>
    <w:rsid w:val="003366FD"/>
    <w:rsid w:val="00356BB2"/>
    <w:rsid w:val="00366546"/>
    <w:rsid w:val="00370AD9"/>
    <w:rsid w:val="0037365B"/>
    <w:rsid w:val="003744EA"/>
    <w:rsid w:val="00381548"/>
    <w:rsid w:val="0038289D"/>
    <w:rsid w:val="00382917"/>
    <w:rsid w:val="00382F17"/>
    <w:rsid w:val="00390DEF"/>
    <w:rsid w:val="0039421C"/>
    <w:rsid w:val="00394368"/>
    <w:rsid w:val="003949D5"/>
    <w:rsid w:val="003954A2"/>
    <w:rsid w:val="00396813"/>
    <w:rsid w:val="003A795F"/>
    <w:rsid w:val="003B68F9"/>
    <w:rsid w:val="003B7D4F"/>
    <w:rsid w:val="003C1FF2"/>
    <w:rsid w:val="003C293A"/>
    <w:rsid w:val="003C457A"/>
    <w:rsid w:val="003C5ACE"/>
    <w:rsid w:val="003D0FD7"/>
    <w:rsid w:val="003D1B6F"/>
    <w:rsid w:val="003D202A"/>
    <w:rsid w:val="003D29E2"/>
    <w:rsid w:val="003D406E"/>
    <w:rsid w:val="003D5776"/>
    <w:rsid w:val="003E2706"/>
    <w:rsid w:val="003E3513"/>
    <w:rsid w:val="003E7355"/>
    <w:rsid w:val="003F0DD7"/>
    <w:rsid w:val="003F2DBE"/>
    <w:rsid w:val="003F2FAD"/>
    <w:rsid w:val="003F331A"/>
    <w:rsid w:val="003F70C5"/>
    <w:rsid w:val="0040245C"/>
    <w:rsid w:val="00407F5F"/>
    <w:rsid w:val="00410BEA"/>
    <w:rsid w:val="004242C0"/>
    <w:rsid w:val="00430F7F"/>
    <w:rsid w:val="00432DDE"/>
    <w:rsid w:val="004412DD"/>
    <w:rsid w:val="004447C2"/>
    <w:rsid w:val="00444D8C"/>
    <w:rsid w:val="00445A2B"/>
    <w:rsid w:val="00454DC9"/>
    <w:rsid w:val="0046044A"/>
    <w:rsid w:val="00461931"/>
    <w:rsid w:val="00461AB7"/>
    <w:rsid w:val="00462901"/>
    <w:rsid w:val="004708A3"/>
    <w:rsid w:val="0047629D"/>
    <w:rsid w:val="00477F14"/>
    <w:rsid w:val="004803E0"/>
    <w:rsid w:val="00484A72"/>
    <w:rsid w:val="00485AC5"/>
    <w:rsid w:val="00491B06"/>
    <w:rsid w:val="004A1643"/>
    <w:rsid w:val="004A6474"/>
    <w:rsid w:val="004A6A28"/>
    <w:rsid w:val="004A6EA7"/>
    <w:rsid w:val="004A7899"/>
    <w:rsid w:val="004B5D23"/>
    <w:rsid w:val="004C0933"/>
    <w:rsid w:val="004C29D4"/>
    <w:rsid w:val="004D37E8"/>
    <w:rsid w:val="004D3A2F"/>
    <w:rsid w:val="004D5481"/>
    <w:rsid w:val="004E33BA"/>
    <w:rsid w:val="004F0092"/>
    <w:rsid w:val="004F2213"/>
    <w:rsid w:val="004F269E"/>
    <w:rsid w:val="00500E61"/>
    <w:rsid w:val="00502144"/>
    <w:rsid w:val="00504813"/>
    <w:rsid w:val="00504BE1"/>
    <w:rsid w:val="005152E8"/>
    <w:rsid w:val="00523BB5"/>
    <w:rsid w:val="00525572"/>
    <w:rsid w:val="0052612E"/>
    <w:rsid w:val="005336FF"/>
    <w:rsid w:val="005366A6"/>
    <w:rsid w:val="00541BF2"/>
    <w:rsid w:val="00542414"/>
    <w:rsid w:val="00543D62"/>
    <w:rsid w:val="00546848"/>
    <w:rsid w:val="00554C1C"/>
    <w:rsid w:val="005660FB"/>
    <w:rsid w:val="00566F6B"/>
    <w:rsid w:val="005674AB"/>
    <w:rsid w:val="00577BBC"/>
    <w:rsid w:val="00580198"/>
    <w:rsid w:val="005808F4"/>
    <w:rsid w:val="00582397"/>
    <w:rsid w:val="0058465B"/>
    <w:rsid w:val="005866A3"/>
    <w:rsid w:val="005873E7"/>
    <w:rsid w:val="00590404"/>
    <w:rsid w:val="00591B26"/>
    <w:rsid w:val="00593824"/>
    <w:rsid w:val="005959AB"/>
    <w:rsid w:val="0059629A"/>
    <w:rsid w:val="005A7B3A"/>
    <w:rsid w:val="005B18B4"/>
    <w:rsid w:val="005B4D87"/>
    <w:rsid w:val="005B6A0D"/>
    <w:rsid w:val="005B7B26"/>
    <w:rsid w:val="005C11ED"/>
    <w:rsid w:val="005C2125"/>
    <w:rsid w:val="005D4376"/>
    <w:rsid w:val="005E17A9"/>
    <w:rsid w:val="005E2567"/>
    <w:rsid w:val="005E26E5"/>
    <w:rsid w:val="005F2CC4"/>
    <w:rsid w:val="00605731"/>
    <w:rsid w:val="00605FAC"/>
    <w:rsid w:val="00606A1E"/>
    <w:rsid w:val="0060731C"/>
    <w:rsid w:val="00610E87"/>
    <w:rsid w:val="00611ABE"/>
    <w:rsid w:val="006127E4"/>
    <w:rsid w:val="0061379F"/>
    <w:rsid w:val="00614300"/>
    <w:rsid w:val="00617153"/>
    <w:rsid w:val="0062080F"/>
    <w:rsid w:val="0062125D"/>
    <w:rsid w:val="00622A3E"/>
    <w:rsid w:val="006311A5"/>
    <w:rsid w:val="00637566"/>
    <w:rsid w:val="00640D19"/>
    <w:rsid w:val="00645C73"/>
    <w:rsid w:val="00646DD4"/>
    <w:rsid w:val="006534E6"/>
    <w:rsid w:val="00655CCB"/>
    <w:rsid w:val="00656070"/>
    <w:rsid w:val="006578A5"/>
    <w:rsid w:val="00660AB5"/>
    <w:rsid w:val="00663FDB"/>
    <w:rsid w:val="00665928"/>
    <w:rsid w:val="006669D5"/>
    <w:rsid w:val="00670A8B"/>
    <w:rsid w:val="006713D3"/>
    <w:rsid w:val="00672AD1"/>
    <w:rsid w:val="00674113"/>
    <w:rsid w:val="006753F3"/>
    <w:rsid w:val="00684833"/>
    <w:rsid w:val="00685E45"/>
    <w:rsid w:val="006902CE"/>
    <w:rsid w:val="0069114D"/>
    <w:rsid w:val="0069158C"/>
    <w:rsid w:val="00691C32"/>
    <w:rsid w:val="00692695"/>
    <w:rsid w:val="00693DB2"/>
    <w:rsid w:val="006949FE"/>
    <w:rsid w:val="0069637B"/>
    <w:rsid w:val="00697729"/>
    <w:rsid w:val="006A18F9"/>
    <w:rsid w:val="006A5385"/>
    <w:rsid w:val="006A652F"/>
    <w:rsid w:val="006B07D2"/>
    <w:rsid w:val="006C02C7"/>
    <w:rsid w:val="006C172C"/>
    <w:rsid w:val="006C37DF"/>
    <w:rsid w:val="006D1966"/>
    <w:rsid w:val="006D3205"/>
    <w:rsid w:val="006D6193"/>
    <w:rsid w:val="006E30D1"/>
    <w:rsid w:val="006E3BBE"/>
    <w:rsid w:val="006E505A"/>
    <w:rsid w:val="006E75BC"/>
    <w:rsid w:val="006F22BC"/>
    <w:rsid w:val="006F7A95"/>
    <w:rsid w:val="0070034D"/>
    <w:rsid w:val="0070727D"/>
    <w:rsid w:val="00711A9A"/>
    <w:rsid w:val="00714DAD"/>
    <w:rsid w:val="00715136"/>
    <w:rsid w:val="0071586D"/>
    <w:rsid w:val="00717999"/>
    <w:rsid w:val="0072122C"/>
    <w:rsid w:val="00723D3D"/>
    <w:rsid w:val="007244A4"/>
    <w:rsid w:val="00726BD9"/>
    <w:rsid w:val="00735FEF"/>
    <w:rsid w:val="00742F56"/>
    <w:rsid w:val="00744F55"/>
    <w:rsid w:val="0074771A"/>
    <w:rsid w:val="00756E84"/>
    <w:rsid w:val="00760499"/>
    <w:rsid w:val="0076121B"/>
    <w:rsid w:val="00766501"/>
    <w:rsid w:val="007718F1"/>
    <w:rsid w:val="00772291"/>
    <w:rsid w:val="007736DE"/>
    <w:rsid w:val="0078029F"/>
    <w:rsid w:val="007807F7"/>
    <w:rsid w:val="00781754"/>
    <w:rsid w:val="00787442"/>
    <w:rsid w:val="007913C8"/>
    <w:rsid w:val="007935F2"/>
    <w:rsid w:val="00793C22"/>
    <w:rsid w:val="00797A52"/>
    <w:rsid w:val="007B101D"/>
    <w:rsid w:val="007B3338"/>
    <w:rsid w:val="007B417B"/>
    <w:rsid w:val="007C1A0B"/>
    <w:rsid w:val="007C382E"/>
    <w:rsid w:val="007C3C2F"/>
    <w:rsid w:val="007C3FEA"/>
    <w:rsid w:val="007D0C10"/>
    <w:rsid w:val="007D22D2"/>
    <w:rsid w:val="007D4C3B"/>
    <w:rsid w:val="007D530E"/>
    <w:rsid w:val="007D5CEF"/>
    <w:rsid w:val="007E07A0"/>
    <w:rsid w:val="007E486B"/>
    <w:rsid w:val="007E5A44"/>
    <w:rsid w:val="007E66AA"/>
    <w:rsid w:val="007E70F1"/>
    <w:rsid w:val="007F2455"/>
    <w:rsid w:val="007F75D5"/>
    <w:rsid w:val="0081160C"/>
    <w:rsid w:val="00820E12"/>
    <w:rsid w:val="00826379"/>
    <w:rsid w:val="00827A01"/>
    <w:rsid w:val="0083022D"/>
    <w:rsid w:val="00834D8A"/>
    <w:rsid w:val="0083567B"/>
    <w:rsid w:val="00842B59"/>
    <w:rsid w:val="008433D8"/>
    <w:rsid w:val="00844BEF"/>
    <w:rsid w:val="00846350"/>
    <w:rsid w:val="00850C40"/>
    <w:rsid w:val="00853D7C"/>
    <w:rsid w:val="00855D17"/>
    <w:rsid w:val="00860753"/>
    <w:rsid w:val="0086781F"/>
    <w:rsid w:val="00876542"/>
    <w:rsid w:val="00877E5B"/>
    <w:rsid w:val="00881FE4"/>
    <w:rsid w:val="00886D3D"/>
    <w:rsid w:val="00887396"/>
    <w:rsid w:val="00895C2C"/>
    <w:rsid w:val="008A184F"/>
    <w:rsid w:val="008A21CD"/>
    <w:rsid w:val="008A65A6"/>
    <w:rsid w:val="008A7A6A"/>
    <w:rsid w:val="008B056E"/>
    <w:rsid w:val="008B363C"/>
    <w:rsid w:val="008B5F01"/>
    <w:rsid w:val="008C1755"/>
    <w:rsid w:val="008C532B"/>
    <w:rsid w:val="008C79A8"/>
    <w:rsid w:val="008D645B"/>
    <w:rsid w:val="008E11F2"/>
    <w:rsid w:val="008E17F3"/>
    <w:rsid w:val="008E5C82"/>
    <w:rsid w:val="008F1103"/>
    <w:rsid w:val="008F244F"/>
    <w:rsid w:val="008F2E59"/>
    <w:rsid w:val="008F66B9"/>
    <w:rsid w:val="00904EA7"/>
    <w:rsid w:val="00906D53"/>
    <w:rsid w:val="00912958"/>
    <w:rsid w:val="00912CC2"/>
    <w:rsid w:val="00913EE7"/>
    <w:rsid w:val="00917DC2"/>
    <w:rsid w:val="009235C8"/>
    <w:rsid w:val="00923FF6"/>
    <w:rsid w:val="00924067"/>
    <w:rsid w:val="009249F3"/>
    <w:rsid w:val="00924A01"/>
    <w:rsid w:val="009261A6"/>
    <w:rsid w:val="00926261"/>
    <w:rsid w:val="00931185"/>
    <w:rsid w:val="009322B5"/>
    <w:rsid w:val="009326B5"/>
    <w:rsid w:val="009327AD"/>
    <w:rsid w:val="00943000"/>
    <w:rsid w:val="00944335"/>
    <w:rsid w:val="00944F91"/>
    <w:rsid w:val="00945AD7"/>
    <w:rsid w:val="00954C71"/>
    <w:rsid w:val="00960C46"/>
    <w:rsid w:val="00970AE6"/>
    <w:rsid w:val="00973182"/>
    <w:rsid w:val="009814E4"/>
    <w:rsid w:val="00984116"/>
    <w:rsid w:val="00991B95"/>
    <w:rsid w:val="00993E7E"/>
    <w:rsid w:val="009942DF"/>
    <w:rsid w:val="009959B4"/>
    <w:rsid w:val="00996DFC"/>
    <w:rsid w:val="00996FB9"/>
    <w:rsid w:val="009A27B0"/>
    <w:rsid w:val="009A294A"/>
    <w:rsid w:val="009A4494"/>
    <w:rsid w:val="009A4F85"/>
    <w:rsid w:val="009A57F2"/>
    <w:rsid w:val="009A7307"/>
    <w:rsid w:val="009B09B7"/>
    <w:rsid w:val="009B18AA"/>
    <w:rsid w:val="009C207B"/>
    <w:rsid w:val="009C5D68"/>
    <w:rsid w:val="009D2C48"/>
    <w:rsid w:val="009E00B2"/>
    <w:rsid w:val="009E0895"/>
    <w:rsid w:val="009E1F05"/>
    <w:rsid w:val="009E42E8"/>
    <w:rsid w:val="009F2AF9"/>
    <w:rsid w:val="009F749D"/>
    <w:rsid w:val="00A02174"/>
    <w:rsid w:val="00A03479"/>
    <w:rsid w:val="00A054FD"/>
    <w:rsid w:val="00A10557"/>
    <w:rsid w:val="00A11154"/>
    <w:rsid w:val="00A11869"/>
    <w:rsid w:val="00A11BD5"/>
    <w:rsid w:val="00A133F0"/>
    <w:rsid w:val="00A15B50"/>
    <w:rsid w:val="00A16DC6"/>
    <w:rsid w:val="00A20717"/>
    <w:rsid w:val="00A20D0E"/>
    <w:rsid w:val="00A24F11"/>
    <w:rsid w:val="00A26BF7"/>
    <w:rsid w:val="00A315A6"/>
    <w:rsid w:val="00A35348"/>
    <w:rsid w:val="00A36FC7"/>
    <w:rsid w:val="00A403AE"/>
    <w:rsid w:val="00A440C7"/>
    <w:rsid w:val="00A44F81"/>
    <w:rsid w:val="00A55FFE"/>
    <w:rsid w:val="00A60A56"/>
    <w:rsid w:val="00A630D3"/>
    <w:rsid w:val="00A731BF"/>
    <w:rsid w:val="00A74D78"/>
    <w:rsid w:val="00A77A52"/>
    <w:rsid w:val="00A77B62"/>
    <w:rsid w:val="00A83D0E"/>
    <w:rsid w:val="00A85CF5"/>
    <w:rsid w:val="00A85F0A"/>
    <w:rsid w:val="00A8621A"/>
    <w:rsid w:val="00A86D1D"/>
    <w:rsid w:val="00A959DB"/>
    <w:rsid w:val="00AA1D69"/>
    <w:rsid w:val="00AA3960"/>
    <w:rsid w:val="00AA5C8D"/>
    <w:rsid w:val="00AB0C61"/>
    <w:rsid w:val="00AB441D"/>
    <w:rsid w:val="00AC1ABA"/>
    <w:rsid w:val="00AC3422"/>
    <w:rsid w:val="00AD3DDB"/>
    <w:rsid w:val="00AD7215"/>
    <w:rsid w:val="00AF51BF"/>
    <w:rsid w:val="00B01AD9"/>
    <w:rsid w:val="00B1321D"/>
    <w:rsid w:val="00B15376"/>
    <w:rsid w:val="00B23320"/>
    <w:rsid w:val="00B26980"/>
    <w:rsid w:val="00B26D57"/>
    <w:rsid w:val="00B30508"/>
    <w:rsid w:val="00B409F1"/>
    <w:rsid w:val="00B4422D"/>
    <w:rsid w:val="00B4785C"/>
    <w:rsid w:val="00B5053D"/>
    <w:rsid w:val="00B5644B"/>
    <w:rsid w:val="00B6502C"/>
    <w:rsid w:val="00B660E2"/>
    <w:rsid w:val="00B66829"/>
    <w:rsid w:val="00B6763E"/>
    <w:rsid w:val="00B70DBD"/>
    <w:rsid w:val="00B7156E"/>
    <w:rsid w:val="00B71BD2"/>
    <w:rsid w:val="00B744EF"/>
    <w:rsid w:val="00B85331"/>
    <w:rsid w:val="00B92AF1"/>
    <w:rsid w:val="00B950DC"/>
    <w:rsid w:val="00B97E9E"/>
    <w:rsid w:val="00BA0C6D"/>
    <w:rsid w:val="00BA28B2"/>
    <w:rsid w:val="00BA3E5B"/>
    <w:rsid w:val="00BA587D"/>
    <w:rsid w:val="00BB2AD4"/>
    <w:rsid w:val="00BB6B3C"/>
    <w:rsid w:val="00BC044D"/>
    <w:rsid w:val="00BC1AD7"/>
    <w:rsid w:val="00BC7240"/>
    <w:rsid w:val="00BD6288"/>
    <w:rsid w:val="00BE6631"/>
    <w:rsid w:val="00BE7D17"/>
    <w:rsid w:val="00BF15F9"/>
    <w:rsid w:val="00BF536B"/>
    <w:rsid w:val="00BF72FF"/>
    <w:rsid w:val="00C06595"/>
    <w:rsid w:val="00C11A0B"/>
    <w:rsid w:val="00C17B99"/>
    <w:rsid w:val="00C20058"/>
    <w:rsid w:val="00C20FF5"/>
    <w:rsid w:val="00C25D1B"/>
    <w:rsid w:val="00C27404"/>
    <w:rsid w:val="00C30DE9"/>
    <w:rsid w:val="00C3412C"/>
    <w:rsid w:val="00C356B5"/>
    <w:rsid w:val="00C35DC0"/>
    <w:rsid w:val="00C37B4F"/>
    <w:rsid w:val="00C455A0"/>
    <w:rsid w:val="00C45EB6"/>
    <w:rsid w:val="00C500F8"/>
    <w:rsid w:val="00C52607"/>
    <w:rsid w:val="00C630EC"/>
    <w:rsid w:val="00C655D8"/>
    <w:rsid w:val="00C67EB2"/>
    <w:rsid w:val="00C70A49"/>
    <w:rsid w:val="00C7293A"/>
    <w:rsid w:val="00C7311F"/>
    <w:rsid w:val="00C7505E"/>
    <w:rsid w:val="00C75E57"/>
    <w:rsid w:val="00C76E72"/>
    <w:rsid w:val="00C80BB6"/>
    <w:rsid w:val="00C8342E"/>
    <w:rsid w:val="00C85741"/>
    <w:rsid w:val="00C8788E"/>
    <w:rsid w:val="00C9661F"/>
    <w:rsid w:val="00CA0195"/>
    <w:rsid w:val="00CA4320"/>
    <w:rsid w:val="00CA6093"/>
    <w:rsid w:val="00CB62FD"/>
    <w:rsid w:val="00CB6431"/>
    <w:rsid w:val="00CC0393"/>
    <w:rsid w:val="00CC7FEE"/>
    <w:rsid w:val="00CD54BA"/>
    <w:rsid w:val="00CE2B2E"/>
    <w:rsid w:val="00CE2C05"/>
    <w:rsid w:val="00CE42C8"/>
    <w:rsid w:val="00CE6D22"/>
    <w:rsid w:val="00CE774C"/>
    <w:rsid w:val="00CF15B5"/>
    <w:rsid w:val="00CF4E02"/>
    <w:rsid w:val="00D10E84"/>
    <w:rsid w:val="00D20107"/>
    <w:rsid w:val="00D43DDB"/>
    <w:rsid w:val="00D601E9"/>
    <w:rsid w:val="00D6066D"/>
    <w:rsid w:val="00D61B1C"/>
    <w:rsid w:val="00D627BF"/>
    <w:rsid w:val="00D7380A"/>
    <w:rsid w:val="00D74517"/>
    <w:rsid w:val="00D75FA8"/>
    <w:rsid w:val="00D76197"/>
    <w:rsid w:val="00D76A33"/>
    <w:rsid w:val="00D76B33"/>
    <w:rsid w:val="00D77C1F"/>
    <w:rsid w:val="00D81F87"/>
    <w:rsid w:val="00D84DAD"/>
    <w:rsid w:val="00D87079"/>
    <w:rsid w:val="00D903E7"/>
    <w:rsid w:val="00D925FF"/>
    <w:rsid w:val="00D972EF"/>
    <w:rsid w:val="00DA05CF"/>
    <w:rsid w:val="00DA4B12"/>
    <w:rsid w:val="00DA6D82"/>
    <w:rsid w:val="00DB147B"/>
    <w:rsid w:val="00DB5D68"/>
    <w:rsid w:val="00DC0EF5"/>
    <w:rsid w:val="00DC1B30"/>
    <w:rsid w:val="00DC27B9"/>
    <w:rsid w:val="00DC2A90"/>
    <w:rsid w:val="00DC5404"/>
    <w:rsid w:val="00DC54B4"/>
    <w:rsid w:val="00DC73E7"/>
    <w:rsid w:val="00DD2407"/>
    <w:rsid w:val="00DD44D5"/>
    <w:rsid w:val="00DD4603"/>
    <w:rsid w:val="00DD5FB9"/>
    <w:rsid w:val="00DE4208"/>
    <w:rsid w:val="00DE69E8"/>
    <w:rsid w:val="00DF066F"/>
    <w:rsid w:val="00E0546E"/>
    <w:rsid w:val="00E06F2C"/>
    <w:rsid w:val="00E07070"/>
    <w:rsid w:val="00E1423F"/>
    <w:rsid w:val="00E15B19"/>
    <w:rsid w:val="00E1737E"/>
    <w:rsid w:val="00E17896"/>
    <w:rsid w:val="00E25611"/>
    <w:rsid w:val="00E26E0E"/>
    <w:rsid w:val="00E35272"/>
    <w:rsid w:val="00E37DC0"/>
    <w:rsid w:val="00E43D09"/>
    <w:rsid w:val="00E52F5A"/>
    <w:rsid w:val="00E53916"/>
    <w:rsid w:val="00E565CE"/>
    <w:rsid w:val="00E56957"/>
    <w:rsid w:val="00E73163"/>
    <w:rsid w:val="00E73B50"/>
    <w:rsid w:val="00E81F65"/>
    <w:rsid w:val="00E83162"/>
    <w:rsid w:val="00E84D7D"/>
    <w:rsid w:val="00E90307"/>
    <w:rsid w:val="00E922CC"/>
    <w:rsid w:val="00EA09E4"/>
    <w:rsid w:val="00EA15BB"/>
    <w:rsid w:val="00EA2951"/>
    <w:rsid w:val="00EB0696"/>
    <w:rsid w:val="00EB221E"/>
    <w:rsid w:val="00EB2CF0"/>
    <w:rsid w:val="00EB3D65"/>
    <w:rsid w:val="00EB409C"/>
    <w:rsid w:val="00EB6978"/>
    <w:rsid w:val="00EB6F4A"/>
    <w:rsid w:val="00EC1181"/>
    <w:rsid w:val="00EC208F"/>
    <w:rsid w:val="00ED0292"/>
    <w:rsid w:val="00ED4CAA"/>
    <w:rsid w:val="00ED4E8F"/>
    <w:rsid w:val="00ED5561"/>
    <w:rsid w:val="00EE0ADD"/>
    <w:rsid w:val="00EE1247"/>
    <w:rsid w:val="00EE2B22"/>
    <w:rsid w:val="00EF3645"/>
    <w:rsid w:val="00EF4FBA"/>
    <w:rsid w:val="00F10C71"/>
    <w:rsid w:val="00F11E4F"/>
    <w:rsid w:val="00F14FB0"/>
    <w:rsid w:val="00F152E9"/>
    <w:rsid w:val="00F15D13"/>
    <w:rsid w:val="00F16A40"/>
    <w:rsid w:val="00F20A4D"/>
    <w:rsid w:val="00F23B22"/>
    <w:rsid w:val="00F27D57"/>
    <w:rsid w:val="00F408BD"/>
    <w:rsid w:val="00F468DB"/>
    <w:rsid w:val="00F46F05"/>
    <w:rsid w:val="00F511CF"/>
    <w:rsid w:val="00F53177"/>
    <w:rsid w:val="00F542D5"/>
    <w:rsid w:val="00F54D27"/>
    <w:rsid w:val="00F56CB9"/>
    <w:rsid w:val="00F60D75"/>
    <w:rsid w:val="00F6532B"/>
    <w:rsid w:val="00F6694A"/>
    <w:rsid w:val="00F72423"/>
    <w:rsid w:val="00F72543"/>
    <w:rsid w:val="00F752B6"/>
    <w:rsid w:val="00F801DC"/>
    <w:rsid w:val="00F8187F"/>
    <w:rsid w:val="00F8273A"/>
    <w:rsid w:val="00F82F52"/>
    <w:rsid w:val="00F870AE"/>
    <w:rsid w:val="00FA0E4A"/>
    <w:rsid w:val="00FB5F87"/>
    <w:rsid w:val="00FC15BB"/>
    <w:rsid w:val="00FC397A"/>
    <w:rsid w:val="00FC5295"/>
    <w:rsid w:val="00FC58E0"/>
    <w:rsid w:val="00FD4BF4"/>
    <w:rsid w:val="00FD6774"/>
    <w:rsid w:val="00FE03E5"/>
    <w:rsid w:val="00FE0714"/>
    <w:rsid w:val="00FE0FBF"/>
    <w:rsid w:val="00FE4992"/>
    <w:rsid w:val="00FF2903"/>
    <w:rsid w:val="00FF2E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6BCE9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52E8"/>
    <w:rPr>
      <w:rFonts w:ascii="Calibri" w:eastAsia="Calibri" w:hAnsi="Calibri" w:cs="Times New Roman"/>
      <w:sz w:val="22"/>
    </w:rPr>
  </w:style>
  <w:style w:type="paragraph" w:styleId="1">
    <w:name w:val="heading 1"/>
    <w:basedOn w:val="a"/>
    <w:next w:val="a"/>
    <w:link w:val="10"/>
    <w:rsid w:val="001C3E3B"/>
    <w:pPr>
      <w:keepNext/>
      <w:keepLines/>
      <w:spacing w:before="480" w:after="120"/>
      <w:contextualSpacing/>
      <w:jc w:val="center"/>
      <w:outlineLvl w:val="0"/>
    </w:pPr>
    <w:rPr>
      <w:rFonts w:ascii="Times New Roman" w:eastAsia="Times New Roman" w:hAnsi="Times New Roman"/>
      <w:color w:val="000000"/>
      <w:sz w:val="32"/>
      <w:szCs w:val="48"/>
      <w:lang w:eastAsia="ru-RU"/>
    </w:rPr>
  </w:style>
  <w:style w:type="paragraph" w:styleId="2">
    <w:name w:val="heading 2"/>
    <w:basedOn w:val="a"/>
    <w:next w:val="a"/>
    <w:link w:val="20"/>
    <w:rsid w:val="001C3E3B"/>
    <w:pPr>
      <w:keepNext/>
      <w:keepLines/>
      <w:spacing w:before="360" w:after="80"/>
      <w:ind w:firstLine="709"/>
      <w:contextualSpacing/>
      <w:outlineLvl w:val="1"/>
    </w:pPr>
    <w:rPr>
      <w:rFonts w:ascii="Times New Roman" w:eastAsia="Times New Roman" w:hAnsi="Times New Roman"/>
      <w:b/>
      <w:color w:val="000000"/>
      <w:sz w:val="36"/>
      <w:szCs w:val="36"/>
      <w:lang w:eastAsia="ru-RU"/>
    </w:rPr>
  </w:style>
  <w:style w:type="paragraph" w:styleId="3">
    <w:name w:val="heading 3"/>
    <w:basedOn w:val="a"/>
    <w:next w:val="a"/>
    <w:link w:val="30"/>
    <w:rsid w:val="001C3E3B"/>
    <w:pPr>
      <w:keepNext/>
      <w:keepLines/>
      <w:spacing w:before="280" w:after="80"/>
      <w:ind w:firstLine="709"/>
      <w:contextualSpacing/>
      <w:outlineLvl w:val="2"/>
    </w:pPr>
    <w:rPr>
      <w:rFonts w:ascii="Times New Roman" w:eastAsia="Times New Roman" w:hAnsi="Times New Roman"/>
      <w:b/>
      <w:color w:val="000000"/>
      <w:sz w:val="28"/>
      <w:szCs w:val="28"/>
      <w:lang w:eastAsia="ru-RU"/>
    </w:rPr>
  </w:style>
  <w:style w:type="paragraph" w:styleId="4">
    <w:name w:val="heading 4"/>
    <w:basedOn w:val="a"/>
    <w:next w:val="a"/>
    <w:link w:val="41"/>
    <w:qFormat/>
    <w:rsid w:val="001C3E3B"/>
    <w:pPr>
      <w:keepNext/>
      <w:keepLines/>
      <w:spacing w:before="240" w:after="40"/>
      <w:ind w:firstLine="709"/>
      <w:contextualSpacing/>
      <w:outlineLvl w:val="3"/>
    </w:pPr>
    <w:rPr>
      <w:rFonts w:ascii="Times New Roman" w:eastAsia="Times New Roman" w:hAnsi="Times New Roman"/>
      <w:color w:val="000000"/>
      <w:sz w:val="32"/>
      <w:szCs w:val="24"/>
      <w:lang w:eastAsia="ru-RU"/>
    </w:rPr>
  </w:style>
  <w:style w:type="paragraph" w:styleId="5">
    <w:name w:val="heading 5"/>
    <w:basedOn w:val="a"/>
    <w:next w:val="a"/>
    <w:link w:val="50"/>
    <w:rsid w:val="001C3E3B"/>
    <w:pPr>
      <w:keepNext/>
      <w:keepLines/>
      <w:spacing w:before="220" w:after="40"/>
      <w:ind w:firstLine="709"/>
      <w:contextualSpacing/>
      <w:outlineLvl w:val="4"/>
    </w:pPr>
    <w:rPr>
      <w:rFonts w:ascii="Times New Roman" w:eastAsia="Times New Roman" w:hAnsi="Times New Roman"/>
      <w:b/>
      <w:color w:val="000000"/>
      <w:lang w:eastAsia="ru-RU"/>
    </w:rPr>
  </w:style>
  <w:style w:type="paragraph" w:styleId="6">
    <w:name w:val="heading 6"/>
    <w:basedOn w:val="a"/>
    <w:next w:val="a"/>
    <w:link w:val="60"/>
    <w:rsid w:val="001C3E3B"/>
    <w:pPr>
      <w:keepNext/>
      <w:keepLines/>
      <w:spacing w:before="200" w:after="40"/>
      <w:ind w:firstLine="709"/>
      <w:contextualSpacing/>
      <w:outlineLvl w:val="5"/>
    </w:pPr>
    <w:rPr>
      <w:rFonts w:ascii="Times New Roman" w:eastAsia="Times New Roman" w:hAnsi="Times New Roman"/>
      <w:b/>
      <w:color w:val="00000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6121B"/>
    <w:pPr>
      <w:spacing w:after="0" w:line="240" w:lineRule="auto"/>
    </w:pPr>
    <w:rPr>
      <w:rFonts w:ascii="Calibri" w:eastAsia="Calibri" w:hAnsi="Calibri" w:cs="Times New Roman"/>
      <w:sz w:val="22"/>
    </w:rPr>
  </w:style>
  <w:style w:type="character" w:customStyle="1" w:styleId="markedcontent">
    <w:name w:val="markedcontent"/>
    <w:basedOn w:val="a0"/>
    <w:rsid w:val="0076121B"/>
  </w:style>
  <w:style w:type="table" w:styleId="a4">
    <w:name w:val="Table Grid"/>
    <w:basedOn w:val="a1"/>
    <w:uiPriority w:val="59"/>
    <w:rsid w:val="00A20717"/>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A20717"/>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5">
    <w:name w:val="List Paragraph"/>
    <w:basedOn w:val="a"/>
    <w:uiPriority w:val="34"/>
    <w:qFormat/>
    <w:rsid w:val="00991B95"/>
    <w:pPr>
      <w:ind w:left="720"/>
      <w:contextualSpacing/>
    </w:pPr>
  </w:style>
  <w:style w:type="paragraph" w:styleId="a6">
    <w:name w:val="header"/>
    <w:basedOn w:val="a"/>
    <w:link w:val="a7"/>
    <w:uiPriority w:val="99"/>
    <w:unhideWhenUsed/>
    <w:rsid w:val="00912958"/>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912958"/>
    <w:rPr>
      <w:rFonts w:ascii="Calibri" w:eastAsia="Calibri" w:hAnsi="Calibri" w:cs="Times New Roman"/>
      <w:sz w:val="22"/>
    </w:rPr>
  </w:style>
  <w:style w:type="paragraph" w:styleId="a8">
    <w:name w:val="footer"/>
    <w:basedOn w:val="a"/>
    <w:link w:val="a9"/>
    <w:uiPriority w:val="99"/>
    <w:unhideWhenUsed/>
    <w:rsid w:val="00912958"/>
    <w:pPr>
      <w:tabs>
        <w:tab w:val="center" w:pos="4677"/>
        <w:tab w:val="right" w:pos="9355"/>
      </w:tabs>
      <w:spacing w:after="0" w:line="240" w:lineRule="auto"/>
    </w:pPr>
  </w:style>
  <w:style w:type="character" w:customStyle="1" w:styleId="a9">
    <w:name w:val="Нижний колонтитул Знак"/>
    <w:basedOn w:val="a0"/>
    <w:link w:val="a8"/>
    <w:uiPriority w:val="99"/>
    <w:rsid w:val="00912958"/>
    <w:rPr>
      <w:rFonts w:ascii="Calibri" w:eastAsia="Calibri" w:hAnsi="Calibri" w:cs="Times New Roman"/>
      <w:sz w:val="22"/>
    </w:rPr>
  </w:style>
  <w:style w:type="paragraph" w:styleId="aa">
    <w:name w:val="Normal (Web)"/>
    <w:basedOn w:val="a"/>
    <w:uiPriority w:val="99"/>
    <w:unhideWhenUsed/>
    <w:rsid w:val="0091295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1">
    <w:name w:val="s_1"/>
    <w:basedOn w:val="a"/>
    <w:rsid w:val="00BF72FF"/>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sPlusTitle">
    <w:name w:val="ConsPlusTitle"/>
    <w:rsid w:val="00FE03E5"/>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Nonformat">
    <w:name w:val="ConsPlusNonformat"/>
    <w:uiPriority w:val="99"/>
    <w:rsid w:val="00FE03E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ab">
    <w:name w:val="Нормальный (таблица)"/>
    <w:basedOn w:val="a"/>
    <w:next w:val="a"/>
    <w:uiPriority w:val="99"/>
    <w:rsid w:val="0061379F"/>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styleId="ac">
    <w:name w:val="Balloon Text"/>
    <w:basedOn w:val="a"/>
    <w:link w:val="ad"/>
    <w:uiPriority w:val="99"/>
    <w:semiHidden/>
    <w:unhideWhenUsed/>
    <w:rsid w:val="003023A9"/>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3023A9"/>
    <w:rPr>
      <w:rFonts w:ascii="Tahoma" w:eastAsia="Calibri" w:hAnsi="Tahoma" w:cs="Tahoma"/>
      <w:sz w:val="16"/>
      <w:szCs w:val="16"/>
    </w:rPr>
  </w:style>
  <w:style w:type="character" w:styleId="ae">
    <w:name w:val="Hyperlink"/>
    <w:basedOn w:val="a0"/>
    <w:uiPriority w:val="99"/>
    <w:unhideWhenUsed/>
    <w:rsid w:val="00AA3960"/>
    <w:rPr>
      <w:color w:val="0000FF"/>
      <w:u w:val="single"/>
    </w:rPr>
  </w:style>
  <w:style w:type="character" w:styleId="af">
    <w:name w:val="FollowedHyperlink"/>
    <w:basedOn w:val="a0"/>
    <w:uiPriority w:val="99"/>
    <w:semiHidden/>
    <w:unhideWhenUsed/>
    <w:rsid w:val="00AA3960"/>
    <w:rPr>
      <w:color w:val="800080"/>
      <w:u w:val="single"/>
    </w:rPr>
  </w:style>
  <w:style w:type="paragraph" w:customStyle="1" w:styleId="msonormal0">
    <w:name w:val="msonormal"/>
    <w:basedOn w:val="a"/>
    <w:rsid w:val="00AA396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3">
    <w:name w:val="xl63"/>
    <w:basedOn w:val="a"/>
    <w:rsid w:val="00AA3960"/>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64">
    <w:name w:val="xl64"/>
    <w:basedOn w:val="a"/>
    <w:rsid w:val="00AA3960"/>
    <w:pP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65">
    <w:name w:val="xl65"/>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66">
    <w:name w:val="xl66"/>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67">
    <w:name w:val="xl67"/>
    <w:basedOn w:val="a"/>
    <w:rsid w:val="00AA3960"/>
    <w:pP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68">
    <w:name w:val="xl68"/>
    <w:basedOn w:val="a"/>
    <w:rsid w:val="00AA3960"/>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69">
    <w:name w:val="xl69"/>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70">
    <w:name w:val="xl70"/>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71">
    <w:name w:val="xl71"/>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72">
    <w:name w:val="xl72"/>
    <w:basedOn w:val="a"/>
    <w:rsid w:val="00AA3960"/>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73">
    <w:name w:val="xl73"/>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74">
    <w:name w:val="xl74"/>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75">
    <w:name w:val="xl75"/>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76">
    <w:name w:val="xl76"/>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77">
    <w:name w:val="xl77"/>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78">
    <w:name w:val="xl78"/>
    <w:basedOn w:val="a"/>
    <w:rsid w:val="00AA3960"/>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79">
    <w:name w:val="xl79"/>
    <w:basedOn w:val="a"/>
    <w:rsid w:val="00AA3960"/>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80">
    <w:name w:val="xl80"/>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81">
    <w:name w:val="xl81"/>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82">
    <w:name w:val="xl82"/>
    <w:basedOn w:val="a"/>
    <w:rsid w:val="00AA3960"/>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83">
    <w:name w:val="xl83"/>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olor w:val="FF0000"/>
      <w:sz w:val="20"/>
      <w:szCs w:val="20"/>
      <w:lang w:eastAsia="ru-RU"/>
    </w:rPr>
  </w:style>
  <w:style w:type="paragraph" w:customStyle="1" w:styleId="xl84">
    <w:name w:val="xl84"/>
    <w:basedOn w:val="a"/>
    <w:rsid w:val="00AA3960"/>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85">
    <w:name w:val="xl85"/>
    <w:basedOn w:val="a"/>
    <w:rsid w:val="00AA3960"/>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86">
    <w:name w:val="xl86"/>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87">
    <w:name w:val="xl87"/>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sz w:val="18"/>
      <w:szCs w:val="18"/>
      <w:lang w:eastAsia="ru-RU"/>
    </w:rPr>
  </w:style>
  <w:style w:type="paragraph" w:customStyle="1" w:styleId="xl88">
    <w:name w:val="xl88"/>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8"/>
      <w:szCs w:val="18"/>
      <w:lang w:eastAsia="ru-RU"/>
    </w:rPr>
  </w:style>
  <w:style w:type="paragraph" w:customStyle="1" w:styleId="xl89">
    <w:name w:val="xl89"/>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90">
    <w:name w:val="xl90"/>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8"/>
      <w:szCs w:val="18"/>
      <w:lang w:eastAsia="ru-RU"/>
    </w:rPr>
  </w:style>
  <w:style w:type="paragraph" w:customStyle="1" w:styleId="xl91">
    <w:name w:val="xl91"/>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92">
    <w:name w:val="xl92"/>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93">
    <w:name w:val="xl93"/>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94">
    <w:name w:val="xl94"/>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95">
    <w:name w:val="xl95"/>
    <w:basedOn w:val="a"/>
    <w:rsid w:val="00AA3960"/>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96">
    <w:name w:val="xl96"/>
    <w:basedOn w:val="a"/>
    <w:rsid w:val="00AA3960"/>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97">
    <w:name w:val="xl97"/>
    <w:basedOn w:val="a"/>
    <w:rsid w:val="00AA3960"/>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98">
    <w:name w:val="xl98"/>
    <w:basedOn w:val="a"/>
    <w:rsid w:val="00AA3960"/>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99">
    <w:name w:val="xl99"/>
    <w:basedOn w:val="a"/>
    <w:rsid w:val="00AA3960"/>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100">
    <w:name w:val="xl100"/>
    <w:basedOn w:val="a"/>
    <w:rsid w:val="00AA3960"/>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101">
    <w:name w:val="xl101"/>
    <w:basedOn w:val="a"/>
    <w:rsid w:val="00AA3960"/>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02">
    <w:name w:val="xl102"/>
    <w:basedOn w:val="a"/>
    <w:rsid w:val="00AA3960"/>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03">
    <w:name w:val="xl103"/>
    <w:basedOn w:val="a"/>
    <w:rsid w:val="00AA3960"/>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04">
    <w:name w:val="xl104"/>
    <w:basedOn w:val="a"/>
    <w:rsid w:val="00AA3960"/>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05">
    <w:name w:val="xl105"/>
    <w:basedOn w:val="a"/>
    <w:rsid w:val="00AA3960"/>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06">
    <w:name w:val="xl106"/>
    <w:basedOn w:val="a"/>
    <w:rsid w:val="00AA3960"/>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07">
    <w:name w:val="xl107"/>
    <w:basedOn w:val="a"/>
    <w:rsid w:val="00AA3960"/>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08">
    <w:name w:val="xl108"/>
    <w:basedOn w:val="a"/>
    <w:rsid w:val="00AA3960"/>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09">
    <w:name w:val="xl109"/>
    <w:basedOn w:val="a"/>
    <w:rsid w:val="00AA3960"/>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10">
    <w:name w:val="xl110"/>
    <w:basedOn w:val="a"/>
    <w:rsid w:val="00AA396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11">
    <w:name w:val="xl111"/>
    <w:basedOn w:val="a"/>
    <w:rsid w:val="00AA3960"/>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12">
    <w:name w:val="xl112"/>
    <w:basedOn w:val="a"/>
    <w:rsid w:val="00AA396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13">
    <w:name w:val="xl113"/>
    <w:basedOn w:val="a"/>
    <w:rsid w:val="00AA3960"/>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14">
    <w:name w:val="xl114"/>
    <w:basedOn w:val="a"/>
    <w:rsid w:val="00AA3960"/>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15">
    <w:name w:val="xl115"/>
    <w:basedOn w:val="a"/>
    <w:rsid w:val="00AA3960"/>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16">
    <w:name w:val="xl116"/>
    <w:basedOn w:val="a"/>
    <w:rsid w:val="00AA3960"/>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17">
    <w:name w:val="xl117"/>
    <w:basedOn w:val="a"/>
    <w:rsid w:val="00AA3960"/>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18">
    <w:name w:val="xl118"/>
    <w:basedOn w:val="a"/>
    <w:rsid w:val="00AA3960"/>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119">
    <w:name w:val="xl119"/>
    <w:basedOn w:val="a"/>
    <w:rsid w:val="00AA3960"/>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120">
    <w:name w:val="xl120"/>
    <w:basedOn w:val="a"/>
    <w:rsid w:val="00AA3960"/>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21">
    <w:name w:val="xl121"/>
    <w:basedOn w:val="a"/>
    <w:rsid w:val="00AA3960"/>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22">
    <w:name w:val="xl122"/>
    <w:basedOn w:val="a"/>
    <w:rsid w:val="00AA3960"/>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23">
    <w:name w:val="xl123"/>
    <w:basedOn w:val="a"/>
    <w:rsid w:val="00AA3960"/>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124">
    <w:name w:val="xl124"/>
    <w:basedOn w:val="a"/>
    <w:rsid w:val="00AA396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25">
    <w:name w:val="xl125"/>
    <w:basedOn w:val="a"/>
    <w:rsid w:val="00AA3960"/>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26">
    <w:name w:val="xl126"/>
    <w:basedOn w:val="a"/>
    <w:rsid w:val="00AA396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27">
    <w:name w:val="xl127"/>
    <w:basedOn w:val="a"/>
    <w:rsid w:val="00AA3960"/>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28">
    <w:name w:val="xl128"/>
    <w:basedOn w:val="a"/>
    <w:rsid w:val="00AA3960"/>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29">
    <w:name w:val="xl129"/>
    <w:basedOn w:val="a"/>
    <w:rsid w:val="00AA3960"/>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30">
    <w:name w:val="xl130"/>
    <w:basedOn w:val="a"/>
    <w:rsid w:val="00AA3960"/>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31">
    <w:name w:val="xl131"/>
    <w:basedOn w:val="a"/>
    <w:rsid w:val="00AA3960"/>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32">
    <w:name w:val="xl132"/>
    <w:basedOn w:val="a"/>
    <w:rsid w:val="00AA3960"/>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33">
    <w:name w:val="xl133"/>
    <w:basedOn w:val="a"/>
    <w:rsid w:val="00AA3960"/>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34">
    <w:name w:val="xl134"/>
    <w:basedOn w:val="a"/>
    <w:rsid w:val="00AA3960"/>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35">
    <w:name w:val="xl135"/>
    <w:basedOn w:val="a"/>
    <w:rsid w:val="00AA3960"/>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36">
    <w:name w:val="xl136"/>
    <w:basedOn w:val="a"/>
    <w:rsid w:val="00AA3960"/>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37">
    <w:name w:val="xl137"/>
    <w:basedOn w:val="a"/>
    <w:rsid w:val="00AA3960"/>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38">
    <w:name w:val="xl138"/>
    <w:basedOn w:val="a"/>
    <w:rsid w:val="00AA3960"/>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39">
    <w:name w:val="xl139"/>
    <w:basedOn w:val="a"/>
    <w:rsid w:val="00AA3960"/>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olor w:val="FF0000"/>
      <w:sz w:val="20"/>
      <w:szCs w:val="20"/>
      <w:lang w:eastAsia="ru-RU"/>
    </w:rPr>
  </w:style>
  <w:style w:type="paragraph" w:customStyle="1" w:styleId="xl140">
    <w:name w:val="xl140"/>
    <w:basedOn w:val="a"/>
    <w:rsid w:val="00AA3960"/>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olor w:val="FF0000"/>
      <w:sz w:val="20"/>
      <w:szCs w:val="20"/>
      <w:lang w:eastAsia="ru-RU"/>
    </w:rPr>
  </w:style>
  <w:style w:type="paragraph" w:customStyle="1" w:styleId="xl141">
    <w:name w:val="xl141"/>
    <w:basedOn w:val="a"/>
    <w:rsid w:val="00AA3960"/>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FF0000"/>
      <w:sz w:val="20"/>
      <w:szCs w:val="20"/>
      <w:lang w:eastAsia="ru-RU"/>
    </w:rPr>
  </w:style>
  <w:style w:type="paragraph" w:customStyle="1" w:styleId="xl142">
    <w:name w:val="xl142"/>
    <w:basedOn w:val="a"/>
    <w:rsid w:val="00AA3960"/>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43">
    <w:name w:val="xl143"/>
    <w:basedOn w:val="a"/>
    <w:rsid w:val="00AA3960"/>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44">
    <w:name w:val="xl144"/>
    <w:basedOn w:val="a"/>
    <w:rsid w:val="00AA3960"/>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45">
    <w:name w:val="xl145"/>
    <w:basedOn w:val="a"/>
    <w:rsid w:val="00AA3960"/>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46">
    <w:name w:val="xl146"/>
    <w:basedOn w:val="a"/>
    <w:rsid w:val="00AA3960"/>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47">
    <w:name w:val="xl147"/>
    <w:basedOn w:val="a"/>
    <w:rsid w:val="00AA3960"/>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48">
    <w:name w:val="xl148"/>
    <w:basedOn w:val="a"/>
    <w:rsid w:val="00AA3960"/>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49">
    <w:name w:val="xl149"/>
    <w:basedOn w:val="a"/>
    <w:rsid w:val="00AA3960"/>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50">
    <w:name w:val="xl150"/>
    <w:basedOn w:val="a"/>
    <w:rsid w:val="00AA3960"/>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51">
    <w:name w:val="xl151"/>
    <w:basedOn w:val="a"/>
    <w:rsid w:val="00AA3960"/>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52">
    <w:name w:val="xl152"/>
    <w:basedOn w:val="a"/>
    <w:rsid w:val="00AA3960"/>
    <w:pPr>
      <w:pBdr>
        <w:top w:val="single" w:sz="4" w:space="0" w:color="auto"/>
        <w:left w:val="single" w:sz="4" w:space="0" w:color="auto"/>
        <w:bottom w:val="single" w:sz="4" w:space="0" w:color="auto"/>
      </w:pBdr>
      <w:shd w:val="clear" w:color="000000" w:fill="F79646"/>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53">
    <w:name w:val="xl153"/>
    <w:basedOn w:val="a"/>
    <w:rsid w:val="00AA3960"/>
    <w:pPr>
      <w:pBdr>
        <w:top w:val="single" w:sz="4" w:space="0" w:color="auto"/>
        <w:bottom w:val="single" w:sz="4" w:space="0" w:color="auto"/>
      </w:pBdr>
      <w:shd w:val="clear" w:color="000000" w:fill="F79646"/>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54">
    <w:name w:val="xl154"/>
    <w:basedOn w:val="a"/>
    <w:rsid w:val="00AA3960"/>
    <w:pPr>
      <w:pBdr>
        <w:top w:val="single" w:sz="4" w:space="0" w:color="auto"/>
        <w:bottom w:val="single" w:sz="4" w:space="0" w:color="auto"/>
        <w:right w:val="single" w:sz="4" w:space="0" w:color="auto"/>
      </w:pBdr>
      <w:shd w:val="clear" w:color="000000" w:fill="F79646"/>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55">
    <w:name w:val="xl155"/>
    <w:basedOn w:val="a"/>
    <w:rsid w:val="00AA3960"/>
    <w:pPr>
      <w:pBdr>
        <w:top w:val="single" w:sz="4" w:space="0" w:color="auto"/>
        <w:left w:val="single" w:sz="4" w:space="0" w:color="auto"/>
        <w:right w:val="single" w:sz="4" w:space="0" w:color="auto"/>
      </w:pBdr>
      <w:shd w:val="clear" w:color="000000" w:fill="F79646"/>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56">
    <w:name w:val="xl156"/>
    <w:basedOn w:val="a"/>
    <w:rsid w:val="00AA3960"/>
    <w:pPr>
      <w:pBdr>
        <w:left w:val="single" w:sz="4" w:space="0" w:color="auto"/>
        <w:right w:val="single" w:sz="4" w:space="0" w:color="auto"/>
      </w:pBdr>
      <w:shd w:val="clear" w:color="000000" w:fill="F79646"/>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57">
    <w:name w:val="xl157"/>
    <w:basedOn w:val="a"/>
    <w:rsid w:val="00AA3960"/>
    <w:pPr>
      <w:pBdr>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58">
    <w:name w:val="xl158"/>
    <w:basedOn w:val="a"/>
    <w:rsid w:val="00AA3960"/>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0"/>
      <w:szCs w:val="20"/>
      <w:lang w:eastAsia="ru-RU"/>
    </w:rPr>
  </w:style>
  <w:style w:type="paragraph" w:customStyle="1" w:styleId="xl159">
    <w:name w:val="xl159"/>
    <w:basedOn w:val="a"/>
    <w:rsid w:val="00AA3960"/>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0"/>
      <w:szCs w:val="20"/>
      <w:lang w:eastAsia="ru-RU"/>
    </w:rPr>
  </w:style>
  <w:style w:type="paragraph" w:customStyle="1" w:styleId="xl160">
    <w:name w:val="xl160"/>
    <w:basedOn w:val="a"/>
    <w:rsid w:val="00AA3960"/>
    <w:pPr>
      <w:pBdr>
        <w:top w:val="single" w:sz="4" w:space="0" w:color="auto"/>
        <w:left w:val="single" w:sz="4" w:space="0" w:color="auto"/>
        <w:right w:val="single" w:sz="4" w:space="0" w:color="auto"/>
      </w:pBdr>
      <w:shd w:val="clear" w:color="000000" w:fill="F79646"/>
      <w:spacing w:before="100" w:beforeAutospacing="1" w:after="100" w:afterAutospacing="1" w:line="240" w:lineRule="auto"/>
      <w:textAlignment w:val="top"/>
    </w:pPr>
    <w:rPr>
      <w:rFonts w:ascii="Times New Roman" w:eastAsia="Times New Roman" w:hAnsi="Times New Roman"/>
      <w:color w:val="FF0000"/>
      <w:sz w:val="20"/>
      <w:szCs w:val="20"/>
      <w:lang w:eastAsia="ru-RU"/>
    </w:rPr>
  </w:style>
  <w:style w:type="paragraph" w:customStyle="1" w:styleId="xl161">
    <w:name w:val="xl161"/>
    <w:basedOn w:val="a"/>
    <w:rsid w:val="00AA3960"/>
    <w:pPr>
      <w:pBdr>
        <w:left w:val="single" w:sz="4" w:space="0" w:color="auto"/>
        <w:right w:val="single" w:sz="4" w:space="0" w:color="auto"/>
      </w:pBdr>
      <w:shd w:val="clear" w:color="000000" w:fill="F79646"/>
      <w:spacing w:before="100" w:beforeAutospacing="1" w:after="100" w:afterAutospacing="1" w:line="240" w:lineRule="auto"/>
      <w:textAlignment w:val="top"/>
    </w:pPr>
    <w:rPr>
      <w:rFonts w:ascii="Times New Roman" w:eastAsia="Times New Roman" w:hAnsi="Times New Roman"/>
      <w:color w:val="FF0000"/>
      <w:sz w:val="20"/>
      <w:szCs w:val="20"/>
      <w:lang w:eastAsia="ru-RU"/>
    </w:rPr>
  </w:style>
  <w:style w:type="paragraph" w:customStyle="1" w:styleId="xl162">
    <w:name w:val="xl162"/>
    <w:basedOn w:val="a"/>
    <w:rsid w:val="00AA3960"/>
    <w:pPr>
      <w:pBdr>
        <w:left w:val="single" w:sz="4" w:space="0" w:color="auto"/>
        <w:bottom w:val="single" w:sz="4" w:space="0" w:color="auto"/>
        <w:right w:val="single" w:sz="4" w:space="0" w:color="auto"/>
      </w:pBdr>
      <w:shd w:val="clear" w:color="000000" w:fill="F79646"/>
      <w:spacing w:before="100" w:beforeAutospacing="1" w:after="100" w:afterAutospacing="1" w:line="240" w:lineRule="auto"/>
      <w:textAlignment w:val="top"/>
    </w:pPr>
    <w:rPr>
      <w:rFonts w:ascii="Times New Roman" w:eastAsia="Times New Roman" w:hAnsi="Times New Roman"/>
      <w:color w:val="FF0000"/>
      <w:sz w:val="20"/>
      <w:szCs w:val="20"/>
      <w:lang w:eastAsia="ru-RU"/>
    </w:rPr>
  </w:style>
  <w:style w:type="paragraph" w:customStyle="1" w:styleId="xl163">
    <w:name w:val="xl163"/>
    <w:basedOn w:val="a"/>
    <w:rsid w:val="00AA3960"/>
    <w:pPr>
      <w:pBdr>
        <w:top w:val="single" w:sz="4" w:space="0" w:color="auto"/>
        <w:left w:val="single" w:sz="4" w:space="0" w:color="auto"/>
        <w:right w:val="single" w:sz="4" w:space="0" w:color="auto"/>
      </w:pBdr>
      <w:shd w:val="clear" w:color="000000" w:fill="F79646"/>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64">
    <w:name w:val="xl164"/>
    <w:basedOn w:val="a"/>
    <w:rsid w:val="00AA3960"/>
    <w:pPr>
      <w:pBdr>
        <w:left w:val="single" w:sz="4" w:space="0" w:color="auto"/>
        <w:right w:val="single" w:sz="4" w:space="0" w:color="auto"/>
      </w:pBdr>
      <w:shd w:val="clear" w:color="000000" w:fill="F79646"/>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65">
    <w:name w:val="xl165"/>
    <w:basedOn w:val="a"/>
    <w:rsid w:val="00AA3960"/>
    <w:pPr>
      <w:pBdr>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66">
    <w:name w:val="xl166"/>
    <w:basedOn w:val="a"/>
    <w:rsid w:val="00AA3960"/>
    <w:pPr>
      <w:pBdr>
        <w:top w:val="single" w:sz="4" w:space="0" w:color="auto"/>
        <w:left w:val="single" w:sz="4" w:space="0" w:color="auto"/>
        <w:right w:val="single" w:sz="4" w:space="0" w:color="auto"/>
      </w:pBdr>
      <w:shd w:val="clear" w:color="000000" w:fill="F79646"/>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167">
    <w:name w:val="xl167"/>
    <w:basedOn w:val="a"/>
    <w:rsid w:val="00AA3960"/>
    <w:pPr>
      <w:pBdr>
        <w:left w:val="single" w:sz="4" w:space="0" w:color="auto"/>
        <w:right w:val="single" w:sz="4" w:space="0" w:color="auto"/>
      </w:pBdr>
      <w:shd w:val="clear" w:color="000000" w:fill="F79646"/>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168">
    <w:name w:val="xl168"/>
    <w:basedOn w:val="a"/>
    <w:rsid w:val="00AA3960"/>
    <w:pPr>
      <w:pBdr>
        <w:left w:val="single" w:sz="4" w:space="0" w:color="auto"/>
        <w:bottom w:val="single" w:sz="4" w:space="0" w:color="auto"/>
        <w:right w:val="single" w:sz="4" w:space="0" w:color="auto"/>
      </w:pBdr>
      <w:shd w:val="clear" w:color="000000" w:fill="F79646"/>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169">
    <w:name w:val="xl169"/>
    <w:basedOn w:val="a"/>
    <w:rsid w:val="00AA3960"/>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70">
    <w:name w:val="xl170"/>
    <w:basedOn w:val="a"/>
    <w:rsid w:val="00AA3960"/>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71">
    <w:name w:val="xl171"/>
    <w:basedOn w:val="a"/>
    <w:rsid w:val="00AA3960"/>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72">
    <w:name w:val="xl172"/>
    <w:basedOn w:val="a"/>
    <w:rsid w:val="00AA3960"/>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73">
    <w:name w:val="xl173"/>
    <w:basedOn w:val="a"/>
    <w:rsid w:val="00AA3960"/>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74">
    <w:name w:val="xl174"/>
    <w:basedOn w:val="a"/>
    <w:rsid w:val="00AA3960"/>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75">
    <w:name w:val="xl175"/>
    <w:basedOn w:val="a"/>
    <w:rsid w:val="00AA3960"/>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176">
    <w:name w:val="xl176"/>
    <w:basedOn w:val="a"/>
    <w:rsid w:val="00AA3960"/>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177">
    <w:name w:val="xl177"/>
    <w:basedOn w:val="a"/>
    <w:rsid w:val="00AA3960"/>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178">
    <w:name w:val="xl178"/>
    <w:basedOn w:val="a"/>
    <w:rsid w:val="00AA3960"/>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79">
    <w:name w:val="xl179"/>
    <w:basedOn w:val="a"/>
    <w:rsid w:val="00AA3960"/>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80">
    <w:name w:val="xl180"/>
    <w:basedOn w:val="a"/>
    <w:rsid w:val="00AA396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81">
    <w:name w:val="xl181"/>
    <w:basedOn w:val="a"/>
    <w:rsid w:val="00AA3960"/>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182">
    <w:name w:val="xl182"/>
    <w:basedOn w:val="a"/>
    <w:rsid w:val="00AA3960"/>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183">
    <w:name w:val="xl183"/>
    <w:basedOn w:val="a"/>
    <w:rsid w:val="00AA3960"/>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184">
    <w:name w:val="xl184"/>
    <w:basedOn w:val="a"/>
    <w:rsid w:val="00AA3960"/>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185">
    <w:name w:val="xl185"/>
    <w:basedOn w:val="a"/>
    <w:rsid w:val="00AA3960"/>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186">
    <w:name w:val="xl186"/>
    <w:basedOn w:val="a"/>
    <w:rsid w:val="00AA3960"/>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187">
    <w:name w:val="xl187"/>
    <w:basedOn w:val="a"/>
    <w:rsid w:val="00AA3960"/>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188">
    <w:name w:val="xl188"/>
    <w:basedOn w:val="a"/>
    <w:rsid w:val="00AA3960"/>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189">
    <w:name w:val="xl189"/>
    <w:basedOn w:val="a"/>
    <w:rsid w:val="00AA3960"/>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190">
    <w:name w:val="xl190"/>
    <w:basedOn w:val="a"/>
    <w:rsid w:val="00AA3960"/>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191">
    <w:name w:val="xl191"/>
    <w:basedOn w:val="a"/>
    <w:rsid w:val="00AA3960"/>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192">
    <w:name w:val="xl192"/>
    <w:basedOn w:val="a"/>
    <w:rsid w:val="00AA3960"/>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styleId="af0">
    <w:name w:val="Body Text"/>
    <w:basedOn w:val="a"/>
    <w:link w:val="11"/>
    <w:rsid w:val="00D76A33"/>
    <w:pPr>
      <w:spacing w:after="120" w:line="240" w:lineRule="auto"/>
    </w:pPr>
    <w:rPr>
      <w:rFonts w:ascii="Times New Roman" w:eastAsia="Times New Roman" w:hAnsi="Times New Roman"/>
      <w:sz w:val="24"/>
      <w:szCs w:val="24"/>
      <w:lang w:eastAsia="ar-SA"/>
    </w:rPr>
  </w:style>
  <w:style w:type="character" w:customStyle="1" w:styleId="11">
    <w:name w:val="Основной текст Знак1"/>
    <w:link w:val="af0"/>
    <w:locked/>
    <w:rsid w:val="00D76A33"/>
    <w:rPr>
      <w:rFonts w:eastAsia="Times New Roman" w:cs="Times New Roman"/>
      <w:sz w:val="24"/>
      <w:szCs w:val="24"/>
      <w:lang w:eastAsia="ar-SA"/>
    </w:rPr>
  </w:style>
  <w:style w:type="character" w:customStyle="1" w:styleId="af1">
    <w:name w:val="Основной текст Знак"/>
    <w:basedOn w:val="a0"/>
    <w:uiPriority w:val="99"/>
    <w:rsid w:val="00D76A33"/>
    <w:rPr>
      <w:rFonts w:ascii="Calibri" w:eastAsia="Calibri" w:hAnsi="Calibri" w:cs="Times New Roman"/>
      <w:sz w:val="22"/>
    </w:rPr>
  </w:style>
  <w:style w:type="character" w:customStyle="1" w:styleId="af2">
    <w:name w:val="Схема документа Знак"/>
    <w:basedOn w:val="a0"/>
    <w:link w:val="af3"/>
    <w:uiPriority w:val="99"/>
    <w:semiHidden/>
    <w:rsid w:val="00D76A33"/>
    <w:rPr>
      <w:rFonts w:ascii="Tahoma" w:eastAsia="Calibri" w:hAnsi="Tahoma" w:cs="Tahoma"/>
      <w:sz w:val="16"/>
      <w:szCs w:val="16"/>
    </w:rPr>
  </w:style>
  <w:style w:type="paragraph" w:styleId="af3">
    <w:name w:val="Document Map"/>
    <w:basedOn w:val="a"/>
    <w:link w:val="af2"/>
    <w:uiPriority w:val="99"/>
    <w:semiHidden/>
    <w:unhideWhenUsed/>
    <w:rsid w:val="00D76A33"/>
    <w:pPr>
      <w:spacing w:after="0" w:line="240" w:lineRule="auto"/>
    </w:pPr>
    <w:rPr>
      <w:rFonts w:ascii="Tahoma" w:hAnsi="Tahoma" w:cs="Tahoma"/>
      <w:sz w:val="16"/>
      <w:szCs w:val="16"/>
    </w:rPr>
  </w:style>
  <w:style w:type="paragraph" w:styleId="af4">
    <w:name w:val="footnote text"/>
    <w:basedOn w:val="a"/>
    <w:link w:val="af5"/>
    <w:uiPriority w:val="99"/>
    <w:unhideWhenUsed/>
    <w:rsid w:val="00D76A33"/>
    <w:pPr>
      <w:spacing w:after="0" w:line="240" w:lineRule="auto"/>
    </w:pPr>
    <w:rPr>
      <w:rFonts w:ascii="Times New Roman" w:eastAsia="MS Mincho" w:hAnsi="Times New Roman"/>
      <w:sz w:val="20"/>
      <w:szCs w:val="20"/>
      <w:lang w:eastAsia="ru-RU"/>
    </w:rPr>
  </w:style>
  <w:style w:type="character" w:customStyle="1" w:styleId="af5">
    <w:name w:val="Текст сноски Знак"/>
    <w:basedOn w:val="a0"/>
    <w:link w:val="af4"/>
    <w:uiPriority w:val="99"/>
    <w:rsid w:val="00D76A33"/>
    <w:rPr>
      <w:rFonts w:eastAsia="MS Mincho" w:cs="Times New Roman"/>
      <w:sz w:val="20"/>
      <w:szCs w:val="20"/>
      <w:lang w:eastAsia="ru-RU"/>
    </w:rPr>
  </w:style>
  <w:style w:type="character" w:styleId="af6">
    <w:name w:val="footnote reference"/>
    <w:uiPriority w:val="99"/>
    <w:unhideWhenUsed/>
    <w:rsid w:val="00D76A33"/>
    <w:rPr>
      <w:vertAlign w:val="superscript"/>
    </w:rPr>
  </w:style>
  <w:style w:type="character" w:customStyle="1" w:styleId="12">
    <w:name w:val="Заголовок №1_"/>
    <w:basedOn w:val="a0"/>
    <w:link w:val="13"/>
    <w:rsid w:val="00D76A33"/>
    <w:rPr>
      <w:rFonts w:eastAsia="Times New Roman" w:cs="Times New Roman"/>
      <w:sz w:val="26"/>
      <w:szCs w:val="26"/>
      <w:shd w:val="clear" w:color="auto" w:fill="FFFFFF"/>
    </w:rPr>
  </w:style>
  <w:style w:type="paragraph" w:customStyle="1" w:styleId="13">
    <w:name w:val="Заголовок №1"/>
    <w:basedOn w:val="a"/>
    <w:link w:val="12"/>
    <w:rsid w:val="00D76A33"/>
    <w:pPr>
      <w:shd w:val="clear" w:color="auto" w:fill="FFFFFF"/>
      <w:spacing w:before="960" w:after="0" w:line="322" w:lineRule="exact"/>
      <w:jc w:val="center"/>
      <w:outlineLvl w:val="0"/>
    </w:pPr>
    <w:rPr>
      <w:rFonts w:ascii="Times New Roman" w:eastAsia="Times New Roman" w:hAnsi="Times New Roman"/>
      <w:sz w:val="26"/>
      <w:szCs w:val="26"/>
    </w:rPr>
  </w:style>
  <w:style w:type="character" w:customStyle="1" w:styleId="af7">
    <w:name w:val="Основной текст_"/>
    <w:basedOn w:val="a0"/>
    <w:link w:val="21"/>
    <w:rsid w:val="00D76A33"/>
    <w:rPr>
      <w:rFonts w:eastAsia="Times New Roman" w:cs="Times New Roman"/>
      <w:sz w:val="25"/>
      <w:szCs w:val="25"/>
      <w:shd w:val="clear" w:color="auto" w:fill="FFFFFF"/>
    </w:rPr>
  </w:style>
  <w:style w:type="paragraph" w:customStyle="1" w:styleId="21">
    <w:name w:val="Основной текст2"/>
    <w:basedOn w:val="a"/>
    <w:link w:val="af7"/>
    <w:rsid w:val="00D76A33"/>
    <w:pPr>
      <w:shd w:val="clear" w:color="auto" w:fill="FFFFFF"/>
      <w:spacing w:after="0" w:line="322" w:lineRule="exact"/>
    </w:pPr>
    <w:rPr>
      <w:rFonts w:ascii="Times New Roman" w:eastAsia="Times New Roman" w:hAnsi="Times New Roman"/>
      <w:sz w:val="25"/>
      <w:szCs w:val="25"/>
    </w:rPr>
  </w:style>
  <w:style w:type="character" w:customStyle="1" w:styleId="10">
    <w:name w:val="Заголовок 1 Знак"/>
    <w:basedOn w:val="a0"/>
    <w:link w:val="1"/>
    <w:rsid w:val="001C3E3B"/>
    <w:rPr>
      <w:rFonts w:eastAsia="Times New Roman" w:cs="Times New Roman"/>
      <w:color w:val="000000"/>
      <w:sz w:val="32"/>
      <w:szCs w:val="48"/>
      <w:lang w:eastAsia="ru-RU"/>
    </w:rPr>
  </w:style>
  <w:style w:type="character" w:customStyle="1" w:styleId="20">
    <w:name w:val="Заголовок 2 Знак"/>
    <w:basedOn w:val="a0"/>
    <w:link w:val="2"/>
    <w:rsid w:val="001C3E3B"/>
    <w:rPr>
      <w:rFonts w:eastAsia="Times New Roman" w:cs="Times New Roman"/>
      <w:b/>
      <w:color w:val="000000"/>
      <w:sz w:val="36"/>
      <w:szCs w:val="36"/>
      <w:lang w:eastAsia="ru-RU"/>
    </w:rPr>
  </w:style>
  <w:style w:type="character" w:customStyle="1" w:styleId="30">
    <w:name w:val="Заголовок 3 Знак"/>
    <w:basedOn w:val="a0"/>
    <w:link w:val="3"/>
    <w:rsid w:val="001C3E3B"/>
    <w:rPr>
      <w:rFonts w:eastAsia="Times New Roman" w:cs="Times New Roman"/>
      <w:b/>
      <w:color w:val="000000"/>
      <w:szCs w:val="28"/>
      <w:lang w:eastAsia="ru-RU"/>
    </w:rPr>
  </w:style>
  <w:style w:type="character" w:customStyle="1" w:styleId="40">
    <w:name w:val="Заголовок 4 Знак"/>
    <w:basedOn w:val="a0"/>
    <w:uiPriority w:val="9"/>
    <w:semiHidden/>
    <w:rsid w:val="001C3E3B"/>
    <w:rPr>
      <w:rFonts w:asciiTheme="majorHAnsi" w:eastAsiaTheme="majorEastAsia" w:hAnsiTheme="majorHAnsi" w:cstheme="majorBidi"/>
      <w:b/>
      <w:bCs/>
      <w:i/>
      <w:iCs/>
      <w:color w:val="4F81BD" w:themeColor="accent1"/>
      <w:sz w:val="22"/>
    </w:rPr>
  </w:style>
  <w:style w:type="character" w:customStyle="1" w:styleId="50">
    <w:name w:val="Заголовок 5 Знак"/>
    <w:basedOn w:val="a0"/>
    <w:link w:val="5"/>
    <w:rsid w:val="001C3E3B"/>
    <w:rPr>
      <w:rFonts w:eastAsia="Times New Roman" w:cs="Times New Roman"/>
      <w:b/>
      <w:color w:val="000000"/>
      <w:sz w:val="22"/>
      <w:lang w:eastAsia="ru-RU"/>
    </w:rPr>
  </w:style>
  <w:style w:type="character" w:customStyle="1" w:styleId="60">
    <w:name w:val="Заголовок 6 Знак"/>
    <w:basedOn w:val="a0"/>
    <w:link w:val="6"/>
    <w:rsid w:val="001C3E3B"/>
    <w:rPr>
      <w:rFonts w:eastAsia="Times New Roman" w:cs="Times New Roman"/>
      <w:b/>
      <w:color w:val="000000"/>
      <w:sz w:val="20"/>
      <w:szCs w:val="20"/>
      <w:lang w:eastAsia="ru-RU"/>
    </w:rPr>
  </w:style>
  <w:style w:type="character" w:customStyle="1" w:styleId="41">
    <w:name w:val="Заголовок 4 Знак1"/>
    <w:link w:val="4"/>
    <w:locked/>
    <w:rsid w:val="001C3E3B"/>
    <w:rPr>
      <w:rFonts w:eastAsia="Times New Roman" w:cs="Times New Roman"/>
      <w:color w:val="000000"/>
      <w:sz w:val="32"/>
      <w:szCs w:val="24"/>
      <w:lang w:eastAsia="ru-RU"/>
    </w:rPr>
  </w:style>
  <w:style w:type="table" w:customStyle="1" w:styleId="TableNormal">
    <w:name w:val="Table Normal"/>
    <w:rsid w:val="001C3E3B"/>
    <w:pPr>
      <w:spacing w:after="0"/>
      <w:ind w:firstLine="709"/>
    </w:pPr>
    <w:rPr>
      <w:rFonts w:eastAsia="Times New Roman" w:cs="Times New Roman"/>
      <w:color w:val="000000"/>
      <w:szCs w:val="28"/>
      <w:lang w:eastAsia="ru-RU"/>
    </w:rPr>
    <w:tblPr>
      <w:tblCellMar>
        <w:top w:w="0" w:type="dxa"/>
        <w:left w:w="0" w:type="dxa"/>
        <w:bottom w:w="0" w:type="dxa"/>
        <w:right w:w="0" w:type="dxa"/>
      </w:tblCellMar>
    </w:tblPr>
  </w:style>
  <w:style w:type="paragraph" w:styleId="af8">
    <w:name w:val="Title"/>
    <w:basedOn w:val="a"/>
    <w:next w:val="a"/>
    <w:link w:val="af9"/>
    <w:rsid w:val="001C3E3B"/>
    <w:pPr>
      <w:keepNext/>
      <w:keepLines/>
      <w:spacing w:before="480" w:after="120"/>
      <w:contextualSpacing/>
      <w:jc w:val="center"/>
    </w:pPr>
    <w:rPr>
      <w:rFonts w:ascii="Times New Roman" w:eastAsia="Times New Roman" w:hAnsi="Times New Roman"/>
      <w:color w:val="000000"/>
      <w:sz w:val="32"/>
      <w:szCs w:val="72"/>
      <w:lang w:eastAsia="ru-RU"/>
    </w:rPr>
  </w:style>
  <w:style w:type="character" w:customStyle="1" w:styleId="af9">
    <w:name w:val="Название Знак"/>
    <w:basedOn w:val="a0"/>
    <w:link w:val="af8"/>
    <w:rsid w:val="001C3E3B"/>
    <w:rPr>
      <w:rFonts w:eastAsia="Times New Roman" w:cs="Times New Roman"/>
      <w:color w:val="000000"/>
      <w:sz w:val="32"/>
      <w:szCs w:val="72"/>
      <w:lang w:eastAsia="ru-RU"/>
    </w:rPr>
  </w:style>
  <w:style w:type="paragraph" w:styleId="afa">
    <w:name w:val="Subtitle"/>
    <w:basedOn w:val="a"/>
    <w:next w:val="a"/>
    <w:link w:val="afb"/>
    <w:rsid w:val="001C3E3B"/>
    <w:pPr>
      <w:keepNext/>
      <w:keepLines/>
      <w:spacing w:before="360" w:after="80"/>
      <w:ind w:firstLine="709"/>
      <w:contextualSpacing/>
    </w:pPr>
    <w:rPr>
      <w:rFonts w:ascii="Georgia" w:eastAsia="Georgia" w:hAnsi="Georgia" w:cs="Georgia"/>
      <w:i/>
      <w:color w:val="666666"/>
      <w:sz w:val="48"/>
      <w:szCs w:val="48"/>
      <w:lang w:eastAsia="ru-RU"/>
    </w:rPr>
  </w:style>
  <w:style w:type="character" w:customStyle="1" w:styleId="afb">
    <w:name w:val="Подзаголовок Знак"/>
    <w:basedOn w:val="a0"/>
    <w:link w:val="afa"/>
    <w:rsid w:val="001C3E3B"/>
    <w:rPr>
      <w:rFonts w:ascii="Georgia" w:eastAsia="Georgia" w:hAnsi="Georgia" w:cs="Georgia"/>
      <w:i/>
      <w:color w:val="666666"/>
      <w:sz w:val="48"/>
      <w:szCs w:val="48"/>
      <w:lang w:eastAsia="ru-RU"/>
    </w:rPr>
  </w:style>
  <w:style w:type="table" w:customStyle="1" w:styleId="14">
    <w:name w:val="1"/>
    <w:basedOn w:val="TableNormal"/>
    <w:rsid w:val="001C3E3B"/>
    <w:tblPr>
      <w:tblStyleRowBandSize w:val="1"/>
      <w:tblStyleColBandSize w:val="1"/>
      <w:tblCellMar>
        <w:top w:w="0" w:type="dxa"/>
        <w:left w:w="75" w:type="dxa"/>
        <w:bottom w:w="0" w:type="dxa"/>
        <w:right w:w="75" w:type="dxa"/>
      </w:tblCellMar>
    </w:tblPr>
  </w:style>
  <w:style w:type="character" w:customStyle="1" w:styleId="subp-group">
    <w:name w:val="subp-group"/>
    <w:basedOn w:val="a0"/>
    <w:rsid w:val="001C3E3B"/>
  </w:style>
  <w:style w:type="paragraph" w:customStyle="1" w:styleId="ConsPlusCell">
    <w:name w:val="ConsPlusCell"/>
    <w:uiPriority w:val="99"/>
    <w:rsid w:val="001C3E3B"/>
    <w:pPr>
      <w:widowControl w:val="0"/>
      <w:autoSpaceDE w:val="0"/>
      <w:autoSpaceDN w:val="0"/>
      <w:adjustRightInd w:val="0"/>
      <w:spacing w:after="0" w:line="240" w:lineRule="auto"/>
    </w:pPr>
    <w:rPr>
      <w:rFonts w:eastAsiaTheme="minorEastAsia" w:cs="Times New Roman"/>
      <w:szCs w:val="28"/>
      <w:lang w:eastAsia="ru-RU"/>
    </w:rPr>
  </w:style>
  <w:style w:type="paragraph" w:customStyle="1" w:styleId="15">
    <w:name w:val="Знак1"/>
    <w:basedOn w:val="a"/>
    <w:rsid w:val="001C3E3B"/>
    <w:pPr>
      <w:spacing w:after="160" w:line="240" w:lineRule="exact"/>
    </w:pPr>
    <w:rPr>
      <w:rFonts w:ascii="Verdana" w:eastAsia="Times New Roman" w:hAnsi="Verdana"/>
      <w:sz w:val="20"/>
      <w:szCs w:val="20"/>
      <w:lang w:val="en-US"/>
    </w:rPr>
  </w:style>
  <w:style w:type="paragraph" w:customStyle="1" w:styleId="Default">
    <w:name w:val="Default"/>
    <w:rsid w:val="001C3E3B"/>
    <w:pPr>
      <w:autoSpaceDE w:val="0"/>
      <w:autoSpaceDN w:val="0"/>
      <w:adjustRightInd w:val="0"/>
      <w:spacing w:after="0" w:line="240" w:lineRule="auto"/>
    </w:pPr>
    <w:rPr>
      <w:rFonts w:eastAsia="Times New Roman" w:cs="Times New Roman"/>
      <w:color w:val="000000"/>
      <w:sz w:val="24"/>
      <w:szCs w:val="24"/>
      <w:lang w:eastAsia="ru-RU"/>
    </w:rPr>
  </w:style>
  <w:style w:type="character" w:customStyle="1" w:styleId="readonly">
    <w:name w:val="readonly"/>
    <w:basedOn w:val="a0"/>
    <w:rsid w:val="001C3E3B"/>
  </w:style>
  <w:style w:type="character" w:customStyle="1" w:styleId="apple-converted-space">
    <w:name w:val="apple-converted-space"/>
    <w:rsid w:val="001C3E3B"/>
  </w:style>
  <w:style w:type="character" w:customStyle="1" w:styleId="31">
    <w:name w:val="Основной текст (3)_"/>
    <w:basedOn w:val="a0"/>
    <w:link w:val="32"/>
    <w:rsid w:val="001C3E3B"/>
    <w:rPr>
      <w:shd w:val="clear" w:color="auto" w:fill="FFFFFF"/>
    </w:rPr>
  </w:style>
  <w:style w:type="paragraph" w:customStyle="1" w:styleId="32">
    <w:name w:val="Основной текст (3)"/>
    <w:basedOn w:val="a"/>
    <w:link w:val="31"/>
    <w:rsid w:val="001C3E3B"/>
    <w:pPr>
      <w:widowControl w:val="0"/>
      <w:shd w:val="clear" w:color="auto" w:fill="FFFFFF"/>
      <w:spacing w:after="0" w:line="322" w:lineRule="exact"/>
      <w:jc w:val="both"/>
    </w:pPr>
    <w:rPr>
      <w:rFonts w:ascii="Times New Roman" w:eastAsiaTheme="minorHAnsi" w:hAnsi="Times New Roman" w:cstheme="minorBidi"/>
      <w:sz w:val="28"/>
    </w:rPr>
  </w:style>
  <w:style w:type="character" w:customStyle="1" w:styleId="22">
    <w:name w:val="Основной текст (2)"/>
    <w:basedOn w:val="a0"/>
    <w:rsid w:val="001C3E3B"/>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23">
    <w:name w:val="Основной текст (2) + Полужирный"/>
    <w:basedOn w:val="a0"/>
    <w:rsid w:val="001C3E3B"/>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24">
    <w:name w:val="Основной текст (2)_"/>
    <w:basedOn w:val="a0"/>
    <w:rsid w:val="001C3E3B"/>
    <w:rPr>
      <w:rFonts w:eastAsia="Times New Roman" w:cs="Times New Roman"/>
      <w:shd w:val="clear" w:color="auto" w:fill="FFFFFF"/>
    </w:rPr>
  </w:style>
  <w:style w:type="character" w:customStyle="1" w:styleId="2Candara10pt">
    <w:name w:val="Основной текст (2) + Candara;10 pt"/>
    <w:basedOn w:val="24"/>
    <w:rsid w:val="001C3E3B"/>
    <w:rPr>
      <w:rFonts w:ascii="Candara" w:eastAsia="Candara" w:hAnsi="Candara" w:cs="Candara"/>
      <w:b w:val="0"/>
      <w:bCs w:val="0"/>
      <w:i w:val="0"/>
      <w:iCs w:val="0"/>
      <w:smallCaps w:val="0"/>
      <w:strike w:val="0"/>
      <w:color w:val="000000"/>
      <w:spacing w:val="0"/>
      <w:w w:val="100"/>
      <w:position w:val="0"/>
      <w:sz w:val="20"/>
      <w:szCs w:val="20"/>
      <w:u w:val="none"/>
      <w:shd w:val="clear" w:color="auto" w:fill="FFFFFF"/>
      <w:lang w:val="ru-RU" w:eastAsia="ru-RU" w:bidi="ru-RU"/>
    </w:rPr>
  </w:style>
  <w:style w:type="paragraph" w:styleId="afc">
    <w:name w:val="TOC Heading"/>
    <w:basedOn w:val="1"/>
    <w:next w:val="a"/>
    <w:uiPriority w:val="39"/>
    <w:unhideWhenUsed/>
    <w:qFormat/>
    <w:rsid w:val="001C3E3B"/>
    <w:pPr>
      <w:spacing w:before="240" w:after="0" w:line="259" w:lineRule="auto"/>
      <w:contextualSpacing w:val="0"/>
      <w:outlineLvl w:val="9"/>
    </w:pPr>
    <w:rPr>
      <w:rFonts w:asciiTheme="majorHAnsi" w:eastAsiaTheme="majorEastAsia" w:hAnsiTheme="majorHAnsi" w:cstheme="majorBidi"/>
      <w:b/>
      <w:color w:val="365F91" w:themeColor="accent1" w:themeShade="BF"/>
      <w:szCs w:val="32"/>
    </w:rPr>
  </w:style>
  <w:style w:type="paragraph" w:styleId="25">
    <w:name w:val="toc 2"/>
    <w:basedOn w:val="a"/>
    <w:next w:val="a"/>
    <w:autoRedefine/>
    <w:uiPriority w:val="39"/>
    <w:unhideWhenUsed/>
    <w:rsid w:val="001C3E3B"/>
    <w:pPr>
      <w:spacing w:after="100" w:line="259" w:lineRule="auto"/>
      <w:ind w:left="220"/>
    </w:pPr>
    <w:rPr>
      <w:rFonts w:asciiTheme="minorHAnsi" w:eastAsiaTheme="minorEastAsia" w:hAnsiTheme="minorHAnsi"/>
      <w:lang w:eastAsia="ru-RU"/>
    </w:rPr>
  </w:style>
  <w:style w:type="paragraph" w:styleId="16">
    <w:name w:val="toc 1"/>
    <w:basedOn w:val="a"/>
    <w:next w:val="a"/>
    <w:autoRedefine/>
    <w:uiPriority w:val="39"/>
    <w:unhideWhenUsed/>
    <w:rsid w:val="001C3E3B"/>
    <w:pPr>
      <w:spacing w:after="100" w:line="259" w:lineRule="auto"/>
    </w:pPr>
    <w:rPr>
      <w:rFonts w:ascii="Times New Roman" w:eastAsiaTheme="minorEastAsia" w:hAnsi="Times New Roman"/>
      <w:color w:val="000000" w:themeColor="text1"/>
      <w:lang w:eastAsia="ru-RU"/>
    </w:rPr>
  </w:style>
  <w:style w:type="paragraph" w:styleId="33">
    <w:name w:val="toc 3"/>
    <w:basedOn w:val="a"/>
    <w:next w:val="a"/>
    <w:autoRedefine/>
    <w:uiPriority w:val="39"/>
    <w:unhideWhenUsed/>
    <w:rsid w:val="001C3E3B"/>
    <w:pPr>
      <w:spacing w:after="100" w:line="259" w:lineRule="auto"/>
      <w:ind w:left="440"/>
    </w:pPr>
    <w:rPr>
      <w:rFonts w:asciiTheme="minorHAnsi" w:eastAsiaTheme="minorEastAsia" w:hAnsiTheme="minorHAnsi"/>
      <w:lang w:eastAsia="ru-RU"/>
    </w:rPr>
  </w:style>
  <w:style w:type="character" w:customStyle="1" w:styleId="17">
    <w:name w:val="Схема документа Знак1"/>
    <w:basedOn w:val="a0"/>
    <w:uiPriority w:val="99"/>
    <w:semiHidden/>
    <w:rsid w:val="001C3E3B"/>
    <w:rPr>
      <w:rFonts w:ascii="Tahoma" w:hAnsi="Tahoma" w:cs="Tahoma"/>
      <w:sz w:val="16"/>
      <w:szCs w:val="16"/>
    </w:rPr>
  </w:style>
  <w:style w:type="numbering" w:customStyle="1" w:styleId="18">
    <w:name w:val="Нет списка1"/>
    <w:next w:val="a2"/>
    <w:uiPriority w:val="99"/>
    <w:semiHidden/>
    <w:unhideWhenUsed/>
    <w:rsid w:val="001C3E3B"/>
  </w:style>
  <w:style w:type="table" w:customStyle="1" w:styleId="19">
    <w:name w:val="Сетка таблицы1"/>
    <w:basedOn w:val="a1"/>
    <w:next w:val="a4"/>
    <w:uiPriority w:val="59"/>
    <w:rsid w:val="001C3E3B"/>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d">
    <w:name w:val="Прижатый влево"/>
    <w:basedOn w:val="a"/>
    <w:next w:val="a"/>
    <w:uiPriority w:val="99"/>
    <w:rsid w:val="002B0F50"/>
    <w:pPr>
      <w:widowControl w:val="0"/>
      <w:autoSpaceDE w:val="0"/>
      <w:autoSpaceDN w:val="0"/>
      <w:adjustRightInd w:val="0"/>
      <w:spacing w:after="0" w:line="240" w:lineRule="auto"/>
    </w:pPr>
    <w:rPr>
      <w:rFonts w:ascii="Times New Roman CYR" w:eastAsiaTheme="minorEastAsia" w:hAnsi="Times New Roman CYR" w:cs="Times New Roman CYR"/>
      <w:sz w:val="24"/>
      <w:szCs w:val="24"/>
      <w:lang w:eastAsia="ru-RU"/>
    </w:rPr>
  </w:style>
  <w:style w:type="paragraph" w:customStyle="1" w:styleId="s16">
    <w:name w:val="s_16"/>
    <w:basedOn w:val="a"/>
    <w:rsid w:val="002B0F5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empty">
    <w:name w:val="empty"/>
    <w:basedOn w:val="a"/>
    <w:rsid w:val="002B0F50"/>
    <w:pPr>
      <w:spacing w:before="100" w:beforeAutospacing="1" w:after="100" w:afterAutospacing="1" w:line="240" w:lineRule="auto"/>
    </w:pPr>
    <w:rPr>
      <w:rFonts w:ascii="Times New Roman" w:eastAsia="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52E8"/>
    <w:rPr>
      <w:rFonts w:ascii="Calibri" w:eastAsia="Calibri" w:hAnsi="Calibri" w:cs="Times New Roman"/>
      <w:sz w:val="22"/>
    </w:rPr>
  </w:style>
  <w:style w:type="paragraph" w:styleId="1">
    <w:name w:val="heading 1"/>
    <w:basedOn w:val="a"/>
    <w:next w:val="a"/>
    <w:link w:val="10"/>
    <w:rsid w:val="001C3E3B"/>
    <w:pPr>
      <w:keepNext/>
      <w:keepLines/>
      <w:spacing w:before="480" w:after="120"/>
      <w:contextualSpacing/>
      <w:jc w:val="center"/>
      <w:outlineLvl w:val="0"/>
    </w:pPr>
    <w:rPr>
      <w:rFonts w:ascii="Times New Roman" w:eastAsia="Times New Roman" w:hAnsi="Times New Roman"/>
      <w:color w:val="000000"/>
      <w:sz w:val="32"/>
      <w:szCs w:val="48"/>
      <w:lang w:eastAsia="ru-RU"/>
    </w:rPr>
  </w:style>
  <w:style w:type="paragraph" w:styleId="2">
    <w:name w:val="heading 2"/>
    <w:basedOn w:val="a"/>
    <w:next w:val="a"/>
    <w:link w:val="20"/>
    <w:rsid w:val="001C3E3B"/>
    <w:pPr>
      <w:keepNext/>
      <w:keepLines/>
      <w:spacing w:before="360" w:after="80"/>
      <w:ind w:firstLine="709"/>
      <w:contextualSpacing/>
      <w:outlineLvl w:val="1"/>
    </w:pPr>
    <w:rPr>
      <w:rFonts w:ascii="Times New Roman" w:eastAsia="Times New Roman" w:hAnsi="Times New Roman"/>
      <w:b/>
      <w:color w:val="000000"/>
      <w:sz w:val="36"/>
      <w:szCs w:val="36"/>
      <w:lang w:eastAsia="ru-RU"/>
    </w:rPr>
  </w:style>
  <w:style w:type="paragraph" w:styleId="3">
    <w:name w:val="heading 3"/>
    <w:basedOn w:val="a"/>
    <w:next w:val="a"/>
    <w:link w:val="30"/>
    <w:rsid w:val="001C3E3B"/>
    <w:pPr>
      <w:keepNext/>
      <w:keepLines/>
      <w:spacing w:before="280" w:after="80"/>
      <w:ind w:firstLine="709"/>
      <w:contextualSpacing/>
      <w:outlineLvl w:val="2"/>
    </w:pPr>
    <w:rPr>
      <w:rFonts w:ascii="Times New Roman" w:eastAsia="Times New Roman" w:hAnsi="Times New Roman"/>
      <w:b/>
      <w:color w:val="000000"/>
      <w:sz w:val="28"/>
      <w:szCs w:val="28"/>
      <w:lang w:eastAsia="ru-RU"/>
    </w:rPr>
  </w:style>
  <w:style w:type="paragraph" w:styleId="4">
    <w:name w:val="heading 4"/>
    <w:basedOn w:val="a"/>
    <w:next w:val="a"/>
    <w:link w:val="41"/>
    <w:qFormat/>
    <w:rsid w:val="001C3E3B"/>
    <w:pPr>
      <w:keepNext/>
      <w:keepLines/>
      <w:spacing w:before="240" w:after="40"/>
      <w:ind w:firstLine="709"/>
      <w:contextualSpacing/>
      <w:outlineLvl w:val="3"/>
    </w:pPr>
    <w:rPr>
      <w:rFonts w:ascii="Times New Roman" w:eastAsia="Times New Roman" w:hAnsi="Times New Roman"/>
      <w:color w:val="000000"/>
      <w:sz w:val="32"/>
      <w:szCs w:val="24"/>
      <w:lang w:eastAsia="ru-RU"/>
    </w:rPr>
  </w:style>
  <w:style w:type="paragraph" w:styleId="5">
    <w:name w:val="heading 5"/>
    <w:basedOn w:val="a"/>
    <w:next w:val="a"/>
    <w:link w:val="50"/>
    <w:rsid w:val="001C3E3B"/>
    <w:pPr>
      <w:keepNext/>
      <w:keepLines/>
      <w:spacing w:before="220" w:after="40"/>
      <w:ind w:firstLine="709"/>
      <w:contextualSpacing/>
      <w:outlineLvl w:val="4"/>
    </w:pPr>
    <w:rPr>
      <w:rFonts w:ascii="Times New Roman" w:eastAsia="Times New Roman" w:hAnsi="Times New Roman"/>
      <w:b/>
      <w:color w:val="000000"/>
      <w:lang w:eastAsia="ru-RU"/>
    </w:rPr>
  </w:style>
  <w:style w:type="paragraph" w:styleId="6">
    <w:name w:val="heading 6"/>
    <w:basedOn w:val="a"/>
    <w:next w:val="a"/>
    <w:link w:val="60"/>
    <w:rsid w:val="001C3E3B"/>
    <w:pPr>
      <w:keepNext/>
      <w:keepLines/>
      <w:spacing w:before="200" w:after="40"/>
      <w:ind w:firstLine="709"/>
      <w:contextualSpacing/>
      <w:outlineLvl w:val="5"/>
    </w:pPr>
    <w:rPr>
      <w:rFonts w:ascii="Times New Roman" w:eastAsia="Times New Roman" w:hAnsi="Times New Roman"/>
      <w:b/>
      <w:color w:val="00000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6121B"/>
    <w:pPr>
      <w:spacing w:after="0" w:line="240" w:lineRule="auto"/>
    </w:pPr>
    <w:rPr>
      <w:rFonts w:ascii="Calibri" w:eastAsia="Calibri" w:hAnsi="Calibri" w:cs="Times New Roman"/>
      <w:sz w:val="22"/>
    </w:rPr>
  </w:style>
  <w:style w:type="character" w:customStyle="1" w:styleId="markedcontent">
    <w:name w:val="markedcontent"/>
    <w:basedOn w:val="a0"/>
    <w:rsid w:val="0076121B"/>
  </w:style>
  <w:style w:type="table" w:styleId="a4">
    <w:name w:val="Table Grid"/>
    <w:basedOn w:val="a1"/>
    <w:uiPriority w:val="59"/>
    <w:rsid w:val="00A20717"/>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A20717"/>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5">
    <w:name w:val="List Paragraph"/>
    <w:basedOn w:val="a"/>
    <w:uiPriority w:val="34"/>
    <w:qFormat/>
    <w:rsid w:val="00991B95"/>
    <w:pPr>
      <w:ind w:left="720"/>
      <w:contextualSpacing/>
    </w:pPr>
  </w:style>
  <w:style w:type="paragraph" w:styleId="a6">
    <w:name w:val="header"/>
    <w:basedOn w:val="a"/>
    <w:link w:val="a7"/>
    <w:uiPriority w:val="99"/>
    <w:unhideWhenUsed/>
    <w:rsid w:val="00912958"/>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912958"/>
    <w:rPr>
      <w:rFonts w:ascii="Calibri" w:eastAsia="Calibri" w:hAnsi="Calibri" w:cs="Times New Roman"/>
      <w:sz w:val="22"/>
    </w:rPr>
  </w:style>
  <w:style w:type="paragraph" w:styleId="a8">
    <w:name w:val="footer"/>
    <w:basedOn w:val="a"/>
    <w:link w:val="a9"/>
    <w:uiPriority w:val="99"/>
    <w:unhideWhenUsed/>
    <w:rsid w:val="00912958"/>
    <w:pPr>
      <w:tabs>
        <w:tab w:val="center" w:pos="4677"/>
        <w:tab w:val="right" w:pos="9355"/>
      </w:tabs>
      <w:spacing w:after="0" w:line="240" w:lineRule="auto"/>
    </w:pPr>
  </w:style>
  <w:style w:type="character" w:customStyle="1" w:styleId="a9">
    <w:name w:val="Нижний колонтитул Знак"/>
    <w:basedOn w:val="a0"/>
    <w:link w:val="a8"/>
    <w:uiPriority w:val="99"/>
    <w:rsid w:val="00912958"/>
    <w:rPr>
      <w:rFonts w:ascii="Calibri" w:eastAsia="Calibri" w:hAnsi="Calibri" w:cs="Times New Roman"/>
      <w:sz w:val="22"/>
    </w:rPr>
  </w:style>
  <w:style w:type="paragraph" w:styleId="aa">
    <w:name w:val="Normal (Web)"/>
    <w:basedOn w:val="a"/>
    <w:uiPriority w:val="99"/>
    <w:unhideWhenUsed/>
    <w:rsid w:val="0091295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1">
    <w:name w:val="s_1"/>
    <w:basedOn w:val="a"/>
    <w:rsid w:val="00BF72FF"/>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sPlusTitle">
    <w:name w:val="ConsPlusTitle"/>
    <w:rsid w:val="00FE03E5"/>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Nonformat">
    <w:name w:val="ConsPlusNonformat"/>
    <w:uiPriority w:val="99"/>
    <w:rsid w:val="00FE03E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ab">
    <w:name w:val="Нормальный (таблица)"/>
    <w:basedOn w:val="a"/>
    <w:next w:val="a"/>
    <w:uiPriority w:val="99"/>
    <w:rsid w:val="0061379F"/>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styleId="ac">
    <w:name w:val="Balloon Text"/>
    <w:basedOn w:val="a"/>
    <w:link w:val="ad"/>
    <w:uiPriority w:val="99"/>
    <w:semiHidden/>
    <w:unhideWhenUsed/>
    <w:rsid w:val="003023A9"/>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3023A9"/>
    <w:rPr>
      <w:rFonts w:ascii="Tahoma" w:eastAsia="Calibri" w:hAnsi="Tahoma" w:cs="Tahoma"/>
      <w:sz w:val="16"/>
      <w:szCs w:val="16"/>
    </w:rPr>
  </w:style>
  <w:style w:type="character" w:styleId="ae">
    <w:name w:val="Hyperlink"/>
    <w:basedOn w:val="a0"/>
    <w:uiPriority w:val="99"/>
    <w:unhideWhenUsed/>
    <w:rsid w:val="00AA3960"/>
    <w:rPr>
      <w:color w:val="0000FF"/>
      <w:u w:val="single"/>
    </w:rPr>
  </w:style>
  <w:style w:type="character" w:styleId="af">
    <w:name w:val="FollowedHyperlink"/>
    <w:basedOn w:val="a0"/>
    <w:uiPriority w:val="99"/>
    <w:semiHidden/>
    <w:unhideWhenUsed/>
    <w:rsid w:val="00AA3960"/>
    <w:rPr>
      <w:color w:val="800080"/>
      <w:u w:val="single"/>
    </w:rPr>
  </w:style>
  <w:style w:type="paragraph" w:customStyle="1" w:styleId="msonormal0">
    <w:name w:val="msonormal"/>
    <w:basedOn w:val="a"/>
    <w:rsid w:val="00AA396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3">
    <w:name w:val="xl63"/>
    <w:basedOn w:val="a"/>
    <w:rsid w:val="00AA3960"/>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64">
    <w:name w:val="xl64"/>
    <w:basedOn w:val="a"/>
    <w:rsid w:val="00AA3960"/>
    <w:pP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65">
    <w:name w:val="xl65"/>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66">
    <w:name w:val="xl66"/>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67">
    <w:name w:val="xl67"/>
    <w:basedOn w:val="a"/>
    <w:rsid w:val="00AA3960"/>
    <w:pP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68">
    <w:name w:val="xl68"/>
    <w:basedOn w:val="a"/>
    <w:rsid w:val="00AA3960"/>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69">
    <w:name w:val="xl69"/>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70">
    <w:name w:val="xl70"/>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71">
    <w:name w:val="xl71"/>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72">
    <w:name w:val="xl72"/>
    <w:basedOn w:val="a"/>
    <w:rsid w:val="00AA3960"/>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73">
    <w:name w:val="xl73"/>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74">
    <w:name w:val="xl74"/>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75">
    <w:name w:val="xl75"/>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76">
    <w:name w:val="xl76"/>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77">
    <w:name w:val="xl77"/>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78">
    <w:name w:val="xl78"/>
    <w:basedOn w:val="a"/>
    <w:rsid w:val="00AA3960"/>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79">
    <w:name w:val="xl79"/>
    <w:basedOn w:val="a"/>
    <w:rsid w:val="00AA3960"/>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80">
    <w:name w:val="xl80"/>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81">
    <w:name w:val="xl81"/>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82">
    <w:name w:val="xl82"/>
    <w:basedOn w:val="a"/>
    <w:rsid w:val="00AA3960"/>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83">
    <w:name w:val="xl83"/>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olor w:val="FF0000"/>
      <w:sz w:val="20"/>
      <w:szCs w:val="20"/>
      <w:lang w:eastAsia="ru-RU"/>
    </w:rPr>
  </w:style>
  <w:style w:type="paragraph" w:customStyle="1" w:styleId="xl84">
    <w:name w:val="xl84"/>
    <w:basedOn w:val="a"/>
    <w:rsid w:val="00AA3960"/>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85">
    <w:name w:val="xl85"/>
    <w:basedOn w:val="a"/>
    <w:rsid w:val="00AA3960"/>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86">
    <w:name w:val="xl86"/>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87">
    <w:name w:val="xl87"/>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sz w:val="18"/>
      <w:szCs w:val="18"/>
      <w:lang w:eastAsia="ru-RU"/>
    </w:rPr>
  </w:style>
  <w:style w:type="paragraph" w:customStyle="1" w:styleId="xl88">
    <w:name w:val="xl88"/>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8"/>
      <w:szCs w:val="18"/>
      <w:lang w:eastAsia="ru-RU"/>
    </w:rPr>
  </w:style>
  <w:style w:type="paragraph" w:customStyle="1" w:styleId="xl89">
    <w:name w:val="xl89"/>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90">
    <w:name w:val="xl90"/>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8"/>
      <w:szCs w:val="18"/>
      <w:lang w:eastAsia="ru-RU"/>
    </w:rPr>
  </w:style>
  <w:style w:type="paragraph" w:customStyle="1" w:styleId="xl91">
    <w:name w:val="xl91"/>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92">
    <w:name w:val="xl92"/>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93">
    <w:name w:val="xl93"/>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94">
    <w:name w:val="xl94"/>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95">
    <w:name w:val="xl95"/>
    <w:basedOn w:val="a"/>
    <w:rsid w:val="00AA3960"/>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96">
    <w:name w:val="xl96"/>
    <w:basedOn w:val="a"/>
    <w:rsid w:val="00AA3960"/>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97">
    <w:name w:val="xl97"/>
    <w:basedOn w:val="a"/>
    <w:rsid w:val="00AA3960"/>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98">
    <w:name w:val="xl98"/>
    <w:basedOn w:val="a"/>
    <w:rsid w:val="00AA3960"/>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99">
    <w:name w:val="xl99"/>
    <w:basedOn w:val="a"/>
    <w:rsid w:val="00AA3960"/>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100">
    <w:name w:val="xl100"/>
    <w:basedOn w:val="a"/>
    <w:rsid w:val="00AA3960"/>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101">
    <w:name w:val="xl101"/>
    <w:basedOn w:val="a"/>
    <w:rsid w:val="00AA3960"/>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02">
    <w:name w:val="xl102"/>
    <w:basedOn w:val="a"/>
    <w:rsid w:val="00AA3960"/>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03">
    <w:name w:val="xl103"/>
    <w:basedOn w:val="a"/>
    <w:rsid w:val="00AA3960"/>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04">
    <w:name w:val="xl104"/>
    <w:basedOn w:val="a"/>
    <w:rsid w:val="00AA3960"/>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05">
    <w:name w:val="xl105"/>
    <w:basedOn w:val="a"/>
    <w:rsid w:val="00AA3960"/>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06">
    <w:name w:val="xl106"/>
    <w:basedOn w:val="a"/>
    <w:rsid w:val="00AA3960"/>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07">
    <w:name w:val="xl107"/>
    <w:basedOn w:val="a"/>
    <w:rsid w:val="00AA3960"/>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08">
    <w:name w:val="xl108"/>
    <w:basedOn w:val="a"/>
    <w:rsid w:val="00AA3960"/>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09">
    <w:name w:val="xl109"/>
    <w:basedOn w:val="a"/>
    <w:rsid w:val="00AA3960"/>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10">
    <w:name w:val="xl110"/>
    <w:basedOn w:val="a"/>
    <w:rsid w:val="00AA396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11">
    <w:name w:val="xl111"/>
    <w:basedOn w:val="a"/>
    <w:rsid w:val="00AA3960"/>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12">
    <w:name w:val="xl112"/>
    <w:basedOn w:val="a"/>
    <w:rsid w:val="00AA396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13">
    <w:name w:val="xl113"/>
    <w:basedOn w:val="a"/>
    <w:rsid w:val="00AA3960"/>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14">
    <w:name w:val="xl114"/>
    <w:basedOn w:val="a"/>
    <w:rsid w:val="00AA3960"/>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15">
    <w:name w:val="xl115"/>
    <w:basedOn w:val="a"/>
    <w:rsid w:val="00AA3960"/>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16">
    <w:name w:val="xl116"/>
    <w:basedOn w:val="a"/>
    <w:rsid w:val="00AA3960"/>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17">
    <w:name w:val="xl117"/>
    <w:basedOn w:val="a"/>
    <w:rsid w:val="00AA3960"/>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18">
    <w:name w:val="xl118"/>
    <w:basedOn w:val="a"/>
    <w:rsid w:val="00AA3960"/>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119">
    <w:name w:val="xl119"/>
    <w:basedOn w:val="a"/>
    <w:rsid w:val="00AA3960"/>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120">
    <w:name w:val="xl120"/>
    <w:basedOn w:val="a"/>
    <w:rsid w:val="00AA3960"/>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21">
    <w:name w:val="xl121"/>
    <w:basedOn w:val="a"/>
    <w:rsid w:val="00AA3960"/>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22">
    <w:name w:val="xl122"/>
    <w:basedOn w:val="a"/>
    <w:rsid w:val="00AA3960"/>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23">
    <w:name w:val="xl123"/>
    <w:basedOn w:val="a"/>
    <w:rsid w:val="00AA3960"/>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124">
    <w:name w:val="xl124"/>
    <w:basedOn w:val="a"/>
    <w:rsid w:val="00AA396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25">
    <w:name w:val="xl125"/>
    <w:basedOn w:val="a"/>
    <w:rsid w:val="00AA3960"/>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26">
    <w:name w:val="xl126"/>
    <w:basedOn w:val="a"/>
    <w:rsid w:val="00AA396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27">
    <w:name w:val="xl127"/>
    <w:basedOn w:val="a"/>
    <w:rsid w:val="00AA3960"/>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28">
    <w:name w:val="xl128"/>
    <w:basedOn w:val="a"/>
    <w:rsid w:val="00AA3960"/>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29">
    <w:name w:val="xl129"/>
    <w:basedOn w:val="a"/>
    <w:rsid w:val="00AA3960"/>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30">
    <w:name w:val="xl130"/>
    <w:basedOn w:val="a"/>
    <w:rsid w:val="00AA3960"/>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31">
    <w:name w:val="xl131"/>
    <w:basedOn w:val="a"/>
    <w:rsid w:val="00AA3960"/>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32">
    <w:name w:val="xl132"/>
    <w:basedOn w:val="a"/>
    <w:rsid w:val="00AA3960"/>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33">
    <w:name w:val="xl133"/>
    <w:basedOn w:val="a"/>
    <w:rsid w:val="00AA3960"/>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34">
    <w:name w:val="xl134"/>
    <w:basedOn w:val="a"/>
    <w:rsid w:val="00AA3960"/>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35">
    <w:name w:val="xl135"/>
    <w:basedOn w:val="a"/>
    <w:rsid w:val="00AA3960"/>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36">
    <w:name w:val="xl136"/>
    <w:basedOn w:val="a"/>
    <w:rsid w:val="00AA3960"/>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37">
    <w:name w:val="xl137"/>
    <w:basedOn w:val="a"/>
    <w:rsid w:val="00AA3960"/>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38">
    <w:name w:val="xl138"/>
    <w:basedOn w:val="a"/>
    <w:rsid w:val="00AA3960"/>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39">
    <w:name w:val="xl139"/>
    <w:basedOn w:val="a"/>
    <w:rsid w:val="00AA3960"/>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olor w:val="FF0000"/>
      <w:sz w:val="20"/>
      <w:szCs w:val="20"/>
      <w:lang w:eastAsia="ru-RU"/>
    </w:rPr>
  </w:style>
  <w:style w:type="paragraph" w:customStyle="1" w:styleId="xl140">
    <w:name w:val="xl140"/>
    <w:basedOn w:val="a"/>
    <w:rsid w:val="00AA3960"/>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olor w:val="FF0000"/>
      <w:sz w:val="20"/>
      <w:szCs w:val="20"/>
      <w:lang w:eastAsia="ru-RU"/>
    </w:rPr>
  </w:style>
  <w:style w:type="paragraph" w:customStyle="1" w:styleId="xl141">
    <w:name w:val="xl141"/>
    <w:basedOn w:val="a"/>
    <w:rsid w:val="00AA3960"/>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FF0000"/>
      <w:sz w:val="20"/>
      <w:szCs w:val="20"/>
      <w:lang w:eastAsia="ru-RU"/>
    </w:rPr>
  </w:style>
  <w:style w:type="paragraph" w:customStyle="1" w:styleId="xl142">
    <w:name w:val="xl142"/>
    <w:basedOn w:val="a"/>
    <w:rsid w:val="00AA3960"/>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43">
    <w:name w:val="xl143"/>
    <w:basedOn w:val="a"/>
    <w:rsid w:val="00AA3960"/>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44">
    <w:name w:val="xl144"/>
    <w:basedOn w:val="a"/>
    <w:rsid w:val="00AA3960"/>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45">
    <w:name w:val="xl145"/>
    <w:basedOn w:val="a"/>
    <w:rsid w:val="00AA3960"/>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46">
    <w:name w:val="xl146"/>
    <w:basedOn w:val="a"/>
    <w:rsid w:val="00AA3960"/>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47">
    <w:name w:val="xl147"/>
    <w:basedOn w:val="a"/>
    <w:rsid w:val="00AA3960"/>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48">
    <w:name w:val="xl148"/>
    <w:basedOn w:val="a"/>
    <w:rsid w:val="00AA3960"/>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49">
    <w:name w:val="xl149"/>
    <w:basedOn w:val="a"/>
    <w:rsid w:val="00AA3960"/>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50">
    <w:name w:val="xl150"/>
    <w:basedOn w:val="a"/>
    <w:rsid w:val="00AA3960"/>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51">
    <w:name w:val="xl151"/>
    <w:basedOn w:val="a"/>
    <w:rsid w:val="00AA3960"/>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52">
    <w:name w:val="xl152"/>
    <w:basedOn w:val="a"/>
    <w:rsid w:val="00AA3960"/>
    <w:pPr>
      <w:pBdr>
        <w:top w:val="single" w:sz="4" w:space="0" w:color="auto"/>
        <w:left w:val="single" w:sz="4" w:space="0" w:color="auto"/>
        <w:bottom w:val="single" w:sz="4" w:space="0" w:color="auto"/>
      </w:pBdr>
      <w:shd w:val="clear" w:color="000000" w:fill="F79646"/>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53">
    <w:name w:val="xl153"/>
    <w:basedOn w:val="a"/>
    <w:rsid w:val="00AA3960"/>
    <w:pPr>
      <w:pBdr>
        <w:top w:val="single" w:sz="4" w:space="0" w:color="auto"/>
        <w:bottom w:val="single" w:sz="4" w:space="0" w:color="auto"/>
      </w:pBdr>
      <w:shd w:val="clear" w:color="000000" w:fill="F79646"/>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54">
    <w:name w:val="xl154"/>
    <w:basedOn w:val="a"/>
    <w:rsid w:val="00AA3960"/>
    <w:pPr>
      <w:pBdr>
        <w:top w:val="single" w:sz="4" w:space="0" w:color="auto"/>
        <w:bottom w:val="single" w:sz="4" w:space="0" w:color="auto"/>
        <w:right w:val="single" w:sz="4" w:space="0" w:color="auto"/>
      </w:pBdr>
      <w:shd w:val="clear" w:color="000000" w:fill="F79646"/>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55">
    <w:name w:val="xl155"/>
    <w:basedOn w:val="a"/>
    <w:rsid w:val="00AA3960"/>
    <w:pPr>
      <w:pBdr>
        <w:top w:val="single" w:sz="4" w:space="0" w:color="auto"/>
        <w:left w:val="single" w:sz="4" w:space="0" w:color="auto"/>
        <w:right w:val="single" w:sz="4" w:space="0" w:color="auto"/>
      </w:pBdr>
      <w:shd w:val="clear" w:color="000000" w:fill="F79646"/>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56">
    <w:name w:val="xl156"/>
    <w:basedOn w:val="a"/>
    <w:rsid w:val="00AA3960"/>
    <w:pPr>
      <w:pBdr>
        <w:left w:val="single" w:sz="4" w:space="0" w:color="auto"/>
        <w:right w:val="single" w:sz="4" w:space="0" w:color="auto"/>
      </w:pBdr>
      <w:shd w:val="clear" w:color="000000" w:fill="F79646"/>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57">
    <w:name w:val="xl157"/>
    <w:basedOn w:val="a"/>
    <w:rsid w:val="00AA3960"/>
    <w:pPr>
      <w:pBdr>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58">
    <w:name w:val="xl158"/>
    <w:basedOn w:val="a"/>
    <w:rsid w:val="00AA3960"/>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0"/>
      <w:szCs w:val="20"/>
      <w:lang w:eastAsia="ru-RU"/>
    </w:rPr>
  </w:style>
  <w:style w:type="paragraph" w:customStyle="1" w:styleId="xl159">
    <w:name w:val="xl159"/>
    <w:basedOn w:val="a"/>
    <w:rsid w:val="00AA3960"/>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0"/>
      <w:szCs w:val="20"/>
      <w:lang w:eastAsia="ru-RU"/>
    </w:rPr>
  </w:style>
  <w:style w:type="paragraph" w:customStyle="1" w:styleId="xl160">
    <w:name w:val="xl160"/>
    <w:basedOn w:val="a"/>
    <w:rsid w:val="00AA3960"/>
    <w:pPr>
      <w:pBdr>
        <w:top w:val="single" w:sz="4" w:space="0" w:color="auto"/>
        <w:left w:val="single" w:sz="4" w:space="0" w:color="auto"/>
        <w:right w:val="single" w:sz="4" w:space="0" w:color="auto"/>
      </w:pBdr>
      <w:shd w:val="clear" w:color="000000" w:fill="F79646"/>
      <w:spacing w:before="100" w:beforeAutospacing="1" w:after="100" w:afterAutospacing="1" w:line="240" w:lineRule="auto"/>
      <w:textAlignment w:val="top"/>
    </w:pPr>
    <w:rPr>
      <w:rFonts w:ascii="Times New Roman" w:eastAsia="Times New Roman" w:hAnsi="Times New Roman"/>
      <w:color w:val="FF0000"/>
      <w:sz w:val="20"/>
      <w:szCs w:val="20"/>
      <w:lang w:eastAsia="ru-RU"/>
    </w:rPr>
  </w:style>
  <w:style w:type="paragraph" w:customStyle="1" w:styleId="xl161">
    <w:name w:val="xl161"/>
    <w:basedOn w:val="a"/>
    <w:rsid w:val="00AA3960"/>
    <w:pPr>
      <w:pBdr>
        <w:left w:val="single" w:sz="4" w:space="0" w:color="auto"/>
        <w:right w:val="single" w:sz="4" w:space="0" w:color="auto"/>
      </w:pBdr>
      <w:shd w:val="clear" w:color="000000" w:fill="F79646"/>
      <w:spacing w:before="100" w:beforeAutospacing="1" w:after="100" w:afterAutospacing="1" w:line="240" w:lineRule="auto"/>
      <w:textAlignment w:val="top"/>
    </w:pPr>
    <w:rPr>
      <w:rFonts w:ascii="Times New Roman" w:eastAsia="Times New Roman" w:hAnsi="Times New Roman"/>
      <w:color w:val="FF0000"/>
      <w:sz w:val="20"/>
      <w:szCs w:val="20"/>
      <w:lang w:eastAsia="ru-RU"/>
    </w:rPr>
  </w:style>
  <w:style w:type="paragraph" w:customStyle="1" w:styleId="xl162">
    <w:name w:val="xl162"/>
    <w:basedOn w:val="a"/>
    <w:rsid w:val="00AA3960"/>
    <w:pPr>
      <w:pBdr>
        <w:left w:val="single" w:sz="4" w:space="0" w:color="auto"/>
        <w:bottom w:val="single" w:sz="4" w:space="0" w:color="auto"/>
        <w:right w:val="single" w:sz="4" w:space="0" w:color="auto"/>
      </w:pBdr>
      <w:shd w:val="clear" w:color="000000" w:fill="F79646"/>
      <w:spacing w:before="100" w:beforeAutospacing="1" w:after="100" w:afterAutospacing="1" w:line="240" w:lineRule="auto"/>
      <w:textAlignment w:val="top"/>
    </w:pPr>
    <w:rPr>
      <w:rFonts w:ascii="Times New Roman" w:eastAsia="Times New Roman" w:hAnsi="Times New Roman"/>
      <w:color w:val="FF0000"/>
      <w:sz w:val="20"/>
      <w:szCs w:val="20"/>
      <w:lang w:eastAsia="ru-RU"/>
    </w:rPr>
  </w:style>
  <w:style w:type="paragraph" w:customStyle="1" w:styleId="xl163">
    <w:name w:val="xl163"/>
    <w:basedOn w:val="a"/>
    <w:rsid w:val="00AA3960"/>
    <w:pPr>
      <w:pBdr>
        <w:top w:val="single" w:sz="4" w:space="0" w:color="auto"/>
        <w:left w:val="single" w:sz="4" w:space="0" w:color="auto"/>
        <w:right w:val="single" w:sz="4" w:space="0" w:color="auto"/>
      </w:pBdr>
      <w:shd w:val="clear" w:color="000000" w:fill="F79646"/>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64">
    <w:name w:val="xl164"/>
    <w:basedOn w:val="a"/>
    <w:rsid w:val="00AA3960"/>
    <w:pPr>
      <w:pBdr>
        <w:left w:val="single" w:sz="4" w:space="0" w:color="auto"/>
        <w:right w:val="single" w:sz="4" w:space="0" w:color="auto"/>
      </w:pBdr>
      <w:shd w:val="clear" w:color="000000" w:fill="F79646"/>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65">
    <w:name w:val="xl165"/>
    <w:basedOn w:val="a"/>
    <w:rsid w:val="00AA3960"/>
    <w:pPr>
      <w:pBdr>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66">
    <w:name w:val="xl166"/>
    <w:basedOn w:val="a"/>
    <w:rsid w:val="00AA3960"/>
    <w:pPr>
      <w:pBdr>
        <w:top w:val="single" w:sz="4" w:space="0" w:color="auto"/>
        <w:left w:val="single" w:sz="4" w:space="0" w:color="auto"/>
        <w:right w:val="single" w:sz="4" w:space="0" w:color="auto"/>
      </w:pBdr>
      <w:shd w:val="clear" w:color="000000" w:fill="F79646"/>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167">
    <w:name w:val="xl167"/>
    <w:basedOn w:val="a"/>
    <w:rsid w:val="00AA3960"/>
    <w:pPr>
      <w:pBdr>
        <w:left w:val="single" w:sz="4" w:space="0" w:color="auto"/>
        <w:right w:val="single" w:sz="4" w:space="0" w:color="auto"/>
      </w:pBdr>
      <w:shd w:val="clear" w:color="000000" w:fill="F79646"/>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168">
    <w:name w:val="xl168"/>
    <w:basedOn w:val="a"/>
    <w:rsid w:val="00AA3960"/>
    <w:pPr>
      <w:pBdr>
        <w:left w:val="single" w:sz="4" w:space="0" w:color="auto"/>
        <w:bottom w:val="single" w:sz="4" w:space="0" w:color="auto"/>
        <w:right w:val="single" w:sz="4" w:space="0" w:color="auto"/>
      </w:pBdr>
      <w:shd w:val="clear" w:color="000000" w:fill="F79646"/>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169">
    <w:name w:val="xl169"/>
    <w:basedOn w:val="a"/>
    <w:rsid w:val="00AA3960"/>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70">
    <w:name w:val="xl170"/>
    <w:basedOn w:val="a"/>
    <w:rsid w:val="00AA3960"/>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71">
    <w:name w:val="xl171"/>
    <w:basedOn w:val="a"/>
    <w:rsid w:val="00AA3960"/>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72">
    <w:name w:val="xl172"/>
    <w:basedOn w:val="a"/>
    <w:rsid w:val="00AA3960"/>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73">
    <w:name w:val="xl173"/>
    <w:basedOn w:val="a"/>
    <w:rsid w:val="00AA3960"/>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74">
    <w:name w:val="xl174"/>
    <w:basedOn w:val="a"/>
    <w:rsid w:val="00AA3960"/>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75">
    <w:name w:val="xl175"/>
    <w:basedOn w:val="a"/>
    <w:rsid w:val="00AA3960"/>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176">
    <w:name w:val="xl176"/>
    <w:basedOn w:val="a"/>
    <w:rsid w:val="00AA3960"/>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177">
    <w:name w:val="xl177"/>
    <w:basedOn w:val="a"/>
    <w:rsid w:val="00AA3960"/>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178">
    <w:name w:val="xl178"/>
    <w:basedOn w:val="a"/>
    <w:rsid w:val="00AA3960"/>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79">
    <w:name w:val="xl179"/>
    <w:basedOn w:val="a"/>
    <w:rsid w:val="00AA3960"/>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80">
    <w:name w:val="xl180"/>
    <w:basedOn w:val="a"/>
    <w:rsid w:val="00AA396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81">
    <w:name w:val="xl181"/>
    <w:basedOn w:val="a"/>
    <w:rsid w:val="00AA3960"/>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182">
    <w:name w:val="xl182"/>
    <w:basedOn w:val="a"/>
    <w:rsid w:val="00AA3960"/>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183">
    <w:name w:val="xl183"/>
    <w:basedOn w:val="a"/>
    <w:rsid w:val="00AA3960"/>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184">
    <w:name w:val="xl184"/>
    <w:basedOn w:val="a"/>
    <w:rsid w:val="00AA3960"/>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185">
    <w:name w:val="xl185"/>
    <w:basedOn w:val="a"/>
    <w:rsid w:val="00AA3960"/>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186">
    <w:name w:val="xl186"/>
    <w:basedOn w:val="a"/>
    <w:rsid w:val="00AA3960"/>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187">
    <w:name w:val="xl187"/>
    <w:basedOn w:val="a"/>
    <w:rsid w:val="00AA3960"/>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188">
    <w:name w:val="xl188"/>
    <w:basedOn w:val="a"/>
    <w:rsid w:val="00AA3960"/>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189">
    <w:name w:val="xl189"/>
    <w:basedOn w:val="a"/>
    <w:rsid w:val="00AA3960"/>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190">
    <w:name w:val="xl190"/>
    <w:basedOn w:val="a"/>
    <w:rsid w:val="00AA3960"/>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191">
    <w:name w:val="xl191"/>
    <w:basedOn w:val="a"/>
    <w:rsid w:val="00AA3960"/>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192">
    <w:name w:val="xl192"/>
    <w:basedOn w:val="a"/>
    <w:rsid w:val="00AA3960"/>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styleId="af0">
    <w:name w:val="Body Text"/>
    <w:basedOn w:val="a"/>
    <w:link w:val="11"/>
    <w:rsid w:val="00D76A33"/>
    <w:pPr>
      <w:spacing w:after="120" w:line="240" w:lineRule="auto"/>
    </w:pPr>
    <w:rPr>
      <w:rFonts w:ascii="Times New Roman" w:eastAsia="Times New Roman" w:hAnsi="Times New Roman"/>
      <w:sz w:val="24"/>
      <w:szCs w:val="24"/>
      <w:lang w:eastAsia="ar-SA"/>
    </w:rPr>
  </w:style>
  <w:style w:type="character" w:customStyle="1" w:styleId="11">
    <w:name w:val="Основной текст Знак1"/>
    <w:link w:val="af0"/>
    <w:locked/>
    <w:rsid w:val="00D76A33"/>
    <w:rPr>
      <w:rFonts w:eastAsia="Times New Roman" w:cs="Times New Roman"/>
      <w:sz w:val="24"/>
      <w:szCs w:val="24"/>
      <w:lang w:eastAsia="ar-SA"/>
    </w:rPr>
  </w:style>
  <w:style w:type="character" w:customStyle="1" w:styleId="af1">
    <w:name w:val="Основной текст Знак"/>
    <w:basedOn w:val="a0"/>
    <w:uiPriority w:val="99"/>
    <w:rsid w:val="00D76A33"/>
    <w:rPr>
      <w:rFonts w:ascii="Calibri" w:eastAsia="Calibri" w:hAnsi="Calibri" w:cs="Times New Roman"/>
      <w:sz w:val="22"/>
    </w:rPr>
  </w:style>
  <w:style w:type="character" w:customStyle="1" w:styleId="af2">
    <w:name w:val="Схема документа Знак"/>
    <w:basedOn w:val="a0"/>
    <w:link w:val="af3"/>
    <w:uiPriority w:val="99"/>
    <w:semiHidden/>
    <w:rsid w:val="00D76A33"/>
    <w:rPr>
      <w:rFonts w:ascii="Tahoma" w:eastAsia="Calibri" w:hAnsi="Tahoma" w:cs="Tahoma"/>
      <w:sz w:val="16"/>
      <w:szCs w:val="16"/>
    </w:rPr>
  </w:style>
  <w:style w:type="paragraph" w:styleId="af3">
    <w:name w:val="Document Map"/>
    <w:basedOn w:val="a"/>
    <w:link w:val="af2"/>
    <w:uiPriority w:val="99"/>
    <w:semiHidden/>
    <w:unhideWhenUsed/>
    <w:rsid w:val="00D76A33"/>
    <w:pPr>
      <w:spacing w:after="0" w:line="240" w:lineRule="auto"/>
    </w:pPr>
    <w:rPr>
      <w:rFonts w:ascii="Tahoma" w:hAnsi="Tahoma" w:cs="Tahoma"/>
      <w:sz w:val="16"/>
      <w:szCs w:val="16"/>
    </w:rPr>
  </w:style>
  <w:style w:type="paragraph" w:styleId="af4">
    <w:name w:val="footnote text"/>
    <w:basedOn w:val="a"/>
    <w:link w:val="af5"/>
    <w:uiPriority w:val="99"/>
    <w:unhideWhenUsed/>
    <w:rsid w:val="00D76A33"/>
    <w:pPr>
      <w:spacing w:after="0" w:line="240" w:lineRule="auto"/>
    </w:pPr>
    <w:rPr>
      <w:rFonts w:ascii="Times New Roman" w:eastAsia="MS Mincho" w:hAnsi="Times New Roman"/>
      <w:sz w:val="20"/>
      <w:szCs w:val="20"/>
      <w:lang w:eastAsia="ru-RU"/>
    </w:rPr>
  </w:style>
  <w:style w:type="character" w:customStyle="1" w:styleId="af5">
    <w:name w:val="Текст сноски Знак"/>
    <w:basedOn w:val="a0"/>
    <w:link w:val="af4"/>
    <w:uiPriority w:val="99"/>
    <w:rsid w:val="00D76A33"/>
    <w:rPr>
      <w:rFonts w:eastAsia="MS Mincho" w:cs="Times New Roman"/>
      <w:sz w:val="20"/>
      <w:szCs w:val="20"/>
      <w:lang w:eastAsia="ru-RU"/>
    </w:rPr>
  </w:style>
  <w:style w:type="character" w:styleId="af6">
    <w:name w:val="footnote reference"/>
    <w:uiPriority w:val="99"/>
    <w:unhideWhenUsed/>
    <w:rsid w:val="00D76A33"/>
    <w:rPr>
      <w:vertAlign w:val="superscript"/>
    </w:rPr>
  </w:style>
  <w:style w:type="character" w:customStyle="1" w:styleId="12">
    <w:name w:val="Заголовок №1_"/>
    <w:basedOn w:val="a0"/>
    <w:link w:val="13"/>
    <w:rsid w:val="00D76A33"/>
    <w:rPr>
      <w:rFonts w:eastAsia="Times New Roman" w:cs="Times New Roman"/>
      <w:sz w:val="26"/>
      <w:szCs w:val="26"/>
      <w:shd w:val="clear" w:color="auto" w:fill="FFFFFF"/>
    </w:rPr>
  </w:style>
  <w:style w:type="paragraph" w:customStyle="1" w:styleId="13">
    <w:name w:val="Заголовок №1"/>
    <w:basedOn w:val="a"/>
    <w:link w:val="12"/>
    <w:rsid w:val="00D76A33"/>
    <w:pPr>
      <w:shd w:val="clear" w:color="auto" w:fill="FFFFFF"/>
      <w:spacing w:before="960" w:after="0" w:line="322" w:lineRule="exact"/>
      <w:jc w:val="center"/>
      <w:outlineLvl w:val="0"/>
    </w:pPr>
    <w:rPr>
      <w:rFonts w:ascii="Times New Roman" w:eastAsia="Times New Roman" w:hAnsi="Times New Roman"/>
      <w:sz w:val="26"/>
      <w:szCs w:val="26"/>
    </w:rPr>
  </w:style>
  <w:style w:type="character" w:customStyle="1" w:styleId="af7">
    <w:name w:val="Основной текст_"/>
    <w:basedOn w:val="a0"/>
    <w:link w:val="21"/>
    <w:rsid w:val="00D76A33"/>
    <w:rPr>
      <w:rFonts w:eastAsia="Times New Roman" w:cs="Times New Roman"/>
      <w:sz w:val="25"/>
      <w:szCs w:val="25"/>
      <w:shd w:val="clear" w:color="auto" w:fill="FFFFFF"/>
    </w:rPr>
  </w:style>
  <w:style w:type="paragraph" w:customStyle="1" w:styleId="21">
    <w:name w:val="Основной текст2"/>
    <w:basedOn w:val="a"/>
    <w:link w:val="af7"/>
    <w:rsid w:val="00D76A33"/>
    <w:pPr>
      <w:shd w:val="clear" w:color="auto" w:fill="FFFFFF"/>
      <w:spacing w:after="0" w:line="322" w:lineRule="exact"/>
    </w:pPr>
    <w:rPr>
      <w:rFonts w:ascii="Times New Roman" w:eastAsia="Times New Roman" w:hAnsi="Times New Roman"/>
      <w:sz w:val="25"/>
      <w:szCs w:val="25"/>
    </w:rPr>
  </w:style>
  <w:style w:type="character" w:customStyle="1" w:styleId="10">
    <w:name w:val="Заголовок 1 Знак"/>
    <w:basedOn w:val="a0"/>
    <w:link w:val="1"/>
    <w:rsid w:val="001C3E3B"/>
    <w:rPr>
      <w:rFonts w:eastAsia="Times New Roman" w:cs="Times New Roman"/>
      <w:color w:val="000000"/>
      <w:sz w:val="32"/>
      <w:szCs w:val="48"/>
      <w:lang w:eastAsia="ru-RU"/>
    </w:rPr>
  </w:style>
  <w:style w:type="character" w:customStyle="1" w:styleId="20">
    <w:name w:val="Заголовок 2 Знак"/>
    <w:basedOn w:val="a0"/>
    <w:link w:val="2"/>
    <w:rsid w:val="001C3E3B"/>
    <w:rPr>
      <w:rFonts w:eastAsia="Times New Roman" w:cs="Times New Roman"/>
      <w:b/>
      <w:color w:val="000000"/>
      <w:sz w:val="36"/>
      <w:szCs w:val="36"/>
      <w:lang w:eastAsia="ru-RU"/>
    </w:rPr>
  </w:style>
  <w:style w:type="character" w:customStyle="1" w:styleId="30">
    <w:name w:val="Заголовок 3 Знак"/>
    <w:basedOn w:val="a0"/>
    <w:link w:val="3"/>
    <w:rsid w:val="001C3E3B"/>
    <w:rPr>
      <w:rFonts w:eastAsia="Times New Roman" w:cs="Times New Roman"/>
      <w:b/>
      <w:color w:val="000000"/>
      <w:szCs w:val="28"/>
      <w:lang w:eastAsia="ru-RU"/>
    </w:rPr>
  </w:style>
  <w:style w:type="character" w:customStyle="1" w:styleId="40">
    <w:name w:val="Заголовок 4 Знак"/>
    <w:basedOn w:val="a0"/>
    <w:uiPriority w:val="9"/>
    <w:semiHidden/>
    <w:rsid w:val="001C3E3B"/>
    <w:rPr>
      <w:rFonts w:asciiTheme="majorHAnsi" w:eastAsiaTheme="majorEastAsia" w:hAnsiTheme="majorHAnsi" w:cstheme="majorBidi"/>
      <w:b/>
      <w:bCs/>
      <w:i/>
      <w:iCs/>
      <w:color w:val="4F81BD" w:themeColor="accent1"/>
      <w:sz w:val="22"/>
    </w:rPr>
  </w:style>
  <w:style w:type="character" w:customStyle="1" w:styleId="50">
    <w:name w:val="Заголовок 5 Знак"/>
    <w:basedOn w:val="a0"/>
    <w:link w:val="5"/>
    <w:rsid w:val="001C3E3B"/>
    <w:rPr>
      <w:rFonts w:eastAsia="Times New Roman" w:cs="Times New Roman"/>
      <w:b/>
      <w:color w:val="000000"/>
      <w:sz w:val="22"/>
      <w:lang w:eastAsia="ru-RU"/>
    </w:rPr>
  </w:style>
  <w:style w:type="character" w:customStyle="1" w:styleId="60">
    <w:name w:val="Заголовок 6 Знак"/>
    <w:basedOn w:val="a0"/>
    <w:link w:val="6"/>
    <w:rsid w:val="001C3E3B"/>
    <w:rPr>
      <w:rFonts w:eastAsia="Times New Roman" w:cs="Times New Roman"/>
      <w:b/>
      <w:color w:val="000000"/>
      <w:sz w:val="20"/>
      <w:szCs w:val="20"/>
      <w:lang w:eastAsia="ru-RU"/>
    </w:rPr>
  </w:style>
  <w:style w:type="character" w:customStyle="1" w:styleId="41">
    <w:name w:val="Заголовок 4 Знак1"/>
    <w:link w:val="4"/>
    <w:locked/>
    <w:rsid w:val="001C3E3B"/>
    <w:rPr>
      <w:rFonts w:eastAsia="Times New Roman" w:cs="Times New Roman"/>
      <w:color w:val="000000"/>
      <w:sz w:val="32"/>
      <w:szCs w:val="24"/>
      <w:lang w:eastAsia="ru-RU"/>
    </w:rPr>
  </w:style>
  <w:style w:type="table" w:customStyle="1" w:styleId="TableNormal">
    <w:name w:val="Table Normal"/>
    <w:rsid w:val="001C3E3B"/>
    <w:pPr>
      <w:spacing w:after="0"/>
      <w:ind w:firstLine="709"/>
    </w:pPr>
    <w:rPr>
      <w:rFonts w:eastAsia="Times New Roman" w:cs="Times New Roman"/>
      <w:color w:val="000000"/>
      <w:szCs w:val="28"/>
      <w:lang w:eastAsia="ru-RU"/>
    </w:rPr>
    <w:tblPr>
      <w:tblCellMar>
        <w:top w:w="0" w:type="dxa"/>
        <w:left w:w="0" w:type="dxa"/>
        <w:bottom w:w="0" w:type="dxa"/>
        <w:right w:w="0" w:type="dxa"/>
      </w:tblCellMar>
    </w:tblPr>
  </w:style>
  <w:style w:type="paragraph" w:styleId="af8">
    <w:name w:val="Title"/>
    <w:basedOn w:val="a"/>
    <w:next w:val="a"/>
    <w:link w:val="af9"/>
    <w:rsid w:val="001C3E3B"/>
    <w:pPr>
      <w:keepNext/>
      <w:keepLines/>
      <w:spacing w:before="480" w:after="120"/>
      <w:contextualSpacing/>
      <w:jc w:val="center"/>
    </w:pPr>
    <w:rPr>
      <w:rFonts w:ascii="Times New Roman" w:eastAsia="Times New Roman" w:hAnsi="Times New Roman"/>
      <w:color w:val="000000"/>
      <w:sz w:val="32"/>
      <w:szCs w:val="72"/>
      <w:lang w:eastAsia="ru-RU"/>
    </w:rPr>
  </w:style>
  <w:style w:type="character" w:customStyle="1" w:styleId="af9">
    <w:name w:val="Название Знак"/>
    <w:basedOn w:val="a0"/>
    <w:link w:val="af8"/>
    <w:rsid w:val="001C3E3B"/>
    <w:rPr>
      <w:rFonts w:eastAsia="Times New Roman" w:cs="Times New Roman"/>
      <w:color w:val="000000"/>
      <w:sz w:val="32"/>
      <w:szCs w:val="72"/>
      <w:lang w:eastAsia="ru-RU"/>
    </w:rPr>
  </w:style>
  <w:style w:type="paragraph" w:styleId="afa">
    <w:name w:val="Subtitle"/>
    <w:basedOn w:val="a"/>
    <w:next w:val="a"/>
    <w:link w:val="afb"/>
    <w:rsid w:val="001C3E3B"/>
    <w:pPr>
      <w:keepNext/>
      <w:keepLines/>
      <w:spacing w:before="360" w:after="80"/>
      <w:ind w:firstLine="709"/>
      <w:contextualSpacing/>
    </w:pPr>
    <w:rPr>
      <w:rFonts w:ascii="Georgia" w:eastAsia="Georgia" w:hAnsi="Georgia" w:cs="Georgia"/>
      <w:i/>
      <w:color w:val="666666"/>
      <w:sz w:val="48"/>
      <w:szCs w:val="48"/>
      <w:lang w:eastAsia="ru-RU"/>
    </w:rPr>
  </w:style>
  <w:style w:type="character" w:customStyle="1" w:styleId="afb">
    <w:name w:val="Подзаголовок Знак"/>
    <w:basedOn w:val="a0"/>
    <w:link w:val="afa"/>
    <w:rsid w:val="001C3E3B"/>
    <w:rPr>
      <w:rFonts w:ascii="Georgia" w:eastAsia="Georgia" w:hAnsi="Georgia" w:cs="Georgia"/>
      <w:i/>
      <w:color w:val="666666"/>
      <w:sz w:val="48"/>
      <w:szCs w:val="48"/>
      <w:lang w:eastAsia="ru-RU"/>
    </w:rPr>
  </w:style>
  <w:style w:type="table" w:customStyle="1" w:styleId="14">
    <w:name w:val="1"/>
    <w:basedOn w:val="TableNormal"/>
    <w:rsid w:val="001C3E3B"/>
    <w:tblPr>
      <w:tblStyleRowBandSize w:val="1"/>
      <w:tblStyleColBandSize w:val="1"/>
      <w:tblCellMar>
        <w:top w:w="0" w:type="dxa"/>
        <w:left w:w="75" w:type="dxa"/>
        <w:bottom w:w="0" w:type="dxa"/>
        <w:right w:w="75" w:type="dxa"/>
      </w:tblCellMar>
    </w:tblPr>
  </w:style>
  <w:style w:type="character" w:customStyle="1" w:styleId="subp-group">
    <w:name w:val="subp-group"/>
    <w:basedOn w:val="a0"/>
    <w:rsid w:val="001C3E3B"/>
  </w:style>
  <w:style w:type="paragraph" w:customStyle="1" w:styleId="ConsPlusCell">
    <w:name w:val="ConsPlusCell"/>
    <w:uiPriority w:val="99"/>
    <w:rsid w:val="001C3E3B"/>
    <w:pPr>
      <w:widowControl w:val="0"/>
      <w:autoSpaceDE w:val="0"/>
      <w:autoSpaceDN w:val="0"/>
      <w:adjustRightInd w:val="0"/>
      <w:spacing w:after="0" w:line="240" w:lineRule="auto"/>
    </w:pPr>
    <w:rPr>
      <w:rFonts w:eastAsiaTheme="minorEastAsia" w:cs="Times New Roman"/>
      <w:szCs w:val="28"/>
      <w:lang w:eastAsia="ru-RU"/>
    </w:rPr>
  </w:style>
  <w:style w:type="paragraph" w:customStyle="1" w:styleId="15">
    <w:name w:val="Знак1"/>
    <w:basedOn w:val="a"/>
    <w:rsid w:val="001C3E3B"/>
    <w:pPr>
      <w:spacing w:after="160" w:line="240" w:lineRule="exact"/>
    </w:pPr>
    <w:rPr>
      <w:rFonts w:ascii="Verdana" w:eastAsia="Times New Roman" w:hAnsi="Verdana"/>
      <w:sz w:val="20"/>
      <w:szCs w:val="20"/>
      <w:lang w:val="en-US"/>
    </w:rPr>
  </w:style>
  <w:style w:type="paragraph" w:customStyle="1" w:styleId="Default">
    <w:name w:val="Default"/>
    <w:rsid w:val="001C3E3B"/>
    <w:pPr>
      <w:autoSpaceDE w:val="0"/>
      <w:autoSpaceDN w:val="0"/>
      <w:adjustRightInd w:val="0"/>
      <w:spacing w:after="0" w:line="240" w:lineRule="auto"/>
    </w:pPr>
    <w:rPr>
      <w:rFonts w:eastAsia="Times New Roman" w:cs="Times New Roman"/>
      <w:color w:val="000000"/>
      <w:sz w:val="24"/>
      <w:szCs w:val="24"/>
      <w:lang w:eastAsia="ru-RU"/>
    </w:rPr>
  </w:style>
  <w:style w:type="character" w:customStyle="1" w:styleId="readonly">
    <w:name w:val="readonly"/>
    <w:basedOn w:val="a0"/>
    <w:rsid w:val="001C3E3B"/>
  </w:style>
  <w:style w:type="character" w:customStyle="1" w:styleId="apple-converted-space">
    <w:name w:val="apple-converted-space"/>
    <w:rsid w:val="001C3E3B"/>
  </w:style>
  <w:style w:type="character" w:customStyle="1" w:styleId="31">
    <w:name w:val="Основной текст (3)_"/>
    <w:basedOn w:val="a0"/>
    <w:link w:val="32"/>
    <w:rsid w:val="001C3E3B"/>
    <w:rPr>
      <w:shd w:val="clear" w:color="auto" w:fill="FFFFFF"/>
    </w:rPr>
  </w:style>
  <w:style w:type="paragraph" w:customStyle="1" w:styleId="32">
    <w:name w:val="Основной текст (3)"/>
    <w:basedOn w:val="a"/>
    <w:link w:val="31"/>
    <w:rsid w:val="001C3E3B"/>
    <w:pPr>
      <w:widowControl w:val="0"/>
      <w:shd w:val="clear" w:color="auto" w:fill="FFFFFF"/>
      <w:spacing w:after="0" w:line="322" w:lineRule="exact"/>
      <w:jc w:val="both"/>
    </w:pPr>
    <w:rPr>
      <w:rFonts w:ascii="Times New Roman" w:eastAsiaTheme="minorHAnsi" w:hAnsi="Times New Roman" w:cstheme="minorBidi"/>
      <w:sz w:val="28"/>
    </w:rPr>
  </w:style>
  <w:style w:type="character" w:customStyle="1" w:styleId="22">
    <w:name w:val="Основной текст (2)"/>
    <w:basedOn w:val="a0"/>
    <w:rsid w:val="001C3E3B"/>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23">
    <w:name w:val="Основной текст (2) + Полужирный"/>
    <w:basedOn w:val="a0"/>
    <w:rsid w:val="001C3E3B"/>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24">
    <w:name w:val="Основной текст (2)_"/>
    <w:basedOn w:val="a0"/>
    <w:rsid w:val="001C3E3B"/>
    <w:rPr>
      <w:rFonts w:eastAsia="Times New Roman" w:cs="Times New Roman"/>
      <w:shd w:val="clear" w:color="auto" w:fill="FFFFFF"/>
    </w:rPr>
  </w:style>
  <w:style w:type="character" w:customStyle="1" w:styleId="2Candara10pt">
    <w:name w:val="Основной текст (2) + Candara;10 pt"/>
    <w:basedOn w:val="24"/>
    <w:rsid w:val="001C3E3B"/>
    <w:rPr>
      <w:rFonts w:ascii="Candara" w:eastAsia="Candara" w:hAnsi="Candara" w:cs="Candara"/>
      <w:b w:val="0"/>
      <w:bCs w:val="0"/>
      <w:i w:val="0"/>
      <w:iCs w:val="0"/>
      <w:smallCaps w:val="0"/>
      <w:strike w:val="0"/>
      <w:color w:val="000000"/>
      <w:spacing w:val="0"/>
      <w:w w:val="100"/>
      <w:position w:val="0"/>
      <w:sz w:val="20"/>
      <w:szCs w:val="20"/>
      <w:u w:val="none"/>
      <w:shd w:val="clear" w:color="auto" w:fill="FFFFFF"/>
      <w:lang w:val="ru-RU" w:eastAsia="ru-RU" w:bidi="ru-RU"/>
    </w:rPr>
  </w:style>
  <w:style w:type="paragraph" w:styleId="afc">
    <w:name w:val="TOC Heading"/>
    <w:basedOn w:val="1"/>
    <w:next w:val="a"/>
    <w:uiPriority w:val="39"/>
    <w:unhideWhenUsed/>
    <w:qFormat/>
    <w:rsid w:val="001C3E3B"/>
    <w:pPr>
      <w:spacing w:before="240" w:after="0" w:line="259" w:lineRule="auto"/>
      <w:contextualSpacing w:val="0"/>
      <w:outlineLvl w:val="9"/>
    </w:pPr>
    <w:rPr>
      <w:rFonts w:asciiTheme="majorHAnsi" w:eastAsiaTheme="majorEastAsia" w:hAnsiTheme="majorHAnsi" w:cstheme="majorBidi"/>
      <w:b/>
      <w:color w:val="365F91" w:themeColor="accent1" w:themeShade="BF"/>
      <w:szCs w:val="32"/>
    </w:rPr>
  </w:style>
  <w:style w:type="paragraph" w:styleId="25">
    <w:name w:val="toc 2"/>
    <w:basedOn w:val="a"/>
    <w:next w:val="a"/>
    <w:autoRedefine/>
    <w:uiPriority w:val="39"/>
    <w:unhideWhenUsed/>
    <w:rsid w:val="001C3E3B"/>
    <w:pPr>
      <w:spacing w:after="100" w:line="259" w:lineRule="auto"/>
      <w:ind w:left="220"/>
    </w:pPr>
    <w:rPr>
      <w:rFonts w:asciiTheme="minorHAnsi" w:eastAsiaTheme="minorEastAsia" w:hAnsiTheme="minorHAnsi"/>
      <w:lang w:eastAsia="ru-RU"/>
    </w:rPr>
  </w:style>
  <w:style w:type="paragraph" w:styleId="16">
    <w:name w:val="toc 1"/>
    <w:basedOn w:val="a"/>
    <w:next w:val="a"/>
    <w:autoRedefine/>
    <w:uiPriority w:val="39"/>
    <w:unhideWhenUsed/>
    <w:rsid w:val="001C3E3B"/>
    <w:pPr>
      <w:spacing w:after="100" w:line="259" w:lineRule="auto"/>
    </w:pPr>
    <w:rPr>
      <w:rFonts w:ascii="Times New Roman" w:eastAsiaTheme="minorEastAsia" w:hAnsi="Times New Roman"/>
      <w:color w:val="000000" w:themeColor="text1"/>
      <w:lang w:eastAsia="ru-RU"/>
    </w:rPr>
  </w:style>
  <w:style w:type="paragraph" w:styleId="33">
    <w:name w:val="toc 3"/>
    <w:basedOn w:val="a"/>
    <w:next w:val="a"/>
    <w:autoRedefine/>
    <w:uiPriority w:val="39"/>
    <w:unhideWhenUsed/>
    <w:rsid w:val="001C3E3B"/>
    <w:pPr>
      <w:spacing w:after="100" w:line="259" w:lineRule="auto"/>
      <w:ind w:left="440"/>
    </w:pPr>
    <w:rPr>
      <w:rFonts w:asciiTheme="minorHAnsi" w:eastAsiaTheme="minorEastAsia" w:hAnsiTheme="minorHAnsi"/>
      <w:lang w:eastAsia="ru-RU"/>
    </w:rPr>
  </w:style>
  <w:style w:type="character" w:customStyle="1" w:styleId="17">
    <w:name w:val="Схема документа Знак1"/>
    <w:basedOn w:val="a0"/>
    <w:uiPriority w:val="99"/>
    <w:semiHidden/>
    <w:rsid w:val="001C3E3B"/>
    <w:rPr>
      <w:rFonts w:ascii="Tahoma" w:hAnsi="Tahoma" w:cs="Tahoma"/>
      <w:sz w:val="16"/>
      <w:szCs w:val="16"/>
    </w:rPr>
  </w:style>
  <w:style w:type="numbering" w:customStyle="1" w:styleId="18">
    <w:name w:val="Нет списка1"/>
    <w:next w:val="a2"/>
    <w:uiPriority w:val="99"/>
    <w:semiHidden/>
    <w:unhideWhenUsed/>
    <w:rsid w:val="001C3E3B"/>
  </w:style>
  <w:style w:type="table" w:customStyle="1" w:styleId="19">
    <w:name w:val="Сетка таблицы1"/>
    <w:basedOn w:val="a1"/>
    <w:next w:val="a4"/>
    <w:uiPriority w:val="59"/>
    <w:rsid w:val="001C3E3B"/>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d">
    <w:name w:val="Прижатый влево"/>
    <w:basedOn w:val="a"/>
    <w:next w:val="a"/>
    <w:uiPriority w:val="99"/>
    <w:rsid w:val="002B0F50"/>
    <w:pPr>
      <w:widowControl w:val="0"/>
      <w:autoSpaceDE w:val="0"/>
      <w:autoSpaceDN w:val="0"/>
      <w:adjustRightInd w:val="0"/>
      <w:spacing w:after="0" w:line="240" w:lineRule="auto"/>
    </w:pPr>
    <w:rPr>
      <w:rFonts w:ascii="Times New Roman CYR" w:eastAsiaTheme="minorEastAsia" w:hAnsi="Times New Roman CYR" w:cs="Times New Roman CYR"/>
      <w:sz w:val="24"/>
      <w:szCs w:val="24"/>
      <w:lang w:eastAsia="ru-RU"/>
    </w:rPr>
  </w:style>
  <w:style w:type="paragraph" w:customStyle="1" w:styleId="s16">
    <w:name w:val="s_16"/>
    <w:basedOn w:val="a"/>
    <w:rsid w:val="002B0F5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empty">
    <w:name w:val="empty"/>
    <w:basedOn w:val="a"/>
    <w:rsid w:val="002B0F50"/>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38002">
      <w:bodyDiv w:val="1"/>
      <w:marLeft w:val="0"/>
      <w:marRight w:val="0"/>
      <w:marTop w:val="0"/>
      <w:marBottom w:val="0"/>
      <w:divBdr>
        <w:top w:val="none" w:sz="0" w:space="0" w:color="auto"/>
        <w:left w:val="none" w:sz="0" w:space="0" w:color="auto"/>
        <w:bottom w:val="none" w:sz="0" w:space="0" w:color="auto"/>
        <w:right w:val="none" w:sz="0" w:space="0" w:color="auto"/>
      </w:divBdr>
    </w:div>
    <w:div w:id="69011803">
      <w:bodyDiv w:val="1"/>
      <w:marLeft w:val="0"/>
      <w:marRight w:val="0"/>
      <w:marTop w:val="0"/>
      <w:marBottom w:val="0"/>
      <w:divBdr>
        <w:top w:val="none" w:sz="0" w:space="0" w:color="auto"/>
        <w:left w:val="none" w:sz="0" w:space="0" w:color="auto"/>
        <w:bottom w:val="none" w:sz="0" w:space="0" w:color="auto"/>
        <w:right w:val="none" w:sz="0" w:space="0" w:color="auto"/>
      </w:divBdr>
    </w:div>
    <w:div w:id="101804581">
      <w:bodyDiv w:val="1"/>
      <w:marLeft w:val="0"/>
      <w:marRight w:val="0"/>
      <w:marTop w:val="0"/>
      <w:marBottom w:val="0"/>
      <w:divBdr>
        <w:top w:val="none" w:sz="0" w:space="0" w:color="auto"/>
        <w:left w:val="none" w:sz="0" w:space="0" w:color="auto"/>
        <w:bottom w:val="none" w:sz="0" w:space="0" w:color="auto"/>
        <w:right w:val="none" w:sz="0" w:space="0" w:color="auto"/>
      </w:divBdr>
    </w:div>
    <w:div w:id="127944022">
      <w:bodyDiv w:val="1"/>
      <w:marLeft w:val="0"/>
      <w:marRight w:val="0"/>
      <w:marTop w:val="0"/>
      <w:marBottom w:val="0"/>
      <w:divBdr>
        <w:top w:val="none" w:sz="0" w:space="0" w:color="auto"/>
        <w:left w:val="none" w:sz="0" w:space="0" w:color="auto"/>
        <w:bottom w:val="none" w:sz="0" w:space="0" w:color="auto"/>
        <w:right w:val="none" w:sz="0" w:space="0" w:color="auto"/>
      </w:divBdr>
    </w:div>
    <w:div w:id="197282980">
      <w:bodyDiv w:val="1"/>
      <w:marLeft w:val="0"/>
      <w:marRight w:val="0"/>
      <w:marTop w:val="0"/>
      <w:marBottom w:val="0"/>
      <w:divBdr>
        <w:top w:val="none" w:sz="0" w:space="0" w:color="auto"/>
        <w:left w:val="none" w:sz="0" w:space="0" w:color="auto"/>
        <w:bottom w:val="none" w:sz="0" w:space="0" w:color="auto"/>
        <w:right w:val="none" w:sz="0" w:space="0" w:color="auto"/>
      </w:divBdr>
      <w:divsChild>
        <w:div w:id="304548034">
          <w:marLeft w:val="0"/>
          <w:marRight w:val="0"/>
          <w:marTop w:val="0"/>
          <w:marBottom w:val="0"/>
          <w:divBdr>
            <w:top w:val="none" w:sz="0" w:space="0" w:color="auto"/>
            <w:left w:val="none" w:sz="0" w:space="0" w:color="auto"/>
            <w:bottom w:val="none" w:sz="0" w:space="0" w:color="auto"/>
            <w:right w:val="none" w:sz="0" w:space="0" w:color="auto"/>
          </w:divBdr>
        </w:div>
      </w:divsChild>
    </w:div>
    <w:div w:id="306905346">
      <w:bodyDiv w:val="1"/>
      <w:marLeft w:val="0"/>
      <w:marRight w:val="0"/>
      <w:marTop w:val="0"/>
      <w:marBottom w:val="0"/>
      <w:divBdr>
        <w:top w:val="none" w:sz="0" w:space="0" w:color="auto"/>
        <w:left w:val="none" w:sz="0" w:space="0" w:color="auto"/>
        <w:bottom w:val="none" w:sz="0" w:space="0" w:color="auto"/>
        <w:right w:val="none" w:sz="0" w:space="0" w:color="auto"/>
      </w:divBdr>
    </w:div>
    <w:div w:id="418910663">
      <w:bodyDiv w:val="1"/>
      <w:marLeft w:val="0"/>
      <w:marRight w:val="0"/>
      <w:marTop w:val="0"/>
      <w:marBottom w:val="0"/>
      <w:divBdr>
        <w:top w:val="none" w:sz="0" w:space="0" w:color="auto"/>
        <w:left w:val="none" w:sz="0" w:space="0" w:color="auto"/>
        <w:bottom w:val="none" w:sz="0" w:space="0" w:color="auto"/>
        <w:right w:val="none" w:sz="0" w:space="0" w:color="auto"/>
      </w:divBdr>
    </w:div>
    <w:div w:id="494419552">
      <w:bodyDiv w:val="1"/>
      <w:marLeft w:val="0"/>
      <w:marRight w:val="0"/>
      <w:marTop w:val="0"/>
      <w:marBottom w:val="0"/>
      <w:divBdr>
        <w:top w:val="none" w:sz="0" w:space="0" w:color="auto"/>
        <w:left w:val="none" w:sz="0" w:space="0" w:color="auto"/>
        <w:bottom w:val="none" w:sz="0" w:space="0" w:color="auto"/>
        <w:right w:val="none" w:sz="0" w:space="0" w:color="auto"/>
      </w:divBdr>
    </w:div>
    <w:div w:id="656229269">
      <w:bodyDiv w:val="1"/>
      <w:marLeft w:val="0"/>
      <w:marRight w:val="0"/>
      <w:marTop w:val="0"/>
      <w:marBottom w:val="0"/>
      <w:divBdr>
        <w:top w:val="none" w:sz="0" w:space="0" w:color="auto"/>
        <w:left w:val="none" w:sz="0" w:space="0" w:color="auto"/>
        <w:bottom w:val="none" w:sz="0" w:space="0" w:color="auto"/>
        <w:right w:val="none" w:sz="0" w:space="0" w:color="auto"/>
      </w:divBdr>
    </w:div>
    <w:div w:id="656423106">
      <w:bodyDiv w:val="1"/>
      <w:marLeft w:val="0"/>
      <w:marRight w:val="0"/>
      <w:marTop w:val="0"/>
      <w:marBottom w:val="0"/>
      <w:divBdr>
        <w:top w:val="none" w:sz="0" w:space="0" w:color="auto"/>
        <w:left w:val="none" w:sz="0" w:space="0" w:color="auto"/>
        <w:bottom w:val="none" w:sz="0" w:space="0" w:color="auto"/>
        <w:right w:val="none" w:sz="0" w:space="0" w:color="auto"/>
      </w:divBdr>
      <w:divsChild>
        <w:div w:id="1190412417">
          <w:marLeft w:val="0"/>
          <w:marRight w:val="0"/>
          <w:marTop w:val="0"/>
          <w:marBottom w:val="0"/>
          <w:divBdr>
            <w:top w:val="none" w:sz="0" w:space="0" w:color="auto"/>
            <w:left w:val="none" w:sz="0" w:space="0" w:color="auto"/>
            <w:bottom w:val="none" w:sz="0" w:space="0" w:color="auto"/>
            <w:right w:val="none" w:sz="0" w:space="0" w:color="auto"/>
          </w:divBdr>
        </w:div>
      </w:divsChild>
    </w:div>
    <w:div w:id="868756143">
      <w:bodyDiv w:val="1"/>
      <w:marLeft w:val="0"/>
      <w:marRight w:val="0"/>
      <w:marTop w:val="0"/>
      <w:marBottom w:val="0"/>
      <w:divBdr>
        <w:top w:val="none" w:sz="0" w:space="0" w:color="auto"/>
        <w:left w:val="none" w:sz="0" w:space="0" w:color="auto"/>
        <w:bottom w:val="none" w:sz="0" w:space="0" w:color="auto"/>
        <w:right w:val="none" w:sz="0" w:space="0" w:color="auto"/>
      </w:divBdr>
      <w:divsChild>
        <w:div w:id="2061979568">
          <w:marLeft w:val="0"/>
          <w:marRight w:val="0"/>
          <w:marTop w:val="0"/>
          <w:marBottom w:val="0"/>
          <w:divBdr>
            <w:top w:val="none" w:sz="0" w:space="0" w:color="auto"/>
            <w:left w:val="none" w:sz="0" w:space="0" w:color="auto"/>
            <w:bottom w:val="none" w:sz="0" w:space="0" w:color="auto"/>
            <w:right w:val="none" w:sz="0" w:space="0" w:color="auto"/>
          </w:divBdr>
        </w:div>
        <w:div w:id="974868530">
          <w:marLeft w:val="0"/>
          <w:marRight w:val="0"/>
          <w:marTop w:val="0"/>
          <w:marBottom w:val="0"/>
          <w:divBdr>
            <w:top w:val="none" w:sz="0" w:space="0" w:color="auto"/>
            <w:left w:val="none" w:sz="0" w:space="0" w:color="auto"/>
            <w:bottom w:val="none" w:sz="0" w:space="0" w:color="auto"/>
            <w:right w:val="none" w:sz="0" w:space="0" w:color="auto"/>
          </w:divBdr>
        </w:div>
      </w:divsChild>
    </w:div>
    <w:div w:id="1344668501">
      <w:bodyDiv w:val="1"/>
      <w:marLeft w:val="0"/>
      <w:marRight w:val="0"/>
      <w:marTop w:val="0"/>
      <w:marBottom w:val="0"/>
      <w:divBdr>
        <w:top w:val="none" w:sz="0" w:space="0" w:color="auto"/>
        <w:left w:val="none" w:sz="0" w:space="0" w:color="auto"/>
        <w:bottom w:val="none" w:sz="0" w:space="0" w:color="auto"/>
        <w:right w:val="none" w:sz="0" w:space="0" w:color="auto"/>
      </w:divBdr>
      <w:divsChild>
        <w:div w:id="51467625">
          <w:marLeft w:val="0"/>
          <w:marRight w:val="0"/>
          <w:marTop w:val="0"/>
          <w:marBottom w:val="0"/>
          <w:divBdr>
            <w:top w:val="none" w:sz="0" w:space="0" w:color="auto"/>
            <w:left w:val="none" w:sz="0" w:space="0" w:color="auto"/>
            <w:bottom w:val="none" w:sz="0" w:space="0" w:color="auto"/>
            <w:right w:val="none" w:sz="0" w:space="0" w:color="auto"/>
          </w:divBdr>
        </w:div>
      </w:divsChild>
    </w:div>
    <w:div w:id="1358191791">
      <w:bodyDiv w:val="1"/>
      <w:marLeft w:val="0"/>
      <w:marRight w:val="0"/>
      <w:marTop w:val="0"/>
      <w:marBottom w:val="0"/>
      <w:divBdr>
        <w:top w:val="none" w:sz="0" w:space="0" w:color="auto"/>
        <w:left w:val="none" w:sz="0" w:space="0" w:color="auto"/>
        <w:bottom w:val="none" w:sz="0" w:space="0" w:color="auto"/>
        <w:right w:val="none" w:sz="0" w:space="0" w:color="auto"/>
      </w:divBdr>
    </w:div>
    <w:div w:id="1394767383">
      <w:bodyDiv w:val="1"/>
      <w:marLeft w:val="0"/>
      <w:marRight w:val="0"/>
      <w:marTop w:val="0"/>
      <w:marBottom w:val="0"/>
      <w:divBdr>
        <w:top w:val="none" w:sz="0" w:space="0" w:color="auto"/>
        <w:left w:val="none" w:sz="0" w:space="0" w:color="auto"/>
        <w:bottom w:val="none" w:sz="0" w:space="0" w:color="auto"/>
        <w:right w:val="none" w:sz="0" w:space="0" w:color="auto"/>
      </w:divBdr>
    </w:div>
    <w:div w:id="1513183250">
      <w:bodyDiv w:val="1"/>
      <w:marLeft w:val="0"/>
      <w:marRight w:val="0"/>
      <w:marTop w:val="0"/>
      <w:marBottom w:val="0"/>
      <w:divBdr>
        <w:top w:val="none" w:sz="0" w:space="0" w:color="auto"/>
        <w:left w:val="none" w:sz="0" w:space="0" w:color="auto"/>
        <w:bottom w:val="none" w:sz="0" w:space="0" w:color="auto"/>
        <w:right w:val="none" w:sz="0" w:space="0" w:color="auto"/>
      </w:divBdr>
    </w:div>
    <w:div w:id="1649018204">
      <w:bodyDiv w:val="1"/>
      <w:marLeft w:val="0"/>
      <w:marRight w:val="0"/>
      <w:marTop w:val="0"/>
      <w:marBottom w:val="0"/>
      <w:divBdr>
        <w:top w:val="none" w:sz="0" w:space="0" w:color="auto"/>
        <w:left w:val="none" w:sz="0" w:space="0" w:color="auto"/>
        <w:bottom w:val="none" w:sz="0" w:space="0" w:color="auto"/>
        <w:right w:val="none" w:sz="0" w:space="0" w:color="auto"/>
      </w:divBdr>
    </w:div>
    <w:div w:id="1893692208">
      <w:bodyDiv w:val="1"/>
      <w:marLeft w:val="0"/>
      <w:marRight w:val="0"/>
      <w:marTop w:val="0"/>
      <w:marBottom w:val="0"/>
      <w:divBdr>
        <w:top w:val="none" w:sz="0" w:space="0" w:color="auto"/>
        <w:left w:val="none" w:sz="0" w:space="0" w:color="auto"/>
        <w:bottom w:val="none" w:sz="0" w:space="0" w:color="auto"/>
        <w:right w:val="none" w:sz="0" w:space="0" w:color="auto"/>
      </w:divBdr>
      <w:divsChild>
        <w:div w:id="1458794340">
          <w:marLeft w:val="0"/>
          <w:marRight w:val="0"/>
          <w:marTop w:val="0"/>
          <w:marBottom w:val="0"/>
          <w:divBdr>
            <w:top w:val="none" w:sz="0" w:space="0" w:color="auto"/>
            <w:left w:val="none" w:sz="0" w:space="0" w:color="auto"/>
            <w:bottom w:val="none" w:sz="0" w:space="0" w:color="auto"/>
            <w:right w:val="none" w:sz="0" w:space="0" w:color="auto"/>
          </w:divBdr>
        </w:div>
      </w:divsChild>
    </w:div>
    <w:div w:id="1995648240">
      <w:bodyDiv w:val="1"/>
      <w:marLeft w:val="0"/>
      <w:marRight w:val="0"/>
      <w:marTop w:val="0"/>
      <w:marBottom w:val="0"/>
      <w:divBdr>
        <w:top w:val="none" w:sz="0" w:space="0" w:color="auto"/>
        <w:left w:val="none" w:sz="0" w:space="0" w:color="auto"/>
        <w:bottom w:val="none" w:sz="0" w:space="0" w:color="auto"/>
        <w:right w:val="none" w:sz="0" w:space="0" w:color="auto"/>
      </w:divBdr>
    </w:div>
    <w:div w:id="2013989100">
      <w:bodyDiv w:val="1"/>
      <w:marLeft w:val="0"/>
      <w:marRight w:val="0"/>
      <w:marTop w:val="0"/>
      <w:marBottom w:val="0"/>
      <w:divBdr>
        <w:top w:val="none" w:sz="0" w:space="0" w:color="auto"/>
        <w:left w:val="none" w:sz="0" w:space="0" w:color="auto"/>
        <w:bottom w:val="none" w:sz="0" w:space="0" w:color="auto"/>
        <w:right w:val="none" w:sz="0" w:space="0" w:color="auto"/>
      </w:divBdr>
    </w:div>
    <w:div w:id="2132547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consultantplus://offline/ref=2F1D7C7C466AE2B81433129BEC21D083FB76C8474A404D5D92FED081C5233F778CB3C785E7DD9FA44313362D26g1L6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38275B-5213-40CE-9426-43F4EB385F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1047</TotalTime>
  <Pages>56</Pages>
  <Words>17493</Words>
  <Characters>99715</Characters>
  <Application>Microsoft Office Word</Application>
  <DocSecurity>0</DocSecurity>
  <Lines>830</Lines>
  <Paragraphs>233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116975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Юрий</dc:creator>
  <cp:lastModifiedBy>Ирина Валентиновна Быковская</cp:lastModifiedBy>
  <cp:revision>21</cp:revision>
  <cp:lastPrinted>2022-12-26T14:10:00Z</cp:lastPrinted>
  <dcterms:created xsi:type="dcterms:W3CDTF">2022-12-13T10:21:00Z</dcterms:created>
  <dcterms:modified xsi:type="dcterms:W3CDTF">2022-12-26T14:13:00Z</dcterms:modified>
</cp:coreProperties>
</file>